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9E" w:rsidRPr="000A41A3" w:rsidRDefault="004D21B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6" filled="t" fillcolor="black" strokeweight="1pt">
            <v:imagedata r:id="rId8"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visibility:visible" strokeweight="3pt">
            <v:textbox style="mso-next-textbox:#Поле 3">
              <w:txbxContent>
                <w:p w:rsidR="00727B9E" w:rsidRPr="0094564A" w:rsidRDefault="00727B9E" w:rsidP="00AB1A4D">
                  <w:pPr>
                    <w:jc w:val="center"/>
                    <w:rPr>
                      <w:sz w:val="52"/>
                      <w:szCs w:val="52"/>
                    </w:rPr>
                  </w:pPr>
                  <w:r>
                    <w:rPr>
                      <w:b/>
                      <w:bCs/>
                      <w:sz w:val="52"/>
                      <w:szCs w:val="52"/>
                    </w:rPr>
                    <w:t>№ 21</w:t>
                  </w:r>
                </w:p>
                <w:p w:rsidR="00727B9E" w:rsidRDefault="00727B9E" w:rsidP="00F5175E">
                  <w:pPr>
                    <w:jc w:val="center"/>
                    <w:rPr>
                      <w:b/>
                      <w:bCs/>
                      <w:sz w:val="36"/>
                      <w:szCs w:val="36"/>
                    </w:rPr>
                  </w:pPr>
                  <w:r w:rsidRPr="0094564A">
                    <w:rPr>
                      <w:b/>
                      <w:bCs/>
                      <w:sz w:val="36"/>
                      <w:szCs w:val="36"/>
                    </w:rPr>
                    <w:t xml:space="preserve"> </w:t>
                  </w:r>
                  <w:r>
                    <w:rPr>
                      <w:b/>
                      <w:bCs/>
                      <w:sz w:val="36"/>
                      <w:szCs w:val="36"/>
                    </w:rPr>
                    <w:t>16</w:t>
                  </w:r>
                  <w:r w:rsidRPr="0094564A">
                    <w:rPr>
                      <w:b/>
                      <w:bCs/>
                      <w:sz w:val="36"/>
                      <w:szCs w:val="36"/>
                    </w:rPr>
                    <w:t xml:space="preserve"> </w:t>
                  </w:r>
                </w:p>
                <w:p w:rsidR="00727B9E" w:rsidRDefault="00727B9E" w:rsidP="00F5175E">
                  <w:pPr>
                    <w:jc w:val="center"/>
                    <w:rPr>
                      <w:b/>
                      <w:bCs/>
                      <w:sz w:val="36"/>
                      <w:szCs w:val="36"/>
                    </w:rPr>
                  </w:pPr>
                  <w:r>
                    <w:rPr>
                      <w:b/>
                      <w:bCs/>
                      <w:sz w:val="36"/>
                      <w:szCs w:val="36"/>
                    </w:rPr>
                    <w:t>марта</w:t>
                  </w:r>
                </w:p>
                <w:p w:rsidR="00727B9E" w:rsidRPr="0094564A" w:rsidRDefault="00727B9E" w:rsidP="00F5175E">
                  <w:pPr>
                    <w:jc w:val="center"/>
                    <w:rPr>
                      <w:b/>
                      <w:bCs/>
                      <w:sz w:val="36"/>
                      <w:szCs w:val="36"/>
                    </w:rPr>
                  </w:pPr>
                  <w:r w:rsidRPr="0094564A">
                    <w:rPr>
                      <w:b/>
                      <w:bCs/>
                      <w:sz w:val="36"/>
                      <w:szCs w:val="36"/>
                    </w:rPr>
                    <w:t>201</w:t>
                  </w:r>
                  <w:r>
                    <w:rPr>
                      <w:b/>
                      <w:bCs/>
                      <w:sz w:val="36"/>
                      <w:szCs w:val="36"/>
                    </w:rPr>
                    <w:t>6</w:t>
                  </w:r>
                  <w:r w:rsidRPr="0094564A">
                    <w:rPr>
                      <w:b/>
                      <w:bCs/>
                      <w:sz w:val="36"/>
                      <w:szCs w:val="36"/>
                    </w:rPr>
                    <w:t xml:space="preserve"> года </w:t>
                  </w:r>
                </w:p>
                <w:p w:rsidR="00727B9E" w:rsidRPr="0094564A" w:rsidRDefault="00727B9E"/>
              </w:txbxContent>
            </v:textbox>
          </v:shape>
        </w:pict>
      </w:r>
      <w:r>
        <w:rPr>
          <w:noProof/>
        </w:rPr>
        <w:pict>
          <v:shape id="Поле 2" o:spid="_x0000_s1028" type="#_x0000_t202" style="position:absolute;margin-left:85.05pt;margin-top:3.35pt;width:323.25pt;height:150.75pt;z-index:1;visibility:visible" stroked="f" strokeweight=".5pt">
            <v:textbox style="mso-next-textbox:#Поле 2">
              <w:txbxContent>
                <w:p w:rsidR="00727B9E" w:rsidRPr="0094564A" w:rsidRDefault="00727B9E"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727B9E" w:rsidRPr="0094564A" w:rsidRDefault="00727B9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727B9E" w:rsidRPr="000A41A3" w:rsidRDefault="00727B9E"/>
    <w:p w:rsidR="00727B9E" w:rsidRPr="000A41A3" w:rsidRDefault="00727B9E"/>
    <w:p w:rsidR="00727B9E" w:rsidRPr="000A41A3" w:rsidRDefault="00727B9E"/>
    <w:p w:rsidR="00727B9E" w:rsidRPr="000A41A3" w:rsidRDefault="00727B9E"/>
    <w:p w:rsidR="00727B9E" w:rsidRPr="000A41A3" w:rsidRDefault="00727B9E"/>
    <w:p w:rsidR="00727B9E" w:rsidRPr="000A41A3" w:rsidRDefault="00727B9E" w:rsidP="00E258F4">
      <w:pPr>
        <w:ind w:firstLine="567"/>
      </w:pPr>
    </w:p>
    <w:p w:rsidR="00727B9E" w:rsidRPr="000A41A3" w:rsidRDefault="00727B9E"/>
    <w:p w:rsidR="00727B9E" w:rsidRPr="000A41A3" w:rsidRDefault="00727B9E"/>
    <w:p w:rsidR="00727B9E" w:rsidRPr="000A41A3" w:rsidRDefault="00727B9E"/>
    <w:p w:rsidR="00727B9E" w:rsidRPr="000A41A3" w:rsidRDefault="00727B9E"/>
    <w:p w:rsidR="00727B9E" w:rsidRDefault="00727B9E"/>
    <w:p w:rsidR="00727B9E" w:rsidRDefault="004D21BE" w:rsidP="001B1E8B">
      <w:pPr>
        <w:jc w:val="center"/>
        <w:rPr>
          <w:b/>
        </w:rPr>
      </w:pPr>
      <w:r>
        <w:rPr>
          <w:noProof/>
        </w:rPr>
        <w:pict>
          <v:line id="Прямая соединительная линия 5" o:spid="_x0000_s1029" style="position:absolute;left:0;text-align:left;z-index:3;visibility:visible" from="-16.95pt,1.75pt" to="508.8pt,1.75pt"/>
        </w:pict>
      </w:r>
      <w:r>
        <w:rPr>
          <w:noProof/>
        </w:rPr>
        <w:pict>
          <v:line id="Прямая соединительная линия 6" o:spid="_x0000_s1030" style="position:absolute;left:0;text-align:left;z-index:4;visibility:visible" from="-18pt,1.75pt" to="507.75pt,1.75pt" strokeweight="1.5pt"/>
        </w:pict>
      </w:r>
    </w:p>
    <w:p w:rsidR="00727B9E" w:rsidRDefault="004D21BE" w:rsidP="007F25FF">
      <w:pPr>
        <w:rPr>
          <w:b/>
          <w:i/>
          <w:sz w:val="22"/>
          <w:szCs w:val="22"/>
        </w:rPr>
      </w:pPr>
      <w:r>
        <w:rPr>
          <w:noProof/>
        </w:rPr>
        <w:pict>
          <v:line id="_x0000_s1031" style="position:absolute;z-index:10;visibility:visible;mso-position-horizontal-relative:margin;mso-position-vertical-relative:margin" from="28.7pt,189pt" to="512.45pt,189pt" strokecolor="windowText">
            <w10:wrap type="square" anchorx="margin" anchory="margin"/>
          </v:line>
        </w:pict>
      </w:r>
    </w:p>
    <w:p w:rsidR="00727B9E" w:rsidRPr="00637C81" w:rsidRDefault="00727B9E" w:rsidP="00CC3F24">
      <w:pPr>
        <w:jc w:val="center"/>
        <w:rPr>
          <w:b/>
          <w:sz w:val="22"/>
          <w:szCs w:val="22"/>
        </w:rPr>
      </w:pPr>
      <w:r>
        <w:rPr>
          <w:b/>
          <w:sz w:val="22"/>
          <w:szCs w:val="22"/>
        </w:rPr>
        <w:t>Р</w:t>
      </w:r>
      <w:r w:rsidRPr="00637C81">
        <w:rPr>
          <w:b/>
          <w:sz w:val="22"/>
          <w:szCs w:val="22"/>
        </w:rPr>
        <w:t>ешения Совета народных депутатов Грибановского муниципального района</w:t>
      </w:r>
    </w:p>
    <w:p w:rsidR="00727B9E" w:rsidRPr="00637C81" w:rsidRDefault="004D21BE" w:rsidP="007F25FF">
      <w:pPr>
        <w:rPr>
          <w:b/>
          <w:i/>
          <w:sz w:val="22"/>
          <w:szCs w:val="22"/>
        </w:rPr>
      </w:pPr>
      <w:r>
        <w:rPr>
          <w:noProof/>
        </w:rPr>
        <w:pict>
          <v:line id="_x0000_s1032" style="position:absolute;z-index:9;visibility:visible;mso-position-horizontal-relative:margin;mso-position-vertical-relative:margin" from="34.7pt,3in" to="518.45pt,3in" strokecolor="windowText">
            <w10:wrap type="square" anchorx="margin" anchory="margin"/>
          </v:line>
        </w:pict>
      </w:r>
    </w:p>
    <w:p w:rsidR="00727B9E" w:rsidRPr="00637C81" w:rsidRDefault="00727B9E" w:rsidP="007F25FF">
      <w:pPr>
        <w:rPr>
          <w:b/>
          <w:i/>
          <w:sz w:val="22"/>
          <w:szCs w:val="22"/>
        </w:rPr>
      </w:pPr>
    </w:p>
    <w:p w:rsidR="00727B9E" w:rsidRPr="00637C81" w:rsidRDefault="00727B9E" w:rsidP="001B1E8B">
      <w:pPr>
        <w:pStyle w:val="2"/>
        <w:spacing w:before="0" w:after="0"/>
        <w:jc w:val="center"/>
        <w:rPr>
          <w:rFonts w:ascii="Times New Roman" w:hAnsi="Times New Roman" w:cs="Times New Roman"/>
          <w:i w:val="0"/>
          <w:caps/>
          <w:sz w:val="22"/>
          <w:szCs w:val="22"/>
        </w:rPr>
      </w:pPr>
      <w:r w:rsidRPr="00637C81">
        <w:rPr>
          <w:rFonts w:ascii="Times New Roman" w:hAnsi="Times New Roman" w:cs="Times New Roman"/>
          <w:i w:val="0"/>
          <w:sz w:val="22"/>
          <w:szCs w:val="22"/>
        </w:rPr>
        <w:t xml:space="preserve">СОВЕТ </w:t>
      </w:r>
      <w:r w:rsidRPr="00637C81">
        <w:rPr>
          <w:rFonts w:ascii="Times New Roman" w:hAnsi="Times New Roman" w:cs="Times New Roman"/>
          <w:i w:val="0"/>
          <w:caps/>
          <w:sz w:val="22"/>
          <w:szCs w:val="22"/>
        </w:rPr>
        <w:t>народных депутатов</w:t>
      </w:r>
    </w:p>
    <w:p w:rsidR="00727B9E" w:rsidRPr="00637C81" w:rsidRDefault="00727B9E" w:rsidP="001B1E8B">
      <w:pPr>
        <w:pStyle w:val="1"/>
        <w:jc w:val="center"/>
        <w:rPr>
          <w:b/>
          <w:caps/>
          <w:sz w:val="22"/>
          <w:szCs w:val="22"/>
        </w:rPr>
      </w:pPr>
      <w:r w:rsidRPr="00637C81">
        <w:rPr>
          <w:b/>
          <w:caps/>
          <w:sz w:val="22"/>
          <w:szCs w:val="22"/>
        </w:rPr>
        <w:t>Грибановского МУНИЦИПАЛЬНОГО района</w:t>
      </w:r>
    </w:p>
    <w:p w:rsidR="00727B9E" w:rsidRPr="00637C81" w:rsidRDefault="00727B9E" w:rsidP="001B1E8B">
      <w:pPr>
        <w:pStyle w:val="1"/>
        <w:jc w:val="center"/>
        <w:rPr>
          <w:b/>
          <w:caps/>
          <w:sz w:val="22"/>
          <w:szCs w:val="22"/>
        </w:rPr>
      </w:pPr>
      <w:r w:rsidRPr="00637C81">
        <w:rPr>
          <w:b/>
          <w:caps/>
          <w:sz w:val="22"/>
          <w:szCs w:val="22"/>
        </w:rPr>
        <w:t>Воронежской области</w:t>
      </w:r>
    </w:p>
    <w:p w:rsidR="00727B9E" w:rsidRPr="00637C81" w:rsidRDefault="00727B9E" w:rsidP="001B1E8B">
      <w:pPr>
        <w:rPr>
          <w:sz w:val="22"/>
          <w:szCs w:val="22"/>
        </w:rPr>
      </w:pPr>
    </w:p>
    <w:p w:rsidR="00727B9E" w:rsidRPr="00637C81" w:rsidRDefault="00727B9E" w:rsidP="001B1E8B">
      <w:pPr>
        <w:jc w:val="center"/>
        <w:rPr>
          <w:b/>
          <w:sz w:val="22"/>
          <w:szCs w:val="22"/>
        </w:rPr>
      </w:pPr>
      <w:r w:rsidRPr="00637C81">
        <w:rPr>
          <w:b/>
          <w:sz w:val="22"/>
          <w:szCs w:val="22"/>
        </w:rPr>
        <w:t>Р Е Ш Е Н И Е</w:t>
      </w:r>
    </w:p>
    <w:p w:rsidR="00727B9E" w:rsidRPr="00637C81" w:rsidRDefault="00727B9E" w:rsidP="001B1E8B">
      <w:pPr>
        <w:pStyle w:val="ConsPlusTitle"/>
        <w:tabs>
          <w:tab w:val="left" w:pos="4680"/>
        </w:tabs>
        <w:ind w:right="4956"/>
        <w:jc w:val="both"/>
        <w:rPr>
          <w:b w:val="0"/>
          <w:sz w:val="22"/>
          <w:szCs w:val="22"/>
        </w:rPr>
      </w:pPr>
    </w:p>
    <w:p w:rsidR="00727B9E" w:rsidRPr="001B674C" w:rsidRDefault="00727B9E" w:rsidP="001B674C">
      <w:pPr>
        <w:pStyle w:val="ConsPlusTitle"/>
        <w:tabs>
          <w:tab w:val="left" w:pos="4500"/>
        </w:tabs>
        <w:ind w:right="5420"/>
        <w:jc w:val="both"/>
        <w:rPr>
          <w:sz w:val="22"/>
          <w:szCs w:val="22"/>
        </w:rPr>
      </w:pPr>
      <w:r w:rsidRPr="001B674C">
        <w:rPr>
          <w:sz w:val="22"/>
          <w:szCs w:val="22"/>
        </w:rPr>
        <w:t>Об отчете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2015 год</w:t>
      </w:r>
    </w:p>
    <w:p w:rsidR="00727B9E" w:rsidRPr="001B674C" w:rsidRDefault="00727B9E" w:rsidP="001B1E8B">
      <w:pPr>
        <w:pStyle w:val="ConsPlusTitle"/>
        <w:tabs>
          <w:tab w:val="left" w:pos="4680"/>
        </w:tabs>
        <w:ind w:right="4956"/>
        <w:jc w:val="both"/>
        <w:rPr>
          <w:b w:val="0"/>
          <w:sz w:val="22"/>
          <w:szCs w:val="22"/>
        </w:rPr>
      </w:pPr>
      <w:r w:rsidRPr="00637C81">
        <w:rPr>
          <w:b w:val="0"/>
          <w:sz w:val="22"/>
          <w:szCs w:val="22"/>
        </w:rPr>
        <w:t xml:space="preserve">                    </w:t>
      </w:r>
    </w:p>
    <w:p w:rsidR="00727B9E" w:rsidRPr="001B674C" w:rsidRDefault="00727B9E" w:rsidP="001B674C">
      <w:pPr>
        <w:pStyle w:val="ConsPlusTitle"/>
        <w:tabs>
          <w:tab w:val="left" w:pos="9540"/>
        </w:tabs>
        <w:ind w:right="96" w:firstLine="720"/>
        <w:jc w:val="both"/>
        <w:rPr>
          <w:b w:val="0"/>
          <w:sz w:val="22"/>
          <w:szCs w:val="22"/>
        </w:rPr>
      </w:pPr>
      <w:r w:rsidRPr="001B674C">
        <w:rPr>
          <w:b w:val="0"/>
          <w:sz w:val="22"/>
          <w:szCs w:val="22"/>
        </w:rPr>
        <w:t xml:space="preserve">Заслушав отчет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2015 год,  Совет народных депутатов Грибановского муниципального района отмечает, что большинство запланированных мероприятий на 2015 года выполнено. </w:t>
      </w:r>
    </w:p>
    <w:p w:rsidR="00727B9E" w:rsidRPr="001B674C" w:rsidRDefault="00727B9E" w:rsidP="001B674C">
      <w:pPr>
        <w:autoSpaceDE w:val="0"/>
        <w:autoSpaceDN w:val="0"/>
        <w:adjustRightInd w:val="0"/>
        <w:spacing w:line="180" w:lineRule="atLeast"/>
        <w:ind w:firstLine="720"/>
        <w:jc w:val="both"/>
        <w:rPr>
          <w:sz w:val="22"/>
          <w:szCs w:val="22"/>
        </w:rPr>
      </w:pPr>
      <w:r w:rsidRPr="001B674C">
        <w:rPr>
          <w:sz w:val="22"/>
          <w:szCs w:val="22"/>
        </w:rPr>
        <w:t xml:space="preserve">Была проведена большая работа, нацеленная на создание условий для повышения уровня жизни населения района. </w:t>
      </w:r>
    </w:p>
    <w:p w:rsidR="00727B9E" w:rsidRPr="001B674C" w:rsidRDefault="00727B9E" w:rsidP="001B674C">
      <w:pPr>
        <w:autoSpaceDE w:val="0"/>
        <w:autoSpaceDN w:val="0"/>
        <w:adjustRightInd w:val="0"/>
        <w:spacing w:line="180" w:lineRule="atLeast"/>
        <w:ind w:firstLine="720"/>
        <w:jc w:val="both"/>
        <w:rPr>
          <w:sz w:val="22"/>
          <w:szCs w:val="22"/>
        </w:rPr>
      </w:pPr>
      <w:r w:rsidRPr="001B674C">
        <w:rPr>
          <w:sz w:val="22"/>
          <w:szCs w:val="22"/>
        </w:rPr>
        <w:t xml:space="preserve">В целях улучшения качества и условий оказания медицинской помощи жителям, проживающим в сельских поселениях района, по Государственной программе Воронежской области «Развитие здравоохранения» построен фельдшерско - акушерский пункт  в с. Кирсановка. </w:t>
      </w:r>
    </w:p>
    <w:p w:rsidR="00727B9E" w:rsidRPr="001B674C" w:rsidRDefault="00727B9E" w:rsidP="001B674C">
      <w:pPr>
        <w:autoSpaceDE w:val="0"/>
        <w:autoSpaceDN w:val="0"/>
        <w:adjustRightInd w:val="0"/>
        <w:spacing w:line="180" w:lineRule="atLeast"/>
        <w:ind w:firstLine="720"/>
        <w:jc w:val="both"/>
        <w:rPr>
          <w:sz w:val="22"/>
          <w:szCs w:val="22"/>
        </w:rPr>
      </w:pPr>
      <w:r w:rsidRPr="001B674C">
        <w:rPr>
          <w:sz w:val="22"/>
          <w:szCs w:val="22"/>
        </w:rPr>
        <w:t>Завершено строительство системы водоснабжения по улицам пгт Грибановский сметной стоимостью 14,4 млн. рублей. Для развития физической культуры и спорта в селе Кирсановка построена «Многофункциональная спортивная площадка».</w:t>
      </w:r>
    </w:p>
    <w:p w:rsidR="00727B9E" w:rsidRPr="001B674C" w:rsidRDefault="00727B9E" w:rsidP="001B674C">
      <w:pPr>
        <w:autoSpaceDE w:val="0"/>
        <w:autoSpaceDN w:val="0"/>
        <w:adjustRightInd w:val="0"/>
        <w:spacing w:line="180" w:lineRule="atLeast"/>
        <w:ind w:firstLine="720"/>
        <w:jc w:val="both"/>
        <w:rPr>
          <w:sz w:val="22"/>
          <w:szCs w:val="22"/>
        </w:rPr>
      </w:pPr>
      <w:r w:rsidRPr="001B674C">
        <w:rPr>
          <w:sz w:val="22"/>
          <w:szCs w:val="22"/>
        </w:rPr>
        <w:t xml:space="preserve">В селах: Алексеевка и Большие Алабухи, в рамках государственной программы Воронежской области «Содействие развитию муниципальных образований и местного самоуправления» построены тротуарные дорожки протяженностью </w:t>
      </w:r>
      <w:smartTag w:uri="urn:schemas-microsoft-com:office:smarttags" w:element="metricconverter">
        <w:smartTagPr>
          <w:attr w:name="ProductID" w:val="2 км"/>
        </w:smartTagPr>
        <w:r w:rsidRPr="001B674C">
          <w:rPr>
            <w:sz w:val="22"/>
            <w:szCs w:val="22"/>
          </w:rPr>
          <w:t>2 км</w:t>
        </w:r>
      </w:smartTag>
      <w:r w:rsidRPr="001B674C">
        <w:rPr>
          <w:sz w:val="22"/>
          <w:szCs w:val="22"/>
        </w:rPr>
        <w:t>.</w:t>
      </w:r>
    </w:p>
    <w:p w:rsidR="00727B9E" w:rsidRPr="001B674C" w:rsidRDefault="00727B9E" w:rsidP="001B674C">
      <w:pPr>
        <w:autoSpaceDE w:val="0"/>
        <w:autoSpaceDN w:val="0"/>
        <w:adjustRightInd w:val="0"/>
        <w:spacing w:line="180" w:lineRule="atLeast"/>
        <w:ind w:firstLine="720"/>
        <w:jc w:val="both"/>
        <w:rPr>
          <w:sz w:val="22"/>
          <w:szCs w:val="22"/>
        </w:rPr>
      </w:pPr>
      <w:r w:rsidRPr="001B674C">
        <w:rPr>
          <w:sz w:val="22"/>
          <w:szCs w:val="22"/>
        </w:rPr>
        <w:t>Большая работа проведена по ремонту военно-мемориальных захоронений времен гражданской войны, отремонтировано 5 мемориалов в 4-х сельских поселениях на общую сумму 604 тыс. рублей. В одном из населенных пунктов за счет средств предприятия – инвестора, был построен мемориал на сумму 400 тыс. рублей.</w:t>
      </w:r>
    </w:p>
    <w:p w:rsidR="00727B9E" w:rsidRPr="001B674C" w:rsidRDefault="00727B9E" w:rsidP="001B674C">
      <w:pPr>
        <w:autoSpaceDE w:val="0"/>
        <w:autoSpaceDN w:val="0"/>
        <w:adjustRightInd w:val="0"/>
        <w:spacing w:line="180" w:lineRule="atLeast"/>
        <w:ind w:firstLine="720"/>
        <w:jc w:val="both"/>
        <w:rPr>
          <w:sz w:val="22"/>
          <w:szCs w:val="22"/>
        </w:rPr>
      </w:pPr>
      <w:r w:rsidRPr="001B674C">
        <w:rPr>
          <w:sz w:val="22"/>
          <w:szCs w:val="22"/>
        </w:rPr>
        <w:t>В течение 2015 года создано 12 органов территориального общественного самоуправления (ТОС), объединяющих 2342 человека из 12 населенных пунктов. ТОСы из 8-ми поселений: Алексеевское, Верхнекарачанское, Малоалабухское, Посевкинское, Калиновское,  Кутковское, Новогольское, Листопадовское,  приняли участие в государственной программе Воронежской области «Содействие развитию муниципальных образований и местного самоуправления». По результатам, на мероприятия, направленные на благоустройство населенных пунктов, было выделено 910 тыс. рублей из областного бюджета.</w:t>
      </w:r>
    </w:p>
    <w:p w:rsidR="00727B9E" w:rsidRPr="001B674C" w:rsidRDefault="00727B9E" w:rsidP="001B674C">
      <w:pPr>
        <w:autoSpaceDE w:val="0"/>
        <w:autoSpaceDN w:val="0"/>
        <w:adjustRightInd w:val="0"/>
        <w:spacing w:line="180" w:lineRule="atLeast"/>
        <w:ind w:firstLine="720"/>
        <w:jc w:val="both"/>
        <w:rPr>
          <w:sz w:val="22"/>
          <w:szCs w:val="22"/>
        </w:rPr>
      </w:pPr>
      <w:r w:rsidRPr="001B674C">
        <w:rPr>
          <w:sz w:val="22"/>
          <w:szCs w:val="22"/>
        </w:rPr>
        <w:t xml:space="preserve">Была продолжена работа по организации уличного освещения. По состоянию на 01.01.2016г.  всего установлено 1350 светильников. </w:t>
      </w:r>
    </w:p>
    <w:p w:rsidR="00727B9E" w:rsidRPr="001B674C" w:rsidRDefault="00727B9E" w:rsidP="001B674C">
      <w:pPr>
        <w:ind w:firstLine="720"/>
        <w:jc w:val="both"/>
        <w:rPr>
          <w:sz w:val="22"/>
          <w:szCs w:val="22"/>
        </w:rPr>
      </w:pPr>
      <w:r w:rsidRPr="001B674C">
        <w:rPr>
          <w:sz w:val="22"/>
          <w:szCs w:val="22"/>
        </w:rPr>
        <w:lastRenderedPageBreak/>
        <w:t>Проводилась работа для пополнения доходной части бюджета, также привлечение дополнительных доходов  в бюджет района.</w:t>
      </w:r>
    </w:p>
    <w:p w:rsidR="00727B9E" w:rsidRPr="001B674C" w:rsidRDefault="00727B9E" w:rsidP="001B674C">
      <w:pPr>
        <w:pStyle w:val="ConsPlusTitle"/>
        <w:tabs>
          <w:tab w:val="left" w:pos="9540"/>
        </w:tabs>
        <w:ind w:right="96" w:firstLine="720"/>
        <w:jc w:val="both"/>
        <w:rPr>
          <w:b w:val="0"/>
          <w:sz w:val="22"/>
          <w:szCs w:val="22"/>
        </w:rPr>
      </w:pPr>
      <w:r w:rsidRPr="001B674C">
        <w:rPr>
          <w:b w:val="0"/>
          <w:sz w:val="22"/>
          <w:szCs w:val="22"/>
        </w:rPr>
        <w:t xml:space="preserve">Принимая во внимание вышеизложенное, Совет народных депутатов </w:t>
      </w:r>
      <w:r w:rsidRPr="001B674C">
        <w:rPr>
          <w:sz w:val="22"/>
          <w:szCs w:val="22"/>
        </w:rPr>
        <w:t>Р Е Ш И Л</w:t>
      </w:r>
      <w:r w:rsidRPr="001B674C">
        <w:rPr>
          <w:b w:val="0"/>
          <w:sz w:val="22"/>
          <w:szCs w:val="22"/>
        </w:rPr>
        <w:t>:</w:t>
      </w:r>
    </w:p>
    <w:p w:rsidR="00727B9E" w:rsidRPr="001B674C" w:rsidRDefault="00727B9E" w:rsidP="001B674C">
      <w:pPr>
        <w:pStyle w:val="ConsPlusTitle"/>
        <w:tabs>
          <w:tab w:val="left" w:pos="9540"/>
        </w:tabs>
        <w:ind w:right="96" w:firstLine="720"/>
        <w:jc w:val="center"/>
        <w:rPr>
          <w:b w:val="0"/>
          <w:sz w:val="22"/>
          <w:szCs w:val="22"/>
        </w:rPr>
      </w:pPr>
    </w:p>
    <w:p w:rsidR="00727B9E" w:rsidRPr="001B674C" w:rsidRDefault="00727B9E" w:rsidP="001B674C">
      <w:pPr>
        <w:pStyle w:val="ConsPlusTitle"/>
        <w:tabs>
          <w:tab w:val="left" w:pos="-5040"/>
        </w:tabs>
        <w:ind w:right="-81" w:firstLine="720"/>
        <w:jc w:val="both"/>
        <w:rPr>
          <w:b w:val="0"/>
          <w:sz w:val="22"/>
          <w:szCs w:val="22"/>
        </w:rPr>
      </w:pPr>
      <w:r w:rsidRPr="001B674C">
        <w:rPr>
          <w:b w:val="0"/>
          <w:sz w:val="22"/>
          <w:szCs w:val="22"/>
        </w:rPr>
        <w:t>1. Отчет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2015 год признать «удовлетворительным».</w:t>
      </w:r>
    </w:p>
    <w:p w:rsidR="00727B9E" w:rsidRPr="00637C81" w:rsidRDefault="00727B9E" w:rsidP="001B1E8B">
      <w:pPr>
        <w:autoSpaceDE w:val="0"/>
        <w:autoSpaceDN w:val="0"/>
        <w:adjustRightInd w:val="0"/>
        <w:ind w:firstLine="540"/>
        <w:jc w:val="both"/>
        <w:rPr>
          <w:sz w:val="22"/>
          <w:szCs w:val="22"/>
        </w:rPr>
      </w:pPr>
    </w:p>
    <w:p w:rsidR="00727B9E" w:rsidRPr="00637C81" w:rsidRDefault="00727B9E" w:rsidP="001B1E8B">
      <w:pPr>
        <w:jc w:val="both"/>
        <w:rPr>
          <w:b/>
          <w:sz w:val="22"/>
          <w:szCs w:val="22"/>
        </w:rPr>
      </w:pPr>
      <w:r w:rsidRPr="00637C81">
        <w:rPr>
          <w:b/>
          <w:sz w:val="22"/>
          <w:szCs w:val="22"/>
        </w:rPr>
        <w:t xml:space="preserve">Глава муниципального района                                                                                     </w:t>
      </w:r>
      <w:r>
        <w:rPr>
          <w:b/>
          <w:sz w:val="22"/>
          <w:szCs w:val="22"/>
        </w:rPr>
        <w:t xml:space="preserve">                </w:t>
      </w:r>
      <w:r w:rsidRPr="00637C81">
        <w:rPr>
          <w:b/>
          <w:sz w:val="22"/>
          <w:szCs w:val="22"/>
        </w:rPr>
        <w:t>А.С.Шипилов</w:t>
      </w:r>
    </w:p>
    <w:p w:rsidR="00727B9E" w:rsidRPr="00637C81" w:rsidRDefault="00727B9E" w:rsidP="001B1E8B">
      <w:pPr>
        <w:jc w:val="both"/>
        <w:rPr>
          <w:sz w:val="22"/>
          <w:szCs w:val="22"/>
        </w:rPr>
      </w:pPr>
    </w:p>
    <w:p w:rsidR="00727B9E" w:rsidRPr="00637C81" w:rsidRDefault="00727B9E" w:rsidP="001B1E8B">
      <w:pPr>
        <w:jc w:val="both"/>
        <w:rPr>
          <w:sz w:val="22"/>
          <w:szCs w:val="22"/>
        </w:rPr>
      </w:pPr>
      <w:r>
        <w:rPr>
          <w:sz w:val="22"/>
          <w:szCs w:val="22"/>
        </w:rPr>
        <w:t>о</w:t>
      </w:r>
      <w:r w:rsidRPr="00637C81">
        <w:rPr>
          <w:sz w:val="22"/>
          <w:szCs w:val="22"/>
        </w:rPr>
        <w:t>т</w:t>
      </w:r>
      <w:r>
        <w:rPr>
          <w:sz w:val="22"/>
          <w:szCs w:val="22"/>
        </w:rPr>
        <w:t xml:space="preserve"> 10.03.2016</w:t>
      </w:r>
      <w:r w:rsidRPr="00637C81">
        <w:rPr>
          <w:sz w:val="22"/>
          <w:szCs w:val="22"/>
        </w:rPr>
        <w:t>г. №</w:t>
      </w:r>
      <w:r>
        <w:rPr>
          <w:sz w:val="22"/>
          <w:szCs w:val="22"/>
        </w:rPr>
        <w:t xml:space="preserve"> 282</w:t>
      </w:r>
    </w:p>
    <w:p w:rsidR="00727B9E" w:rsidRPr="00637C81" w:rsidRDefault="00727B9E" w:rsidP="001B1E8B">
      <w:pPr>
        <w:jc w:val="both"/>
        <w:rPr>
          <w:b/>
          <w:i/>
          <w:sz w:val="22"/>
          <w:szCs w:val="22"/>
        </w:rPr>
      </w:pPr>
      <w:r w:rsidRPr="00637C81">
        <w:rPr>
          <w:sz w:val="22"/>
          <w:szCs w:val="22"/>
        </w:rPr>
        <w:t>пгт. Грибановский</w:t>
      </w:r>
      <w:r w:rsidRPr="00637C81">
        <w:rPr>
          <w:b/>
          <w:i/>
          <w:sz w:val="22"/>
          <w:szCs w:val="22"/>
        </w:rPr>
        <w:t xml:space="preserve">  </w:t>
      </w:r>
    </w:p>
    <w:p w:rsidR="00727B9E" w:rsidRDefault="00727B9E" w:rsidP="002943BA">
      <w:pPr>
        <w:jc w:val="right"/>
        <w:rPr>
          <w:sz w:val="22"/>
          <w:szCs w:val="22"/>
        </w:rPr>
      </w:pPr>
      <w:r>
        <w:rPr>
          <w:sz w:val="22"/>
          <w:szCs w:val="22"/>
        </w:rPr>
        <w:t>П</w:t>
      </w:r>
      <w:r w:rsidRPr="002943BA">
        <w:rPr>
          <w:sz w:val="22"/>
          <w:szCs w:val="22"/>
        </w:rPr>
        <w:t xml:space="preserve">риложение </w:t>
      </w:r>
    </w:p>
    <w:p w:rsidR="00727B9E" w:rsidRDefault="00727B9E" w:rsidP="002943BA">
      <w:pPr>
        <w:jc w:val="right"/>
        <w:rPr>
          <w:sz w:val="22"/>
          <w:szCs w:val="22"/>
        </w:rPr>
      </w:pPr>
      <w:r w:rsidRPr="002943BA">
        <w:rPr>
          <w:sz w:val="22"/>
          <w:szCs w:val="22"/>
        </w:rPr>
        <w:t xml:space="preserve">к решению Совета народных депутатов </w:t>
      </w:r>
    </w:p>
    <w:p w:rsidR="00727B9E" w:rsidRDefault="00727B9E" w:rsidP="002943BA">
      <w:pPr>
        <w:jc w:val="right"/>
        <w:rPr>
          <w:sz w:val="22"/>
          <w:szCs w:val="22"/>
        </w:rPr>
      </w:pPr>
      <w:r w:rsidRPr="002943BA">
        <w:rPr>
          <w:sz w:val="22"/>
          <w:szCs w:val="22"/>
        </w:rPr>
        <w:t xml:space="preserve">Грибановского муниципального района </w:t>
      </w:r>
    </w:p>
    <w:p w:rsidR="00727B9E" w:rsidRDefault="00727B9E" w:rsidP="002943BA">
      <w:pPr>
        <w:jc w:val="right"/>
        <w:rPr>
          <w:sz w:val="22"/>
          <w:szCs w:val="22"/>
        </w:rPr>
      </w:pPr>
      <w:r w:rsidRPr="002943BA">
        <w:rPr>
          <w:sz w:val="22"/>
          <w:szCs w:val="22"/>
        </w:rPr>
        <w:t xml:space="preserve">Воронежской области </w:t>
      </w:r>
    </w:p>
    <w:p w:rsidR="00727B9E" w:rsidRPr="002943BA" w:rsidRDefault="00727B9E" w:rsidP="002943BA">
      <w:pPr>
        <w:jc w:val="right"/>
        <w:rPr>
          <w:sz w:val="22"/>
          <w:szCs w:val="22"/>
        </w:rPr>
      </w:pPr>
      <w:r w:rsidRPr="002943BA">
        <w:rPr>
          <w:sz w:val="22"/>
          <w:szCs w:val="22"/>
        </w:rPr>
        <w:t>от 10.03.2016г. № 282</w:t>
      </w:r>
    </w:p>
    <w:p w:rsidR="00727B9E" w:rsidRPr="002943BA" w:rsidRDefault="00727B9E" w:rsidP="002943BA">
      <w:pPr>
        <w:jc w:val="center"/>
        <w:rPr>
          <w:b/>
          <w:sz w:val="22"/>
          <w:szCs w:val="22"/>
        </w:rPr>
      </w:pP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r w:rsidRPr="002943BA">
        <w:rPr>
          <w:b/>
          <w:sz w:val="22"/>
          <w:szCs w:val="22"/>
        </w:rPr>
        <w:softHyphen/>
      </w:r>
    </w:p>
    <w:p w:rsidR="00727B9E" w:rsidRPr="002943BA" w:rsidRDefault="00727B9E" w:rsidP="002943BA">
      <w:pPr>
        <w:jc w:val="center"/>
        <w:rPr>
          <w:b/>
          <w:sz w:val="22"/>
          <w:szCs w:val="22"/>
        </w:rPr>
      </w:pPr>
      <w:r w:rsidRPr="002943BA">
        <w:rPr>
          <w:b/>
          <w:sz w:val="22"/>
          <w:szCs w:val="22"/>
        </w:rPr>
        <w:t>Уважаемые депутаты!</w:t>
      </w:r>
    </w:p>
    <w:p w:rsidR="00727B9E" w:rsidRPr="002943BA" w:rsidRDefault="00727B9E" w:rsidP="002943BA">
      <w:pPr>
        <w:ind w:firstLine="708"/>
        <w:jc w:val="both"/>
        <w:rPr>
          <w:sz w:val="22"/>
          <w:szCs w:val="22"/>
        </w:rPr>
      </w:pPr>
      <w:r w:rsidRPr="002943BA">
        <w:rPr>
          <w:sz w:val="22"/>
          <w:szCs w:val="22"/>
        </w:rPr>
        <w:t>Сегодня нам приходится работать и жить в условиях внешних  негативных факторов, которые обострили в стране целый спектр структурных проблем в производственной, инвестиционной  и социальной сферах.</w:t>
      </w:r>
    </w:p>
    <w:p w:rsidR="00727B9E" w:rsidRPr="002943BA" w:rsidRDefault="00727B9E" w:rsidP="002943BA">
      <w:pPr>
        <w:ind w:firstLine="708"/>
        <w:jc w:val="both"/>
        <w:rPr>
          <w:sz w:val="22"/>
          <w:szCs w:val="22"/>
        </w:rPr>
      </w:pPr>
      <w:r w:rsidRPr="002943BA">
        <w:rPr>
          <w:sz w:val="22"/>
          <w:szCs w:val="22"/>
        </w:rPr>
        <w:t>Прошедший 2015 год  для района  был напряженным, направленным на укрепление экономики, реализации муниципальных программ, на выполнение задач, определенных Губернатором и Правительством Воронежской области.</w:t>
      </w:r>
    </w:p>
    <w:p w:rsidR="00727B9E" w:rsidRPr="002943BA" w:rsidRDefault="00727B9E" w:rsidP="002943BA">
      <w:pPr>
        <w:ind w:firstLine="708"/>
        <w:jc w:val="both"/>
        <w:rPr>
          <w:sz w:val="22"/>
          <w:szCs w:val="22"/>
        </w:rPr>
      </w:pPr>
      <w:r w:rsidRPr="002943BA">
        <w:rPr>
          <w:sz w:val="22"/>
          <w:szCs w:val="22"/>
        </w:rPr>
        <w:t>Работа администрации района в отчётном году  была направлена на обеспечение положительной динамики социального развития  района и сохранение устойчивых темпов экономического роста  в целях улучшения условий жизни населения.  Основными задачами в области   социально-экономического развития  являются укрепление  экономического потенциала муниципального образования, повышение качества и доступности  муниципальных услуг на основе развития  социальной инфраструктуры, рационального использования бюджета и внебюджетных средств, муниципального имущества и земельных ресурсов.</w:t>
      </w:r>
    </w:p>
    <w:p w:rsidR="00727B9E" w:rsidRPr="002943BA" w:rsidRDefault="00727B9E" w:rsidP="002943BA">
      <w:pPr>
        <w:ind w:firstLine="708"/>
        <w:jc w:val="both"/>
        <w:rPr>
          <w:sz w:val="22"/>
          <w:szCs w:val="22"/>
        </w:rPr>
      </w:pPr>
      <w:r w:rsidRPr="002943BA">
        <w:rPr>
          <w:sz w:val="22"/>
          <w:szCs w:val="22"/>
        </w:rPr>
        <w:t>Работа администрации района была выстроена в пределах полномочий, определенных федеральным и областным законодательством, уставом Грибановского муниципального района.</w:t>
      </w:r>
    </w:p>
    <w:p w:rsidR="00727B9E" w:rsidRPr="002943BA" w:rsidRDefault="00727B9E" w:rsidP="002943BA">
      <w:pPr>
        <w:ind w:firstLine="708"/>
        <w:jc w:val="both"/>
        <w:rPr>
          <w:sz w:val="22"/>
          <w:szCs w:val="22"/>
        </w:rPr>
      </w:pPr>
      <w:r w:rsidRPr="002943BA">
        <w:rPr>
          <w:sz w:val="22"/>
          <w:szCs w:val="22"/>
        </w:rPr>
        <w:t>Цель и задачи  деятельности органов местного самоуправления Грибановского муниципального района определена с учётом Стратегии  социально-экономического развития Воронежской области и Грибановского муниципального района на долгосрочную перспективу и программой  комплексного социально-экономического развития Грибановского муниципального района до 2020 года. В районе разработаны и работают 11  муниципальных программ.</w:t>
      </w:r>
    </w:p>
    <w:p w:rsidR="00727B9E" w:rsidRPr="002943BA" w:rsidRDefault="00727B9E" w:rsidP="002943BA">
      <w:pPr>
        <w:ind w:firstLine="708"/>
        <w:jc w:val="both"/>
        <w:rPr>
          <w:sz w:val="22"/>
          <w:szCs w:val="22"/>
        </w:rPr>
      </w:pPr>
      <w:r w:rsidRPr="002943BA">
        <w:rPr>
          <w:sz w:val="22"/>
          <w:szCs w:val="22"/>
        </w:rPr>
        <w:t xml:space="preserve">Экономика района имеет дифференцированную  структуру  по отраслям и по формам собственности и представлена всеми основными секторами: сельское хозяйство, промышленность, транспорт, связь, торговля, услуги. </w:t>
      </w:r>
    </w:p>
    <w:p w:rsidR="00727B9E" w:rsidRPr="002943BA" w:rsidRDefault="00727B9E" w:rsidP="002943BA">
      <w:pPr>
        <w:ind w:firstLine="708"/>
        <w:jc w:val="both"/>
        <w:rPr>
          <w:sz w:val="22"/>
          <w:szCs w:val="22"/>
        </w:rPr>
      </w:pPr>
      <w:r w:rsidRPr="002943BA">
        <w:rPr>
          <w:sz w:val="22"/>
          <w:szCs w:val="22"/>
        </w:rPr>
        <w:t>Объём валового муниципального продукта района в действующих ценах в 2015 году составил 11,04 млрд. рублей с темпом роста  в 2014 году 114,3%. Объём валового продукта  на душу населения  в отчётном  периоде составил 357 тысяч рублей.</w:t>
      </w:r>
    </w:p>
    <w:p w:rsidR="00727B9E" w:rsidRPr="002943BA" w:rsidRDefault="00727B9E" w:rsidP="002943BA">
      <w:pPr>
        <w:ind w:firstLine="708"/>
        <w:jc w:val="both"/>
        <w:rPr>
          <w:sz w:val="22"/>
          <w:szCs w:val="22"/>
        </w:rPr>
      </w:pPr>
      <w:r w:rsidRPr="002943BA">
        <w:rPr>
          <w:sz w:val="22"/>
          <w:szCs w:val="22"/>
        </w:rPr>
        <w:t xml:space="preserve"> Примечательно, что устойчивый рост демонстрируется не только в сферах услуг и торговли, но что самое важное для развития района, устойчивая динамика роста происходит в сфере производства (сельское хозяйство, промышленность).</w:t>
      </w:r>
    </w:p>
    <w:p w:rsidR="00727B9E" w:rsidRPr="002943BA" w:rsidRDefault="00727B9E" w:rsidP="002943BA">
      <w:pPr>
        <w:ind w:firstLine="708"/>
        <w:jc w:val="both"/>
        <w:rPr>
          <w:sz w:val="22"/>
          <w:szCs w:val="22"/>
        </w:rPr>
      </w:pPr>
      <w:r w:rsidRPr="002943BA">
        <w:rPr>
          <w:sz w:val="22"/>
          <w:szCs w:val="22"/>
        </w:rPr>
        <w:t>Успешное решение задач обеспечения устойчивого и сбалансированного экономического роста муниципального района в значительной степени зависит от привлечения инвестиций.</w:t>
      </w:r>
    </w:p>
    <w:p w:rsidR="00727B9E" w:rsidRPr="002943BA" w:rsidRDefault="00727B9E" w:rsidP="002943BA">
      <w:pPr>
        <w:ind w:firstLine="708"/>
        <w:jc w:val="both"/>
        <w:rPr>
          <w:sz w:val="22"/>
          <w:szCs w:val="22"/>
        </w:rPr>
      </w:pPr>
      <w:r w:rsidRPr="002943BA">
        <w:rPr>
          <w:sz w:val="22"/>
          <w:szCs w:val="22"/>
        </w:rPr>
        <w:t>Вложение инвестиций в основной капитал за 2015 год составили 556,1 млн. рублей или 73,2% от уровня 2014 года. В структуре инвестиций  ведущее место занимают вложения предприятий отрасли АПК - 203,9 млн. рублей или 36,7% от общей суммы инвестиций, а промышленными предприятиями было инвестировано – 123,6 млн. рублей или 22,2%.</w:t>
      </w:r>
    </w:p>
    <w:p w:rsidR="00727B9E" w:rsidRPr="002943BA" w:rsidRDefault="00727B9E" w:rsidP="002943BA">
      <w:pPr>
        <w:ind w:firstLine="708"/>
        <w:jc w:val="both"/>
        <w:rPr>
          <w:sz w:val="22"/>
          <w:szCs w:val="22"/>
        </w:rPr>
      </w:pPr>
      <w:r w:rsidRPr="002943BA">
        <w:rPr>
          <w:sz w:val="22"/>
          <w:szCs w:val="22"/>
        </w:rPr>
        <w:t xml:space="preserve">Проинвестированы следующие объекты  социальной направленности: </w:t>
      </w:r>
    </w:p>
    <w:p w:rsidR="00727B9E" w:rsidRPr="002943BA" w:rsidRDefault="00727B9E" w:rsidP="002943BA">
      <w:pPr>
        <w:ind w:firstLine="708"/>
        <w:jc w:val="both"/>
        <w:rPr>
          <w:sz w:val="22"/>
          <w:szCs w:val="22"/>
        </w:rPr>
      </w:pPr>
      <w:r w:rsidRPr="002943BA">
        <w:rPr>
          <w:sz w:val="22"/>
          <w:szCs w:val="22"/>
        </w:rPr>
        <w:t>В селах Алексеевка и Большие Алабухи  были проложены  тротуарные  дорожки на сумму 2,2 млн. рублей. В селе Кирсановка построена спортивная площадка на сумму 4,5 млн. рублей и введен ФАП – на сумму 5,3 млн. рублей.</w:t>
      </w:r>
    </w:p>
    <w:p w:rsidR="00727B9E" w:rsidRPr="002943BA" w:rsidRDefault="00727B9E" w:rsidP="002943BA">
      <w:pPr>
        <w:ind w:firstLine="708"/>
        <w:jc w:val="both"/>
        <w:rPr>
          <w:sz w:val="22"/>
          <w:szCs w:val="22"/>
        </w:rPr>
      </w:pPr>
      <w:r w:rsidRPr="002943BA">
        <w:rPr>
          <w:sz w:val="22"/>
          <w:szCs w:val="22"/>
        </w:rPr>
        <w:lastRenderedPageBreak/>
        <w:t>Профинансировано строительство водопровода в пгт Грибановский на сумму 11,3 млн. рублей.</w:t>
      </w:r>
    </w:p>
    <w:p w:rsidR="00727B9E" w:rsidRPr="002943BA" w:rsidRDefault="00727B9E" w:rsidP="002943BA">
      <w:pPr>
        <w:ind w:firstLine="708"/>
        <w:jc w:val="both"/>
        <w:rPr>
          <w:sz w:val="22"/>
          <w:szCs w:val="22"/>
        </w:rPr>
      </w:pPr>
      <w:r w:rsidRPr="002943BA">
        <w:rPr>
          <w:sz w:val="22"/>
          <w:szCs w:val="22"/>
        </w:rPr>
        <w:t>На строительство домов для переселенных граждан из ветхого и аварийного жилья в пгт Грибановский профинансировано 22,8 млн. рублей.</w:t>
      </w:r>
    </w:p>
    <w:p w:rsidR="00727B9E" w:rsidRPr="002943BA" w:rsidRDefault="00727B9E" w:rsidP="002943BA">
      <w:pPr>
        <w:ind w:firstLine="708"/>
        <w:jc w:val="both"/>
        <w:rPr>
          <w:sz w:val="22"/>
          <w:szCs w:val="22"/>
        </w:rPr>
      </w:pPr>
      <w:r w:rsidRPr="002943BA">
        <w:rPr>
          <w:sz w:val="22"/>
          <w:szCs w:val="22"/>
        </w:rPr>
        <w:t>Приобретено 3 автобуса для МУП «Грибановское АТП» для перевозки пассажиров на социально-значимых маршрутах на сумму 5 млн. рублей. В Верхнекарачанской, Листопадовской и Нижнекарачанской СОШ  построены пандусы и отремонтирована  входная группа на сумму более 4 млн. рублей. На  ремонт детского сада №1 и   открытие группы в с. Нижний Карачан израсходовано 6,5 млн. рублей. В Листопадовской СОШ отремонтирован спортивный зал и кровля на сумму  2,1 млн. рублей.</w:t>
      </w:r>
    </w:p>
    <w:p w:rsidR="00727B9E" w:rsidRPr="002943BA" w:rsidRDefault="00727B9E" w:rsidP="002943BA">
      <w:pPr>
        <w:ind w:firstLine="708"/>
        <w:jc w:val="center"/>
        <w:rPr>
          <w:sz w:val="22"/>
          <w:szCs w:val="22"/>
        </w:rPr>
      </w:pPr>
      <w:r w:rsidRPr="002943BA">
        <w:rPr>
          <w:sz w:val="22"/>
          <w:szCs w:val="22"/>
        </w:rPr>
        <w:t>Уважаемые депутаты!</w:t>
      </w:r>
    </w:p>
    <w:p w:rsidR="00727B9E" w:rsidRPr="002943BA" w:rsidRDefault="00727B9E" w:rsidP="002943BA">
      <w:pPr>
        <w:ind w:firstLine="708"/>
        <w:jc w:val="both"/>
        <w:rPr>
          <w:sz w:val="22"/>
          <w:szCs w:val="22"/>
        </w:rPr>
      </w:pPr>
      <w:r w:rsidRPr="002943BA">
        <w:rPr>
          <w:sz w:val="22"/>
          <w:szCs w:val="22"/>
        </w:rPr>
        <w:t xml:space="preserve"> Агропромышленный комплекс Грибановского муниципального района представляют 14 сельскохозяйственных предприятий, осуществляющих предпринимательскую деятельность на площади 69,9 тыс. гектарах, 95 индивидуальных предпринимателей и крестьянских (фермерских) хозяйств работающих на площади 25,4 тыс. гектар;</w:t>
      </w:r>
    </w:p>
    <w:p w:rsidR="00727B9E" w:rsidRPr="002943BA" w:rsidRDefault="00727B9E" w:rsidP="002943BA">
      <w:pPr>
        <w:ind w:firstLine="708"/>
        <w:jc w:val="both"/>
        <w:rPr>
          <w:sz w:val="22"/>
          <w:szCs w:val="22"/>
        </w:rPr>
      </w:pPr>
      <w:r w:rsidRPr="002943BA">
        <w:rPr>
          <w:sz w:val="22"/>
          <w:szCs w:val="22"/>
        </w:rPr>
        <w:t>Основная специализация сельхозпредприятий и крестьянских (фермерских) хозяйств – производство зерна, сахарной свеклы, подсолнечника, молока и мяса. Общая стоимость валовой продукции, произведенной хозяйствами всех категорий в фактических ценах составляет 4,7 млрд. рублей.</w:t>
      </w:r>
    </w:p>
    <w:p w:rsidR="00727B9E" w:rsidRPr="002943BA" w:rsidRDefault="00727B9E" w:rsidP="002943BA">
      <w:pPr>
        <w:ind w:firstLine="708"/>
        <w:jc w:val="both"/>
        <w:rPr>
          <w:sz w:val="22"/>
          <w:szCs w:val="22"/>
        </w:rPr>
      </w:pPr>
      <w:r w:rsidRPr="002943BA">
        <w:rPr>
          <w:sz w:val="22"/>
          <w:szCs w:val="22"/>
        </w:rPr>
        <w:t>Общая посевная площадь сельскохозяйственных культур в 2015 году составил 87,3  тыс. гектар, в том числе 53,3 тыс. га зерновых, 24,7 тыс. га  технических культур, из них 7,3  тыс. га сахарной свеклы, 14,5 тыс. га  подсолнечника,    2,3 тыс.  га сои.  Хороший показатель использования пашни имеют  ООО  «Новомакаровское», «ООО Дубравное-Агро», ООО «Кирсановская МТС». Самый низкий процент использования пашни в ООО «Грибановский сахарный  завод» -  21,8%  паровых  земель в общей площади пашни.</w:t>
      </w:r>
    </w:p>
    <w:p w:rsidR="00727B9E" w:rsidRPr="002943BA" w:rsidRDefault="00727B9E" w:rsidP="002943BA">
      <w:pPr>
        <w:ind w:firstLine="708"/>
        <w:jc w:val="both"/>
        <w:rPr>
          <w:sz w:val="22"/>
          <w:szCs w:val="22"/>
        </w:rPr>
      </w:pPr>
      <w:r w:rsidRPr="002943BA">
        <w:rPr>
          <w:sz w:val="22"/>
          <w:szCs w:val="22"/>
        </w:rPr>
        <w:t>Валовой сбор зерна составил 198,5 тыс. тонн в зачётном весе при урожайности 38,4 ц/га. Наивысшую урожайность зерновых и зернобобовых культур получили: ИП Глава КФХ  Чепилевич А.П. – 72,2 ц/га, ООО «Грибановка-АГРО-Инвест» - 68,8 ц/га, ИП Глава КФХ Ракитин Н.М. – 50 ц/га.</w:t>
      </w:r>
    </w:p>
    <w:p w:rsidR="00727B9E" w:rsidRPr="002943BA" w:rsidRDefault="00727B9E" w:rsidP="002943BA">
      <w:pPr>
        <w:ind w:firstLine="708"/>
        <w:jc w:val="both"/>
        <w:rPr>
          <w:sz w:val="22"/>
          <w:szCs w:val="22"/>
        </w:rPr>
      </w:pPr>
      <w:r w:rsidRPr="002943BA">
        <w:rPr>
          <w:sz w:val="22"/>
          <w:szCs w:val="22"/>
        </w:rPr>
        <w:t xml:space="preserve">Валовой сбор сахарной свеклы составил 327 тыс. тонн при урожайности 459,33 ц/га. Самый высокий урожай получили в КХ «Лига» - 525 ц/га и   ООО «Кирсановская МТС» - 522 ц/га. </w:t>
      </w:r>
    </w:p>
    <w:p w:rsidR="00727B9E" w:rsidRPr="002943BA" w:rsidRDefault="00727B9E" w:rsidP="002943BA">
      <w:pPr>
        <w:ind w:firstLine="708"/>
        <w:jc w:val="both"/>
        <w:rPr>
          <w:sz w:val="22"/>
          <w:szCs w:val="22"/>
        </w:rPr>
      </w:pPr>
      <w:r w:rsidRPr="002943BA">
        <w:rPr>
          <w:sz w:val="22"/>
          <w:szCs w:val="22"/>
        </w:rPr>
        <w:t>Валовой сбор подсолнечника составил  42,8 тыс. тонн. Получена урожайность  - 27,5 ц/га. Самая высокая урожайность в ООО «Харвест» - 43 ц/га, ООО «Новомакаровское» - 39,4 ц/га, ИП Глава КФХ «Чепилевич» - 34,2 ц/га.</w:t>
      </w:r>
    </w:p>
    <w:p w:rsidR="00727B9E" w:rsidRPr="002943BA" w:rsidRDefault="00727B9E" w:rsidP="002943BA">
      <w:pPr>
        <w:ind w:firstLine="708"/>
        <w:jc w:val="both"/>
        <w:rPr>
          <w:sz w:val="22"/>
          <w:szCs w:val="22"/>
        </w:rPr>
      </w:pPr>
      <w:r w:rsidRPr="002943BA">
        <w:rPr>
          <w:sz w:val="22"/>
          <w:szCs w:val="22"/>
        </w:rPr>
        <w:t>Заслуживает внимание опыт хозяйств, занимающихся возделыванием сои, наблюдается ежегодный прирост  посевных площадей этой культуры.</w:t>
      </w:r>
    </w:p>
    <w:p w:rsidR="00727B9E" w:rsidRPr="002943BA" w:rsidRDefault="00727B9E" w:rsidP="002943BA">
      <w:pPr>
        <w:ind w:firstLine="708"/>
        <w:jc w:val="both"/>
        <w:rPr>
          <w:sz w:val="22"/>
          <w:szCs w:val="22"/>
        </w:rPr>
      </w:pPr>
      <w:r w:rsidRPr="002943BA">
        <w:rPr>
          <w:sz w:val="22"/>
          <w:szCs w:val="22"/>
        </w:rPr>
        <w:t>Объём внесения минеральных удобрений составил 4293 действующего вещества или 61,4  кг на 1 га пашни. Активно работают по внесению минеральных удобрений ООО «Кирсановское»,  ООО «Грибановка-Агро-Инвест», ООО «Грибановский сахарный завод». Названные хозяйства внесли более 100 кг удобрений действующего вещества на 1 га.</w:t>
      </w:r>
    </w:p>
    <w:p w:rsidR="00727B9E" w:rsidRPr="002943BA" w:rsidRDefault="00727B9E" w:rsidP="002943BA">
      <w:pPr>
        <w:ind w:firstLine="708"/>
        <w:jc w:val="both"/>
        <w:rPr>
          <w:sz w:val="22"/>
          <w:szCs w:val="22"/>
        </w:rPr>
      </w:pPr>
      <w:r w:rsidRPr="002943BA">
        <w:rPr>
          <w:sz w:val="22"/>
          <w:szCs w:val="22"/>
        </w:rPr>
        <w:t>На полях района активно ведется работа по применению стимуляторов роста. В прошедшем году данная работа была проведена на площади 152 тыс. гектаров.</w:t>
      </w:r>
    </w:p>
    <w:p w:rsidR="00727B9E" w:rsidRPr="002943BA" w:rsidRDefault="00727B9E" w:rsidP="002943BA">
      <w:pPr>
        <w:ind w:firstLine="708"/>
        <w:jc w:val="both"/>
        <w:rPr>
          <w:sz w:val="22"/>
          <w:szCs w:val="22"/>
        </w:rPr>
      </w:pPr>
      <w:r w:rsidRPr="002943BA">
        <w:rPr>
          <w:sz w:val="22"/>
          <w:szCs w:val="22"/>
        </w:rPr>
        <w:t>В 2015 году  сельхозтоваропроизводителями района приобретено 37  тракторов, 5 зерноуборочных комбайнов. Коэффициент обновления тракторного парка  составил 15,7%, зерноуборочных комбайнов – 20,3%.</w:t>
      </w:r>
    </w:p>
    <w:p w:rsidR="00727B9E" w:rsidRPr="002943BA" w:rsidRDefault="00727B9E" w:rsidP="002943BA">
      <w:pPr>
        <w:ind w:firstLine="708"/>
        <w:jc w:val="both"/>
        <w:rPr>
          <w:sz w:val="22"/>
          <w:szCs w:val="22"/>
        </w:rPr>
      </w:pPr>
      <w:r w:rsidRPr="002943BA">
        <w:rPr>
          <w:sz w:val="22"/>
          <w:szCs w:val="22"/>
        </w:rPr>
        <w:t>В 2015 году Правительство Воронежской области  изменило порядок субсидирования сельхозтоваропроизводителей на оказание  несвязанной   поддержки в области  растениеводства. Расчёт ставки  субсидии на 1 га посевной площади сельскохозяйственных культур производится с учётом  наличия в хозяйстве поголовья скота. Кроме несвязанной  поддержки, предусмотрено субсидирование на поддержку племенного животноводства; на производство  молока; на возмещение части затрат по наращиванию  маточного поголовья. Сумма полученных субсидий по всем направлениям сельхозтоваропроизводителями района в 2015 году составила  24,1 млн. рублей.</w:t>
      </w:r>
    </w:p>
    <w:p w:rsidR="00727B9E" w:rsidRPr="002943BA" w:rsidRDefault="00727B9E" w:rsidP="002943BA">
      <w:pPr>
        <w:ind w:firstLine="708"/>
        <w:jc w:val="both"/>
        <w:rPr>
          <w:sz w:val="22"/>
          <w:szCs w:val="22"/>
        </w:rPr>
      </w:pPr>
      <w:r w:rsidRPr="002943BA">
        <w:rPr>
          <w:sz w:val="22"/>
          <w:szCs w:val="22"/>
        </w:rPr>
        <w:t xml:space="preserve">По итогам работы за 2015 год получили прибыль 13 предприятий, рентабельность сельскохозяйственных организаций составила 135,5%. Общая прибыль составила 2 284, 5 млн.  рублей. </w:t>
      </w:r>
    </w:p>
    <w:p w:rsidR="00727B9E" w:rsidRPr="002943BA" w:rsidRDefault="00727B9E" w:rsidP="002943BA">
      <w:pPr>
        <w:ind w:firstLine="708"/>
        <w:jc w:val="both"/>
        <w:rPr>
          <w:sz w:val="22"/>
          <w:szCs w:val="22"/>
        </w:rPr>
      </w:pPr>
      <w:r w:rsidRPr="002943BA">
        <w:rPr>
          <w:sz w:val="22"/>
          <w:szCs w:val="22"/>
        </w:rPr>
        <w:t>Среднемесячная заработная плата 1 работника занятого в сельском хозяйстве района в 2015 году составила 19403 рубля, что выше уровня 2014 года на 11,7%.</w:t>
      </w:r>
    </w:p>
    <w:p w:rsidR="00727B9E" w:rsidRPr="002943BA" w:rsidRDefault="00727B9E" w:rsidP="002943BA">
      <w:pPr>
        <w:ind w:firstLine="708"/>
        <w:jc w:val="center"/>
        <w:rPr>
          <w:sz w:val="22"/>
          <w:szCs w:val="22"/>
        </w:rPr>
      </w:pPr>
      <w:r w:rsidRPr="002943BA">
        <w:rPr>
          <w:sz w:val="22"/>
          <w:szCs w:val="22"/>
        </w:rPr>
        <w:t>Уважаемые депутаты!</w:t>
      </w:r>
    </w:p>
    <w:p w:rsidR="00727B9E" w:rsidRPr="002943BA" w:rsidRDefault="00727B9E" w:rsidP="002943BA">
      <w:pPr>
        <w:ind w:firstLine="708"/>
        <w:jc w:val="both"/>
        <w:rPr>
          <w:sz w:val="22"/>
          <w:szCs w:val="22"/>
        </w:rPr>
      </w:pPr>
      <w:r w:rsidRPr="002943BA">
        <w:rPr>
          <w:sz w:val="22"/>
          <w:szCs w:val="22"/>
        </w:rPr>
        <w:t>На сессии  районного Совета 18.06.2015г. Вами было принято решение:</w:t>
      </w:r>
    </w:p>
    <w:p w:rsidR="00727B9E" w:rsidRPr="002943BA" w:rsidRDefault="00727B9E" w:rsidP="002943BA">
      <w:pPr>
        <w:ind w:firstLine="708"/>
        <w:jc w:val="both"/>
        <w:rPr>
          <w:sz w:val="22"/>
          <w:szCs w:val="22"/>
        </w:rPr>
      </w:pPr>
      <w:r w:rsidRPr="002943BA">
        <w:rPr>
          <w:sz w:val="22"/>
          <w:szCs w:val="22"/>
        </w:rPr>
        <w:t>-рекомендовать  руководителям всех форм собственности, работающих на площади  более 10 тыс. гектаров, иметь  поголовье скота не менее 2 условных голов  на 10 га сельхозугодий.</w:t>
      </w:r>
    </w:p>
    <w:p w:rsidR="00727B9E" w:rsidRPr="002943BA" w:rsidRDefault="00727B9E" w:rsidP="002943BA">
      <w:pPr>
        <w:ind w:firstLine="708"/>
        <w:jc w:val="both"/>
        <w:rPr>
          <w:sz w:val="22"/>
          <w:szCs w:val="22"/>
        </w:rPr>
      </w:pPr>
      <w:r w:rsidRPr="002943BA">
        <w:rPr>
          <w:sz w:val="22"/>
          <w:szCs w:val="22"/>
        </w:rPr>
        <w:t>-рекомендовать   руководителям сельхозпредприятий, работающих на площади от 300 га до 10 тыс. га, иметь поголовье скота из расчёта 1 условная голова на 10 га сельхозугодий.</w:t>
      </w:r>
    </w:p>
    <w:p w:rsidR="00727B9E" w:rsidRPr="002943BA" w:rsidRDefault="00727B9E" w:rsidP="002943BA">
      <w:pPr>
        <w:ind w:firstLine="708"/>
        <w:jc w:val="both"/>
        <w:rPr>
          <w:sz w:val="22"/>
          <w:szCs w:val="22"/>
        </w:rPr>
      </w:pPr>
      <w:r w:rsidRPr="002943BA">
        <w:rPr>
          <w:sz w:val="22"/>
          <w:szCs w:val="22"/>
        </w:rPr>
        <w:lastRenderedPageBreak/>
        <w:t>22 июня 2015 года  было проведено совещание с руководителями хозяйств, на котором  руководители были ознакомлены с вышеуказанным решением  Совета народных депутатов  и рекомендовано разработать планы развития  животноводства в хозяйствах.</w:t>
      </w:r>
    </w:p>
    <w:p w:rsidR="00727B9E" w:rsidRPr="002943BA" w:rsidRDefault="00727B9E" w:rsidP="002943BA">
      <w:pPr>
        <w:ind w:firstLine="708"/>
        <w:jc w:val="both"/>
        <w:rPr>
          <w:sz w:val="22"/>
          <w:szCs w:val="22"/>
        </w:rPr>
      </w:pPr>
      <w:r w:rsidRPr="002943BA">
        <w:rPr>
          <w:sz w:val="22"/>
          <w:szCs w:val="22"/>
        </w:rPr>
        <w:t xml:space="preserve">На основании представленных предложений разработан План развития животноводства на период 2015-2017 годы.  Успешно реализуют планы -  КФХ «Чепилевич А.П.», Старилов, Колчев, Ширинкин Д.В., Навокщенов А.И., Белкин В.А., Щербатов и др. </w:t>
      </w:r>
    </w:p>
    <w:p w:rsidR="00727B9E" w:rsidRPr="002943BA" w:rsidRDefault="00727B9E" w:rsidP="002943BA">
      <w:pPr>
        <w:ind w:firstLine="708"/>
        <w:jc w:val="both"/>
        <w:rPr>
          <w:sz w:val="22"/>
          <w:szCs w:val="22"/>
        </w:rPr>
      </w:pPr>
      <w:r w:rsidRPr="002943BA">
        <w:rPr>
          <w:sz w:val="22"/>
          <w:szCs w:val="22"/>
        </w:rPr>
        <w:t xml:space="preserve"> Не представили планы развития животноводства – ООО « Грибановский сахарный завод», ООО «Стрелец-Агро», ООО «Новомакаровское»,  ООО «Агро-Инвест», ООО «Дубравное - Агро», ООО «Харвест», КФХ Утешевой, Алаторцева А.В.,  Бехметьева Р.Д.</w:t>
      </w:r>
    </w:p>
    <w:p w:rsidR="00727B9E" w:rsidRPr="002943BA" w:rsidRDefault="00727B9E" w:rsidP="002943BA">
      <w:pPr>
        <w:ind w:firstLine="708"/>
        <w:jc w:val="both"/>
        <w:rPr>
          <w:sz w:val="22"/>
          <w:szCs w:val="22"/>
        </w:rPr>
      </w:pPr>
      <w:r w:rsidRPr="002943BA">
        <w:rPr>
          <w:sz w:val="22"/>
          <w:szCs w:val="22"/>
        </w:rPr>
        <w:t>В сфере переработки  сельскохозяйственной продукции в районе  работают  два предприятия ООО  «Воронежсахар» и ООО «Грибановский хлебозавод».</w:t>
      </w:r>
    </w:p>
    <w:p w:rsidR="00727B9E" w:rsidRPr="002943BA" w:rsidRDefault="00727B9E" w:rsidP="002943BA">
      <w:pPr>
        <w:ind w:firstLine="708"/>
        <w:jc w:val="both"/>
        <w:rPr>
          <w:sz w:val="22"/>
          <w:szCs w:val="22"/>
        </w:rPr>
      </w:pPr>
      <w:r w:rsidRPr="002943BA">
        <w:rPr>
          <w:sz w:val="22"/>
          <w:szCs w:val="22"/>
        </w:rPr>
        <w:t>Переработано сахарной свеклы ООО «Воронежсахар» - 480 тыс. тонн, выработано сахара 71,7 тыс.тонн. Суточный объём  переработки  составил 3,1  тыс. тонн,  выход сахара – 14,9%.</w:t>
      </w:r>
    </w:p>
    <w:p w:rsidR="00727B9E" w:rsidRPr="002943BA" w:rsidRDefault="00727B9E" w:rsidP="002943BA">
      <w:pPr>
        <w:ind w:firstLine="708"/>
        <w:jc w:val="both"/>
        <w:rPr>
          <w:sz w:val="22"/>
          <w:szCs w:val="22"/>
        </w:rPr>
      </w:pPr>
      <w:r w:rsidRPr="002943BA">
        <w:rPr>
          <w:sz w:val="22"/>
          <w:szCs w:val="22"/>
        </w:rPr>
        <w:t>При ведении хозяйственной деятельности  на территории Грибановского муниципального района со стороны ООО «Воронежсахар» был допущен ряд нарушений требований природоохранного законодательства РФ, связанных с  эксплуатацией очистных сооружений, обращением с отходами производства. В связи с создавшейся критической ситуацией в августе 2015года губернатором Воронежской области Гордеевым А.В.  было проведено совещание по решению вопроса  связанного с деятельностью ООО «Воронежсахар». По результатам  проведенного совещания  был разработан План мероприятий (дорожная карта) по решению проблемных вопросов,  связанных  с деятельностью ООО «Воронежсахар» на период до  декабря 2019 года. В настоящее время производится постоянный контроль исполнения требований Дорожной карты.</w:t>
      </w:r>
    </w:p>
    <w:p w:rsidR="00727B9E" w:rsidRPr="002943BA" w:rsidRDefault="00727B9E" w:rsidP="002943BA">
      <w:pPr>
        <w:ind w:firstLine="708"/>
        <w:jc w:val="both"/>
        <w:rPr>
          <w:sz w:val="22"/>
          <w:szCs w:val="22"/>
        </w:rPr>
      </w:pPr>
      <w:r w:rsidRPr="002943BA">
        <w:rPr>
          <w:sz w:val="22"/>
          <w:szCs w:val="22"/>
        </w:rPr>
        <w:t>Продукция ООО «Грибановский хлебозавод» пользуется неизменным спросом на территории района и далеко за его пределами. В 2015 году  на предприятии было произведено 1895 тонн хлеба и хлебобулочных изделий, освоено  производство четырёх новых  видов продукции. Предприятие приняло участие в смотре-конкурсе «Воронежское качество»; дипломом лауреата   отмечены три вида продукции.</w:t>
      </w:r>
    </w:p>
    <w:p w:rsidR="00727B9E" w:rsidRPr="002943BA" w:rsidRDefault="00727B9E" w:rsidP="002943BA">
      <w:pPr>
        <w:ind w:firstLine="708"/>
        <w:jc w:val="both"/>
        <w:rPr>
          <w:sz w:val="22"/>
          <w:szCs w:val="22"/>
        </w:rPr>
      </w:pPr>
      <w:r w:rsidRPr="002943BA">
        <w:rPr>
          <w:sz w:val="22"/>
          <w:szCs w:val="22"/>
        </w:rPr>
        <w:t>По итогам 2015 года объём выполненных работ и оказанных услуг по ОАО «Грибановское хлебоприёмное предприятие» составил 19,9 млн. рублей, по сравнению с уровнем прошлого года  этот показатель  увеличился в 2,3 раза.</w:t>
      </w:r>
    </w:p>
    <w:p w:rsidR="00727B9E" w:rsidRPr="002943BA" w:rsidRDefault="00727B9E" w:rsidP="002943BA">
      <w:pPr>
        <w:ind w:firstLine="708"/>
        <w:jc w:val="both"/>
        <w:rPr>
          <w:sz w:val="22"/>
          <w:szCs w:val="22"/>
        </w:rPr>
      </w:pPr>
      <w:r w:rsidRPr="002943BA">
        <w:rPr>
          <w:sz w:val="22"/>
          <w:szCs w:val="22"/>
        </w:rPr>
        <w:t>В рамках ведомственной целевой программы «Поддержка начинающих фермеров» в 2015 году было получено  гранта. На развитие мясного скотоводства  КФХ получило  4  млн. рублей и на развитие  птицеводства ещё одно КФХ получило 700  тысяч рублей господдержки.</w:t>
      </w:r>
    </w:p>
    <w:p w:rsidR="00727B9E" w:rsidRPr="002943BA" w:rsidRDefault="00727B9E" w:rsidP="002943BA">
      <w:pPr>
        <w:ind w:firstLine="708"/>
        <w:jc w:val="both"/>
        <w:rPr>
          <w:sz w:val="22"/>
          <w:szCs w:val="22"/>
        </w:rPr>
      </w:pPr>
      <w:r w:rsidRPr="002943BA">
        <w:rPr>
          <w:sz w:val="22"/>
          <w:szCs w:val="22"/>
        </w:rPr>
        <w:t>МБУ «Грибановский ИКЦ» проводит работу  по оформлению средств областной поддержки  гражданам, ведущих личное подсобное хозяйство, на приобретение маточного поголовья КРС. Всего в прошедшем году оформлено 9 пакетов  документов на приобретение коров.</w:t>
      </w:r>
    </w:p>
    <w:p w:rsidR="00727B9E" w:rsidRPr="002943BA" w:rsidRDefault="00727B9E" w:rsidP="002943BA">
      <w:pPr>
        <w:ind w:firstLine="708"/>
        <w:jc w:val="both"/>
        <w:rPr>
          <w:sz w:val="22"/>
          <w:szCs w:val="22"/>
        </w:rPr>
      </w:pPr>
      <w:r w:rsidRPr="002943BA">
        <w:rPr>
          <w:sz w:val="22"/>
          <w:szCs w:val="22"/>
        </w:rPr>
        <w:t>В рамках программы «Социальное развитие села» за весь период  жилищные условия улучшили 42 семьи. В 2015 году социальную выплату на улучшение жилищных условий в рамках программы получили 2 семьи. На 2016 год намечено строительство и приобретение пяти домов общей площадью 338 кв. метров.</w:t>
      </w:r>
    </w:p>
    <w:p w:rsidR="00727B9E" w:rsidRPr="002943BA" w:rsidRDefault="00727B9E" w:rsidP="002943BA">
      <w:pPr>
        <w:ind w:firstLine="708"/>
        <w:jc w:val="center"/>
        <w:rPr>
          <w:b/>
          <w:sz w:val="22"/>
          <w:szCs w:val="22"/>
        </w:rPr>
      </w:pPr>
      <w:r w:rsidRPr="002943BA">
        <w:rPr>
          <w:b/>
          <w:sz w:val="22"/>
          <w:szCs w:val="22"/>
        </w:rPr>
        <w:t>ПРОМЫШЛЕННОСТЬ.</w:t>
      </w:r>
    </w:p>
    <w:p w:rsidR="00727B9E" w:rsidRPr="002943BA" w:rsidRDefault="00727B9E" w:rsidP="002943BA">
      <w:pPr>
        <w:ind w:firstLine="708"/>
        <w:jc w:val="both"/>
        <w:rPr>
          <w:sz w:val="22"/>
          <w:szCs w:val="22"/>
        </w:rPr>
      </w:pPr>
      <w:r w:rsidRPr="002943BA">
        <w:rPr>
          <w:sz w:val="22"/>
          <w:szCs w:val="22"/>
        </w:rPr>
        <w:t>За 2015 год объём отгруженных  товаров собственного производства, работ и услуг, выполненных собственными силами промышленными предприятиями района  составил 4,1 млрд. рублей в действующих ценах,  в том числе  по видам деятельности:</w:t>
      </w:r>
    </w:p>
    <w:p w:rsidR="00727B9E" w:rsidRPr="002943BA" w:rsidRDefault="00727B9E" w:rsidP="002943BA">
      <w:pPr>
        <w:ind w:firstLine="708"/>
        <w:jc w:val="both"/>
        <w:rPr>
          <w:sz w:val="22"/>
          <w:szCs w:val="22"/>
        </w:rPr>
      </w:pPr>
      <w:r w:rsidRPr="002943BA">
        <w:rPr>
          <w:sz w:val="22"/>
          <w:szCs w:val="22"/>
        </w:rPr>
        <w:t>- «Обрабатывающие производства» – 4,09 млрд. руб.</w:t>
      </w:r>
    </w:p>
    <w:p w:rsidR="00727B9E" w:rsidRPr="002943BA" w:rsidRDefault="00727B9E" w:rsidP="002943BA">
      <w:pPr>
        <w:ind w:firstLine="708"/>
        <w:jc w:val="both"/>
        <w:rPr>
          <w:sz w:val="22"/>
          <w:szCs w:val="22"/>
        </w:rPr>
      </w:pPr>
      <w:r w:rsidRPr="002943BA">
        <w:rPr>
          <w:sz w:val="22"/>
          <w:szCs w:val="22"/>
        </w:rPr>
        <w:t>- «Производство и распределение электроэнергии, газ и вода» - 52,3 млн. рублей;</w:t>
      </w:r>
    </w:p>
    <w:p w:rsidR="00727B9E" w:rsidRPr="002943BA" w:rsidRDefault="00727B9E" w:rsidP="002943BA">
      <w:pPr>
        <w:ind w:firstLine="708"/>
        <w:jc w:val="both"/>
        <w:rPr>
          <w:sz w:val="22"/>
          <w:szCs w:val="22"/>
        </w:rPr>
      </w:pPr>
      <w:r w:rsidRPr="002943BA">
        <w:rPr>
          <w:sz w:val="22"/>
          <w:szCs w:val="22"/>
        </w:rPr>
        <w:t>Темп роста промышленного производства в сопоставимых ценах составил 102,9% от соответствующего уровня  2014 года.</w:t>
      </w:r>
    </w:p>
    <w:p w:rsidR="00727B9E" w:rsidRPr="002943BA" w:rsidRDefault="00727B9E" w:rsidP="002943BA">
      <w:pPr>
        <w:ind w:firstLine="708"/>
        <w:jc w:val="both"/>
        <w:rPr>
          <w:sz w:val="22"/>
          <w:szCs w:val="22"/>
        </w:rPr>
      </w:pPr>
      <w:r w:rsidRPr="002943BA">
        <w:rPr>
          <w:sz w:val="22"/>
          <w:szCs w:val="22"/>
        </w:rPr>
        <w:t>ООО «Грибановский машиностроительный завод» специализируется на проектировании и производстве технологического оборудования  для предприятий нефтегазоперерабатывающей, химической и добывающей промышленности. Предприятие отгрузило продукции собственного  производства  на сумму 1,3 млрд. рублей.</w:t>
      </w:r>
    </w:p>
    <w:p w:rsidR="00727B9E" w:rsidRPr="002943BA" w:rsidRDefault="00727B9E" w:rsidP="002943BA">
      <w:pPr>
        <w:tabs>
          <w:tab w:val="left" w:pos="6237"/>
        </w:tabs>
        <w:ind w:firstLine="708"/>
        <w:jc w:val="both"/>
        <w:rPr>
          <w:sz w:val="22"/>
          <w:szCs w:val="22"/>
        </w:rPr>
      </w:pPr>
      <w:r w:rsidRPr="002943BA">
        <w:rPr>
          <w:sz w:val="22"/>
          <w:szCs w:val="22"/>
        </w:rPr>
        <w:t>В прошедшем году, инвестиционный проект реализуемый заводом «Строительство заготовительно - сборочного цеха для расширения  производства аппаратов воздушного охлаждения «Ямал» включен в перечень комплексных инвестиционных проектов по приоритетным направлениям гражданской промышленности, согласно Приказа министерства  промышленности и торговли РФ от 09.12.2015г. №3986. Ранее, совместно с районной администрацией, заводом подавался пакет документов на рассмотрение Экспертного Совета Воронежской области, на признание инвестиционного  проекта «Особо значимым».</w:t>
      </w:r>
    </w:p>
    <w:p w:rsidR="00727B9E" w:rsidRPr="002943BA" w:rsidRDefault="00727B9E" w:rsidP="002943BA">
      <w:pPr>
        <w:tabs>
          <w:tab w:val="left" w:pos="6237"/>
        </w:tabs>
        <w:ind w:firstLine="708"/>
        <w:jc w:val="both"/>
        <w:rPr>
          <w:sz w:val="22"/>
          <w:szCs w:val="22"/>
        </w:rPr>
      </w:pPr>
      <w:r w:rsidRPr="002943BA">
        <w:rPr>
          <w:sz w:val="22"/>
          <w:szCs w:val="22"/>
        </w:rPr>
        <w:lastRenderedPageBreak/>
        <w:t>В 2015 году председатель совета директоров ООО «Грибановский машиностроительный завод» Н.С. Красножон получил первую в истории Воронежской области Премию Столля «За реализацию значимого для региона проекта в сфере предпринимательства», учрежденную Гражданским собранием «Лидер» по инициативе губернатора Воронежской области.</w:t>
      </w:r>
    </w:p>
    <w:p w:rsidR="00727B9E" w:rsidRPr="002943BA" w:rsidRDefault="00727B9E" w:rsidP="002943BA">
      <w:pPr>
        <w:tabs>
          <w:tab w:val="left" w:pos="6237"/>
        </w:tabs>
        <w:ind w:firstLine="708"/>
        <w:jc w:val="both"/>
        <w:rPr>
          <w:sz w:val="22"/>
          <w:szCs w:val="22"/>
        </w:rPr>
      </w:pPr>
      <w:r w:rsidRPr="002943BA">
        <w:rPr>
          <w:sz w:val="22"/>
          <w:szCs w:val="22"/>
        </w:rPr>
        <w:t>Предприятия ГМУП «Коммунальщик» и ГМУП «Тепловые сети»  по итогам года сработали с прибылью. В сфере жилищно-коммунального хозяйства в последние годы реализуется Федеральный закон «О фонде содействия  реформированию ЖКХ».  В рамках реализации данного закона  в районе созданы 3 товарищества собственников жилья и управляющая компания.</w:t>
      </w:r>
    </w:p>
    <w:p w:rsidR="00727B9E" w:rsidRPr="002943BA" w:rsidRDefault="00727B9E" w:rsidP="002943BA">
      <w:pPr>
        <w:tabs>
          <w:tab w:val="left" w:pos="6237"/>
        </w:tabs>
        <w:ind w:firstLine="708"/>
        <w:jc w:val="both"/>
        <w:rPr>
          <w:sz w:val="22"/>
          <w:szCs w:val="22"/>
        </w:rPr>
      </w:pPr>
      <w:r w:rsidRPr="002943BA">
        <w:rPr>
          <w:sz w:val="22"/>
          <w:szCs w:val="22"/>
        </w:rPr>
        <w:t>В жилищно-коммунальном хозяйстве района работают 6 предприятий и организаций различной формы собственности. Ими эксплуатируется 88,84 тыс. квадратных метров жилищного фонда (115 многоквартирных домов), 64,1 км  водопроводных, 4,7 км канализационных, 27,3 км  тепловых  сетей.</w:t>
      </w:r>
    </w:p>
    <w:p w:rsidR="00727B9E" w:rsidRPr="002943BA" w:rsidRDefault="00727B9E" w:rsidP="002943BA">
      <w:pPr>
        <w:tabs>
          <w:tab w:val="left" w:pos="6237"/>
        </w:tabs>
        <w:ind w:firstLine="708"/>
        <w:jc w:val="both"/>
        <w:rPr>
          <w:sz w:val="22"/>
          <w:szCs w:val="22"/>
        </w:rPr>
      </w:pPr>
      <w:r w:rsidRPr="002943BA">
        <w:rPr>
          <w:sz w:val="22"/>
          <w:szCs w:val="22"/>
        </w:rPr>
        <w:t>В рамках программы капитального ремонта общего имущества  многоквартирных жилых домов в 2015 году проведен ремонт кровли, фасада, внутридомовых инженерных сетей трех многоквартирных домов в пгт Грибановский на сумму 8,8 млн. рублей.</w:t>
      </w:r>
    </w:p>
    <w:p w:rsidR="00727B9E" w:rsidRPr="002943BA" w:rsidRDefault="00727B9E" w:rsidP="002943BA">
      <w:pPr>
        <w:tabs>
          <w:tab w:val="left" w:pos="6237"/>
        </w:tabs>
        <w:ind w:firstLine="708"/>
        <w:jc w:val="both"/>
        <w:rPr>
          <w:sz w:val="22"/>
          <w:szCs w:val="22"/>
        </w:rPr>
      </w:pPr>
      <w:r w:rsidRPr="002943BA">
        <w:rPr>
          <w:sz w:val="22"/>
          <w:szCs w:val="22"/>
        </w:rPr>
        <w:t>Грибановским районом ведется работа по исполнению требований  Федерального закона от 23 ноября 2009 года №261-ФЗ «Об энергосбережении и повышении эффективности»  на предмет оснащения жилых помещений и многоквартирных домов приборами учёта расхода коммунальных ресурсов и проведению энергетического обследования  бюджетных учреждений. На 01.01.2016 года  1588 квартир оборудованы индивидуальными приборами учёта холодного водоснабжения, что составляет 88,4% от общего количества квартир. Работа с населением по установке  индивидуальных приборов  учёты воды будет продолжена.</w:t>
      </w:r>
    </w:p>
    <w:p w:rsidR="00727B9E" w:rsidRPr="002943BA" w:rsidRDefault="00727B9E" w:rsidP="002943BA">
      <w:pPr>
        <w:tabs>
          <w:tab w:val="left" w:pos="6237"/>
        </w:tabs>
        <w:ind w:firstLine="708"/>
        <w:jc w:val="both"/>
        <w:rPr>
          <w:sz w:val="22"/>
          <w:szCs w:val="22"/>
        </w:rPr>
      </w:pPr>
      <w:r w:rsidRPr="002943BA">
        <w:rPr>
          <w:sz w:val="22"/>
          <w:szCs w:val="22"/>
        </w:rPr>
        <w:t>Важнейшим направлением социального и экономического развития городского и сельских поселений  всегда была и остаётся газификация.</w:t>
      </w:r>
    </w:p>
    <w:p w:rsidR="00727B9E" w:rsidRPr="002943BA" w:rsidRDefault="00727B9E" w:rsidP="002943BA">
      <w:pPr>
        <w:tabs>
          <w:tab w:val="left" w:pos="6237"/>
        </w:tabs>
        <w:ind w:firstLine="708"/>
        <w:jc w:val="both"/>
        <w:rPr>
          <w:sz w:val="22"/>
          <w:szCs w:val="22"/>
        </w:rPr>
      </w:pPr>
      <w:r w:rsidRPr="002943BA">
        <w:rPr>
          <w:sz w:val="22"/>
          <w:szCs w:val="22"/>
        </w:rPr>
        <w:t>За 2015 год газифицировано 158 домовладений, на 1 января 2016 года  уровень газификации составил 54 %. Всего по Грибановскому району  газифицировано  8401 домовладение. В текущем году будет газифицирован поселок Теллермановский, он включен в областную программу  газификации.</w:t>
      </w:r>
    </w:p>
    <w:p w:rsidR="00727B9E" w:rsidRPr="002943BA" w:rsidRDefault="00727B9E" w:rsidP="002943BA">
      <w:pPr>
        <w:tabs>
          <w:tab w:val="left" w:pos="6237"/>
        </w:tabs>
        <w:ind w:firstLine="708"/>
        <w:jc w:val="both"/>
        <w:rPr>
          <w:sz w:val="22"/>
          <w:szCs w:val="22"/>
        </w:rPr>
      </w:pPr>
      <w:r w:rsidRPr="002943BA">
        <w:rPr>
          <w:sz w:val="22"/>
          <w:szCs w:val="22"/>
        </w:rPr>
        <w:t>В прошедшем году главами городского и сельских поселений была продолжена работа по организации уличного освещения. Всего установлено 1350  светильников, в том числе  в 2015 году установлено – 161  светильник. В 2016 году работа по установке светильников будет проводиться на постоянной основе.</w:t>
      </w:r>
    </w:p>
    <w:p w:rsidR="00727B9E" w:rsidRPr="002943BA" w:rsidRDefault="00727B9E" w:rsidP="002943BA">
      <w:pPr>
        <w:tabs>
          <w:tab w:val="left" w:pos="6237"/>
        </w:tabs>
        <w:ind w:firstLine="708"/>
        <w:jc w:val="both"/>
        <w:rPr>
          <w:sz w:val="22"/>
          <w:szCs w:val="22"/>
        </w:rPr>
      </w:pPr>
      <w:r w:rsidRPr="002943BA">
        <w:rPr>
          <w:sz w:val="22"/>
          <w:szCs w:val="22"/>
        </w:rPr>
        <w:t>Грибановский муниципальный район с 2008 года участвует в реализации 185-ФЗ на территории Воронежской области. В рамках данного закона разрабатываются муниципальные программы по капитальному  ремонту многоквартирных домов и переселению из аварийного жилищного фонда с целью включения муниципального района в реализацию региональных программ.</w:t>
      </w:r>
    </w:p>
    <w:p w:rsidR="00727B9E" w:rsidRPr="002943BA" w:rsidRDefault="00727B9E" w:rsidP="002943BA">
      <w:pPr>
        <w:tabs>
          <w:tab w:val="left" w:pos="6237"/>
        </w:tabs>
        <w:ind w:firstLine="708"/>
        <w:jc w:val="both"/>
        <w:rPr>
          <w:sz w:val="22"/>
          <w:szCs w:val="22"/>
        </w:rPr>
      </w:pPr>
      <w:r w:rsidRPr="002943BA">
        <w:rPr>
          <w:sz w:val="22"/>
          <w:szCs w:val="22"/>
        </w:rPr>
        <w:t>С начала реализации региональных программ по переселению граждан из  аварийного жилищного фонда, на территории района ликвидировано около 8,0 тыс. кв. метров аварийного жилья (39 многоквартирных дома) из которых расселено 217 семей.</w:t>
      </w:r>
    </w:p>
    <w:p w:rsidR="00727B9E" w:rsidRPr="002943BA" w:rsidRDefault="00727B9E" w:rsidP="002943BA">
      <w:pPr>
        <w:tabs>
          <w:tab w:val="left" w:pos="6237"/>
        </w:tabs>
        <w:ind w:firstLine="708"/>
        <w:jc w:val="both"/>
        <w:rPr>
          <w:sz w:val="22"/>
          <w:szCs w:val="22"/>
        </w:rPr>
      </w:pPr>
      <w:r w:rsidRPr="002943BA">
        <w:rPr>
          <w:sz w:val="22"/>
          <w:szCs w:val="22"/>
        </w:rPr>
        <w:t>В 2015 году в соответствии с региональной адресной программой «Переселение граждан, проживающих на территории Воронежской области, из  аварийного жилищного фонда в 2013-2017 годах», для расселения 15 аварийных домов, где проживает 63 семьи, выделено 82385,7 тысяч рублей, на строительство  двух  многоквартирных домов  в пгт Грибановский общей площадью  2436,3 кв. метра.</w:t>
      </w:r>
    </w:p>
    <w:p w:rsidR="00727B9E" w:rsidRPr="002943BA" w:rsidRDefault="00727B9E" w:rsidP="002943BA">
      <w:pPr>
        <w:tabs>
          <w:tab w:val="left" w:pos="6237"/>
        </w:tabs>
        <w:ind w:firstLine="708"/>
        <w:jc w:val="both"/>
        <w:rPr>
          <w:sz w:val="22"/>
          <w:szCs w:val="22"/>
        </w:rPr>
      </w:pPr>
      <w:r w:rsidRPr="002943BA">
        <w:rPr>
          <w:sz w:val="22"/>
          <w:szCs w:val="22"/>
        </w:rPr>
        <w:t>Одним из самых главных вопросов района является  обеспечение населения качественной питьевой водой. В 2015 году завершено строительство системы водоснабжения по улицам мебельная, Есенина, Суворова, Жукова, Ватутина, Королева, Маяковского, Проезжая, пер. Крупской, пер. Коммунаров, пер. Добролюбова, пер. Рабочий в пгт Грибановский протяженностью -  6,5 км., стоимость объекта 14,4 млн. рублей.</w:t>
      </w:r>
    </w:p>
    <w:p w:rsidR="00727B9E" w:rsidRPr="002943BA" w:rsidRDefault="00727B9E" w:rsidP="002943BA">
      <w:pPr>
        <w:tabs>
          <w:tab w:val="left" w:pos="6237"/>
        </w:tabs>
        <w:ind w:firstLine="708"/>
        <w:jc w:val="both"/>
        <w:rPr>
          <w:sz w:val="22"/>
          <w:szCs w:val="22"/>
        </w:rPr>
      </w:pPr>
      <w:r w:rsidRPr="002943BA">
        <w:rPr>
          <w:sz w:val="22"/>
          <w:szCs w:val="22"/>
        </w:rPr>
        <w:t>Транспортный комплекс района является  одним из важных факторов  формирования рыночных отношений, во многом определяет  условия дальнейшего развития всей экономики.</w:t>
      </w:r>
    </w:p>
    <w:p w:rsidR="00727B9E" w:rsidRPr="002943BA" w:rsidRDefault="00727B9E" w:rsidP="002943BA">
      <w:pPr>
        <w:tabs>
          <w:tab w:val="left" w:pos="6237"/>
        </w:tabs>
        <w:ind w:firstLine="708"/>
        <w:jc w:val="both"/>
        <w:rPr>
          <w:sz w:val="22"/>
          <w:szCs w:val="22"/>
        </w:rPr>
      </w:pPr>
      <w:r w:rsidRPr="002943BA">
        <w:rPr>
          <w:sz w:val="22"/>
          <w:szCs w:val="22"/>
        </w:rPr>
        <w:t>Пассажирские автоперевозки в районе осуществляет МУП «Грибановское АТП». На городских и пригородных маршрутах работает 16 единиц пассажирского автотранспорта. По итогам 2015 года пассажиропоток МУП «Грибановское АТП» составил 331 тыс. человек.</w:t>
      </w:r>
    </w:p>
    <w:p w:rsidR="00727B9E" w:rsidRPr="002943BA" w:rsidRDefault="00727B9E" w:rsidP="002943BA">
      <w:pPr>
        <w:tabs>
          <w:tab w:val="left" w:pos="6237"/>
        </w:tabs>
        <w:ind w:firstLine="708"/>
        <w:jc w:val="both"/>
        <w:rPr>
          <w:sz w:val="22"/>
          <w:szCs w:val="22"/>
        </w:rPr>
      </w:pPr>
      <w:r w:rsidRPr="002943BA">
        <w:rPr>
          <w:sz w:val="22"/>
          <w:szCs w:val="22"/>
        </w:rPr>
        <w:t>В рамках государственной программы Воронежской области «Развитие транспортной системы» в 2015 году администрацией района были приобретены три автобуса ПАЗ 32054, работающих на газомоторном топливе, общей стоимостью 4,9 млн. рублей.</w:t>
      </w:r>
    </w:p>
    <w:p w:rsidR="00727B9E" w:rsidRPr="002943BA" w:rsidRDefault="00727B9E" w:rsidP="002943BA">
      <w:pPr>
        <w:tabs>
          <w:tab w:val="left" w:pos="6237"/>
        </w:tabs>
        <w:ind w:firstLine="708"/>
        <w:jc w:val="both"/>
        <w:rPr>
          <w:sz w:val="22"/>
          <w:szCs w:val="22"/>
        </w:rPr>
      </w:pPr>
      <w:r w:rsidRPr="002943BA">
        <w:rPr>
          <w:sz w:val="22"/>
          <w:szCs w:val="22"/>
        </w:rPr>
        <w:t xml:space="preserve">Одним из вопросов местного значения, находящихся в ведении районных органов местного самоуправления, так же является создание условий для обеспечения населения услугами  связи. На сегодняшний день всего пользователей услугой домашний телефон составляет 5116 домовладений и квартир, в 2015 году данную услугу подключили 54 абонента. Пользователей услугой сети Интернет на </w:t>
      </w:r>
      <w:r w:rsidRPr="002943BA">
        <w:rPr>
          <w:sz w:val="22"/>
          <w:szCs w:val="22"/>
        </w:rPr>
        <w:lastRenderedPageBreak/>
        <w:t>начало отчётного года было  3496, за 2015 год подключено 338 пользователей. Для организации видеотрансляции  в реальном времени сдачи ЕГЭ, для ввода  в эксплуатацию системы 112, а так же улучшения представления услуг населению организациями МФЦ и УФМС в 2015 году проложено 2,8 км волокно -оптической линии связи. Всего на начало года протяженность ВОЛС составляет 100,7 км.</w:t>
      </w:r>
    </w:p>
    <w:p w:rsidR="00727B9E" w:rsidRPr="002943BA" w:rsidRDefault="00727B9E" w:rsidP="002943BA">
      <w:pPr>
        <w:tabs>
          <w:tab w:val="left" w:pos="6237"/>
        </w:tabs>
        <w:ind w:firstLine="708"/>
        <w:jc w:val="both"/>
        <w:rPr>
          <w:sz w:val="22"/>
          <w:szCs w:val="22"/>
        </w:rPr>
      </w:pPr>
      <w:r w:rsidRPr="002943BA">
        <w:rPr>
          <w:sz w:val="22"/>
          <w:szCs w:val="22"/>
        </w:rPr>
        <w:t>Сфера потребительского  рынка, является важной бюджетообразующей отраслевой системой в направлении не только роста объёмов розничных продаж, но и совершенствования инфраструктуры и повышения ёмкости рынка. Развитие потребительского рынка в районе направлено на улучшение  торгового и бытового обслуживания жителей района, насыщение магазинов  недорогими и качественными  товарами. Оборот розничной торговли через все  каналы  реализации в действующих ценах составил 1903,2 млн. рублей. Темп роста в сопоставимых ценах  102%.</w:t>
      </w:r>
    </w:p>
    <w:p w:rsidR="00727B9E" w:rsidRPr="002943BA" w:rsidRDefault="00727B9E" w:rsidP="002943BA">
      <w:pPr>
        <w:tabs>
          <w:tab w:val="left" w:pos="6237"/>
        </w:tabs>
        <w:ind w:firstLine="708"/>
        <w:jc w:val="both"/>
        <w:rPr>
          <w:sz w:val="22"/>
          <w:szCs w:val="22"/>
        </w:rPr>
      </w:pPr>
      <w:r w:rsidRPr="002943BA">
        <w:rPr>
          <w:sz w:val="22"/>
          <w:szCs w:val="22"/>
        </w:rPr>
        <w:t xml:space="preserve">Розничный товарооборот на душу населения составил 61,4 тыс. рублей. В целом  по району на  1000 жителей  приходится  6 торговых точек. Объём платных услуг  населению составил 245,7  млн. рублей или 111,2 % к уровню  2014 года. Бытовых услуг  населению оказано  на сумму 36,1  млн. рублей, транспортных услуг 13,1  млн. услуг, жилищных услуг – 9,5  млн. рублей, коммунальных услуг – 110,2 млн. рублей. </w:t>
      </w:r>
    </w:p>
    <w:p w:rsidR="00727B9E" w:rsidRPr="002943BA" w:rsidRDefault="00727B9E" w:rsidP="002943BA">
      <w:pPr>
        <w:tabs>
          <w:tab w:val="left" w:pos="6237"/>
        </w:tabs>
        <w:ind w:firstLine="708"/>
        <w:jc w:val="both"/>
        <w:rPr>
          <w:sz w:val="22"/>
          <w:szCs w:val="22"/>
        </w:rPr>
      </w:pPr>
      <w:r w:rsidRPr="002943BA">
        <w:rPr>
          <w:sz w:val="22"/>
          <w:szCs w:val="22"/>
        </w:rPr>
        <w:t xml:space="preserve">По состоянию  на 01.01.2016 года в районе зарегистрировано 64  малых  предприятий. Среднесписочная численность работников малых  предприятий насчитывает  1479 человек. </w:t>
      </w:r>
    </w:p>
    <w:p w:rsidR="00727B9E" w:rsidRPr="002943BA" w:rsidRDefault="00727B9E" w:rsidP="002943BA">
      <w:pPr>
        <w:tabs>
          <w:tab w:val="left" w:pos="6237"/>
        </w:tabs>
        <w:ind w:firstLine="708"/>
        <w:jc w:val="both"/>
        <w:rPr>
          <w:sz w:val="22"/>
          <w:szCs w:val="22"/>
        </w:rPr>
      </w:pPr>
      <w:r w:rsidRPr="002943BA">
        <w:rPr>
          <w:sz w:val="22"/>
          <w:szCs w:val="22"/>
        </w:rPr>
        <w:t>Объём производства (товаров и услуг) малых предприятий составил 513,1 млн. рублей. Рост  в действующих ценах составил  114,2% к уровню прошлого года.</w:t>
      </w:r>
    </w:p>
    <w:p w:rsidR="00727B9E" w:rsidRPr="002943BA" w:rsidRDefault="00727B9E" w:rsidP="002943BA">
      <w:pPr>
        <w:tabs>
          <w:tab w:val="left" w:pos="6237"/>
        </w:tabs>
        <w:jc w:val="center"/>
        <w:rPr>
          <w:b/>
          <w:sz w:val="22"/>
          <w:szCs w:val="22"/>
        </w:rPr>
      </w:pPr>
      <w:r w:rsidRPr="002943BA">
        <w:rPr>
          <w:b/>
          <w:sz w:val="22"/>
          <w:szCs w:val="22"/>
        </w:rPr>
        <w:t>ЗДРАВООХРАНЕНИЕ</w:t>
      </w:r>
    </w:p>
    <w:p w:rsidR="00727B9E" w:rsidRPr="002943BA" w:rsidRDefault="00727B9E" w:rsidP="002943BA">
      <w:pPr>
        <w:tabs>
          <w:tab w:val="left" w:pos="6237"/>
        </w:tabs>
        <w:ind w:firstLine="708"/>
        <w:jc w:val="both"/>
        <w:rPr>
          <w:sz w:val="22"/>
          <w:szCs w:val="22"/>
        </w:rPr>
      </w:pPr>
      <w:r w:rsidRPr="002943BA">
        <w:rPr>
          <w:sz w:val="22"/>
          <w:szCs w:val="22"/>
        </w:rPr>
        <w:t>В 2015 году деятельность БУЗ ВО «Грибановская районная больница» была направлена на дальнейшее совершенствование системы здравоохранения в целях оказания жителям района своевременной, доступной и качественной  медицинской помощи.</w:t>
      </w:r>
    </w:p>
    <w:p w:rsidR="00727B9E" w:rsidRPr="002943BA" w:rsidRDefault="00727B9E" w:rsidP="002943BA">
      <w:pPr>
        <w:tabs>
          <w:tab w:val="left" w:pos="6237"/>
        </w:tabs>
        <w:ind w:firstLine="708"/>
        <w:jc w:val="both"/>
        <w:rPr>
          <w:sz w:val="22"/>
          <w:szCs w:val="22"/>
        </w:rPr>
      </w:pPr>
      <w:r w:rsidRPr="002943BA">
        <w:rPr>
          <w:sz w:val="22"/>
          <w:szCs w:val="22"/>
        </w:rPr>
        <w:t>В составе БУЗ ВО «Грибановская районная больница» функционирует стационар на 155 коек, поликлиника  на 500 посещений в смену, дневной стационар на 95 койко-мест, стоматологическая поликлиника на 200 посещений в смену, 6 врачебных амбулаторий и 22 ФАП.</w:t>
      </w:r>
    </w:p>
    <w:p w:rsidR="00727B9E" w:rsidRPr="002943BA" w:rsidRDefault="00727B9E" w:rsidP="002943BA">
      <w:pPr>
        <w:tabs>
          <w:tab w:val="left" w:pos="6237"/>
        </w:tabs>
        <w:ind w:firstLine="708"/>
        <w:jc w:val="both"/>
        <w:rPr>
          <w:sz w:val="22"/>
          <w:szCs w:val="22"/>
        </w:rPr>
      </w:pPr>
      <w:r w:rsidRPr="002943BA">
        <w:rPr>
          <w:sz w:val="22"/>
          <w:szCs w:val="22"/>
        </w:rPr>
        <w:t>При анализе  итогов работы за 2015 год  можно отметить следующее:</w:t>
      </w:r>
    </w:p>
    <w:p w:rsidR="00727B9E" w:rsidRPr="002943BA" w:rsidRDefault="00727B9E" w:rsidP="002943BA">
      <w:pPr>
        <w:tabs>
          <w:tab w:val="left" w:pos="6237"/>
        </w:tabs>
        <w:ind w:firstLine="708"/>
        <w:jc w:val="both"/>
        <w:rPr>
          <w:sz w:val="22"/>
          <w:szCs w:val="22"/>
        </w:rPr>
      </w:pPr>
      <w:r w:rsidRPr="002943BA">
        <w:rPr>
          <w:sz w:val="22"/>
          <w:szCs w:val="22"/>
        </w:rPr>
        <w:t>Снизилась общая смертность населения с 18,8% (589) до 18,1% (562 человек). В отчётном  году не было перинатальной смерти, уменьшилась смертность от болезней системы кровообращения с 247 в 2014 году до 214 человек  в 2015 году, от новообразований с 57 человек до 44 человек.</w:t>
      </w:r>
    </w:p>
    <w:p w:rsidR="00727B9E" w:rsidRPr="002943BA" w:rsidRDefault="00727B9E" w:rsidP="002943BA">
      <w:pPr>
        <w:tabs>
          <w:tab w:val="left" w:pos="6237"/>
        </w:tabs>
        <w:ind w:firstLine="708"/>
        <w:jc w:val="both"/>
        <w:rPr>
          <w:sz w:val="22"/>
          <w:szCs w:val="22"/>
        </w:rPr>
      </w:pPr>
      <w:r w:rsidRPr="002943BA">
        <w:rPr>
          <w:sz w:val="22"/>
          <w:szCs w:val="22"/>
        </w:rPr>
        <w:t>Охват населения флюроосмотром составил 80%. Периодические осмотры  работников  связанных с  влиянием вредных  производственных факторов  составили 100%.</w:t>
      </w:r>
    </w:p>
    <w:p w:rsidR="00727B9E" w:rsidRPr="002943BA" w:rsidRDefault="00727B9E" w:rsidP="002943BA">
      <w:pPr>
        <w:tabs>
          <w:tab w:val="left" w:pos="6237"/>
        </w:tabs>
        <w:ind w:firstLine="708"/>
        <w:jc w:val="both"/>
        <w:rPr>
          <w:sz w:val="22"/>
          <w:szCs w:val="22"/>
        </w:rPr>
      </w:pPr>
      <w:r w:rsidRPr="002943BA">
        <w:rPr>
          <w:sz w:val="22"/>
          <w:szCs w:val="22"/>
        </w:rPr>
        <w:t>Проводится работа по привлечению специалистов для работы в сельской местности. По целевому  набору в  Воронежской государственной медицинской академии обучаются 9 студентов. По областному заказу обучаются  2 человека.</w:t>
      </w:r>
    </w:p>
    <w:p w:rsidR="00727B9E" w:rsidRPr="002943BA" w:rsidRDefault="00727B9E" w:rsidP="002943BA">
      <w:pPr>
        <w:tabs>
          <w:tab w:val="left" w:pos="6237"/>
        </w:tabs>
        <w:ind w:firstLine="708"/>
        <w:jc w:val="both"/>
        <w:rPr>
          <w:sz w:val="22"/>
          <w:szCs w:val="22"/>
        </w:rPr>
      </w:pPr>
      <w:r w:rsidRPr="002943BA">
        <w:rPr>
          <w:sz w:val="22"/>
          <w:szCs w:val="22"/>
        </w:rPr>
        <w:t>В настоящее время 1 специалист проходит интернатуру по специальности «Стоматология терапевтическая»; 1 специалист проходит ординатуру по специальности «Общая врачебная практика». Для приобретения жилья  4 врача получили  денежные выплаты  в  размере  1 млн. рублей по программе «Земский доктор».</w:t>
      </w:r>
    </w:p>
    <w:p w:rsidR="00727B9E" w:rsidRPr="002943BA" w:rsidRDefault="00727B9E" w:rsidP="002943BA">
      <w:pPr>
        <w:tabs>
          <w:tab w:val="left" w:pos="6237"/>
        </w:tabs>
        <w:ind w:firstLine="708"/>
        <w:jc w:val="both"/>
        <w:rPr>
          <w:sz w:val="22"/>
          <w:szCs w:val="22"/>
        </w:rPr>
      </w:pPr>
      <w:r w:rsidRPr="002943BA">
        <w:rPr>
          <w:sz w:val="22"/>
          <w:szCs w:val="22"/>
        </w:rPr>
        <w:t>В 2015 году финансирование  по здравоохранению на одного  жителя  района  составило – 6398 рублей.</w:t>
      </w:r>
    </w:p>
    <w:p w:rsidR="00727B9E" w:rsidRPr="002943BA" w:rsidRDefault="00727B9E" w:rsidP="002943BA">
      <w:pPr>
        <w:tabs>
          <w:tab w:val="left" w:pos="6237"/>
        </w:tabs>
        <w:jc w:val="center"/>
        <w:rPr>
          <w:sz w:val="22"/>
          <w:szCs w:val="22"/>
        </w:rPr>
      </w:pPr>
      <w:r w:rsidRPr="002943BA">
        <w:rPr>
          <w:b/>
          <w:sz w:val="22"/>
          <w:szCs w:val="22"/>
        </w:rPr>
        <w:t>ОБРАЗОВАНИЕ И МОЛОДЁЖНАЯ ПОЛИТИКА</w:t>
      </w:r>
    </w:p>
    <w:p w:rsidR="00727B9E" w:rsidRPr="002943BA" w:rsidRDefault="00727B9E" w:rsidP="002943BA">
      <w:pPr>
        <w:tabs>
          <w:tab w:val="left" w:pos="6237"/>
        </w:tabs>
        <w:ind w:firstLine="708"/>
        <w:jc w:val="both"/>
        <w:rPr>
          <w:sz w:val="22"/>
          <w:szCs w:val="22"/>
        </w:rPr>
      </w:pPr>
      <w:r w:rsidRPr="002943BA">
        <w:rPr>
          <w:sz w:val="22"/>
          <w:szCs w:val="22"/>
        </w:rPr>
        <w:t>Деятельность администрации района  в  сфере  образования  в 2015 году была направлена  на создание эффективной  муниципальной системы образования, способной удовлетворить запросы населения в получении образования  и обеспечить образование граждан, соответствующее требованиям  инновационного социально – ориентированного развития Воронежской области и Грибановского муниципального района.</w:t>
      </w:r>
    </w:p>
    <w:p w:rsidR="00727B9E" w:rsidRPr="002943BA" w:rsidRDefault="00727B9E" w:rsidP="002943BA">
      <w:pPr>
        <w:tabs>
          <w:tab w:val="left" w:pos="6237"/>
        </w:tabs>
        <w:ind w:firstLine="708"/>
        <w:jc w:val="both"/>
        <w:rPr>
          <w:sz w:val="22"/>
          <w:szCs w:val="22"/>
        </w:rPr>
      </w:pPr>
      <w:r w:rsidRPr="002943BA">
        <w:rPr>
          <w:sz w:val="22"/>
          <w:szCs w:val="22"/>
        </w:rPr>
        <w:t>Общие расходы  на сферу образования  в отчётном году составили 316 млн. рублей.</w:t>
      </w:r>
    </w:p>
    <w:p w:rsidR="00727B9E" w:rsidRPr="002943BA" w:rsidRDefault="00727B9E" w:rsidP="002943BA">
      <w:pPr>
        <w:tabs>
          <w:tab w:val="left" w:pos="6237"/>
        </w:tabs>
        <w:ind w:firstLine="708"/>
        <w:jc w:val="both"/>
        <w:rPr>
          <w:sz w:val="22"/>
          <w:szCs w:val="22"/>
        </w:rPr>
      </w:pPr>
      <w:r w:rsidRPr="002943BA">
        <w:rPr>
          <w:sz w:val="22"/>
          <w:szCs w:val="22"/>
        </w:rPr>
        <w:t>Одним из приоритетов  социальной политики в области образования в нашем районе является  расширение  доступности в получении  качественного   дошкольного  образования.</w:t>
      </w:r>
    </w:p>
    <w:p w:rsidR="00727B9E" w:rsidRPr="002943BA" w:rsidRDefault="00727B9E" w:rsidP="002943BA">
      <w:pPr>
        <w:tabs>
          <w:tab w:val="left" w:pos="6237"/>
        </w:tabs>
        <w:ind w:firstLine="708"/>
        <w:jc w:val="both"/>
        <w:rPr>
          <w:sz w:val="22"/>
          <w:szCs w:val="22"/>
        </w:rPr>
      </w:pPr>
      <w:r w:rsidRPr="002943BA">
        <w:rPr>
          <w:sz w:val="22"/>
          <w:szCs w:val="22"/>
        </w:rPr>
        <w:t>В районе работает 12 муниципальных казенных  образовательных учреждений, реализующих программу дошкольного образования, среди которых   8  дошкольных и 4 общеобразовательных    учреждения. В ноябре 2015 года  завершилась реорганизация  отдельных образовательных учреждений района, в результате 5 одногрупповых  детских садов присоединены к другим образовательным учреждениям, 4  из них – к школам своего сельского поселения.</w:t>
      </w:r>
    </w:p>
    <w:p w:rsidR="00727B9E" w:rsidRPr="002943BA" w:rsidRDefault="00727B9E" w:rsidP="002943BA">
      <w:pPr>
        <w:tabs>
          <w:tab w:val="left" w:pos="6237"/>
        </w:tabs>
        <w:ind w:firstLine="708"/>
        <w:jc w:val="both"/>
        <w:rPr>
          <w:sz w:val="22"/>
          <w:szCs w:val="22"/>
        </w:rPr>
      </w:pPr>
      <w:r w:rsidRPr="002943BA">
        <w:rPr>
          <w:sz w:val="22"/>
          <w:szCs w:val="22"/>
        </w:rPr>
        <w:t xml:space="preserve">На основной вид деятельности  реорганизованных   учреждений  присоединение не отразилось,  они продолжают работу  по своим фактическим адресам и с тем же персоналом, интересы детей не нарушены. </w:t>
      </w:r>
    </w:p>
    <w:p w:rsidR="00727B9E" w:rsidRPr="002943BA" w:rsidRDefault="00727B9E" w:rsidP="002943BA">
      <w:pPr>
        <w:tabs>
          <w:tab w:val="left" w:pos="6237"/>
        </w:tabs>
        <w:ind w:firstLine="708"/>
        <w:jc w:val="both"/>
        <w:rPr>
          <w:sz w:val="22"/>
          <w:szCs w:val="22"/>
        </w:rPr>
      </w:pPr>
      <w:r w:rsidRPr="002943BA">
        <w:rPr>
          <w:sz w:val="22"/>
          <w:szCs w:val="22"/>
        </w:rPr>
        <w:lastRenderedPageBreak/>
        <w:t>Количество детей, охваченных дошкольным образованием – 729 человек, в том числе в посёлке - 451 человек, в селах – 278 человек. Всем желающим  предоставлены места в детских садах. Отдел по образованию и молодёжной политике администрации района  через автоматическую систему «Комплектование ДОУ» в сети Интернет ведет учёт детей для последующего получения   места  в детском саду, на котором числятся 112 детей в возрасте  от 2 месяцев до 3-х  лет, все  они  получат место   в детском саду в желаемое для них время.</w:t>
      </w:r>
    </w:p>
    <w:p w:rsidR="00727B9E" w:rsidRPr="002943BA" w:rsidRDefault="00727B9E" w:rsidP="002943BA">
      <w:pPr>
        <w:tabs>
          <w:tab w:val="left" w:pos="6237"/>
        </w:tabs>
        <w:ind w:firstLine="708"/>
        <w:jc w:val="both"/>
        <w:rPr>
          <w:sz w:val="22"/>
          <w:szCs w:val="22"/>
        </w:rPr>
      </w:pPr>
      <w:r w:rsidRPr="002943BA">
        <w:rPr>
          <w:sz w:val="22"/>
          <w:szCs w:val="22"/>
        </w:rPr>
        <w:t>По программе «Модернизация региональных систем  дошкольного образования» в 2015 году были отремонтированы и открыты  две группы – в Грибановском детском саду №1 – 25 мест и  Нижнекарачанской  СОШ группа на 25 мест. Объём финансирования составил  6,5  млн. рублей. Родительская плата за содержание  ребёнка в детских садах поселения  составила 1 тысячу рублей, в сельских детских садах – 850 рубле.  Родители отдельных категорий, такие как многодетные,  одинокие  пользуются льготами по оплате за детский сад, обеспечивающимися за счёт средств районного бюджета.</w:t>
      </w:r>
    </w:p>
    <w:p w:rsidR="00727B9E" w:rsidRPr="002943BA" w:rsidRDefault="00727B9E" w:rsidP="002943BA">
      <w:pPr>
        <w:tabs>
          <w:tab w:val="left" w:pos="6237"/>
        </w:tabs>
        <w:ind w:firstLine="708"/>
        <w:jc w:val="both"/>
        <w:rPr>
          <w:sz w:val="22"/>
          <w:szCs w:val="22"/>
        </w:rPr>
      </w:pPr>
      <w:r w:rsidRPr="002943BA">
        <w:rPr>
          <w:sz w:val="22"/>
          <w:szCs w:val="22"/>
        </w:rPr>
        <w:t>В целом расходы бюджета на дошкольное образование в 2015 году составили 56,9 млн. рублей.</w:t>
      </w:r>
    </w:p>
    <w:p w:rsidR="00727B9E" w:rsidRPr="002943BA" w:rsidRDefault="00727B9E" w:rsidP="002943BA">
      <w:pPr>
        <w:tabs>
          <w:tab w:val="left" w:pos="6237"/>
        </w:tabs>
        <w:ind w:firstLine="708"/>
        <w:jc w:val="both"/>
        <w:rPr>
          <w:sz w:val="22"/>
          <w:szCs w:val="22"/>
        </w:rPr>
      </w:pPr>
      <w:r w:rsidRPr="002943BA">
        <w:rPr>
          <w:sz w:val="22"/>
          <w:szCs w:val="22"/>
        </w:rPr>
        <w:t xml:space="preserve"> В  2015 году  в районе функционировало 23 общеобразовательные школы, реализующие программы общего образования с контингентом обучающихся 2429 учащихся. 18 школ находятся в сельских поселениях, 11 из  них  малокомплектные.</w:t>
      </w:r>
    </w:p>
    <w:p w:rsidR="00727B9E" w:rsidRPr="002943BA" w:rsidRDefault="00727B9E" w:rsidP="002943BA">
      <w:pPr>
        <w:tabs>
          <w:tab w:val="left" w:pos="6237"/>
        </w:tabs>
        <w:ind w:firstLine="708"/>
        <w:jc w:val="both"/>
        <w:rPr>
          <w:sz w:val="22"/>
          <w:szCs w:val="22"/>
        </w:rPr>
      </w:pPr>
      <w:r w:rsidRPr="002943BA">
        <w:rPr>
          <w:sz w:val="22"/>
          <w:szCs w:val="22"/>
        </w:rPr>
        <w:t>В 2015 году в образовательных учреждениях района завершен переход на обучение по Федеральным государственным  образовательным стандартам начального   общего образования и в штатный режим введены федеральные государственные  образовательные   стандарты  основного   общего  образования.</w:t>
      </w:r>
    </w:p>
    <w:p w:rsidR="00727B9E" w:rsidRPr="002943BA" w:rsidRDefault="00727B9E" w:rsidP="002943BA">
      <w:pPr>
        <w:tabs>
          <w:tab w:val="left" w:pos="6237"/>
        </w:tabs>
        <w:ind w:firstLine="708"/>
        <w:jc w:val="both"/>
        <w:rPr>
          <w:sz w:val="22"/>
          <w:szCs w:val="22"/>
        </w:rPr>
      </w:pPr>
      <w:r w:rsidRPr="002943BA">
        <w:rPr>
          <w:sz w:val="22"/>
          <w:szCs w:val="22"/>
        </w:rPr>
        <w:t xml:space="preserve">Для подготовки школ к новому учебному году в рамках  программ «Доступная среда», «Развитие инфраструктуры образовательных организаций», средств из районного бюджета в 2015 году  было освоено 9,1 млн. рублей. </w:t>
      </w:r>
    </w:p>
    <w:p w:rsidR="00727B9E" w:rsidRPr="002943BA" w:rsidRDefault="00727B9E" w:rsidP="002943BA">
      <w:pPr>
        <w:tabs>
          <w:tab w:val="left" w:pos="6237"/>
        </w:tabs>
        <w:ind w:firstLine="708"/>
        <w:jc w:val="both"/>
        <w:rPr>
          <w:sz w:val="22"/>
          <w:szCs w:val="22"/>
        </w:rPr>
      </w:pPr>
      <w:r w:rsidRPr="002943BA">
        <w:rPr>
          <w:sz w:val="22"/>
          <w:szCs w:val="22"/>
        </w:rPr>
        <w:t>Система дополнительного образования Грибановского муниципального района  представлена тремя учреждениями, два из которых многопрофильные и одно  спортивного направления.</w:t>
      </w:r>
    </w:p>
    <w:p w:rsidR="00727B9E" w:rsidRPr="002943BA" w:rsidRDefault="00727B9E" w:rsidP="002943BA">
      <w:pPr>
        <w:tabs>
          <w:tab w:val="left" w:pos="6237"/>
        </w:tabs>
        <w:ind w:firstLine="708"/>
        <w:jc w:val="both"/>
        <w:rPr>
          <w:sz w:val="22"/>
          <w:szCs w:val="22"/>
        </w:rPr>
      </w:pPr>
      <w:r w:rsidRPr="002943BA">
        <w:rPr>
          <w:sz w:val="22"/>
          <w:szCs w:val="22"/>
        </w:rPr>
        <w:t>В МКУ ДО «Грибановский центр  детского творчества» работают более 20  объединений.</w:t>
      </w:r>
    </w:p>
    <w:p w:rsidR="00727B9E" w:rsidRPr="002943BA" w:rsidRDefault="00727B9E" w:rsidP="002943BA">
      <w:pPr>
        <w:tabs>
          <w:tab w:val="left" w:pos="6237"/>
        </w:tabs>
        <w:ind w:firstLine="708"/>
        <w:jc w:val="both"/>
        <w:rPr>
          <w:sz w:val="22"/>
          <w:szCs w:val="22"/>
        </w:rPr>
      </w:pPr>
      <w:r w:rsidRPr="002943BA">
        <w:rPr>
          <w:sz w:val="22"/>
          <w:szCs w:val="22"/>
        </w:rPr>
        <w:t>Традиционным стал межмуниципальный фестиваль прикладного творчества «Город мастеров» в котором участвуют представители не только районов нашей области, но и соседние области РФ.</w:t>
      </w:r>
    </w:p>
    <w:p w:rsidR="00727B9E" w:rsidRPr="002943BA" w:rsidRDefault="00727B9E" w:rsidP="002943BA">
      <w:pPr>
        <w:tabs>
          <w:tab w:val="left" w:pos="6237"/>
        </w:tabs>
        <w:ind w:firstLine="708"/>
        <w:jc w:val="both"/>
        <w:rPr>
          <w:sz w:val="22"/>
          <w:szCs w:val="22"/>
        </w:rPr>
      </w:pPr>
      <w:r w:rsidRPr="002943BA">
        <w:rPr>
          <w:sz w:val="22"/>
          <w:szCs w:val="22"/>
        </w:rPr>
        <w:t>Более 10 лет воспитанники Центра детского творчества принимают участие в   Международном конкурсе рисунков «Бесшумный полёт» Федерации авиационного спорта России. За это время воспитанники центра становились золотыми и бронзовыми призёрами.</w:t>
      </w:r>
    </w:p>
    <w:p w:rsidR="00727B9E" w:rsidRPr="002943BA" w:rsidRDefault="00727B9E" w:rsidP="002943BA">
      <w:pPr>
        <w:tabs>
          <w:tab w:val="left" w:pos="6237"/>
        </w:tabs>
        <w:ind w:firstLine="708"/>
        <w:jc w:val="both"/>
        <w:rPr>
          <w:sz w:val="22"/>
          <w:szCs w:val="22"/>
        </w:rPr>
      </w:pPr>
      <w:r w:rsidRPr="002943BA">
        <w:rPr>
          <w:sz w:val="22"/>
          <w:szCs w:val="22"/>
        </w:rPr>
        <w:t>В МКУ ДО «Грибановский  детско-юношеский центр» занимаются лидеры детских общественных объединений и инструкторы по работе  с подростками и молодёжью по разным направлениям: туризм, журналистика, юные инспекторы дорожного движения, актерское мастерство, экология. На протяжении 10 лет Грибановский ДЮЦ является участником областных конкурсов молодёжных инициатив и проектов и получает гранты в рамках реализации приоритетного  национального проекта «Образование».</w:t>
      </w:r>
    </w:p>
    <w:p w:rsidR="00727B9E" w:rsidRPr="002943BA" w:rsidRDefault="00727B9E" w:rsidP="002943BA">
      <w:pPr>
        <w:tabs>
          <w:tab w:val="left" w:pos="6237"/>
        </w:tabs>
        <w:ind w:firstLine="708"/>
        <w:jc w:val="both"/>
        <w:rPr>
          <w:sz w:val="22"/>
          <w:szCs w:val="22"/>
        </w:rPr>
      </w:pPr>
      <w:r w:rsidRPr="002943BA">
        <w:rPr>
          <w:sz w:val="22"/>
          <w:szCs w:val="22"/>
        </w:rPr>
        <w:t xml:space="preserve">МКУ ДО «Грибановская детско-юношеская спортивная школа» - главной своей задачей считает - подготовку юных спортсменов и приобщении к  массовой физической культуре детей и молодёжи в возрасте от 6 до 21 года. </w:t>
      </w:r>
    </w:p>
    <w:p w:rsidR="00727B9E" w:rsidRPr="002943BA" w:rsidRDefault="00727B9E" w:rsidP="002943BA">
      <w:pPr>
        <w:tabs>
          <w:tab w:val="left" w:pos="6237"/>
        </w:tabs>
        <w:ind w:firstLine="708"/>
        <w:jc w:val="both"/>
        <w:rPr>
          <w:sz w:val="22"/>
          <w:szCs w:val="22"/>
        </w:rPr>
      </w:pPr>
      <w:r w:rsidRPr="002943BA">
        <w:rPr>
          <w:sz w:val="22"/>
          <w:szCs w:val="22"/>
        </w:rPr>
        <w:t>Основными видами спорта в ДЮСШ являются: волейбол, футбол, баскетбол, бокс, каратэ. На этих отделениях занимаются 383 воспитанника.</w:t>
      </w:r>
    </w:p>
    <w:p w:rsidR="00727B9E" w:rsidRPr="002943BA" w:rsidRDefault="00727B9E" w:rsidP="002943BA">
      <w:pPr>
        <w:tabs>
          <w:tab w:val="left" w:pos="6237"/>
        </w:tabs>
        <w:ind w:firstLine="708"/>
        <w:jc w:val="both"/>
        <w:rPr>
          <w:sz w:val="22"/>
          <w:szCs w:val="22"/>
        </w:rPr>
      </w:pPr>
      <w:r w:rsidRPr="002943BA">
        <w:rPr>
          <w:sz w:val="22"/>
          <w:szCs w:val="22"/>
        </w:rPr>
        <w:t>Всего охват  дополнительным образованием детей  школьного возраста в районе  за 2015 год составил 1061 человек, это 44%  от  общего  количества учащихся образовательных учреждений  района.</w:t>
      </w:r>
    </w:p>
    <w:p w:rsidR="00727B9E" w:rsidRPr="002943BA" w:rsidRDefault="00727B9E" w:rsidP="002943BA">
      <w:pPr>
        <w:tabs>
          <w:tab w:val="left" w:pos="6237"/>
        </w:tabs>
        <w:ind w:firstLine="708"/>
        <w:jc w:val="center"/>
        <w:rPr>
          <w:sz w:val="22"/>
          <w:szCs w:val="22"/>
        </w:rPr>
      </w:pPr>
      <w:r w:rsidRPr="002943BA">
        <w:rPr>
          <w:sz w:val="22"/>
          <w:szCs w:val="22"/>
        </w:rPr>
        <w:t>Уважаемые депутаты!</w:t>
      </w:r>
    </w:p>
    <w:p w:rsidR="00727B9E" w:rsidRPr="002943BA" w:rsidRDefault="00727B9E" w:rsidP="002943BA">
      <w:pPr>
        <w:tabs>
          <w:tab w:val="left" w:pos="6237"/>
        </w:tabs>
        <w:ind w:firstLine="708"/>
        <w:jc w:val="both"/>
        <w:rPr>
          <w:sz w:val="22"/>
          <w:szCs w:val="22"/>
        </w:rPr>
      </w:pPr>
      <w:r w:rsidRPr="002943BA">
        <w:rPr>
          <w:sz w:val="22"/>
          <w:szCs w:val="22"/>
        </w:rPr>
        <w:t xml:space="preserve">В Грибановском районе продолжили функционировать 29  культурно-досуговых учреждений, 31 библиотека 1 краеведческий музей и 1 детская школа искусств  с филиалами  в с. Новогольское, с. Листопадовка, с. Средний Карачан, с. Малые Алабухи и в/ч Воронеж -45 в которых обучается 340 детей. </w:t>
      </w:r>
    </w:p>
    <w:p w:rsidR="00727B9E" w:rsidRPr="002943BA" w:rsidRDefault="00727B9E" w:rsidP="002943BA">
      <w:pPr>
        <w:tabs>
          <w:tab w:val="left" w:pos="6237"/>
        </w:tabs>
        <w:ind w:firstLine="708"/>
        <w:jc w:val="both"/>
        <w:rPr>
          <w:sz w:val="22"/>
          <w:szCs w:val="22"/>
        </w:rPr>
      </w:pPr>
      <w:r w:rsidRPr="002943BA">
        <w:rPr>
          <w:sz w:val="22"/>
          <w:szCs w:val="22"/>
        </w:rPr>
        <w:t>Всего в отрасли занято  247 человек, из них 119   специалистов.</w:t>
      </w:r>
    </w:p>
    <w:p w:rsidR="00727B9E" w:rsidRPr="002943BA" w:rsidRDefault="00727B9E" w:rsidP="002943BA">
      <w:pPr>
        <w:tabs>
          <w:tab w:val="left" w:pos="6237"/>
        </w:tabs>
        <w:ind w:firstLine="708"/>
        <w:jc w:val="both"/>
        <w:rPr>
          <w:sz w:val="22"/>
          <w:szCs w:val="22"/>
        </w:rPr>
      </w:pPr>
      <w:r w:rsidRPr="002943BA">
        <w:rPr>
          <w:sz w:val="22"/>
          <w:szCs w:val="22"/>
        </w:rPr>
        <w:t>В прошлом году исполнилось 110 лет  со дня рождения писателя, нашего земляка   Г.Н. Троепольского.  К этой дате  в селе  Новоспасовка, родине писателя,  состоялась  литературно - музыкальная композиция, в которой активное участие  приняла молодёжь района. На родине писателя   установлена мемориальная доска.</w:t>
      </w:r>
    </w:p>
    <w:p w:rsidR="00727B9E" w:rsidRPr="002943BA" w:rsidRDefault="00727B9E" w:rsidP="002943BA">
      <w:pPr>
        <w:tabs>
          <w:tab w:val="left" w:pos="6237"/>
        </w:tabs>
        <w:jc w:val="center"/>
        <w:rPr>
          <w:sz w:val="22"/>
          <w:szCs w:val="22"/>
        </w:rPr>
      </w:pPr>
      <w:r w:rsidRPr="002943BA">
        <w:rPr>
          <w:b/>
          <w:sz w:val="22"/>
          <w:szCs w:val="22"/>
        </w:rPr>
        <w:t>ФИЗКУЛЬТУРА И СПОРТ</w:t>
      </w:r>
    </w:p>
    <w:p w:rsidR="00727B9E" w:rsidRPr="002943BA" w:rsidRDefault="00727B9E" w:rsidP="002943BA">
      <w:pPr>
        <w:tabs>
          <w:tab w:val="left" w:pos="6237"/>
        </w:tabs>
        <w:ind w:firstLine="708"/>
        <w:jc w:val="both"/>
        <w:rPr>
          <w:sz w:val="22"/>
          <w:szCs w:val="22"/>
        </w:rPr>
      </w:pPr>
      <w:r w:rsidRPr="002943BA">
        <w:rPr>
          <w:sz w:val="22"/>
          <w:szCs w:val="22"/>
        </w:rPr>
        <w:t xml:space="preserve">Особое внимание   администрация района уделяет  развитию  массового занятия физкультурой и спортом. В районе разработана и принята   муниципальная программа Грибановского муниципального района Воронежской области «Развитие физической культуры и спорта» на 2014-2020 годы общий объём финансирования которой составляет 90,2 млн. рублей. </w:t>
      </w:r>
    </w:p>
    <w:p w:rsidR="00727B9E" w:rsidRPr="002943BA" w:rsidRDefault="00727B9E" w:rsidP="002943BA">
      <w:pPr>
        <w:tabs>
          <w:tab w:val="left" w:pos="6237"/>
        </w:tabs>
        <w:ind w:firstLine="708"/>
        <w:jc w:val="both"/>
        <w:rPr>
          <w:sz w:val="22"/>
          <w:szCs w:val="22"/>
        </w:rPr>
      </w:pPr>
      <w:r w:rsidRPr="002943BA">
        <w:rPr>
          <w:sz w:val="22"/>
          <w:szCs w:val="22"/>
        </w:rPr>
        <w:lastRenderedPageBreak/>
        <w:t>На постоянной обнове работает  общественный Совет  при главе администрации  Грибановского муниципального района, для решения вопросов связанных с совершенствованием развития  физической культуры и  массового спорта в районе.</w:t>
      </w:r>
    </w:p>
    <w:p w:rsidR="00727B9E" w:rsidRPr="002943BA" w:rsidRDefault="00727B9E" w:rsidP="002943BA">
      <w:pPr>
        <w:tabs>
          <w:tab w:val="left" w:pos="6237"/>
        </w:tabs>
        <w:ind w:firstLine="708"/>
        <w:jc w:val="both"/>
        <w:rPr>
          <w:sz w:val="22"/>
          <w:szCs w:val="22"/>
        </w:rPr>
      </w:pPr>
      <w:r w:rsidRPr="002943BA">
        <w:rPr>
          <w:sz w:val="22"/>
          <w:szCs w:val="22"/>
        </w:rPr>
        <w:t>В 2015 году удельный вес населения, систематически  занимающегося физической культурой  и спортом (от общей численности населения), составил 37,6%.</w:t>
      </w:r>
    </w:p>
    <w:p w:rsidR="00727B9E" w:rsidRPr="002943BA" w:rsidRDefault="00727B9E" w:rsidP="002943BA">
      <w:pPr>
        <w:tabs>
          <w:tab w:val="left" w:pos="6237"/>
        </w:tabs>
        <w:ind w:firstLine="708"/>
        <w:jc w:val="both"/>
        <w:rPr>
          <w:sz w:val="22"/>
          <w:szCs w:val="22"/>
        </w:rPr>
      </w:pPr>
      <w:r w:rsidRPr="002943BA">
        <w:rPr>
          <w:sz w:val="22"/>
          <w:szCs w:val="22"/>
        </w:rPr>
        <w:t>В прошедшем году  в Грибановском муниципальном районе было проведено и принято участие в 109 физкультурно-спортивных мероприятиях, в которых участие приняли более 4,66 тысяч человек.</w:t>
      </w:r>
    </w:p>
    <w:p w:rsidR="00727B9E" w:rsidRPr="002943BA" w:rsidRDefault="00727B9E" w:rsidP="002943BA">
      <w:pPr>
        <w:tabs>
          <w:tab w:val="left" w:pos="6237"/>
        </w:tabs>
        <w:ind w:firstLine="708"/>
        <w:jc w:val="both"/>
        <w:rPr>
          <w:sz w:val="22"/>
          <w:szCs w:val="22"/>
        </w:rPr>
      </w:pPr>
      <w:r w:rsidRPr="002943BA">
        <w:rPr>
          <w:sz w:val="22"/>
          <w:szCs w:val="22"/>
        </w:rPr>
        <w:t>В рамках улучшения  спортивной базы  района ежегодно вводятся в эксплуатацию многофункциональные спортивные площадки, ремонтируются школьные спортивные залы, за период 2015 года введены в строй: универсальная спортивная площадка по месту учебного заведения МКОУ Кирсановская СОШ, ООО «Грибановский машиностроительный завод», отремонтирован спортивный зал в Листопадовской СОШ.</w:t>
      </w:r>
    </w:p>
    <w:p w:rsidR="00727B9E" w:rsidRPr="002943BA" w:rsidRDefault="00727B9E" w:rsidP="002943BA">
      <w:pPr>
        <w:tabs>
          <w:tab w:val="left" w:pos="6237"/>
        </w:tabs>
        <w:jc w:val="center"/>
        <w:rPr>
          <w:sz w:val="22"/>
          <w:szCs w:val="22"/>
        </w:rPr>
      </w:pPr>
      <w:r w:rsidRPr="002943BA">
        <w:rPr>
          <w:b/>
          <w:sz w:val="22"/>
          <w:szCs w:val="22"/>
        </w:rPr>
        <w:t>ГРАЖДАНСКАЯ ОБОРОНА, ЗАЩИТА НАСЕЛЕНИЯ И ТЕРРИТОРИИ ОТ ЧРЕЗВЫЧАЙНЫХ СИТУАЦИЙ.</w:t>
      </w:r>
    </w:p>
    <w:p w:rsidR="00727B9E" w:rsidRPr="002943BA" w:rsidRDefault="00727B9E" w:rsidP="002943BA">
      <w:pPr>
        <w:tabs>
          <w:tab w:val="left" w:pos="6237"/>
        </w:tabs>
        <w:ind w:firstLine="708"/>
        <w:jc w:val="both"/>
        <w:rPr>
          <w:sz w:val="22"/>
          <w:szCs w:val="22"/>
        </w:rPr>
      </w:pPr>
      <w:r w:rsidRPr="002943BA">
        <w:rPr>
          <w:sz w:val="22"/>
          <w:szCs w:val="22"/>
        </w:rPr>
        <w:t>В соответствии с разработанной в 2013 году муниципальной программой Грибановского муниципального района Воронежской области «Обеспечение мероприятий по гражданской обороне, предупреждению ситуации  природного и техногенного  характера, обеспечение  безопасности людей на водных объектах» установлены системы оповещения населения в с. Малая Грибановка, п. Теллермановский, с. Павловка,  с. Большие Алабухи.</w:t>
      </w:r>
    </w:p>
    <w:p w:rsidR="00727B9E" w:rsidRPr="002943BA" w:rsidRDefault="00727B9E" w:rsidP="002943BA">
      <w:pPr>
        <w:tabs>
          <w:tab w:val="left" w:pos="6237"/>
        </w:tabs>
        <w:ind w:firstLine="708"/>
        <w:jc w:val="both"/>
        <w:rPr>
          <w:sz w:val="22"/>
          <w:szCs w:val="22"/>
        </w:rPr>
      </w:pPr>
      <w:r w:rsidRPr="002943BA">
        <w:rPr>
          <w:sz w:val="22"/>
          <w:szCs w:val="22"/>
        </w:rPr>
        <w:t>Для дальнейшего распределения  между поселениями, относящимися к зоне  возможного химического заражения при аварии   на аммиакопроводе, администрацией были получены  комплекты (противогазы и фильтр-коробки) от аммиака в количестве 1440 штук.</w:t>
      </w:r>
    </w:p>
    <w:p w:rsidR="00727B9E" w:rsidRPr="002943BA" w:rsidRDefault="00727B9E" w:rsidP="002943BA">
      <w:pPr>
        <w:tabs>
          <w:tab w:val="left" w:pos="6237"/>
        </w:tabs>
        <w:ind w:firstLine="708"/>
        <w:jc w:val="both"/>
        <w:rPr>
          <w:sz w:val="22"/>
          <w:szCs w:val="22"/>
        </w:rPr>
      </w:pPr>
      <w:r w:rsidRPr="002943BA">
        <w:rPr>
          <w:sz w:val="22"/>
          <w:szCs w:val="22"/>
        </w:rPr>
        <w:t>Проводилась профилактическая работа с семьями, находящихся   в социально опасном положении о мерах и правилах пожарной безопасности при эксплуатации электронагревательных приборов и при эксплуатации отопительных печей.</w:t>
      </w:r>
    </w:p>
    <w:p w:rsidR="00727B9E" w:rsidRPr="002943BA" w:rsidRDefault="00727B9E" w:rsidP="002943BA">
      <w:pPr>
        <w:tabs>
          <w:tab w:val="left" w:pos="6237"/>
        </w:tabs>
        <w:ind w:firstLine="708"/>
        <w:jc w:val="both"/>
        <w:rPr>
          <w:sz w:val="22"/>
          <w:szCs w:val="22"/>
        </w:rPr>
      </w:pPr>
      <w:r w:rsidRPr="002943BA">
        <w:rPr>
          <w:sz w:val="22"/>
          <w:szCs w:val="22"/>
        </w:rPr>
        <w:t>На постоянной основе  проводилось патрулирование лесов во время особого  противопожарного режима и мест массового отдыха   людей на водоёмах  с привлечением сотрудников  ОМВД России   по Воронежской области  и отдела надзорной деятельности  по Грибановскому району.</w:t>
      </w:r>
    </w:p>
    <w:p w:rsidR="00727B9E" w:rsidRPr="002943BA" w:rsidRDefault="00727B9E" w:rsidP="002943BA">
      <w:pPr>
        <w:tabs>
          <w:tab w:val="left" w:pos="6237"/>
        </w:tabs>
        <w:ind w:firstLine="708"/>
        <w:jc w:val="both"/>
        <w:rPr>
          <w:sz w:val="22"/>
          <w:szCs w:val="22"/>
        </w:rPr>
      </w:pPr>
      <w:r w:rsidRPr="002943BA">
        <w:rPr>
          <w:sz w:val="22"/>
          <w:szCs w:val="22"/>
        </w:rPr>
        <w:t>Разработаны следующие планы мероприятий:</w:t>
      </w:r>
    </w:p>
    <w:p w:rsidR="00727B9E" w:rsidRPr="002943BA" w:rsidRDefault="00727B9E" w:rsidP="002943BA">
      <w:pPr>
        <w:tabs>
          <w:tab w:val="left" w:pos="6237"/>
        </w:tabs>
        <w:ind w:firstLine="708"/>
        <w:jc w:val="both"/>
        <w:rPr>
          <w:sz w:val="22"/>
          <w:szCs w:val="22"/>
        </w:rPr>
      </w:pPr>
      <w:r w:rsidRPr="002943BA">
        <w:rPr>
          <w:sz w:val="22"/>
          <w:szCs w:val="22"/>
        </w:rPr>
        <w:t>- комплексный план мероприятий по обучению неработающего населения в области безопасности жизнедеятельности  Грибановского  муниципального района в 2015 году;</w:t>
      </w:r>
    </w:p>
    <w:p w:rsidR="00727B9E" w:rsidRPr="002943BA" w:rsidRDefault="00727B9E" w:rsidP="002943BA">
      <w:pPr>
        <w:tabs>
          <w:tab w:val="left" w:pos="6237"/>
        </w:tabs>
        <w:ind w:firstLine="708"/>
        <w:jc w:val="both"/>
        <w:rPr>
          <w:sz w:val="22"/>
          <w:szCs w:val="22"/>
        </w:rPr>
      </w:pPr>
      <w:r w:rsidRPr="002943BA">
        <w:rPr>
          <w:sz w:val="22"/>
          <w:szCs w:val="22"/>
        </w:rPr>
        <w:t>- план мероприятий Грибановского  муниципального района по обеспечению безопасности на водных объектах  на территории   муниципального района в зимний период 2015-2016 годов.</w:t>
      </w:r>
    </w:p>
    <w:p w:rsidR="00727B9E" w:rsidRPr="002943BA" w:rsidRDefault="00727B9E" w:rsidP="002943BA">
      <w:pPr>
        <w:tabs>
          <w:tab w:val="left" w:pos="6237"/>
        </w:tabs>
        <w:ind w:firstLine="708"/>
        <w:jc w:val="both"/>
        <w:rPr>
          <w:sz w:val="22"/>
          <w:szCs w:val="22"/>
        </w:rPr>
      </w:pPr>
      <w:r w:rsidRPr="002943BA">
        <w:rPr>
          <w:sz w:val="22"/>
          <w:szCs w:val="22"/>
        </w:rPr>
        <w:t>- план мероприятий по подготовке  Грибановского муниципального района к пожароопасному сезону 2016 года.</w:t>
      </w:r>
    </w:p>
    <w:p w:rsidR="00727B9E" w:rsidRPr="002943BA" w:rsidRDefault="00727B9E" w:rsidP="002943BA">
      <w:pPr>
        <w:tabs>
          <w:tab w:val="left" w:pos="6237"/>
        </w:tabs>
        <w:ind w:firstLine="708"/>
        <w:jc w:val="both"/>
        <w:rPr>
          <w:sz w:val="22"/>
          <w:szCs w:val="22"/>
        </w:rPr>
      </w:pPr>
      <w:r w:rsidRPr="002943BA">
        <w:rPr>
          <w:sz w:val="22"/>
          <w:szCs w:val="22"/>
        </w:rPr>
        <w:t>Введена в строй (в тестовом режиме) Система 112 на базе МКУ «ЕДДС Грибановского муниципального района».</w:t>
      </w:r>
    </w:p>
    <w:p w:rsidR="00727B9E" w:rsidRPr="002943BA" w:rsidRDefault="00727B9E" w:rsidP="002943BA">
      <w:pPr>
        <w:tabs>
          <w:tab w:val="left" w:pos="6237"/>
        </w:tabs>
        <w:ind w:firstLine="142"/>
        <w:jc w:val="center"/>
        <w:rPr>
          <w:sz w:val="22"/>
          <w:szCs w:val="22"/>
        </w:rPr>
      </w:pPr>
      <w:r w:rsidRPr="002943BA">
        <w:rPr>
          <w:b/>
          <w:sz w:val="22"/>
          <w:szCs w:val="22"/>
        </w:rPr>
        <w:t>БЮДЖЕТ И ФИНАНСЫ</w:t>
      </w:r>
    </w:p>
    <w:p w:rsidR="00727B9E" w:rsidRPr="002943BA" w:rsidRDefault="00727B9E" w:rsidP="002943BA">
      <w:pPr>
        <w:tabs>
          <w:tab w:val="left" w:pos="6237"/>
        </w:tabs>
        <w:ind w:firstLine="708"/>
        <w:jc w:val="both"/>
        <w:rPr>
          <w:sz w:val="22"/>
          <w:szCs w:val="22"/>
        </w:rPr>
      </w:pPr>
      <w:r w:rsidRPr="002943BA">
        <w:rPr>
          <w:sz w:val="22"/>
          <w:szCs w:val="22"/>
        </w:rPr>
        <w:t xml:space="preserve"> По итогам 2015 года доходы консолидированного бюджета  Грибановского муниципального района  составили 544,9 млн. рублей,  что составило 97,6% к поступлению 2014 года.</w:t>
      </w:r>
    </w:p>
    <w:p w:rsidR="00727B9E" w:rsidRPr="002943BA" w:rsidRDefault="00727B9E" w:rsidP="002943BA">
      <w:pPr>
        <w:tabs>
          <w:tab w:val="left" w:pos="6237"/>
        </w:tabs>
        <w:ind w:firstLine="708"/>
        <w:jc w:val="both"/>
        <w:rPr>
          <w:sz w:val="22"/>
          <w:szCs w:val="22"/>
        </w:rPr>
      </w:pPr>
      <w:r w:rsidRPr="002943BA">
        <w:rPr>
          <w:sz w:val="22"/>
          <w:szCs w:val="22"/>
        </w:rPr>
        <w:t>Собственные   доходы составили 214,7 млн. рублей или 39,4% от общей суммы доходов.</w:t>
      </w:r>
    </w:p>
    <w:p w:rsidR="00727B9E" w:rsidRPr="002943BA" w:rsidRDefault="00727B9E" w:rsidP="002943BA">
      <w:pPr>
        <w:tabs>
          <w:tab w:val="left" w:pos="6237"/>
        </w:tabs>
        <w:ind w:firstLine="708"/>
        <w:jc w:val="both"/>
        <w:rPr>
          <w:sz w:val="22"/>
          <w:szCs w:val="22"/>
        </w:rPr>
      </w:pPr>
      <w:r w:rsidRPr="002943BA">
        <w:rPr>
          <w:sz w:val="22"/>
          <w:szCs w:val="22"/>
        </w:rPr>
        <w:t xml:space="preserve">По собственным доходам наблюдается  положительная динамика. С 2012 года налоговые и неналоговые доходы выросли  на 33,8 млн. рублей или на 18,7%. </w:t>
      </w:r>
    </w:p>
    <w:p w:rsidR="00727B9E" w:rsidRPr="002943BA" w:rsidRDefault="00727B9E" w:rsidP="002943BA">
      <w:pPr>
        <w:tabs>
          <w:tab w:val="left" w:pos="6237"/>
        </w:tabs>
        <w:ind w:firstLine="708"/>
        <w:jc w:val="both"/>
        <w:rPr>
          <w:sz w:val="22"/>
          <w:szCs w:val="22"/>
        </w:rPr>
      </w:pPr>
      <w:r w:rsidRPr="002943BA">
        <w:rPr>
          <w:sz w:val="22"/>
          <w:szCs w:val="22"/>
        </w:rPr>
        <w:t>Основными бюджетообразующими доходами в бюджет района  являются:</w:t>
      </w:r>
    </w:p>
    <w:p w:rsidR="00727B9E" w:rsidRPr="002943BA" w:rsidRDefault="00727B9E" w:rsidP="002943BA">
      <w:pPr>
        <w:tabs>
          <w:tab w:val="left" w:pos="6237"/>
        </w:tabs>
        <w:ind w:firstLine="708"/>
        <w:jc w:val="both"/>
        <w:rPr>
          <w:sz w:val="22"/>
          <w:szCs w:val="22"/>
        </w:rPr>
      </w:pPr>
      <w:r w:rsidRPr="002943BA">
        <w:rPr>
          <w:sz w:val="22"/>
          <w:szCs w:val="22"/>
        </w:rPr>
        <w:t>- налог на доходы   физических лиц или – 119,4 млн. рулей или 55,6%;</w:t>
      </w:r>
    </w:p>
    <w:p w:rsidR="00727B9E" w:rsidRPr="002943BA" w:rsidRDefault="00727B9E" w:rsidP="002943BA">
      <w:pPr>
        <w:tabs>
          <w:tab w:val="left" w:pos="6237"/>
        </w:tabs>
        <w:ind w:firstLine="708"/>
        <w:jc w:val="both"/>
        <w:rPr>
          <w:sz w:val="22"/>
          <w:szCs w:val="22"/>
        </w:rPr>
      </w:pPr>
      <w:r w:rsidRPr="002943BA">
        <w:rPr>
          <w:sz w:val="22"/>
          <w:szCs w:val="22"/>
        </w:rPr>
        <w:t>- единый налог на  вмененный доход – 9,9 млн. рублей или 4,6%</w:t>
      </w:r>
    </w:p>
    <w:p w:rsidR="00727B9E" w:rsidRPr="002943BA" w:rsidRDefault="00727B9E" w:rsidP="002943BA">
      <w:pPr>
        <w:tabs>
          <w:tab w:val="left" w:pos="6237"/>
        </w:tabs>
        <w:ind w:firstLine="708"/>
        <w:jc w:val="both"/>
        <w:rPr>
          <w:sz w:val="22"/>
          <w:szCs w:val="22"/>
        </w:rPr>
      </w:pPr>
      <w:r w:rsidRPr="002943BA">
        <w:rPr>
          <w:sz w:val="22"/>
          <w:szCs w:val="22"/>
        </w:rPr>
        <w:t>-  земельный налог – 24,3 млн. рублей или 11,3%</w:t>
      </w:r>
    </w:p>
    <w:p w:rsidR="00727B9E" w:rsidRPr="002943BA" w:rsidRDefault="00727B9E" w:rsidP="002943BA">
      <w:pPr>
        <w:tabs>
          <w:tab w:val="left" w:pos="6237"/>
        </w:tabs>
        <w:ind w:firstLine="708"/>
        <w:jc w:val="both"/>
        <w:rPr>
          <w:sz w:val="22"/>
          <w:szCs w:val="22"/>
        </w:rPr>
      </w:pPr>
      <w:r w:rsidRPr="002943BA">
        <w:rPr>
          <w:sz w:val="22"/>
          <w:szCs w:val="22"/>
        </w:rPr>
        <w:t>-  арендная плата за землю – 29,9 млн. рублей или 13,9%.</w:t>
      </w:r>
    </w:p>
    <w:p w:rsidR="00727B9E" w:rsidRPr="002943BA" w:rsidRDefault="00727B9E" w:rsidP="002943BA">
      <w:pPr>
        <w:tabs>
          <w:tab w:val="left" w:pos="6237"/>
        </w:tabs>
        <w:ind w:firstLine="708"/>
        <w:jc w:val="both"/>
        <w:rPr>
          <w:sz w:val="22"/>
          <w:szCs w:val="22"/>
        </w:rPr>
      </w:pPr>
      <w:r w:rsidRPr="002943BA">
        <w:rPr>
          <w:sz w:val="22"/>
          <w:szCs w:val="22"/>
        </w:rPr>
        <w:t>Безвозмездных поступлений  от других  бюджетов  бюджетной системы РФ, имеющих целевое направление поступило – 330,2 млн. рублей.</w:t>
      </w:r>
    </w:p>
    <w:p w:rsidR="00727B9E" w:rsidRPr="002943BA" w:rsidRDefault="00727B9E" w:rsidP="002943BA">
      <w:pPr>
        <w:tabs>
          <w:tab w:val="left" w:pos="6237"/>
        </w:tabs>
        <w:ind w:firstLine="708"/>
        <w:jc w:val="both"/>
        <w:rPr>
          <w:sz w:val="22"/>
          <w:szCs w:val="22"/>
        </w:rPr>
      </w:pPr>
      <w:r w:rsidRPr="002943BA">
        <w:rPr>
          <w:sz w:val="22"/>
          <w:szCs w:val="22"/>
        </w:rPr>
        <w:t>Основной объём  безвозмездных поступлений  приходится на:</w:t>
      </w:r>
    </w:p>
    <w:p w:rsidR="00727B9E" w:rsidRPr="002943BA" w:rsidRDefault="00727B9E" w:rsidP="002943BA">
      <w:pPr>
        <w:tabs>
          <w:tab w:val="left" w:pos="6237"/>
        </w:tabs>
        <w:ind w:firstLine="708"/>
        <w:jc w:val="both"/>
        <w:rPr>
          <w:sz w:val="22"/>
          <w:szCs w:val="22"/>
        </w:rPr>
      </w:pPr>
      <w:r w:rsidRPr="002943BA">
        <w:rPr>
          <w:sz w:val="22"/>
          <w:szCs w:val="22"/>
        </w:rPr>
        <w:t>- обеспечение государственной гарантии реализации прав на получение общедоступного   и бесплатного  общего образования – 162,9 млн. рублей;</w:t>
      </w:r>
    </w:p>
    <w:p w:rsidR="00727B9E" w:rsidRPr="002943BA" w:rsidRDefault="00727B9E" w:rsidP="002943BA">
      <w:pPr>
        <w:tabs>
          <w:tab w:val="left" w:pos="6237"/>
        </w:tabs>
        <w:ind w:firstLine="708"/>
        <w:jc w:val="both"/>
        <w:rPr>
          <w:sz w:val="22"/>
          <w:szCs w:val="22"/>
        </w:rPr>
      </w:pPr>
      <w:r w:rsidRPr="002943BA">
        <w:rPr>
          <w:sz w:val="22"/>
          <w:szCs w:val="22"/>
        </w:rPr>
        <w:t>- обеспечение дошкольного образования – 37,6 млн. рублей;</w:t>
      </w:r>
    </w:p>
    <w:p w:rsidR="00727B9E" w:rsidRPr="002943BA" w:rsidRDefault="00727B9E" w:rsidP="002943BA">
      <w:pPr>
        <w:tabs>
          <w:tab w:val="left" w:pos="6237"/>
        </w:tabs>
        <w:ind w:firstLine="708"/>
        <w:jc w:val="both"/>
        <w:rPr>
          <w:sz w:val="22"/>
          <w:szCs w:val="22"/>
        </w:rPr>
      </w:pPr>
      <w:r w:rsidRPr="002943BA">
        <w:rPr>
          <w:sz w:val="22"/>
          <w:szCs w:val="22"/>
        </w:rPr>
        <w:t xml:space="preserve">- обеспечение  мероприятий по  переселению граждан из аварийного жилья – 37,6 млн. рублей; </w:t>
      </w:r>
    </w:p>
    <w:p w:rsidR="00727B9E" w:rsidRPr="002943BA" w:rsidRDefault="00727B9E" w:rsidP="002943BA">
      <w:pPr>
        <w:tabs>
          <w:tab w:val="left" w:pos="6237"/>
        </w:tabs>
        <w:ind w:firstLine="708"/>
        <w:jc w:val="both"/>
        <w:rPr>
          <w:sz w:val="22"/>
          <w:szCs w:val="22"/>
        </w:rPr>
      </w:pPr>
      <w:r w:rsidRPr="002943BA">
        <w:rPr>
          <w:sz w:val="22"/>
          <w:szCs w:val="22"/>
        </w:rPr>
        <w:t xml:space="preserve">- обеспечение мероприятий по капитальному ремонту многоквартирных домов – 34,6 млн. рублей; </w:t>
      </w:r>
    </w:p>
    <w:p w:rsidR="00727B9E" w:rsidRPr="002943BA" w:rsidRDefault="00727B9E" w:rsidP="002943BA">
      <w:pPr>
        <w:tabs>
          <w:tab w:val="left" w:pos="6237"/>
        </w:tabs>
        <w:ind w:firstLine="708"/>
        <w:jc w:val="both"/>
        <w:rPr>
          <w:sz w:val="22"/>
          <w:szCs w:val="22"/>
        </w:rPr>
      </w:pPr>
      <w:r w:rsidRPr="002943BA">
        <w:rPr>
          <w:sz w:val="22"/>
          <w:szCs w:val="22"/>
        </w:rPr>
        <w:t>- общее покрытие расходов – 40,4 млн. рублей.</w:t>
      </w:r>
    </w:p>
    <w:p w:rsidR="00727B9E" w:rsidRPr="002943BA" w:rsidRDefault="00727B9E" w:rsidP="002943BA">
      <w:pPr>
        <w:tabs>
          <w:tab w:val="left" w:pos="6237"/>
        </w:tabs>
        <w:ind w:firstLine="708"/>
        <w:jc w:val="both"/>
        <w:rPr>
          <w:sz w:val="22"/>
          <w:szCs w:val="22"/>
        </w:rPr>
      </w:pPr>
      <w:r w:rsidRPr="002943BA">
        <w:rPr>
          <w:sz w:val="22"/>
          <w:szCs w:val="22"/>
        </w:rPr>
        <w:lastRenderedPageBreak/>
        <w:t>Кроме того  районной администрацией  из областного бюджета  были получены кредиты в сумме 22,2 млн. рублей, в том числе на:</w:t>
      </w:r>
    </w:p>
    <w:p w:rsidR="00727B9E" w:rsidRPr="002943BA" w:rsidRDefault="00727B9E" w:rsidP="002943BA">
      <w:pPr>
        <w:tabs>
          <w:tab w:val="left" w:pos="6237"/>
        </w:tabs>
        <w:ind w:firstLine="708"/>
        <w:jc w:val="both"/>
        <w:rPr>
          <w:sz w:val="22"/>
          <w:szCs w:val="22"/>
        </w:rPr>
      </w:pPr>
      <w:r w:rsidRPr="002943BA">
        <w:rPr>
          <w:sz w:val="22"/>
          <w:szCs w:val="22"/>
        </w:rPr>
        <w:t>- строительство системы водоснабжения – 11,0 млн. рублей;</w:t>
      </w:r>
    </w:p>
    <w:p w:rsidR="00727B9E" w:rsidRPr="002943BA" w:rsidRDefault="00727B9E" w:rsidP="002943BA">
      <w:pPr>
        <w:tabs>
          <w:tab w:val="left" w:pos="6237"/>
        </w:tabs>
        <w:ind w:firstLine="708"/>
        <w:jc w:val="both"/>
        <w:rPr>
          <w:sz w:val="22"/>
          <w:szCs w:val="22"/>
        </w:rPr>
      </w:pPr>
      <w:r w:rsidRPr="002943BA">
        <w:rPr>
          <w:sz w:val="22"/>
          <w:szCs w:val="22"/>
        </w:rPr>
        <w:t>- строительство спортивного комплекса – 5,8 млн. рублей;</w:t>
      </w:r>
    </w:p>
    <w:p w:rsidR="00727B9E" w:rsidRPr="002943BA" w:rsidRDefault="00727B9E" w:rsidP="002943BA">
      <w:pPr>
        <w:tabs>
          <w:tab w:val="left" w:pos="6237"/>
        </w:tabs>
        <w:ind w:firstLine="708"/>
        <w:jc w:val="both"/>
        <w:rPr>
          <w:sz w:val="22"/>
          <w:szCs w:val="22"/>
        </w:rPr>
      </w:pPr>
      <w:r w:rsidRPr="002943BA">
        <w:rPr>
          <w:sz w:val="22"/>
          <w:szCs w:val="22"/>
        </w:rPr>
        <w:t>- устройство тротуаров – 2,7 млн. рублей;</w:t>
      </w:r>
    </w:p>
    <w:p w:rsidR="00727B9E" w:rsidRPr="002943BA" w:rsidRDefault="00727B9E" w:rsidP="002943BA">
      <w:pPr>
        <w:tabs>
          <w:tab w:val="left" w:pos="6237"/>
        </w:tabs>
        <w:ind w:firstLine="708"/>
        <w:jc w:val="both"/>
        <w:rPr>
          <w:sz w:val="22"/>
          <w:szCs w:val="22"/>
        </w:rPr>
      </w:pPr>
      <w:r w:rsidRPr="002943BA">
        <w:rPr>
          <w:sz w:val="22"/>
          <w:szCs w:val="22"/>
        </w:rPr>
        <w:t>- строительство дорог за счёт  средств   дорожного фонда – 2 млн. рублей.</w:t>
      </w:r>
    </w:p>
    <w:p w:rsidR="00727B9E" w:rsidRPr="002943BA" w:rsidRDefault="00727B9E" w:rsidP="002943BA">
      <w:pPr>
        <w:tabs>
          <w:tab w:val="left" w:pos="6237"/>
        </w:tabs>
        <w:ind w:firstLine="708"/>
        <w:jc w:val="both"/>
        <w:rPr>
          <w:sz w:val="22"/>
          <w:szCs w:val="22"/>
        </w:rPr>
      </w:pPr>
      <w:r w:rsidRPr="002943BA">
        <w:rPr>
          <w:sz w:val="22"/>
          <w:szCs w:val="22"/>
        </w:rPr>
        <w:t>Расходы консолидированного бюджета района в 2015 году составили  538,3 млн. рублей.</w:t>
      </w:r>
    </w:p>
    <w:p w:rsidR="00727B9E" w:rsidRPr="002943BA" w:rsidRDefault="00727B9E" w:rsidP="002943BA">
      <w:pPr>
        <w:tabs>
          <w:tab w:val="left" w:pos="6237"/>
        </w:tabs>
        <w:ind w:firstLine="708"/>
        <w:jc w:val="both"/>
        <w:rPr>
          <w:sz w:val="22"/>
          <w:szCs w:val="22"/>
        </w:rPr>
      </w:pPr>
      <w:r w:rsidRPr="002943BA">
        <w:rPr>
          <w:sz w:val="22"/>
          <w:szCs w:val="22"/>
        </w:rPr>
        <w:t>В 2015 году  полученные доходы позволили   в полном объёме  произвести расходы на оплату наиболее важных статей, таких как,  заработная плата работников бюджетной сферы, оплата коммунальных услуг, котельно-печное топливо, расходы на содержание детских дошкольных, общеобразовательных  учебных учреждений и учреждений культуры.</w:t>
      </w:r>
    </w:p>
    <w:p w:rsidR="00727B9E" w:rsidRPr="002943BA" w:rsidRDefault="00727B9E" w:rsidP="002943BA">
      <w:pPr>
        <w:tabs>
          <w:tab w:val="left" w:pos="6237"/>
        </w:tabs>
        <w:ind w:firstLine="708"/>
        <w:jc w:val="both"/>
        <w:rPr>
          <w:sz w:val="22"/>
          <w:szCs w:val="22"/>
        </w:rPr>
      </w:pPr>
      <w:r w:rsidRPr="002943BA">
        <w:rPr>
          <w:sz w:val="22"/>
          <w:szCs w:val="22"/>
        </w:rPr>
        <w:t>Консолидированный бюджет района имел социально-ориентированную направленность. Расходы на социально - культурную  сферу составили 419,4 млн. рублей, и их удельный вес в общей сумме расходов составил 77,9 %.</w:t>
      </w:r>
    </w:p>
    <w:p w:rsidR="00727B9E" w:rsidRPr="002943BA" w:rsidRDefault="00727B9E" w:rsidP="002943BA">
      <w:pPr>
        <w:tabs>
          <w:tab w:val="left" w:pos="6237"/>
        </w:tabs>
        <w:ind w:firstLine="708"/>
        <w:jc w:val="both"/>
        <w:rPr>
          <w:sz w:val="22"/>
          <w:szCs w:val="22"/>
        </w:rPr>
      </w:pPr>
      <w:r w:rsidRPr="002943BA">
        <w:rPr>
          <w:sz w:val="22"/>
          <w:szCs w:val="22"/>
        </w:rPr>
        <w:t>Применение федерального закона от 05.04.2013 года №44-ФЗ «О контрактной системе в сфере  закупок товаров, работ, услуг для обеспечения  государственных и муниципальных нужд» позволило добиться наиболее эффективного использования  средств  бюджетов и внебюджетных источников  финансирования, обеспечения гласности и прозрачности  осуществления  таких закупок, предотвращении коррупции  и других злоупотреблений в сфере закупок в части касающейся  ответственности  за результативность обеспечения муниципальных нужд, эффективности осуществления   закупок.</w:t>
      </w:r>
    </w:p>
    <w:p w:rsidR="00727B9E" w:rsidRPr="002943BA" w:rsidRDefault="00727B9E" w:rsidP="002943BA">
      <w:pPr>
        <w:tabs>
          <w:tab w:val="left" w:pos="6237"/>
        </w:tabs>
        <w:ind w:firstLine="708"/>
        <w:jc w:val="both"/>
        <w:rPr>
          <w:sz w:val="22"/>
          <w:szCs w:val="22"/>
        </w:rPr>
      </w:pPr>
      <w:r w:rsidRPr="002943BA">
        <w:rPr>
          <w:sz w:val="22"/>
          <w:szCs w:val="22"/>
        </w:rPr>
        <w:t>В целях определения поставщиков  (подрядчиков, исполнителей) муниципальных закупок района в 2015 году проведено 71 аукцион в электронной форме, 5  запросов котировок, по результатам которых были заключены 70 муниципальных контрактов на общую сумму 120,4 млн. рублей.</w:t>
      </w:r>
    </w:p>
    <w:p w:rsidR="00727B9E" w:rsidRPr="002943BA" w:rsidRDefault="00727B9E" w:rsidP="002943BA">
      <w:pPr>
        <w:tabs>
          <w:tab w:val="left" w:pos="6237"/>
        </w:tabs>
        <w:ind w:firstLine="708"/>
        <w:jc w:val="both"/>
        <w:rPr>
          <w:sz w:val="22"/>
          <w:szCs w:val="22"/>
        </w:rPr>
      </w:pPr>
      <w:r w:rsidRPr="002943BA">
        <w:rPr>
          <w:sz w:val="22"/>
          <w:szCs w:val="22"/>
        </w:rPr>
        <w:t>Доля закупок  у субъектов  малого  предпринимательства  по району в целом  составила 41,5 %.</w:t>
      </w:r>
    </w:p>
    <w:p w:rsidR="00727B9E" w:rsidRPr="002943BA" w:rsidRDefault="00727B9E" w:rsidP="002943BA">
      <w:pPr>
        <w:tabs>
          <w:tab w:val="left" w:pos="6237"/>
        </w:tabs>
        <w:ind w:firstLine="708"/>
        <w:jc w:val="both"/>
        <w:rPr>
          <w:b/>
          <w:caps/>
          <w:sz w:val="22"/>
          <w:szCs w:val="22"/>
        </w:rPr>
      </w:pPr>
      <w:r w:rsidRPr="002943BA">
        <w:rPr>
          <w:sz w:val="22"/>
          <w:szCs w:val="22"/>
        </w:rPr>
        <w:t xml:space="preserve">Экономическая эффективность  в виде  разницы между  начальной ценой   контракта и ценой  заключенного контракта в 2015 году  составила 4,4млн. рублей. </w:t>
      </w:r>
    </w:p>
    <w:p w:rsidR="00727B9E" w:rsidRPr="002943BA" w:rsidRDefault="00727B9E" w:rsidP="002943BA">
      <w:pPr>
        <w:shd w:val="clear" w:color="auto" w:fill="FFFFFF"/>
        <w:jc w:val="center"/>
        <w:rPr>
          <w:b/>
          <w:caps/>
          <w:sz w:val="22"/>
          <w:szCs w:val="22"/>
        </w:rPr>
      </w:pPr>
      <w:r w:rsidRPr="002943BA">
        <w:rPr>
          <w:b/>
          <w:caps/>
          <w:sz w:val="22"/>
          <w:szCs w:val="22"/>
        </w:rPr>
        <w:t>муниципальное имущество</w:t>
      </w:r>
    </w:p>
    <w:p w:rsidR="00727B9E" w:rsidRPr="002943BA" w:rsidRDefault="00727B9E" w:rsidP="002943BA">
      <w:pPr>
        <w:ind w:firstLine="709"/>
        <w:jc w:val="both"/>
        <w:rPr>
          <w:b/>
          <w:sz w:val="22"/>
          <w:szCs w:val="22"/>
        </w:rPr>
      </w:pPr>
      <w:r w:rsidRPr="002943BA">
        <w:rPr>
          <w:sz w:val="22"/>
          <w:szCs w:val="22"/>
        </w:rPr>
        <w:t>В соответствии с Реестром муниципальной собственности Грибановского муниципального района  в собственности  Грибановского муниципального района находятся  79 объектов  нежилого фонда, площадью 68687 кв.м., балансовой стоимостью 340449 тыс. руб., остаточной  214974 тыс. руб., 4 объекта жилых помещений, площадью 371кв.м., балансовой стоимостью 428 тыс. руб., 101 сооружение  площадью 9739 кв.м., балансовой стоимостью 75767 тыс. руб., остаточной  49905 тыс. руб., 113 земельных участков общей площадью 992015 кв.м.</w:t>
      </w:r>
    </w:p>
    <w:p w:rsidR="00727B9E" w:rsidRPr="002943BA" w:rsidRDefault="00727B9E" w:rsidP="002943BA">
      <w:pPr>
        <w:ind w:firstLine="709"/>
        <w:jc w:val="both"/>
        <w:rPr>
          <w:sz w:val="22"/>
          <w:szCs w:val="22"/>
        </w:rPr>
      </w:pPr>
      <w:r w:rsidRPr="002943BA">
        <w:rPr>
          <w:sz w:val="22"/>
          <w:szCs w:val="22"/>
        </w:rPr>
        <w:t>В собственности Грибановского муниципального района находится 57 единиц транспортных средств, балансовой стоимостью 29248 тыс. руб., остаточной 16672 тыс. руб., из них 4 автобуса на сумму  6695,3 тыс. руб. были получены  в 2015г.</w:t>
      </w:r>
    </w:p>
    <w:p w:rsidR="00727B9E" w:rsidRPr="002943BA" w:rsidRDefault="00727B9E" w:rsidP="002943BA">
      <w:pPr>
        <w:ind w:firstLine="709"/>
        <w:jc w:val="both"/>
        <w:rPr>
          <w:sz w:val="22"/>
          <w:szCs w:val="22"/>
        </w:rPr>
      </w:pPr>
      <w:r w:rsidRPr="002943BA">
        <w:rPr>
          <w:sz w:val="22"/>
          <w:szCs w:val="22"/>
        </w:rPr>
        <w:t xml:space="preserve">В целях повышения эффективности использования и увеличения доходной части бюджета Грибановского муниципального района в 2015 году муниципальным районом было заключено 5 договоров аренды нежилых помещений. Площадь сдаваемых в аренду нежилых помещений  составила 279,8  кв.м. От сдачи в аренду нежилых помещений   в доход бюджета  в 2015 г. поступило 278,3  тыс. руб.   </w:t>
      </w:r>
    </w:p>
    <w:p w:rsidR="00727B9E" w:rsidRPr="002943BA" w:rsidRDefault="00727B9E" w:rsidP="002943BA">
      <w:pPr>
        <w:jc w:val="center"/>
        <w:rPr>
          <w:b/>
          <w:caps/>
          <w:sz w:val="22"/>
          <w:szCs w:val="22"/>
        </w:rPr>
      </w:pPr>
      <w:r w:rsidRPr="002943BA">
        <w:rPr>
          <w:b/>
          <w:caps/>
          <w:sz w:val="22"/>
          <w:szCs w:val="22"/>
        </w:rPr>
        <w:t>Земельные отношения</w:t>
      </w:r>
    </w:p>
    <w:p w:rsidR="00727B9E" w:rsidRPr="002943BA" w:rsidRDefault="00727B9E" w:rsidP="002943BA">
      <w:pPr>
        <w:ind w:firstLine="720"/>
        <w:jc w:val="both"/>
        <w:rPr>
          <w:sz w:val="22"/>
          <w:szCs w:val="22"/>
        </w:rPr>
      </w:pPr>
      <w:r w:rsidRPr="002943BA">
        <w:rPr>
          <w:sz w:val="22"/>
          <w:szCs w:val="22"/>
        </w:rPr>
        <w:t>Ведется работа по вовлечению в налогооблагаемый оборот новых земельных участков. В 2015 г. сформированы и предоставлены в аренду 45  земельных  участков общей площадью 12 га, в т.ч. для строительства 6,6 га, для индивидуального  жилищного строительства 5,4 га.</w:t>
      </w:r>
    </w:p>
    <w:p w:rsidR="00727B9E" w:rsidRPr="002943BA" w:rsidRDefault="00727B9E" w:rsidP="002943BA">
      <w:pPr>
        <w:ind w:firstLine="720"/>
        <w:jc w:val="both"/>
        <w:rPr>
          <w:sz w:val="22"/>
          <w:szCs w:val="22"/>
        </w:rPr>
      </w:pPr>
      <w:r w:rsidRPr="002943BA">
        <w:rPr>
          <w:sz w:val="22"/>
          <w:szCs w:val="22"/>
        </w:rPr>
        <w:t xml:space="preserve">Всего по состоянию на 01.01.2016 г. заключено 672 договоров  аренды земельных участков, на общую площадь 30,7 тыс.га., в т.ч. земли сельскохозяйственного назначения  30, 3 тыс. га. </w:t>
      </w:r>
    </w:p>
    <w:p w:rsidR="00727B9E" w:rsidRPr="002943BA" w:rsidRDefault="00727B9E" w:rsidP="002943BA">
      <w:pPr>
        <w:ind w:firstLine="720"/>
        <w:jc w:val="both"/>
        <w:rPr>
          <w:sz w:val="22"/>
          <w:szCs w:val="22"/>
        </w:rPr>
      </w:pPr>
      <w:r w:rsidRPr="002943BA">
        <w:rPr>
          <w:sz w:val="22"/>
          <w:szCs w:val="22"/>
        </w:rPr>
        <w:t xml:space="preserve">Доход от сдачи в аренду земельных участков, государственная собственность на которые не разграничена за 2015г. составил 28126,7тыс. руб. </w:t>
      </w:r>
    </w:p>
    <w:p w:rsidR="00727B9E" w:rsidRPr="002943BA" w:rsidRDefault="00727B9E" w:rsidP="002943BA">
      <w:pPr>
        <w:tabs>
          <w:tab w:val="left" w:pos="720"/>
        </w:tabs>
        <w:ind w:firstLine="720"/>
        <w:jc w:val="both"/>
        <w:rPr>
          <w:sz w:val="22"/>
          <w:szCs w:val="22"/>
        </w:rPr>
      </w:pPr>
      <w:r w:rsidRPr="002943BA">
        <w:rPr>
          <w:sz w:val="22"/>
          <w:szCs w:val="22"/>
        </w:rPr>
        <w:t>В 2015г. заключено 23 договора купли – продажи земельных участков,  площадью 169,84 га., в т.ч. 26,2 га. земель на которых расположены здания, строения, сооружения. Доход от продажи данных земельных участков составил  2172,2 тыс. руб.</w:t>
      </w:r>
    </w:p>
    <w:p w:rsidR="00727B9E" w:rsidRPr="002943BA" w:rsidRDefault="00727B9E" w:rsidP="002943BA">
      <w:pPr>
        <w:ind w:firstLine="720"/>
        <w:jc w:val="both"/>
        <w:rPr>
          <w:sz w:val="22"/>
          <w:szCs w:val="22"/>
        </w:rPr>
      </w:pPr>
      <w:r w:rsidRPr="002943BA">
        <w:rPr>
          <w:sz w:val="22"/>
          <w:szCs w:val="22"/>
        </w:rPr>
        <w:t xml:space="preserve">В 2015г. по обращению граждан, имеющих право на бесплатное получение земельных участков, предоставлено в собственность 2 участка общей площадью 2874 кв.м. </w:t>
      </w:r>
    </w:p>
    <w:p w:rsidR="00727B9E" w:rsidRPr="002943BA" w:rsidRDefault="00727B9E" w:rsidP="002943BA">
      <w:pPr>
        <w:ind w:firstLine="709"/>
        <w:jc w:val="both"/>
        <w:rPr>
          <w:sz w:val="22"/>
          <w:szCs w:val="22"/>
          <w:highlight w:val="yellow"/>
        </w:rPr>
      </w:pPr>
      <w:r w:rsidRPr="002943BA">
        <w:rPr>
          <w:sz w:val="22"/>
          <w:szCs w:val="22"/>
        </w:rPr>
        <w:t>Администрацией Грибановского муниципального района заключено 47 договоров аренды земельных участков, занятых водными объектами на общую площадь  454,6  га.</w:t>
      </w:r>
    </w:p>
    <w:p w:rsidR="00727B9E" w:rsidRPr="002943BA" w:rsidRDefault="00727B9E" w:rsidP="002943BA">
      <w:pPr>
        <w:ind w:firstLine="709"/>
        <w:jc w:val="center"/>
        <w:rPr>
          <w:b/>
          <w:caps/>
          <w:sz w:val="22"/>
          <w:szCs w:val="22"/>
        </w:rPr>
      </w:pPr>
      <w:r w:rsidRPr="002943BA">
        <w:rPr>
          <w:b/>
          <w:caps/>
          <w:sz w:val="22"/>
          <w:szCs w:val="22"/>
        </w:rPr>
        <w:t>Работа с обращениями граждан</w:t>
      </w:r>
    </w:p>
    <w:p w:rsidR="00727B9E" w:rsidRPr="002943BA" w:rsidRDefault="00727B9E" w:rsidP="002943BA">
      <w:pPr>
        <w:ind w:firstLine="720"/>
        <w:jc w:val="both"/>
        <w:rPr>
          <w:sz w:val="22"/>
          <w:szCs w:val="22"/>
        </w:rPr>
      </w:pPr>
      <w:r w:rsidRPr="002943BA">
        <w:rPr>
          <w:sz w:val="22"/>
          <w:szCs w:val="22"/>
        </w:rPr>
        <w:lastRenderedPageBreak/>
        <w:t>В течение отчётного года в администрации муниципального района проводился прием граждан по личным вопросам. За истекший период в  администрацию района поступило всего 309 обращения граждан: из них  письменные-153,  устные - 156.</w:t>
      </w:r>
    </w:p>
    <w:p w:rsidR="00727B9E" w:rsidRPr="002943BA" w:rsidRDefault="00727B9E" w:rsidP="002943BA">
      <w:pPr>
        <w:ind w:firstLine="720"/>
        <w:jc w:val="both"/>
        <w:rPr>
          <w:sz w:val="22"/>
          <w:szCs w:val="22"/>
        </w:rPr>
      </w:pPr>
      <w:r w:rsidRPr="002943BA">
        <w:rPr>
          <w:sz w:val="22"/>
          <w:szCs w:val="22"/>
        </w:rPr>
        <w:t>На прием по личным вопросам к главе администрации за 2015 год обратилось 156 жителей района.</w:t>
      </w:r>
    </w:p>
    <w:p w:rsidR="00727B9E" w:rsidRPr="002943BA" w:rsidRDefault="00727B9E" w:rsidP="002943BA">
      <w:pPr>
        <w:ind w:firstLine="720"/>
        <w:jc w:val="both"/>
        <w:rPr>
          <w:b/>
          <w:sz w:val="22"/>
          <w:szCs w:val="22"/>
        </w:rPr>
      </w:pPr>
      <w:r w:rsidRPr="002943BA">
        <w:rPr>
          <w:sz w:val="22"/>
          <w:szCs w:val="22"/>
        </w:rPr>
        <w:t>По результатам приема получили разъяснения – 91 гражданин, положительное решение получено на 62 обращения; взято на контроль - 3 обращения.</w:t>
      </w:r>
    </w:p>
    <w:p w:rsidR="00727B9E" w:rsidRPr="002943BA" w:rsidRDefault="00727B9E" w:rsidP="002943BA">
      <w:pPr>
        <w:ind w:firstLine="748"/>
        <w:jc w:val="both"/>
        <w:rPr>
          <w:sz w:val="22"/>
          <w:szCs w:val="22"/>
        </w:rPr>
      </w:pPr>
      <w:r w:rsidRPr="002943BA">
        <w:rPr>
          <w:sz w:val="22"/>
          <w:szCs w:val="22"/>
        </w:rPr>
        <w:t>Обеспечивалось межведомственное взаимодействие при предоставлении государственных и муниципальных услуг, в том числе в электронной форме.</w:t>
      </w:r>
    </w:p>
    <w:p w:rsidR="00727B9E" w:rsidRPr="002943BA" w:rsidRDefault="00727B9E" w:rsidP="002943BA">
      <w:pPr>
        <w:ind w:firstLine="748"/>
        <w:jc w:val="both"/>
        <w:rPr>
          <w:sz w:val="22"/>
          <w:szCs w:val="22"/>
        </w:rPr>
      </w:pPr>
      <w:r w:rsidRPr="002943BA">
        <w:rPr>
          <w:sz w:val="22"/>
          <w:szCs w:val="22"/>
        </w:rPr>
        <w:t xml:space="preserve">Перечень муниципальных услуг Грибановского муниципального района содержит 30 муниципальных услуг (утвержден постановлением администрации Грибановского муниципального района от  21.11.2015 г. № 584). В 2015 году в Реестре государственных и муниципальных услуг (функций) Воронежской области  было размещено 30 муниципальных услуг, что составляет 100% планируемых значений показателей. </w:t>
      </w:r>
    </w:p>
    <w:p w:rsidR="00727B9E" w:rsidRPr="002943BA" w:rsidRDefault="00727B9E" w:rsidP="002943BA">
      <w:pPr>
        <w:ind w:firstLine="748"/>
        <w:jc w:val="both"/>
        <w:rPr>
          <w:sz w:val="22"/>
          <w:szCs w:val="22"/>
        </w:rPr>
      </w:pPr>
      <w:r w:rsidRPr="002943BA">
        <w:rPr>
          <w:sz w:val="22"/>
          <w:szCs w:val="22"/>
        </w:rPr>
        <w:t>С января 2014г. на территории Грибановского муниципального района  функционирует Центр государственных и муниципальных услуг «Мои документы» в пгт Грибановском. В 2015 году  открылись удалённые  рабочие  места в Малоалабухском, Кирсановском и Новогольеланском сельских поселениях.</w:t>
      </w:r>
    </w:p>
    <w:p w:rsidR="00727B9E" w:rsidRPr="002943BA" w:rsidRDefault="00727B9E" w:rsidP="002943BA">
      <w:pPr>
        <w:ind w:firstLine="748"/>
        <w:jc w:val="both"/>
        <w:rPr>
          <w:sz w:val="22"/>
          <w:szCs w:val="22"/>
        </w:rPr>
      </w:pPr>
      <w:r w:rsidRPr="002943BA">
        <w:rPr>
          <w:sz w:val="22"/>
          <w:szCs w:val="22"/>
        </w:rPr>
        <w:t xml:space="preserve">На основании подписанного 01.07.2015г. соглашения между  филиалом МФЦ, администрациями Грибановского муниципального района, городского и сельских поселений </w:t>
      </w:r>
      <w:r w:rsidRPr="002943BA">
        <w:rPr>
          <w:sz w:val="22"/>
          <w:szCs w:val="22"/>
        </w:rPr>
        <w:tab/>
        <w:t xml:space="preserve">филиалом АУ МФЦ в Грибановском районе оказываются муниципальные услуги. Всего за 2015 год филиалом МФЦ оказано 27516 государственных и муниципальных услуг (9742 в 2014г.) госзадание выполнено на 103,7%. </w:t>
      </w:r>
    </w:p>
    <w:p w:rsidR="00727B9E" w:rsidRPr="002943BA" w:rsidRDefault="00727B9E" w:rsidP="002943BA">
      <w:pPr>
        <w:ind w:firstLine="709"/>
        <w:jc w:val="center"/>
        <w:rPr>
          <w:b/>
          <w:caps/>
          <w:sz w:val="22"/>
          <w:szCs w:val="22"/>
        </w:rPr>
      </w:pPr>
      <w:r w:rsidRPr="002943BA">
        <w:rPr>
          <w:b/>
          <w:caps/>
          <w:sz w:val="22"/>
          <w:szCs w:val="22"/>
        </w:rPr>
        <w:t>Территориальное</w:t>
      </w:r>
    </w:p>
    <w:p w:rsidR="00727B9E" w:rsidRPr="002943BA" w:rsidRDefault="00727B9E" w:rsidP="002943BA">
      <w:pPr>
        <w:ind w:firstLine="709"/>
        <w:jc w:val="center"/>
        <w:rPr>
          <w:b/>
          <w:sz w:val="22"/>
          <w:szCs w:val="22"/>
        </w:rPr>
      </w:pPr>
      <w:r w:rsidRPr="002943BA">
        <w:rPr>
          <w:b/>
          <w:caps/>
          <w:sz w:val="22"/>
          <w:szCs w:val="22"/>
        </w:rPr>
        <w:t>общественное самоуправление</w:t>
      </w:r>
      <w:r w:rsidRPr="002943BA">
        <w:rPr>
          <w:b/>
          <w:sz w:val="22"/>
          <w:szCs w:val="22"/>
        </w:rPr>
        <w:t xml:space="preserve"> (ТОС)</w:t>
      </w:r>
    </w:p>
    <w:p w:rsidR="00727B9E" w:rsidRPr="002943BA" w:rsidRDefault="00727B9E" w:rsidP="002943BA">
      <w:pPr>
        <w:ind w:firstLine="748"/>
        <w:jc w:val="both"/>
        <w:rPr>
          <w:sz w:val="22"/>
          <w:szCs w:val="22"/>
        </w:rPr>
      </w:pPr>
      <w:r w:rsidRPr="002943BA">
        <w:rPr>
          <w:sz w:val="22"/>
          <w:szCs w:val="22"/>
        </w:rPr>
        <w:t xml:space="preserve">На территории Грибановского муниципального района органами местного самоуправления создано 12 органов территориального общественного самоуправления, объединяющих 2342 человека из 12 населенных пунктов. На участие  в государственной программе Воронежской области  «Содействие развитию муниципальных образований и местного самоуправления» было подано 8 заявок с инициативами. Все заявки  поселений были приняты к рассмотрению и удовлетворены </w:t>
      </w:r>
    </w:p>
    <w:p w:rsidR="00727B9E" w:rsidRPr="002943BA" w:rsidRDefault="00727B9E" w:rsidP="002943BA">
      <w:pPr>
        <w:ind w:firstLine="748"/>
        <w:jc w:val="both"/>
        <w:rPr>
          <w:sz w:val="22"/>
          <w:szCs w:val="22"/>
        </w:rPr>
      </w:pPr>
      <w:r w:rsidRPr="002943BA">
        <w:rPr>
          <w:sz w:val="22"/>
          <w:szCs w:val="22"/>
        </w:rPr>
        <w:t>Общая сумма субсидий, выделенная из областного бюджета составила  более 900 тыс. рублей из них:</w:t>
      </w:r>
    </w:p>
    <w:p w:rsidR="00727B9E" w:rsidRPr="002943BA" w:rsidRDefault="00727B9E" w:rsidP="002943BA">
      <w:pPr>
        <w:ind w:firstLine="748"/>
        <w:jc w:val="both"/>
        <w:rPr>
          <w:sz w:val="22"/>
          <w:szCs w:val="22"/>
        </w:rPr>
      </w:pPr>
      <w:r w:rsidRPr="002943BA">
        <w:rPr>
          <w:sz w:val="22"/>
          <w:szCs w:val="22"/>
        </w:rPr>
        <w:t>Алексеевское сельское поселение ТОС «Возрождение» инициатива – ограждение кладбища в с.Межевихино,  сумма выделенных средств  102 тыс. рублей.</w:t>
      </w:r>
    </w:p>
    <w:p w:rsidR="00727B9E" w:rsidRPr="002943BA" w:rsidRDefault="00727B9E" w:rsidP="002943BA">
      <w:pPr>
        <w:ind w:firstLine="748"/>
        <w:jc w:val="both"/>
        <w:rPr>
          <w:sz w:val="22"/>
          <w:szCs w:val="22"/>
        </w:rPr>
      </w:pPr>
      <w:r w:rsidRPr="002943BA">
        <w:rPr>
          <w:sz w:val="22"/>
          <w:szCs w:val="22"/>
        </w:rPr>
        <w:t>Вернекарачнское сельское поселение ТОС «Среднекарачанская община»  инициатива – косметический ремонт мемориала в с.Ср.Карачан,  сумма выделенных средств – 101 тыс. руб.</w:t>
      </w:r>
    </w:p>
    <w:p w:rsidR="00727B9E" w:rsidRPr="002943BA" w:rsidRDefault="00727B9E" w:rsidP="002943BA">
      <w:pPr>
        <w:ind w:firstLine="748"/>
        <w:jc w:val="both"/>
        <w:rPr>
          <w:sz w:val="22"/>
          <w:szCs w:val="22"/>
        </w:rPr>
      </w:pPr>
      <w:r w:rsidRPr="002943BA">
        <w:rPr>
          <w:sz w:val="22"/>
          <w:szCs w:val="22"/>
        </w:rPr>
        <w:t xml:space="preserve">Посевкинское сельское поселение ТОС «Павловский»  - инициатива благоустройство пруда «Новенький», сумма выделенных средств – 100 тыс.руб. </w:t>
      </w:r>
    </w:p>
    <w:p w:rsidR="00727B9E" w:rsidRPr="002943BA" w:rsidRDefault="00727B9E" w:rsidP="002943BA">
      <w:pPr>
        <w:ind w:firstLine="748"/>
        <w:jc w:val="both"/>
        <w:rPr>
          <w:sz w:val="22"/>
          <w:szCs w:val="22"/>
        </w:rPr>
      </w:pPr>
      <w:r w:rsidRPr="002943BA">
        <w:rPr>
          <w:sz w:val="22"/>
          <w:szCs w:val="22"/>
        </w:rPr>
        <w:t>Калиновское сельское поселение ТОС «Дмитриевская община» инициатива – ремонт Дмитриевского кладбища, сумма выделенных  средств  100 тыс.руб.</w:t>
      </w:r>
    </w:p>
    <w:p w:rsidR="00727B9E" w:rsidRPr="002943BA" w:rsidRDefault="00727B9E" w:rsidP="002943BA">
      <w:pPr>
        <w:ind w:firstLine="748"/>
        <w:jc w:val="both"/>
        <w:rPr>
          <w:sz w:val="22"/>
          <w:szCs w:val="22"/>
        </w:rPr>
      </w:pPr>
      <w:r w:rsidRPr="002943BA">
        <w:rPr>
          <w:sz w:val="22"/>
          <w:szCs w:val="22"/>
        </w:rPr>
        <w:t xml:space="preserve">Кутковское сельское поселение ТОС «Тихвинка» инициатива – ремонт памятника погибшим в годы ВОВ, сумма  средств 100 тыс.руб.  </w:t>
      </w:r>
    </w:p>
    <w:p w:rsidR="00727B9E" w:rsidRPr="002943BA" w:rsidRDefault="00727B9E" w:rsidP="002943BA">
      <w:pPr>
        <w:ind w:firstLine="748"/>
        <w:jc w:val="both"/>
        <w:rPr>
          <w:sz w:val="22"/>
          <w:szCs w:val="22"/>
        </w:rPr>
      </w:pPr>
      <w:r w:rsidRPr="002943BA">
        <w:rPr>
          <w:sz w:val="22"/>
          <w:szCs w:val="22"/>
        </w:rPr>
        <w:t xml:space="preserve">Листопадовское сельское поселение ТОС «Лавровская община», инициатива  - установка изгороди из профнастила на сельском кладбище с. Лавровка, сумма средств – 140 тыс. руб. </w:t>
      </w:r>
    </w:p>
    <w:p w:rsidR="00727B9E" w:rsidRPr="002943BA" w:rsidRDefault="00727B9E" w:rsidP="002943BA">
      <w:pPr>
        <w:ind w:firstLine="748"/>
        <w:jc w:val="both"/>
        <w:rPr>
          <w:sz w:val="22"/>
          <w:szCs w:val="22"/>
        </w:rPr>
      </w:pPr>
      <w:r w:rsidRPr="002943BA">
        <w:rPr>
          <w:sz w:val="22"/>
          <w:szCs w:val="22"/>
        </w:rPr>
        <w:t>Малоалабухское сельское поселение ТОС «Малоалабухская община» инициатива  - ограждение кладбища в с.М.Алабухи-2-е, сумма выделенных средств – 148 тыс. руб.</w:t>
      </w:r>
    </w:p>
    <w:p w:rsidR="00727B9E" w:rsidRPr="002943BA" w:rsidRDefault="00727B9E" w:rsidP="002943BA">
      <w:pPr>
        <w:ind w:firstLine="748"/>
        <w:jc w:val="both"/>
        <w:rPr>
          <w:sz w:val="22"/>
          <w:szCs w:val="22"/>
        </w:rPr>
      </w:pPr>
      <w:r w:rsidRPr="002943BA">
        <w:rPr>
          <w:sz w:val="22"/>
          <w:szCs w:val="22"/>
        </w:rPr>
        <w:t xml:space="preserve">Новогольское сельское поселение ТОС «Старогольская община» инициатива – ограждение кладбища в с. Старогольское, сумма  выделенных средств – 118 тыс. руб. </w:t>
      </w:r>
    </w:p>
    <w:p w:rsidR="00727B9E" w:rsidRPr="00B8527B" w:rsidRDefault="00727B9E" w:rsidP="002943BA">
      <w:pPr>
        <w:jc w:val="center"/>
        <w:rPr>
          <w:sz w:val="22"/>
          <w:szCs w:val="22"/>
        </w:rPr>
      </w:pPr>
      <w:r w:rsidRPr="00B8527B">
        <w:rPr>
          <w:sz w:val="22"/>
          <w:szCs w:val="22"/>
        </w:rPr>
        <w:t>Уважаемые депутаты!</w:t>
      </w:r>
    </w:p>
    <w:p w:rsidR="00727B9E" w:rsidRPr="002943BA" w:rsidRDefault="00727B9E" w:rsidP="002943BA">
      <w:pPr>
        <w:tabs>
          <w:tab w:val="left" w:pos="6237"/>
        </w:tabs>
        <w:jc w:val="center"/>
        <w:rPr>
          <w:sz w:val="22"/>
          <w:szCs w:val="22"/>
        </w:rPr>
      </w:pPr>
      <w:r w:rsidRPr="002943BA">
        <w:rPr>
          <w:sz w:val="22"/>
          <w:szCs w:val="22"/>
        </w:rPr>
        <w:t>Уважаемые участники сессии!</w:t>
      </w:r>
    </w:p>
    <w:p w:rsidR="00727B9E" w:rsidRPr="002943BA" w:rsidRDefault="00727B9E" w:rsidP="002943BA">
      <w:pPr>
        <w:tabs>
          <w:tab w:val="left" w:pos="6237"/>
        </w:tabs>
        <w:ind w:firstLine="567"/>
        <w:jc w:val="both"/>
        <w:rPr>
          <w:sz w:val="22"/>
          <w:szCs w:val="22"/>
        </w:rPr>
      </w:pPr>
      <w:r w:rsidRPr="002943BA">
        <w:rPr>
          <w:sz w:val="22"/>
          <w:szCs w:val="22"/>
        </w:rPr>
        <w:t>Пройден еще один год совместной работы. Он был наполнен разными событиями и делами, но оценить качество решения вопросов местного значения, спланировать дальнейшую работу администрации, её структурных подразделений, муниципальных учреждений, а также определить, на какие проблемы необходимо обратить внимание в первую очередь невозможно без активного участия населения района.</w:t>
      </w:r>
    </w:p>
    <w:p w:rsidR="00727B9E" w:rsidRPr="002943BA" w:rsidRDefault="00727B9E" w:rsidP="002943BA">
      <w:pPr>
        <w:tabs>
          <w:tab w:val="left" w:pos="6237"/>
        </w:tabs>
        <w:ind w:firstLine="567"/>
        <w:jc w:val="both"/>
        <w:rPr>
          <w:sz w:val="22"/>
          <w:szCs w:val="22"/>
        </w:rPr>
      </w:pPr>
      <w:r w:rsidRPr="002943BA">
        <w:rPr>
          <w:sz w:val="22"/>
          <w:szCs w:val="22"/>
        </w:rPr>
        <w:t>По итогам отчетов глав сельских и городского поселений подготовлен план первоочередных мероприятий,  которые требуют решения. Эти вопросы, требующие решения были поставлены жителями района во время отчетов.</w:t>
      </w:r>
    </w:p>
    <w:p w:rsidR="00727B9E" w:rsidRPr="002943BA" w:rsidRDefault="00727B9E" w:rsidP="002943BA">
      <w:pPr>
        <w:tabs>
          <w:tab w:val="left" w:pos="6237"/>
        </w:tabs>
        <w:ind w:firstLine="567"/>
        <w:jc w:val="both"/>
        <w:rPr>
          <w:sz w:val="22"/>
          <w:szCs w:val="22"/>
        </w:rPr>
      </w:pPr>
      <w:r w:rsidRPr="002943BA">
        <w:rPr>
          <w:sz w:val="22"/>
          <w:szCs w:val="22"/>
        </w:rPr>
        <w:t>При условии нашего взаимопонимания, взаимоподдержки,  нам удастся решить поставленные вопросы и продолжить развитие района.</w:t>
      </w:r>
    </w:p>
    <w:p w:rsidR="00727B9E" w:rsidRPr="002943BA" w:rsidRDefault="00727B9E" w:rsidP="002943BA">
      <w:pPr>
        <w:tabs>
          <w:tab w:val="left" w:pos="6237"/>
        </w:tabs>
        <w:ind w:firstLine="567"/>
        <w:jc w:val="center"/>
        <w:rPr>
          <w:sz w:val="22"/>
          <w:szCs w:val="22"/>
        </w:rPr>
      </w:pPr>
      <w:r w:rsidRPr="002943BA">
        <w:rPr>
          <w:sz w:val="22"/>
          <w:szCs w:val="22"/>
        </w:rPr>
        <w:t>Благодарю за внимание!</w:t>
      </w:r>
    </w:p>
    <w:p w:rsidR="00727B9E" w:rsidRDefault="00727B9E" w:rsidP="00DC1D4E">
      <w:pPr>
        <w:spacing w:line="240" w:lineRule="atLeast"/>
        <w:jc w:val="center"/>
        <w:rPr>
          <w:b/>
        </w:rPr>
      </w:pPr>
    </w:p>
    <w:p w:rsidR="00727B9E" w:rsidRDefault="00727B9E" w:rsidP="00DC1D4E">
      <w:pPr>
        <w:spacing w:line="240" w:lineRule="atLeast"/>
        <w:jc w:val="center"/>
        <w:rPr>
          <w:b/>
        </w:rPr>
      </w:pPr>
    </w:p>
    <w:p w:rsidR="00727B9E" w:rsidRDefault="00727B9E" w:rsidP="00DC1D4E">
      <w:pPr>
        <w:spacing w:line="240" w:lineRule="atLeast"/>
        <w:jc w:val="center"/>
        <w:rPr>
          <w:b/>
        </w:rPr>
      </w:pPr>
    </w:p>
    <w:p w:rsidR="00727B9E" w:rsidRPr="00265EA1" w:rsidRDefault="00727B9E" w:rsidP="00F35E16">
      <w:pPr>
        <w:pStyle w:val="2"/>
        <w:spacing w:before="0" w:after="0"/>
        <w:jc w:val="center"/>
        <w:rPr>
          <w:rFonts w:ascii="Times New Roman" w:hAnsi="Times New Roman" w:cs="Times New Roman"/>
          <w:i w:val="0"/>
          <w:caps/>
          <w:sz w:val="22"/>
          <w:szCs w:val="22"/>
        </w:rPr>
      </w:pPr>
      <w:r w:rsidRPr="00265EA1">
        <w:rPr>
          <w:rFonts w:ascii="Times New Roman" w:hAnsi="Times New Roman" w:cs="Times New Roman"/>
          <w:i w:val="0"/>
          <w:sz w:val="22"/>
          <w:szCs w:val="22"/>
        </w:rPr>
        <w:t xml:space="preserve">СОВЕТ </w:t>
      </w:r>
      <w:r w:rsidRPr="00265EA1">
        <w:rPr>
          <w:rFonts w:ascii="Times New Roman" w:hAnsi="Times New Roman" w:cs="Times New Roman"/>
          <w:i w:val="0"/>
          <w:caps/>
          <w:sz w:val="22"/>
          <w:szCs w:val="22"/>
        </w:rPr>
        <w:t>народных депутатов</w:t>
      </w:r>
    </w:p>
    <w:p w:rsidR="00727B9E" w:rsidRPr="00265EA1" w:rsidRDefault="00727B9E" w:rsidP="00F35E16">
      <w:pPr>
        <w:pStyle w:val="1"/>
        <w:jc w:val="center"/>
        <w:rPr>
          <w:b/>
          <w:caps/>
          <w:sz w:val="22"/>
          <w:szCs w:val="22"/>
        </w:rPr>
      </w:pPr>
      <w:r w:rsidRPr="00265EA1">
        <w:rPr>
          <w:b/>
          <w:caps/>
          <w:sz w:val="22"/>
          <w:szCs w:val="22"/>
        </w:rPr>
        <w:t>Грибановского МУНИЦИПАЛЬНОГО района</w:t>
      </w:r>
    </w:p>
    <w:p w:rsidR="00727B9E" w:rsidRPr="00265EA1" w:rsidRDefault="00727B9E" w:rsidP="00F35E16">
      <w:pPr>
        <w:pStyle w:val="1"/>
        <w:jc w:val="center"/>
        <w:rPr>
          <w:b/>
          <w:caps/>
          <w:sz w:val="22"/>
          <w:szCs w:val="22"/>
        </w:rPr>
      </w:pPr>
      <w:r w:rsidRPr="00265EA1">
        <w:rPr>
          <w:b/>
          <w:caps/>
          <w:sz w:val="22"/>
          <w:szCs w:val="22"/>
        </w:rPr>
        <w:t>Воронежской области</w:t>
      </w:r>
    </w:p>
    <w:p w:rsidR="00727B9E" w:rsidRPr="00265EA1" w:rsidRDefault="00727B9E" w:rsidP="00F35E16">
      <w:pPr>
        <w:rPr>
          <w:sz w:val="22"/>
          <w:szCs w:val="22"/>
        </w:rPr>
      </w:pPr>
    </w:p>
    <w:p w:rsidR="00727B9E" w:rsidRPr="00265EA1" w:rsidRDefault="00727B9E" w:rsidP="00F35E16">
      <w:pPr>
        <w:ind w:firstLine="142"/>
        <w:jc w:val="center"/>
        <w:rPr>
          <w:b/>
          <w:sz w:val="22"/>
          <w:szCs w:val="22"/>
        </w:rPr>
      </w:pPr>
      <w:r w:rsidRPr="00265EA1">
        <w:rPr>
          <w:b/>
          <w:sz w:val="22"/>
          <w:szCs w:val="22"/>
        </w:rPr>
        <w:t>Р Е Ш Е Н И Е</w:t>
      </w:r>
    </w:p>
    <w:p w:rsidR="00727B9E" w:rsidRPr="00265EA1" w:rsidRDefault="00727B9E" w:rsidP="00F35E16">
      <w:pPr>
        <w:ind w:firstLine="142"/>
        <w:jc w:val="center"/>
        <w:rPr>
          <w:b/>
          <w:sz w:val="22"/>
          <w:szCs w:val="22"/>
        </w:rPr>
      </w:pPr>
    </w:p>
    <w:tbl>
      <w:tblPr>
        <w:tblW w:w="0" w:type="auto"/>
        <w:tblLayout w:type="fixed"/>
        <w:tblLook w:val="00A0" w:firstRow="1" w:lastRow="0" w:firstColumn="1" w:lastColumn="0" w:noHBand="0" w:noVBand="0"/>
      </w:tblPr>
      <w:tblGrid>
        <w:gridCol w:w="4428"/>
        <w:gridCol w:w="3906"/>
      </w:tblGrid>
      <w:tr w:rsidR="00727B9E" w:rsidRPr="00265EA1" w:rsidTr="004D2427">
        <w:tc>
          <w:tcPr>
            <w:tcW w:w="4428" w:type="dxa"/>
          </w:tcPr>
          <w:p w:rsidR="00727B9E" w:rsidRPr="004D2427" w:rsidRDefault="00727B9E" w:rsidP="004D2427">
            <w:pPr>
              <w:pStyle w:val="ConsPlusTitle"/>
              <w:tabs>
                <w:tab w:val="left" w:pos="-5040"/>
                <w:tab w:val="left" w:pos="-4860"/>
              </w:tabs>
              <w:jc w:val="both"/>
              <w:rPr>
                <w:sz w:val="22"/>
                <w:szCs w:val="22"/>
              </w:rPr>
            </w:pPr>
            <w:r w:rsidRPr="004D2427">
              <w:rPr>
                <w:sz w:val="22"/>
                <w:szCs w:val="22"/>
              </w:rPr>
              <w:t>Об отчете главы Грибановского муниципального района о результатах своей деятельности, в том числе о решении вопросов, поставленных Советом народных депутатов Грибановского муниципального района, за 2015 год</w:t>
            </w:r>
          </w:p>
          <w:p w:rsidR="00727B9E" w:rsidRPr="004D2427" w:rsidRDefault="00727B9E" w:rsidP="007E206F">
            <w:pPr>
              <w:jc w:val="center"/>
              <w:rPr>
                <w:b/>
              </w:rPr>
            </w:pPr>
          </w:p>
        </w:tc>
        <w:tc>
          <w:tcPr>
            <w:tcW w:w="3906" w:type="dxa"/>
          </w:tcPr>
          <w:p w:rsidR="00727B9E" w:rsidRPr="007E206F" w:rsidRDefault="00727B9E" w:rsidP="007E206F">
            <w:pPr>
              <w:jc w:val="center"/>
              <w:rPr>
                <w:b/>
              </w:rPr>
            </w:pPr>
          </w:p>
        </w:tc>
      </w:tr>
    </w:tbl>
    <w:p w:rsidR="00727B9E" w:rsidRPr="004D2427" w:rsidRDefault="00727B9E" w:rsidP="004D2427">
      <w:pPr>
        <w:pStyle w:val="af7"/>
        <w:ind w:right="-119" w:firstLine="708"/>
        <w:jc w:val="both"/>
        <w:rPr>
          <w:rFonts w:ascii="Times New Roman" w:hAnsi="Times New Roman"/>
          <w:sz w:val="22"/>
          <w:szCs w:val="22"/>
          <w:lang w:val="ru-RU"/>
        </w:rPr>
      </w:pPr>
      <w:r w:rsidRPr="004D2427">
        <w:rPr>
          <w:rFonts w:ascii="Times New Roman" w:hAnsi="Times New Roman"/>
          <w:b w:val="0"/>
          <w:sz w:val="22"/>
          <w:szCs w:val="22"/>
          <w:lang w:val="ru-RU"/>
        </w:rPr>
        <w:t>В соответствии с Федеральным законом от 06.10.2003 № 131–ФЗ «Об общих принципах   организации   местного самоуправления в Российской Федерации»,  статьей 39 Устава Грибановского муниципального района Совет народных депутатов</w:t>
      </w:r>
      <w:r w:rsidRPr="004D2427">
        <w:rPr>
          <w:rFonts w:ascii="Times New Roman" w:hAnsi="Times New Roman"/>
          <w:sz w:val="22"/>
          <w:szCs w:val="22"/>
          <w:lang w:val="ru-RU"/>
        </w:rPr>
        <w:t xml:space="preserve"> РЕШИЛ:</w:t>
      </w:r>
    </w:p>
    <w:p w:rsidR="00727B9E" w:rsidRPr="006F5CC2" w:rsidRDefault="00727B9E" w:rsidP="00F35E16">
      <w:pPr>
        <w:ind w:right="-2"/>
        <w:jc w:val="center"/>
        <w:rPr>
          <w:sz w:val="22"/>
          <w:szCs w:val="22"/>
        </w:rPr>
      </w:pPr>
    </w:p>
    <w:p w:rsidR="00727B9E" w:rsidRPr="006F5CC2" w:rsidRDefault="00727B9E" w:rsidP="004D2427">
      <w:pPr>
        <w:pStyle w:val="ConsPlusTitle"/>
        <w:tabs>
          <w:tab w:val="left" w:pos="9540"/>
        </w:tabs>
        <w:ind w:right="96" w:firstLine="720"/>
        <w:jc w:val="both"/>
        <w:rPr>
          <w:b w:val="0"/>
          <w:sz w:val="22"/>
          <w:szCs w:val="22"/>
        </w:rPr>
      </w:pPr>
      <w:r w:rsidRPr="006F5CC2">
        <w:rPr>
          <w:b w:val="0"/>
          <w:sz w:val="22"/>
          <w:szCs w:val="22"/>
        </w:rPr>
        <w:t>1. Отчет главы Грибановского муниципального района о результатах своей деятельности, в том числе о решении вопросов, поставленных Советом народных депутатов Грибановского муниципального района за 2015 год признать «удовлетворительным».</w:t>
      </w:r>
    </w:p>
    <w:p w:rsidR="00727B9E" w:rsidRPr="006F5CC2" w:rsidRDefault="00727B9E" w:rsidP="00F35E16">
      <w:pPr>
        <w:tabs>
          <w:tab w:val="left" w:pos="709"/>
        </w:tabs>
        <w:ind w:right="-2" w:firstLine="709"/>
        <w:jc w:val="both"/>
        <w:rPr>
          <w:sz w:val="22"/>
          <w:szCs w:val="22"/>
        </w:rPr>
      </w:pPr>
    </w:p>
    <w:p w:rsidR="00727B9E" w:rsidRPr="00265EA1" w:rsidRDefault="00727B9E" w:rsidP="00F35E16">
      <w:pPr>
        <w:ind w:right="-2"/>
        <w:jc w:val="both"/>
        <w:rPr>
          <w:b/>
          <w:sz w:val="22"/>
          <w:szCs w:val="22"/>
        </w:rPr>
      </w:pPr>
      <w:r w:rsidRPr="00265EA1">
        <w:rPr>
          <w:b/>
          <w:sz w:val="22"/>
          <w:szCs w:val="22"/>
        </w:rPr>
        <w:t xml:space="preserve">Глава муниципального района                                    </w:t>
      </w:r>
      <w:r>
        <w:rPr>
          <w:b/>
          <w:sz w:val="22"/>
          <w:szCs w:val="22"/>
        </w:rPr>
        <w:t xml:space="preserve">               </w:t>
      </w:r>
      <w:r w:rsidRPr="00265EA1">
        <w:rPr>
          <w:b/>
          <w:sz w:val="22"/>
          <w:szCs w:val="22"/>
        </w:rPr>
        <w:t xml:space="preserve">                                                 А.С. Шипилов          </w:t>
      </w:r>
    </w:p>
    <w:p w:rsidR="00727B9E" w:rsidRPr="00265EA1" w:rsidRDefault="00727B9E" w:rsidP="00F35E16">
      <w:pPr>
        <w:jc w:val="both"/>
        <w:rPr>
          <w:sz w:val="22"/>
          <w:szCs w:val="22"/>
        </w:rPr>
      </w:pPr>
    </w:p>
    <w:p w:rsidR="00727B9E" w:rsidRPr="00265EA1" w:rsidRDefault="00727B9E" w:rsidP="00F35E16">
      <w:pPr>
        <w:jc w:val="both"/>
        <w:rPr>
          <w:sz w:val="22"/>
          <w:szCs w:val="22"/>
        </w:rPr>
      </w:pPr>
      <w:r w:rsidRPr="00265EA1">
        <w:rPr>
          <w:sz w:val="22"/>
          <w:szCs w:val="22"/>
        </w:rPr>
        <w:t xml:space="preserve">от </w:t>
      </w:r>
      <w:r>
        <w:rPr>
          <w:sz w:val="22"/>
          <w:szCs w:val="22"/>
        </w:rPr>
        <w:t>10.03.2016</w:t>
      </w:r>
      <w:r w:rsidRPr="00265EA1">
        <w:rPr>
          <w:sz w:val="22"/>
          <w:szCs w:val="22"/>
        </w:rPr>
        <w:t xml:space="preserve">г. № </w:t>
      </w:r>
      <w:r>
        <w:rPr>
          <w:sz w:val="22"/>
          <w:szCs w:val="22"/>
        </w:rPr>
        <w:t>283</w:t>
      </w:r>
      <w:r w:rsidRPr="00265EA1">
        <w:rPr>
          <w:sz w:val="22"/>
          <w:szCs w:val="22"/>
        </w:rPr>
        <w:t xml:space="preserve"> </w:t>
      </w:r>
    </w:p>
    <w:p w:rsidR="00727B9E" w:rsidRPr="006F5CC2" w:rsidRDefault="00727B9E" w:rsidP="00F35E16">
      <w:pPr>
        <w:jc w:val="both"/>
        <w:rPr>
          <w:sz w:val="22"/>
          <w:szCs w:val="22"/>
        </w:rPr>
      </w:pPr>
      <w:r w:rsidRPr="00265EA1">
        <w:rPr>
          <w:sz w:val="22"/>
          <w:szCs w:val="22"/>
        </w:rPr>
        <w:t>пгт. Грибановский</w:t>
      </w:r>
    </w:p>
    <w:p w:rsidR="00727B9E" w:rsidRPr="006F5CC2" w:rsidRDefault="00727B9E" w:rsidP="004E1297">
      <w:pPr>
        <w:spacing w:line="240" w:lineRule="atLeast"/>
        <w:jc w:val="both"/>
        <w:rPr>
          <w:sz w:val="22"/>
          <w:szCs w:val="22"/>
        </w:rPr>
      </w:pPr>
    </w:p>
    <w:p w:rsidR="00727B9E" w:rsidRPr="006F5CC2" w:rsidRDefault="00727B9E" w:rsidP="006F5CC2">
      <w:pPr>
        <w:ind w:firstLine="720"/>
        <w:jc w:val="right"/>
        <w:rPr>
          <w:sz w:val="22"/>
          <w:szCs w:val="22"/>
        </w:rPr>
      </w:pPr>
      <w:r w:rsidRPr="006F5CC2">
        <w:rPr>
          <w:sz w:val="22"/>
          <w:szCs w:val="22"/>
        </w:rPr>
        <w:t xml:space="preserve">Приложение </w:t>
      </w:r>
    </w:p>
    <w:p w:rsidR="00727B9E" w:rsidRPr="006F5CC2" w:rsidRDefault="00727B9E" w:rsidP="006F5CC2">
      <w:pPr>
        <w:ind w:firstLine="720"/>
        <w:jc w:val="right"/>
        <w:rPr>
          <w:sz w:val="22"/>
          <w:szCs w:val="22"/>
        </w:rPr>
      </w:pPr>
      <w:r w:rsidRPr="006F5CC2">
        <w:rPr>
          <w:sz w:val="22"/>
          <w:szCs w:val="22"/>
        </w:rPr>
        <w:t xml:space="preserve">к решению Совета народных депутатов </w:t>
      </w:r>
    </w:p>
    <w:p w:rsidR="00727B9E" w:rsidRPr="006F5CC2" w:rsidRDefault="00727B9E" w:rsidP="006F5CC2">
      <w:pPr>
        <w:ind w:firstLine="720"/>
        <w:jc w:val="right"/>
        <w:rPr>
          <w:sz w:val="22"/>
          <w:szCs w:val="22"/>
        </w:rPr>
      </w:pPr>
      <w:r w:rsidRPr="006F5CC2">
        <w:rPr>
          <w:sz w:val="22"/>
          <w:szCs w:val="22"/>
        </w:rPr>
        <w:t xml:space="preserve">Грибановского муниципального района </w:t>
      </w:r>
    </w:p>
    <w:p w:rsidR="00727B9E" w:rsidRPr="006F5CC2" w:rsidRDefault="00727B9E" w:rsidP="006F5CC2">
      <w:pPr>
        <w:ind w:firstLine="720"/>
        <w:jc w:val="right"/>
        <w:rPr>
          <w:sz w:val="22"/>
          <w:szCs w:val="22"/>
        </w:rPr>
      </w:pPr>
      <w:r w:rsidRPr="006F5CC2">
        <w:rPr>
          <w:sz w:val="22"/>
          <w:szCs w:val="22"/>
        </w:rPr>
        <w:t xml:space="preserve">Воронежской области </w:t>
      </w:r>
    </w:p>
    <w:p w:rsidR="00727B9E" w:rsidRPr="006F5CC2" w:rsidRDefault="00727B9E" w:rsidP="006F5CC2">
      <w:pPr>
        <w:ind w:firstLine="720"/>
        <w:jc w:val="right"/>
        <w:rPr>
          <w:sz w:val="22"/>
          <w:szCs w:val="22"/>
        </w:rPr>
      </w:pPr>
      <w:r w:rsidRPr="006F5CC2">
        <w:rPr>
          <w:sz w:val="22"/>
          <w:szCs w:val="22"/>
        </w:rPr>
        <w:t xml:space="preserve">от 10.03.2016г. № 283 </w:t>
      </w:r>
    </w:p>
    <w:p w:rsidR="00727B9E" w:rsidRPr="006F5CC2" w:rsidRDefault="00727B9E" w:rsidP="006F5CC2">
      <w:pPr>
        <w:ind w:firstLine="720"/>
        <w:jc w:val="center"/>
        <w:rPr>
          <w:b/>
          <w:sz w:val="22"/>
          <w:szCs w:val="22"/>
        </w:rPr>
      </w:pPr>
    </w:p>
    <w:p w:rsidR="00727B9E" w:rsidRPr="006F5CC2" w:rsidRDefault="00727B9E" w:rsidP="006F5CC2">
      <w:pPr>
        <w:ind w:firstLine="720"/>
        <w:jc w:val="center"/>
        <w:rPr>
          <w:b/>
          <w:sz w:val="22"/>
          <w:szCs w:val="22"/>
        </w:rPr>
      </w:pPr>
      <w:r w:rsidRPr="006F5CC2">
        <w:rPr>
          <w:b/>
          <w:sz w:val="22"/>
          <w:szCs w:val="22"/>
        </w:rPr>
        <w:t>Отчёт</w:t>
      </w:r>
    </w:p>
    <w:p w:rsidR="00727B9E" w:rsidRPr="006F5CC2" w:rsidRDefault="00727B9E" w:rsidP="006F5CC2">
      <w:pPr>
        <w:ind w:firstLine="720"/>
        <w:jc w:val="center"/>
        <w:rPr>
          <w:b/>
          <w:sz w:val="22"/>
          <w:szCs w:val="22"/>
        </w:rPr>
      </w:pPr>
      <w:r w:rsidRPr="006F5CC2">
        <w:rPr>
          <w:b/>
          <w:sz w:val="22"/>
          <w:szCs w:val="22"/>
        </w:rPr>
        <w:t>главы Грибановского муниципального района о результатах своей деятельности за 2015 год.</w:t>
      </w:r>
    </w:p>
    <w:p w:rsidR="00727B9E" w:rsidRPr="006F5CC2" w:rsidRDefault="00727B9E" w:rsidP="006F5CC2">
      <w:pPr>
        <w:ind w:firstLine="720"/>
        <w:jc w:val="center"/>
        <w:rPr>
          <w:b/>
          <w:sz w:val="22"/>
          <w:szCs w:val="22"/>
        </w:rPr>
      </w:pPr>
    </w:p>
    <w:p w:rsidR="00727B9E" w:rsidRPr="006F5CC2" w:rsidRDefault="00727B9E" w:rsidP="006F5CC2">
      <w:pPr>
        <w:ind w:firstLine="720"/>
        <w:jc w:val="both"/>
        <w:rPr>
          <w:bCs/>
          <w:sz w:val="22"/>
          <w:szCs w:val="22"/>
        </w:rPr>
      </w:pPr>
      <w:r w:rsidRPr="006F5CC2">
        <w:rPr>
          <w:sz w:val="22"/>
          <w:szCs w:val="22"/>
        </w:rPr>
        <w:t xml:space="preserve">Совет народных депутатов </w:t>
      </w:r>
      <w:r w:rsidRPr="006F5CC2">
        <w:rPr>
          <w:bCs/>
          <w:sz w:val="22"/>
          <w:szCs w:val="22"/>
        </w:rPr>
        <w:t xml:space="preserve">Грибановского муниципального района </w:t>
      </w:r>
      <w:r w:rsidRPr="006F5CC2">
        <w:rPr>
          <w:sz w:val="22"/>
          <w:szCs w:val="22"/>
        </w:rPr>
        <w:t xml:space="preserve">осуществляет свою деятельность в соответствии с Федеральным законом от 06.10.2003 № 131-ФЗ «Об общих принципах </w:t>
      </w:r>
      <w:hyperlink r:id="rId9" w:tooltip="Органы местного самоуправления" w:history="1">
        <w:r w:rsidRPr="006F5CC2">
          <w:rPr>
            <w:rStyle w:val="aff"/>
            <w:color w:val="auto"/>
            <w:sz w:val="22"/>
            <w:szCs w:val="22"/>
            <w:u w:val="none"/>
          </w:rPr>
          <w:t>организации местного самоуправления</w:t>
        </w:r>
      </w:hyperlink>
      <w:r w:rsidRPr="006F5CC2">
        <w:rPr>
          <w:sz w:val="22"/>
          <w:szCs w:val="22"/>
        </w:rPr>
        <w:t xml:space="preserve"> в Российской Федерации», Уставом </w:t>
      </w:r>
      <w:r w:rsidRPr="006F5CC2">
        <w:rPr>
          <w:bCs/>
          <w:sz w:val="22"/>
          <w:szCs w:val="22"/>
        </w:rPr>
        <w:t>Грибановского</w:t>
      </w:r>
      <w:r w:rsidRPr="006F5CC2">
        <w:rPr>
          <w:sz w:val="22"/>
          <w:szCs w:val="22"/>
        </w:rPr>
        <w:t xml:space="preserve"> муниципального района, Регламентом работы Совета народных депутатов.</w:t>
      </w:r>
      <w:r w:rsidRPr="006F5CC2">
        <w:rPr>
          <w:bCs/>
          <w:sz w:val="22"/>
          <w:szCs w:val="22"/>
        </w:rPr>
        <w:t xml:space="preserve"> </w:t>
      </w:r>
    </w:p>
    <w:p w:rsidR="00727B9E" w:rsidRPr="006F5CC2" w:rsidRDefault="00727B9E" w:rsidP="003C56B5">
      <w:pPr>
        <w:ind w:firstLine="720"/>
        <w:jc w:val="both"/>
        <w:rPr>
          <w:bCs/>
          <w:sz w:val="22"/>
          <w:szCs w:val="22"/>
        </w:rPr>
      </w:pPr>
    </w:p>
    <w:p w:rsidR="00727B9E" w:rsidRPr="006F5CC2" w:rsidRDefault="00727B9E" w:rsidP="003C56B5">
      <w:pPr>
        <w:ind w:firstLine="720"/>
        <w:jc w:val="both"/>
        <w:rPr>
          <w:sz w:val="22"/>
          <w:szCs w:val="22"/>
        </w:rPr>
      </w:pPr>
      <w:r w:rsidRPr="006F5CC2">
        <w:rPr>
          <w:sz w:val="22"/>
          <w:szCs w:val="22"/>
        </w:rPr>
        <w:t>Основными направлениями деятельности Совета народных депутатов Грибановского муниципального района за 2015 год являлись:</w:t>
      </w:r>
    </w:p>
    <w:p w:rsidR="00727B9E" w:rsidRPr="006F5CC2" w:rsidRDefault="00727B9E" w:rsidP="003C56B5">
      <w:pPr>
        <w:ind w:firstLine="720"/>
        <w:jc w:val="both"/>
        <w:rPr>
          <w:sz w:val="22"/>
          <w:szCs w:val="22"/>
        </w:rPr>
      </w:pPr>
      <w:r w:rsidRPr="006F5CC2">
        <w:rPr>
          <w:sz w:val="22"/>
          <w:szCs w:val="22"/>
        </w:rPr>
        <w:t>- принятие нормативных правовых актов, устанавливающих правила, обязательные для исполнения на территории муниципального района;</w:t>
      </w:r>
    </w:p>
    <w:p w:rsidR="00727B9E" w:rsidRPr="006F5CC2" w:rsidRDefault="00727B9E" w:rsidP="003C56B5">
      <w:pPr>
        <w:ind w:firstLine="720"/>
        <w:jc w:val="both"/>
        <w:rPr>
          <w:sz w:val="22"/>
          <w:szCs w:val="22"/>
        </w:rPr>
      </w:pPr>
      <w:r w:rsidRPr="006F5CC2">
        <w:rPr>
          <w:sz w:val="22"/>
          <w:szCs w:val="22"/>
        </w:rPr>
        <w:t>- принятие решений по вопросам организации деятельности Совета народных депутатов Грибановского муниципального района по решению вопросов местного значения;</w:t>
      </w:r>
    </w:p>
    <w:p w:rsidR="00727B9E" w:rsidRPr="006F5CC2" w:rsidRDefault="00727B9E" w:rsidP="003C56B5">
      <w:pPr>
        <w:ind w:firstLine="720"/>
        <w:jc w:val="both"/>
        <w:rPr>
          <w:sz w:val="22"/>
          <w:szCs w:val="22"/>
        </w:rPr>
      </w:pPr>
      <w:r w:rsidRPr="006F5CC2">
        <w:rPr>
          <w:sz w:val="22"/>
          <w:szCs w:val="22"/>
        </w:rPr>
        <w:t>- совершенствование стиля и методов работы Совета народных депутатов, его постоянных комиссий;</w:t>
      </w:r>
    </w:p>
    <w:p w:rsidR="00727B9E" w:rsidRPr="006F5CC2" w:rsidRDefault="00727B9E" w:rsidP="003C56B5">
      <w:pPr>
        <w:ind w:firstLine="720"/>
        <w:jc w:val="both"/>
        <w:rPr>
          <w:sz w:val="22"/>
          <w:szCs w:val="22"/>
        </w:rPr>
      </w:pPr>
      <w:r w:rsidRPr="006F5CC2">
        <w:rPr>
          <w:sz w:val="22"/>
          <w:szCs w:val="22"/>
        </w:rPr>
        <w:t xml:space="preserve">- оказание правовой и методической помощи органам местного самоуправления поселений; </w:t>
      </w:r>
    </w:p>
    <w:p w:rsidR="00727B9E" w:rsidRPr="006F5CC2" w:rsidRDefault="00727B9E" w:rsidP="003C56B5">
      <w:pPr>
        <w:ind w:firstLine="720"/>
        <w:jc w:val="both"/>
        <w:rPr>
          <w:sz w:val="22"/>
          <w:szCs w:val="22"/>
        </w:rPr>
      </w:pPr>
      <w:r w:rsidRPr="006F5CC2">
        <w:rPr>
          <w:sz w:val="22"/>
          <w:szCs w:val="22"/>
        </w:rPr>
        <w:t xml:space="preserve">- осуществление контроля за соблюдением и исполнением принятых решений, в том числе: </w:t>
      </w:r>
    </w:p>
    <w:p w:rsidR="00727B9E" w:rsidRPr="006F5CC2" w:rsidRDefault="00727B9E" w:rsidP="003C56B5">
      <w:pPr>
        <w:ind w:firstLine="720"/>
        <w:jc w:val="both"/>
        <w:rPr>
          <w:sz w:val="22"/>
          <w:szCs w:val="22"/>
        </w:rPr>
      </w:pPr>
      <w:r w:rsidRPr="006F5CC2">
        <w:rPr>
          <w:sz w:val="22"/>
          <w:szCs w:val="22"/>
        </w:rPr>
        <w:t>- за исполнением районного бюджета;</w:t>
      </w:r>
    </w:p>
    <w:p w:rsidR="00727B9E" w:rsidRPr="006F5CC2" w:rsidRDefault="00727B9E" w:rsidP="003C56B5">
      <w:pPr>
        <w:ind w:firstLine="720"/>
        <w:jc w:val="both"/>
        <w:rPr>
          <w:sz w:val="22"/>
          <w:szCs w:val="22"/>
        </w:rPr>
      </w:pPr>
      <w:r w:rsidRPr="006F5CC2">
        <w:rPr>
          <w:sz w:val="22"/>
          <w:szCs w:val="22"/>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7B9E" w:rsidRDefault="00727B9E" w:rsidP="003C56B5">
      <w:pPr>
        <w:ind w:firstLine="720"/>
        <w:jc w:val="both"/>
        <w:rPr>
          <w:sz w:val="22"/>
          <w:szCs w:val="22"/>
        </w:rPr>
      </w:pPr>
      <w:r w:rsidRPr="006F5CC2">
        <w:rPr>
          <w:sz w:val="22"/>
          <w:szCs w:val="22"/>
        </w:rPr>
        <w:lastRenderedPageBreak/>
        <w:t>- за распоряжением муниципальной собственностью, реализацией планов и программ развития района.</w:t>
      </w:r>
    </w:p>
    <w:p w:rsidR="00727B9E" w:rsidRPr="006F5CC2" w:rsidRDefault="00727B9E" w:rsidP="003C56B5">
      <w:pPr>
        <w:ind w:firstLine="720"/>
        <w:jc w:val="both"/>
        <w:rPr>
          <w:bCs/>
          <w:sz w:val="22"/>
          <w:szCs w:val="22"/>
        </w:rPr>
      </w:pPr>
      <w:r w:rsidRPr="006F5CC2">
        <w:rPr>
          <w:bCs/>
          <w:sz w:val="22"/>
          <w:szCs w:val="22"/>
        </w:rPr>
        <w:t xml:space="preserve">Работа Совета народных депутатов Грибановского муниципального района велась на основе годового плана работы. Все основные мероприятия, предусмотренные планом работы на 2015 год, выполнены. </w:t>
      </w:r>
    </w:p>
    <w:p w:rsidR="00727B9E" w:rsidRPr="006F5CC2" w:rsidRDefault="00727B9E" w:rsidP="003C56B5">
      <w:pPr>
        <w:shd w:val="clear" w:color="auto" w:fill="FFFFFF"/>
        <w:ind w:firstLine="708"/>
        <w:jc w:val="both"/>
        <w:rPr>
          <w:sz w:val="22"/>
          <w:szCs w:val="22"/>
        </w:rPr>
      </w:pPr>
      <w:r w:rsidRPr="006F5CC2">
        <w:rPr>
          <w:sz w:val="22"/>
          <w:szCs w:val="22"/>
        </w:rPr>
        <w:t xml:space="preserve">В течение года из состава Совета народных депутатов </w:t>
      </w:r>
      <w:r w:rsidRPr="006F5CC2">
        <w:rPr>
          <w:bCs/>
          <w:sz w:val="22"/>
          <w:szCs w:val="22"/>
        </w:rPr>
        <w:t xml:space="preserve">Грибановского муниципального района </w:t>
      </w:r>
      <w:r w:rsidRPr="006F5CC2">
        <w:rPr>
          <w:sz w:val="22"/>
          <w:szCs w:val="22"/>
        </w:rPr>
        <w:t>выбыл депутат по единому избирательному округу от ПП «КПРФ» - Каверин Александр Николаевич по собственному желанию. В определённые законодательством сроки депутатский мандат передан Аистову Виктору Максимовичу, который изъявил желание работать  в постоянных комиссиях по муниципальной собственности и охране окружающей среды и в комиссии по аграрной политике, земельным отношениям.</w:t>
      </w:r>
    </w:p>
    <w:p w:rsidR="00727B9E" w:rsidRPr="006F5CC2" w:rsidRDefault="00727B9E" w:rsidP="003C56B5">
      <w:pPr>
        <w:ind w:firstLine="708"/>
        <w:jc w:val="both"/>
        <w:rPr>
          <w:sz w:val="22"/>
          <w:szCs w:val="22"/>
        </w:rPr>
      </w:pPr>
      <w:r w:rsidRPr="006F5CC2">
        <w:rPr>
          <w:bCs/>
          <w:sz w:val="22"/>
          <w:szCs w:val="22"/>
        </w:rPr>
        <w:t xml:space="preserve">За отчетный период проведено 4 сессии, на которых рассмотрено 54 вопроса, охватывающих все основные направления жизнедеятельности нашего района. </w:t>
      </w:r>
      <w:r w:rsidRPr="006F5CC2">
        <w:rPr>
          <w:sz w:val="22"/>
          <w:szCs w:val="22"/>
        </w:rPr>
        <w:t xml:space="preserve"> Принято 48  муниципальных правовых актов (за аналогичный период 2014 года – 54 муниципальных правовых актов), из них  26 – решения нормативного характера и 22 – решения ненормативного характера.</w:t>
      </w:r>
    </w:p>
    <w:p w:rsidR="00727B9E" w:rsidRPr="006F5CC2" w:rsidRDefault="00727B9E" w:rsidP="003C56B5">
      <w:pPr>
        <w:ind w:firstLine="708"/>
        <w:jc w:val="both"/>
        <w:rPr>
          <w:sz w:val="22"/>
          <w:szCs w:val="22"/>
        </w:rPr>
      </w:pPr>
      <w:r w:rsidRPr="006F5CC2">
        <w:rPr>
          <w:sz w:val="22"/>
          <w:szCs w:val="22"/>
        </w:rPr>
        <w:t xml:space="preserve">Устав Грибановского муниципального района Воронежской области - основополагающий нормативный документ,  определяющий порядок формирования органов местного самоуправления, их полномочия, принципы осуществления взаимодействия, экономическую и финансовую основы местной власти. 04 марта 2015 года,  решением Совета народных депутатов № 229, были внесены изменения, необходимость которых была вызвана   произошедшими изменениями действующего законодательства,  в том числе и 131 – го Федерального закона «Об общих принципах организации местного самоуправления в Российской Федерации». </w:t>
      </w:r>
    </w:p>
    <w:p w:rsidR="00727B9E" w:rsidRPr="006F5CC2" w:rsidRDefault="00727B9E" w:rsidP="003C56B5">
      <w:pPr>
        <w:ind w:firstLine="708"/>
        <w:jc w:val="both"/>
        <w:rPr>
          <w:sz w:val="22"/>
          <w:szCs w:val="22"/>
        </w:rPr>
      </w:pPr>
      <w:r w:rsidRPr="006F5CC2">
        <w:rPr>
          <w:sz w:val="22"/>
          <w:szCs w:val="22"/>
        </w:rPr>
        <w:t xml:space="preserve">Указанные изменения прошли государственную регистрацию в Управлении Министерства юстиции РФ по Воронежской области и вступили в силу после публикации. </w:t>
      </w:r>
    </w:p>
    <w:p w:rsidR="00727B9E" w:rsidRPr="006F5CC2" w:rsidRDefault="00727B9E" w:rsidP="003C56B5">
      <w:pPr>
        <w:ind w:firstLine="708"/>
        <w:jc w:val="both"/>
        <w:rPr>
          <w:sz w:val="22"/>
          <w:szCs w:val="22"/>
        </w:rPr>
      </w:pPr>
      <w:r w:rsidRPr="006F5CC2">
        <w:rPr>
          <w:sz w:val="22"/>
          <w:szCs w:val="22"/>
        </w:rPr>
        <w:t>В исключительной компетенции Совета народных депутатов находится местный бюджет:  утверждение и контроль за его исполнением.</w:t>
      </w:r>
    </w:p>
    <w:p w:rsidR="00727B9E" w:rsidRPr="006F5CC2" w:rsidRDefault="00727B9E" w:rsidP="003C56B5">
      <w:pPr>
        <w:tabs>
          <w:tab w:val="left" w:pos="7020"/>
        </w:tabs>
        <w:jc w:val="both"/>
        <w:rPr>
          <w:sz w:val="22"/>
          <w:szCs w:val="22"/>
        </w:rPr>
      </w:pPr>
      <w:r w:rsidRPr="006F5CC2">
        <w:rPr>
          <w:sz w:val="22"/>
          <w:szCs w:val="22"/>
        </w:rPr>
        <w:t xml:space="preserve">15 апреля 2015 г. были проведены публичные слушания по вопросу исполнения бюджета Грибановского муниципального района за 2014 год, а решением Совета народных депутатов Грибановского муниципального района Воронежской области  от 18.06.2015 г.  №  239  данный отчет был утвержден.    </w:t>
      </w:r>
    </w:p>
    <w:p w:rsidR="00727B9E" w:rsidRPr="006F5CC2" w:rsidRDefault="00727B9E" w:rsidP="003C56B5">
      <w:pPr>
        <w:tabs>
          <w:tab w:val="left" w:pos="7020"/>
        </w:tabs>
        <w:jc w:val="both"/>
        <w:rPr>
          <w:sz w:val="22"/>
          <w:szCs w:val="22"/>
        </w:rPr>
      </w:pPr>
      <w:r w:rsidRPr="006F5CC2">
        <w:rPr>
          <w:sz w:val="22"/>
          <w:szCs w:val="22"/>
        </w:rPr>
        <w:t xml:space="preserve">      14 декабря 2015 года состоялись публичные слушания по вопросу «О районном бюджете на 2016 год», по результатам которых собравшиеся жители Грибановского муниципального района  одобрили и рекомендовали к утверждению депутатами проект бюджета муниципального района на ближайший год. На заседании Совета народных депутатов Грибановского муниципального района 24.12.2015 г.  решением № 270 проект бюджета был утвержден.</w:t>
      </w:r>
    </w:p>
    <w:p w:rsidR="00727B9E" w:rsidRPr="006F5CC2" w:rsidRDefault="00727B9E" w:rsidP="003C56B5">
      <w:pPr>
        <w:pStyle w:val="afd"/>
        <w:spacing w:before="0" w:beforeAutospacing="0" w:after="0" w:afterAutospacing="0"/>
        <w:ind w:firstLine="708"/>
        <w:jc w:val="both"/>
        <w:rPr>
          <w:sz w:val="22"/>
          <w:szCs w:val="22"/>
        </w:rPr>
      </w:pPr>
      <w:r w:rsidRPr="006F5CC2">
        <w:rPr>
          <w:sz w:val="22"/>
          <w:szCs w:val="22"/>
        </w:rPr>
        <w:t>Кроме того, в течение 2015 года,  на заседаниях Совета народных депутатов Грибановского муниципального района регулярно ставился вопрос о внесении изменений в бюджет муниципального района на 2015 год и на плановый период 2016 и 2017 годов, что было вызвано изменениями в социально - экономической ситуации района, а также различными темпами поступлений  собственных доходов в бюджет Грибановского муниципального района и перечислений из федерального и областного бюджетов.</w:t>
      </w:r>
    </w:p>
    <w:p w:rsidR="00727B9E" w:rsidRPr="006F5CC2" w:rsidRDefault="00727B9E" w:rsidP="003C56B5">
      <w:pPr>
        <w:shd w:val="clear" w:color="auto" w:fill="FFFFFF"/>
        <w:jc w:val="both"/>
        <w:rPr>
          <w:sz w:val="22"/>
          <w:szCs w:val="22"/>
        </w:rPr>
      </w:pPr>
      <w:r w:rsidRPr="006F5CC2">
        <w:rPr>
          <w:sz w:val="22"/>
          <w:szCs w:val="22"/>
        </w:rPr>
        <w:t xml:space="preserve">         В порядке осуществления контрольных функций за исполнением органами местного самоуправления и должностными лицами местного самоуправления полномочий по решению вопросов местного значения, на заседании Совета рассматривали вопросы:</w:t>
      </w:r>
    </w:p>
    <w:p w:rsidR="00727B9E" w:rsidRPr="006F5CC2" w:rsidRDefault="00727B9E" w:rsidP="003C56B5">
      <w:pPr>
        <w:shd w:val="clear" w:color="auto" w:fill="FFFFFF"/>
        <w:ind w:firstLine="708"/>
        <w:jc w:val="both"/>
        <w:rPr>
          <w:sz w:val="22"/>
          <w:szCs w:val="22"/>
        </w:rPr>
      </w:pPr>
      <w:r w:rsidRPr="006F5CC2">
        <w:rPr>
          <w:sz w:val="22"/>
          <w:szCs w:val="22"/>
        </w:rPr>
        <w:t>- О реализации мероприятий, способствующих оздоровлению детей и молодежи в Грибановском муниципальном районе в 2014 году;</w:t>
      </w:r>
    </w:p>
    <w:p w:rsidR="00727B9E" w:rsidRPr="006F5CC2" w:rsidRDefault="00727B9E" w:rsidP="003C56B5">
      <w:pPr>
        <w:shd w:val="clear" w:color="auto" w:fill="FFFFFF"/>
        <w:ind w:firstLine="708"/>
        <w:jc w:val="both"/>
        <w:rPr>
          <w:sz w:val="22"/>
          <w:szCs w:val="22"/>
        </w:rPr>
      </w:pPr>
      <w:r w:rsidRPr="006F5CC2">
        <w:rPr>
          <w:sz w:val="22"/>
          <w:szCs w:val="22"/>
        </w:rPr>
        <w:t>- Об итогах реализации мероприятий по созданию условий для обеспечения жильем молодых семей Грибановского муниципального района в рамках муниципальной программы «Обеспечение доступным и комфортным жильем, коммунальными услугами населения Грибановского муниципального района» на 2014 – 2020 гг.;</w:t>
      </w:r>
    </w:p>
    <w:p w:rsidR="00727B9E" w:rsidRPr="006F5CC2" w:rsidRDefault="00727B9E" w:rsidP="003C56B5">
      <w:pPr>
        <w:shd w:val="clear" w:color="auto" w:fill="FFFFFF"/>
        <w:ind w:firstLine="708"/>
        <w:jc w:val="both"/>
        <w:rPr>
          <w:sz w:val="22"/>
          <w:szCs w:val="22"/>
        </w:rPr>
      </w:pPr>
      <w:r w:rsidRPr="006F5CC2">
        <w:rPr>
          <w:sz w:val="22"/>
          <w:szCs w:val="22"/>
        </w:rPr>
        <w:t>- О состоянии и перспективах развития автомобильных дорог местного значения и улучшения качества их обслуживания в Грибановском муниципальном районе;</w:t>
      </w:r>
    </w:p>
    <w:p w:rsidR="00727B9E" w:rsidRPr="006F5CC2" w:rsidRDefault="00727B9E" w:rsidP="003C56B5">
      <w:pPr>
        <w:shd w:val="clear" w:color="auto" w:fill="FFFFFF"/>
        <w:ind w:firstLine="708"/>
        <w:jc w:val="both"/>
        <w:rPr>
          <w:sz w:val="22"/>
          <w:szCs w:val="22"/>
        </w:rPr>
      </w:pPr>
      <w:r w:rsidRPr="006F5CC2">
        <w:rPr>
          <w:sz w:val="22"/>
          <w:szCs w:val="22"/>
        </w:rPr>
        <w:t>- О проделанной работе в отрасли животноводства в Грибановском муниципальном районе;</w:t>
      </w:r>
    </w:p>
    <w:p w:rsidR="00727B9E" w:rsidRPr="006F5CC2" w:rsidRDefault="00727B9E" w:rsidP="003C56B5">
      <w:pPr>
        <w:shd w:val="clear" w:color="auto" w:fill="FFFFFF"/>
        <w:ind w:firstLine="708"/>
        <w:jc w:val="both"/>
        <w:rPr>
          <w:sz w:val="22"/>
          <w:szCs w:val="22"/>
        </w:rPr>
      </w:pPr>
      <w:r w:rsidRPr="006F5CC2">
        <w:rPr>
          <w:sz w:val="22"/>
          <w:szCs w:val="22"/>
        </w:rPr>
        <w:t>- Об итогах реализации мероприятий муниципальной программы Грибановского муниципального района Воронежской области «Развитие физической культуры и спорта на 2014 – 2020 годы»;</w:t>
      </w:r>
    </w:p>
    <w:p w:rsidR="00727B9E" w:rsidRPr="006F5CC2" w:rsidRDefault="00727B9E" w:rsidP="003C56B5">
      <w:pPr>
        <w:shd w:val="clear" w:color="auto" w:fill="FFFFFF"/>
        <w:ind w:firstLine="708"/>
        <w:jc w:val="both"/>
        <w:rPr>
          <w:sz w:val="22"/>
          <w:szCs w:val="22"/>
        </w:rPr>
      </w:pPr>
      <w:r w:rsidRPr="006F5CC2">
        <w:rPr>
          <w:sz w:val="22"/>
          <w:szCs w:val="22"/>
        </w:rPr>
        <w:t>- О социальном партнерстве промышленных и сельскохозяйственных предприятий, осуществляющих деятельность на территории Грибановского муниципального района;</w:t>
      </w:r>
    </w:p>
    <w:p w:rsidR="00727B9E" w:rsidRPr="006F5CC2" w:rsidRDefault="00727B9E" w:rsidP="003C56B5">
      <w:pPr>
        <w:shd w:val="clear" w:color="auto" w:fill="FFFFFF"/>
        <w:ind w:firstLine="708"/>
        <w:jc w:val="both"/>
        <w:rPr>
          <w:sz w:val="22"/>
          <w:szCs w:val="22"/>
        </w:rPr>
      </w:pPr>
      <w:r w:rsidRPr="006F5CC2">
        <w:rPr>
          <w:sz w:val="22"/>
          <w:szCs w:val="22"/>
        </w:rPr>
        <w:t>- Об использовании земель сельскохозяйственного назначения, расположенных на территории Грибановского муниципального района.</w:t>
      </w:r>
    </w:p>
    <w:p w:rsidR="00727B9E" w:rsidRPr="006F5CC2" w:rsidRDefault="00727B9E" w:rsidP="003C56B5">
      <w:pPr>
        <w:shd w:val="clear" w:color="auto" w:fill="FFFFFF"/>
        <w:ind w:firstLine="708"/>
        <w:jc w:val="both"/>
        <w:rPr>
          <w:sz w:val="22"/>
          <w:szCs w:val="22"/>
        </w:rPr>
      </w:pPr>
      <w:r w:rsidRPr="006F5CC2">
        <w:rPr>
          <w:sz w:val="22"/>
          <w:szCs w:val="22"/>
        </w:rPr>
        <w:t xml:space="preserve">Так же Совет народных депутатов тесно сотрудничает и с областными структурами, осуществляющими свою деятельность на территории  в качестве предоставления информации по </w:t>
      </w:r>
      <w:r w:rsidRPr="006F5CC2">
        <w:rPr>
          <w:sz w:val="22"/>
          <w:szCs w:val="22"/>
        </w:rPr>
        <w:lastRenderedPageBreak/>
        <w:t>интересующим депутатов вопросам. Депутатам Совета в 2015 году предоставлялись следующие информации:</w:t>
      </w:r>
    </w:p>
    <w:p w:rsidR="00727B9E" w:rsidRPr="006F5CC2" w:rsidRDefault="00727B9E" w:rsidP="003C56B5">
      <w:pPr>
        <w:numPr>
          <w:ilvl w:val="0"/>
          <w:numId w:val="2"/>
        </w:numPr>
        <w:shd w:val="clear" w:color="auto" w:fill="FFFFFF"/>
        <w:ind w:left="0" w:firstLine="708"/>
        <w:jc w:val="both"/>
        <w:rPr>
          <w:sz w:val="22"/>
          <w:szCs w:val="22"/>
        </w:rPr>
      </w:pPr>
      <w:r w:rsidRPr="006F5CC2">
        <w:rPr>
          <w:sz w:val="22"/>
          <w:szCs w:val="22"/>
        </w:rPr>
        <w:t>От отдела МВД России по Грибановскому району</w:t>
      </w:r>
    </w:p>
    <w:p w:rsidR="00727B9E" w:rsidRPr="006F5CC2" w:rsidRDefault="00727B9E" w:rsidP="003C56B5">
      <w:pPr>
        <w:shd w:val="clear" w:color="auto" w:fill="FFFFFF"/>
        <w:ind w:firstLine="708"/>
        <w:jc w:val="both"/>
        <w:rPr>
          <w:sz w:val="22"/>
          <w:szCs w:val="22"/>
        </w:rPr>
      </w:pPr>
      <w:r w:rsidRPr="006F5CC2">
        <w:rPr>
          <w:sz w:val="22"/>
          <w:szCs w:val="22"/>
        </w:rPr>
        <w:t>- «О состоянии преступности и основных итогах оперативно – служебной деятельности отдела МВД России Грибановскому району за 2014 год»;</w:t>
      </w:r>
    </w:p>
    <w:p w:rsidR="00727B9E" w:rsidRPr="006F5CC2" w:rsidRDefault="00727B9E" w:rsidP="003C56B5">
      <w:pPr>
        <w:shd w:val="clear" w:color="auto" w:fill="FFFFFF"/>
        <w:ind w:firstLine="708"/>
        <w:jc w:val="both"/>
        <w:rPr>
          <w:sz w:val="22"/>
          <w:szCs w:val="22"/>
        </w:rPr>
      </w:pPr>
      <w:r w:rsidRPr="006F5CC2">
        <w:rPr>
          <w:sz w:val="22"/>
          <w:szCs w:val="22"/>
        </w:rPr>
        <w:t>- «О состоянии преступности и основных итогах оперативно – служебной деятельности отдела МВД России по Грибановскому району за 9 месяцев 2015 года».</w:t>
      </w:r>
    </w:p>
    <w:p w:rsidR="00727B9E" w:rsidRPr="006F5CC2" w:rsidRDefault="00727B9E" w:rsidP="003C56B5">
      <w:pPr>
        <w:shd w:val="clear" w:color="auto" w:fill="FFFFFF"/>
        <w:ind w:firstLine="708"/>
        <w:jc w:val="both"/>
        <w:rPr>
          <w:sz w:val="22"/>
          <w:szCs w:val="22"/>
        </w:rPr>
      </w:pPr>
      <w:r w:rsidRPr="006F5CC2">
        <w:rPr>
          <w:sz w:val="22"/>
          <w:szCs w:val="22"/>
        </w:rPr>
        <w:t>2. От БУЗ ВО «Грибановская РБ» (бюджетное учреждение здравоохранения Воронежской области)</w:t>
      </w:r>
    </w:p>
    <w:p w:rsidR="00727B9E" w:rsidRPr="006F5CC2" w:rsidRDefault="00727B9E" w:rsidP="003C56B5">
      <w:pPr>
        <w:shd w:val="clear" w:color="auto" w:fill="FFFFFF"/>
        <w:ind w:firstLine="708"/>
        <w:jc w:val="both"/>
        <w:rPr>
          <w:sz w:val="22"/>
          <w:szCs w:val="22"/>
        </w:rPr>
      </w:pPr>
      <w:r w:rsidRPr="006F5CC2">
        <w:rPr>
          <w:sz w:val="22"/>
          <w:szCs w:val="22"/>
        </w:rPr>
        <w:t>- О деятельности БУЗ ВО «Грибановская РБ» по созданию условий снижения сердечно-сосудистых заболеваний в Грибановском муниципальном районе за 2014 год и текущий период 2015 года.</w:t>
      </w:r>
    </w:p>
    <w:p w:rsidR="00727B9E" w:rsidRPr="006F5CC2" w:rsidRDefault="00727B9E" w:rsidP="003C56B5">
      <w:pPr>
        <w:shd w:val="clear" w:color="auto" w:fill="FFFFFF"/>
        <w:ind w:hanging="900"/>
        <w:jc w:val="both"/>
        <w:rPr>
          <w:bCs/>
          <w:sz w:val="22"/>
          <w:szCs w:val="22"/>
        </w:rPr>
      </w:pPr>
    </w:p>
    <w:p w:rsidR="00727B9E" w:rsidRPr="006F5CC2" w:rsidRDefault="00727B9E" w:rsidP="003C56B5">
      <w:pPr>
        <w:tabs>
          <w:tab w:val="left" w:pos="-5220"/>
        </w:tabs>
        <w:jc w:val="both"/>
        <w:rPr>
          <w:sz w:val="22"/>
          <w:szCs w:val="22"/>
        </w:rPr>
      </w:pPr>
      <w:r w:rsidRPr="006F5CC2">
        <w:rPr>
          <w:sz w:val="22"/>
          <w:szCs w:val="22"/>
        </w:rPr>
        <w:tab/>
        <w:t>К числу наиболее значимых правовых актов, принятых Советом народных депутатов Грибановского муниципального района, и затрагивающих блок социально-экономических  вопросов развития района, следует также отнести такие решения, как:</w:t>
      </w:r>
    </w:p>
    <w:p w:rsidR="00727B9E" w:rsidRPr="006F5CC2" w:rsidRDefault="00727B9E" w:rsidP="003C56B5">
      <w:pPr>
        <w:ind w:firstLine="720"/>
        <w:jc w:val="both"/>
        <w:rPr>
          <w:sz w:val="22"/>
          <w:szCs w:val="22"/>
        </w:rPr>
      </w:pPr>
      <w:r w:rsidRPr="006F5CC2">
        <w:rPr>
          <w:sz w:val="22"/>
          <w:szCs w:val="22"/>
        </w:rPr>
        <w:t>- Об утверждении Положения о местных нормативах градостроительного проектирования Грибановского муниципального района Воронежской области;</w:t>
      </w:r>
    </w:p>
    <w:p w:rsidR="00727B9E" w:rsidRPr="006F5CC2" w:rsidRDefault="00727B9E" w:rsidP="003C56B5">
      <w:pPr>
        <w:ind w:firstLine="720"/>
        <w:jc w:val="both"/>
        <w:rPr>
          <w:sz w:val="22"/>
          <w:szCs w:val="22"/>
        </w:rPr>
      </w:pPr>
      <w:r w:rsidRPr="006F5CC2">
        <w:rPr>
          <w:sz w:val="22"/>
          <w:szCs w:val="22"/>
        </w:rPr>
        <w:t>- Об утверждении Положения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w:t>
      </w:r>
    </w:p>
    <w:p w:rsidR="00727B9E" w:rsidRPr="006F5CC2" w:rsidRDefault="00727B9E" w:rsidP="003C56B5">
      <w:pPr>
        <w:ind w:firstLine="720"/>
        <w:jc w:val="both"/>
        <w:rPr>
          <w:sz w:val="22"/>
          <w:szCs w:val="22"/>
        </w:rPr>
      </w:pPr>
      <w:r w:rsidRPr="006F5CC2">
        <w:rPr>
          <w:sz w:val="22"/>
          <w:szCs w:val="22"/>
        </w:rPr>
        <w:t>- Об утверждении местных нормативов градостроительного проектирования Грибановского муниципального района;</w:t>
      </w:r>
    </w:p>
    <w:p w:rsidR="00727B9E" w:rsidRPr="006F5CC2" w:rsidRDefault="00727B9E" w:rsidP="003C56B5">
      <w:pPr>
        <w:ind w:firstLine="720"/>
        <w:jc w:val="both"/>
        <w:rPr>
          <w:sz w:val="22"/>
          <w:szCs w:val="22"/>
        </w:rPr>
      </w:pPr>
      <w:r w:rsidRPr="006F5CC2">
        <w:rPr>
          <w:sz w:val="22"/>
          <w:szCs w:val="22"/>
        </w:rPr>
        <w:t>- Об особенностях составления и утверждения проекта районного бюджета на 2016 год;</w:t>
      </w:r>
    </w:p>
    <w:p w:rsidR="00727B9E" w:rsidRPr="006F5CC2" w:rsidRDefault="00727B9E" w:rsidP="003C56B5">
      <w:pPr>
        <w:ind w:firstLine="720"/>
        <w:jc w:val="both"/>
        <w:rPr>
          <w:sz w:val="22"/>
          <w:szCs w:val="22"/>
        </w:rPr>
      </w:pPr>
      <w:r w:rsidRPr="006F5CC2">
        <w:rPr>
          <w:sz w:val="22"/>
          <w:szCs w:val="22"/>
        </w:rPr>
        <w:t>- Об актуализации Программы комплексного социально-экономического развития Грибановского муниципального района на 2012 – 2016 годы;</w:t>
      </w:r>
    </w:p>
    <w:p w:rsidR="00727B9E" w:rsidRPr="006F5CC2" w:rsidRDefault="00727B9E" w:rsidP="003C56B5">
      <w:pPr>
        <w:ind w:firstLine="720"/>
        <w:jc w:val="both"/>
        <w:rPr>
          <w:sz w:val="22"/>
          <w:szCs w:val="22"/>
        </w:rPr>
      </w:pPr>
      <w:r w:rsidRPr="006F5CC2">
        <w:rPr>
          <w:sz w:val="22"/>
          <w:szCs w:val="22"/>
        </w:rPr>
        <w:t>- О внесении изменений в Положение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 от 24.12.2013г. № 144;</w:t>
      </w:r>
    </w:p>
    <w:p w:rsidR="00727B9E" w:rsidRPr="006F5CC2" w:rsidRDefault="00727B9E" w:rsidP="003C56B5">
      <w:pPr>
        <w:ind w:firstLine="720"/>
        <w:jc w:val="both"/>
        <w:rPr>
          <w:sz w:val="22"/>
          <w:szCs w:val="22"/>
        </w:rPr>
      </w:pPr>
      <w:r w:rsidRPr="006F5CC2">
        <w:rPr>
          <w:sz w:val="22"/>
          <w:szCs w:val="22"/>
        </w:rPr>
        <w:t>-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727B9E" w:rsidRPr="006F5CC2" w:rsidRDefault="00727B9E" w:rsidP="003C56B5">
      <w:pPr>
        <w:ind w:firstLine="720"/>
        <w:jc w:val="both"/>
        <w:rPr>
          <w:sz w:val="22"/>
          <w:szCs w:val="22"/>
        </w:rPr>
      </w:pPr>
      <w:r w:rsidRPr="006F5CC2">
        <w:rPr>
          <w:sz w:val="22"/>
          <w:szCs w:val="22"/>
        </w:rPr>
        <w:t>- Об утверждении Порядка присвоения организациям имен государственных и общественных деятелей, так же имен лиц, имеющих особые заслуги перед Российской Федерацией, Воронежской областью, Грибановским районом;</w:t>
      </w:r>
    </w:p>
    <w:p w:rsidR="00727B9E" w:rsidRPr="006F5CC2" w:rsidRDefault="00727B9E" w:rsidP="003C56B5">
      <w:pPr>
        <w:ind w:firstLine="720"/>
        <w:jc w:val="both"/>
        <w:rPr>
          <w:sz w:val="22"/>
          <w:szCs w:val="22"/>
        </w:rPr>
      </w:pPr>
      <w:r w:rsidRPr="006F5CC2">
        <w:rPr>
          <w:sz w:val="22"/>
          <w:szCs w:val="22"/>
        </w:rPr>
        <w:t>- Об утверждении Положения о порядке организации и проведения публичных слушаний в Грибановском муниципальном районе.</w:t>
      </w:r>
    </w:p>
    <w:p w:rsidR="00727B9E" w:rsidRPr="006F5CC2" w:rsidRDefault="00727B9E" w:rsidP="003C56B5">
      <w:pPr>
        <w:ind w:firstLine="720"/>
        <w:jc w:val="both"/>
        <w:rPr>
          <w:sz w:val="22"/>
          <w:szCs w:val="22"/>
        </w:rPr>
      </w:pPr>
      <w:r w:rsidRPr="006F5CC2">
        <w:rPr>
          <w:sz w:val="22"/>
          <w:szCs w:val="22"/>
        </w:rPr>
        <w:t>Все  правовые акты Совета народных депутатов Грибановского муниципального района были мною подписаны в порядке и в сроки, установленные действующим законодательством, Уставом Грибановского муниципального района Воронежской области, Регламентом Совета народных депутатов Грибановского муниципального района, а также приняты меры по обнародованию  нормативных правовых актов, затрагивающих права, свободы и обязанности граждан, связанных с решением крупных вопросов экономического и социального  развития Грибановского муниципального района, охраны общественного порядка, окружающей среды и природных ресурсов.</w:t>
      </w:r>
    </w:p>
    <w:p w:rsidR="00727B9E" w:rsidRDefault="00727B9E" w:rsidP="003C56B5">
      <w:pPr>
        <w:ind w:firstLine="720"/>
        <w:jc w:val="both"/>
        <w:rPr>
          <w:sz w:val="22"/>
          <w:szCs w:val="22"/>
        </w:rPr>
      </w:pPr>
      <w:r w:rsidRPr="006F5CC2">
        <w:rPr>
          <w:sz w:val="22"/>
          <w:szCs w:val="22"/>
        </w:rPr>
        <w:t>Согласно Уставу Грибановского муниципального района на заседаниях Совета заслушивались отчёты главы администрации муниципального района, главы района – председателя Совета народных депутатов, контрольно – счётной комиссии, которые были приняты депутатами.</w:t>
      </w:r>
    </w:p>
    <w:p w:rsidR="00727B9E" w:rsidRPr="006F5CC2" w:rsidRDefault="00727B9E" w:rsidP="003C56B5">
      <w:pPr>
        <w:ind w:firstLine="720"/>
        <w:jc w:val="both"/>
        <w:rPr>
          <w:sz w:val="22"/>
          <w:szCs w:val="22"/>
        </w:rPr>
      </w:pPr>
      <w:r w:rsidRPr="006F5CC2">
        <w:rPr>
          <w:sz w:val="22"/>
          <w:szCs w:val="22"/>
        </w:rPr>
        <w:t>Во исполнение принципа учета мнения населения в течение 2015 года проводились публичные слушания по наиболее важным и значимым вопросам местного значения  муниципального района, по результатам которых депутаты Совета народных депутатов  принимали  необходимые решения на заседаниях представительного органа.</w:t>
      </w:r>
      <w:r w:rsidRPr="006F5CC2">
        <w:rPr>
          <w:i/>
          <w:sz w:val="22"/>
          <w:szCs w:val="22"/>
        </w:rPr>
        <w:t xml:space="preserve"> </w:t>
      </w:r>
      <w:r w:rsidRPr="006F5CC2">
        <w:rPr>
          <w:sz w:val="22"/>
          <w:szCs w:val="22"/>
        </w:rPr>
        <w:t>По инициативе главы Грибановского муниципального района были рассмотрены с непосредственным участием жителей муниципального района на публичных слушаниях следующие вопросы:</w:t>
      </w:r>
    </w:p>
    <w:p w:rsidR="00727B9E" w:rsidRPr="006F5CC2" w:rsidRDefault="00727B9E" w:rsidP="003C56B5">
      <w:pPr>
        <w:ind w:firstLine="720"/>
        <w:jc w:val="both"/>
        <w:rPr>
          <w:sz w:val="22"/>
          <w:szCs w:val="22"/>
        </w:rPr>
      </w:pPr>
      <w:r w:rsidRPr="006F5CC2">
        <w:rPr>
          <w:sz w:val="22"/>
          <w:szCs w:val="22"/>
        </w:rPr>
        <w:t>- Об исполнении районного бюджета за 2014 год;</w:t>
      </w:r>
    </w:p>
    <w:p w:rsidR="00727B9E" w:rsidRPr="006F5CC2" w:rsidRDefault="00727B9E" w:rsidP="003C56B5">
      <w:pPr>
        <w:ind w:firstLine="720"/>
        <w:jc w:val="both"/>
        <w:rPr>
          <w:sz w:val="22"/>
          <w:szCs w:val="22"/>
        </w:rPr>
      </w:pPr>
      <w:r w:rsidRPr="006F5CC2">
        <w:rPr>
          <w:sz w:val="22"/>
          <w:szCs w:val="22"/>
        </w:rPr>
        <w:t>- О районном бюджете на 2016 год;</w:t>
      </w:r>
    </w:p>
    <w:p w:rsidR="00727B9E" w:rsidRPr="006F5CC2" w:rsidRDefault="00727B9E" w:rsidP="003C56B5">
      <w:pPr>
        <w:ind w:firstLine="720"/>
        <w:jc w:val="both"/>
        <w:rPr>
          <w:sz w:val="22"/>
          <w:szCs w:val="22"/>
        </w:rPr>
      </w:pPr>
      <w:r w:rsidRPr="006F5CC2">
        <w:rPr>
          <w:sz w:val="22"/>
          <w:szCs w:val="22"/>
        </w:rPr>
        <w:t>- О внесении изменений и дополнений в Устав Грибановского муниципального района.</w:t>
      </w:r>
    </w:p>
    <w:p w:rsidR="00727B9E" w:rsidRPr="006F5CC2" w:rsidRDefault="00727B9E" w:rsidP="003C56B5">
      <w:pPr>
        <w:jc w:val="both"/>
        <w:rPr>
          <w:i/>
          <w:sz w:val="22"/>
          <w:szCs w:val="22"/>
        </w:rPr>
      </w:pPr>
      <w:r w:rsidRPr="006F5CC2">
        <w:rPr>
          <w:i/>
          <w:sz w:val="22"/>
          <w:szCs w:val="22"/>
        </w:rPr>
        <w:tab/>
      </w:r>
      <w:r w:rsidRPr="006F5CC2">
        <w:rPr>
          <w:sz w:val="22"/>
          <w:szCs w:val="22"/>
        </w:rPr>
        <w:t xml:space="preserve">Данная форма участия граждан в осуществлении местного самоуправления, предусмотренная Федеральным законом «Об общих принципах организации местного самоуправления в Российской </w:t>
      </w:r>
      <w:r w:rsidRPr="006F5CC2">
        <w:rPr>
          <w:sz w:val="22"/>
          <w:szCs w:val="22"/>
        </w:rPr>
        <w:lastRenderedPageBreak/>
        <w:t>Федерации», является наиболее приемлемой в условиях Грибановского муниципального района и приобретает все большую значимость.</w:t>
      </w:r>
      <w:r w:rsidRPr="006F5CC2">
        <w:rPr>
          <w:i/>
          <w:sz w:val="22"/>
          <w:szCs w:val="22"/>
        </w:rPr>
        <w:t xml:space="preserve">         </w:t>
      </w:r>
    </w:p>
    <w:p w:rsidR="00727B9E" w:rsidRPr="006F5CC2" w:rsidRDefault="00727B9E" w:rsidP="003C56B5">
      <w:pPr>
        <w:tabs>
          <w:tab w:val="left" w:pos="-5400"/>
        </w:tabs>
        <w:jc w:val="both"/>
        <w:rPr>
          <w:sz w:val="22"/>
          <w:szCs w:val="22"/>
        </w:rPr>
      </w:pPr>
      <w:r w:rsidRPr="006F5CC2">
        <w:rPr>
          <w:i/>
          <w:sz w:val="22"/>
          <w:szCs w:val="22"/>
        </w:rPr>
        <w:tab/>
      </w:r>
      <w:r w:rsidRPr="006F5CC2">
        <w:rPr>
          <w:sz w:val="22"/>
          <w:szCs w:val="22"/>
        </w:rPr>
        <w:t>Большинство вопросов, рассмотренных Советом народных депутатов в 2015 году, прошли процедуру предварительного обсуждения в постоянных комиссиях в соответствии с их компетенцией.</w:t>
      </w:r>
    </w:p>
    <w:p w:rsidR="00727B9E" w:rsidRPr="006F5CC2" w:rsidRDefault="00727B9E" w:rsidP="003C56B5">
      <w:pPr>
        <w:ind w:firstLine="708"/>
        <w:jc w:val="both"/>
        <w:rPr>
          <w:sz w:val="22"/>
          <w:szCs w:val="22"/>
        </w:rPr>
      </w:pPr>
      <w:r w:rsidRPr="006F5CC2">
        <w:rPr>
          <w:sz w:val="22"/>
          <w:szCs w:val="22"/>
        </w:rPr>
        <w:t>За отчетный период состоялось 28 заседаний постоянных комиссий Совета народных депутатов Грибановского муниципального района, из них:</w:t>
      </w:r>
    </w:p>
    <w:p w:rsidR="00727B9E" w:rsidRPr="006F5CC2" w:rsidRDefault="00727B9E" w:rsidP="003C56B5">
      <w:pPr>
        <w:ind w:firstLine="720"/>
        <w:jc w:val="both"/>
        <w:rPr>
          <w:sz w:val="22"/>
          <w:szCs w:val="22"/>
        </w:rPr>
      </w:pPr>
      <w:r w:rsidRPr="006F5CC2">
        <w:rPr>
          <w:sz w:val="22"/>
          <w:szCs w:val="22"/>
        </w:rPr>
        <w:t>- по бюджету, налогам, финансам и предпринимательству (председатель комиссии Н.Н. Комова) –  4 заседания (принимал участие в 3 заседаниях);</w:t>
      </w:r>
    </w:p>
    <w:p w:rsidR="00727B9E" w:rsidRPr="006F5CC2" w:rsidRDefault="00727B9E" w:rsidP="003C56B5">
      <w:pPr>
        <w:ind w:firstLine="720"/>
        <w:jc w:val="both"/>
        <w:rPr>
          <w:sz w:val="22"/>
          <w:szCs w:val="22"/>
        </w:rPr>
      </w:pPr>
      <w:r w:rsidRPr="006F5CC2">
        <w:rPr>
          <w:sz w:val="22"/>
          <w:szCs w:val="22"/>
        </w:rPr>
        <w:t>- по промышленности, строительству, транспорту, связи и коммунальному хозяйству (председатель комиссии Н.И. Труфанова) – 4 заседания (принимал  участие в 2 заседаниях);</w:t>
      </w:r>
    </w:p>
    <w:p w:rsidR="00727B9E" w:rsidRPr="006F5CC2" w:rsidRDefault="00727B9E" w:rsidP="003C56B5">
      <w:pPr>
        <w:ind w:firstLine="720"/>
        <w:jc w:val="both"/>
        <w:rPr>
          <w:sz w:val="22"/>
          <w:szCs w:val="22"/>
        </w:rPr>
      </w:pPr>
      <w:r w:rsidRPr="006F5CC2">
        <w:rPr>
          <w:sz w:val="22"/>
          <w:szCs w:val="22"/>
        </w:rPr>
        <w:t>- по аграрной политике и земельным отношениям (председатель комиссии А.А. Шагунов) – 4 заседания (принимал участие в 3 заседаниях);</w:t>
      </w:r>
    </w:p>
    <w:p w:rsidR="00727B9E" w:rsidRPr="006F5CC2" w:rsidRDefault="00727B9E" w:rsidP="003C56B5">
      <w:pPr>
        <w:ind w:firstLine="720"/>
        <w:jc w:val="both"/>
        <w:rPr>
          <w:sz w:val="22"/>
          <w:szCs w:val="22"/>
        </w:rPr>
      </w:pPr>
      <w:r w:rsidRPr="006F5CC2">
        <w:rPr>
          <w:sz w:val="22"/>
          <w:szCs w:val="22"/>
        </w:rPr>
        <w:t>- по социальным вопросам (председатель комиссии А.В.Жидких) – 4 заседания (принимал  участие в 3 заседаниях);</w:t>
      </w:r>
    </w:p>
    <w:p w:rsidR="00727B9E" w:rsidRPr="006F5CC2" w:rsidRDefault="00727B9E" w:rsidP="003C56B5">
      <w:pPr>
        <w:ind w:firstLine="720"/>
        <w:jc w:val="both"/>
        <w:rPr>
          <w:sz w:val="22"/>
          <w:szCs w:val="22"/>
        </w:rPr>
      </w:pPr>
      <w:r w:rsidRPr="006F5CC2">
        <w:rPr>
          <w:sz w:val="22"/>
          <w:szCs w:val="22"/>
        </w:rPr>
        <w:t>- по законности и охране общественного порядка  (председатель  комиссии С.М. Фараджаев) – 4 заседания (принимал  участие в 1 заседании);</w:t>
      </w:r>
    </w:p>
    <w:p w:rsidR="00727B9E" w:rsidRPr="006F5CC2" w:rsidRDefault="00727B9E" w:rsidP="003C56B5">
      <w:pPr>
        <w:ind w:firstLine="720"/>
        <w:jc w:val="both"/>
        <w:rPr>
          <w:sz w:val="22"/>
          <w:szCs w:val="22"/>
        </w:rPr>
      </w:pPr>
      <w:r w:rsidRPr="006F5CC2">
        <w:rPr>
          <w:sz w:val="22"/>
          <w:szCs w:val="22"/>
        </w:rPr>
        <w:t>- по муниципальной собственности и охране окружающей среды (председатель комиссии В.Б. Кравец) - 4 заседания (принимал участие в 3 заседаниях);</w:t>
      </w:r>
    </w:p>
    <w:p w:rsidR="00727B9E" w:rsidRPr="006F5CC2" w:rsidRDefault="00727B9E" w:rsidP="003C56B5">
      <w:pPr>
        <w:ind w:firstLine="720"/>
        <w:jc w:val="both"/>
        <w:rPr>
          <w:sz w:val="22"/>
          <w:szCs w:val="22"/>
        </w:rPr>
      </w:pPr>
      <w:r w:rsidRPr="006F5CC2">
        <w:rPr>
          <w:sz w:val="22"/>
          <w:szCs w:val="22"/>
        </w:rPr>
        <w:t>- мандатная, по регламенту и депутатской этике (председатель комиссии  И.Е. Савинов) – 4 заседания (принимал  участие в 1 заседании).</w:t>
      </w:r>
    </w:p>
    <w:p w:rsidR="00727B9E" w:rsidRPr="006F5CC2" w:rsidRDefault="00727B9E" w:rsidP="003C56B5">
      <w:pPr>
        <w:ind w:firstLine="720"/>
        <w:jc w:val="both"/>
        <w:rPr>
          <w:sz w:val="22"/>
          <w:szCs w:val="22"/>
        </w:rPr>
      </w:pPr>
      <w:r w:rsidRPr="006F5CC2">
        <w:rPr>
          <w:sz w:val="22"/>
          <w:szCs w:val="22"/>
        </w:rPr>
        <w:t>Пунктом 3 части 4 статьи 36 и пунктами 1, 4 статьи 43 Федерального закона «Об общих принципах организации местного самоуправления в Российской Федерации», а также  пунктом 4 статьи 34 Устава Грибановского муниципального района главе муниципального образования предоставлены полномочия по  изданию постановлений и распоряжений по вопросам организации деятельности представительного органа местного самоуправления Грибановского муниципального района.</w:t>
      </w:r>
    </w:p>
    <w:p w:rsidR="00727B9E" w:rsidRPr="006F5CC2" w:rsidRDefault="00727B9E" w:rsidP="003C56B5">
      <w:pPr>
        <w:ind w:firstLine="720"/>
        <w:jc w:val="both"/>
        <w:rPr>
          <w:sz w:val="22"/>
          <w:szCs w:val="22"/>
        </w:rPr>
      </w:pPr>
      <w:r w:rsidRPr="006F5CC2">
        <w:rPr>
          <w:sz w:val="22"/>
          <w:szCs w:val="22"/>
        </w:rPr>
        <w:t>За отчетный период  было издано:</w:t>
      </w:r>
    </w:p>
    <w:p w:rsidR="00727B9E" w:rsidRPr="006F5CC2" w:rsidRDefault="00727B9E" w:rsidP="003C56B5">
      <w:pPr>
        <w:ind w:firstLine="720"/>
        <w:jc w:val="both"/>
        <w:rPr>
          <w:sz w:val="22"/>
          <w:szCs w:val="22"/>
        </w:rPr>
      </w:pPr>
      <w:r w:rsidRPr="006F5CC2">
        <w:rPr>
          <w:sz w:val="22"/>
          <w:szCs w:val="22"/>
        </w:rPr>
        <w:t>- 2 постановления главы (в 2014 году – 5) по вопросам организации деятельности Совета народных депутатов муниципального района (постановления о проведении публичных слушаний);</w:t>
      </w:r>
    </w:p>
    <w:p w:rsidR="00727B9E" w:rsidRPr="006F5CC2" w:rsidRDefault="00727B9E" w:rsidP="003C56B5">
      <w:pPr>
        <w:ind w:firstLine="720"/>
        <w:jc w:val="both"/>
        <w:rPr>
          <w:sz w:val="22"/>
          <w:szCs w:val="22"/>
        </w:rPr>
      </w:pPr>
      <w:r w:rsidRPr="006F5CC2">
        <w:rPr>
          <w:sz w:val="22"/>
          <w:szCs w:val="22"/>
        </w:rPr>
        <w:t>- 37  распоряжений  Совета народных депутатов муниципального района (в 2014 году - 30) и 7(в 2014 году - 4)  распоряжений главы муниципального района из них по основной деятельности с постоянным сроком хранения – 27, 17 распоряжений по личному составу.</w:t>
      </w:r>
    </w:p>
    <w:p w:rsidR="00727B9E" w:rsidRPr="006F5CC2" w:rsidRDefault="00727B9E" w:rsidP="003C56B5">
      <w:pPr>
        <w:ind w:firstLine="708"/>
        <w:jc w:val="both"/>
        <w:rPr>
          <w:sz w:val="22"/>
          <w:szCs w:val="22"/>
        </w:rPr>
      </w:pPr>
      <w:r w:rsidRPr="006F5CC2">
        <w:rPr>
          <w:sz w:val="22"/>
          <w:szCs w:val="22"/>
        </w:rPr>
        <w:t>В соответствии с частью 1 статьи 46 Федерального закона от 06.10.2003г. № 131-ФЗ «Об общих принципах организации местного самоуправления в Российской Федерации», пунктом 3 статьи 34 Устава Грибановского муниципального района мне как главе муниципального образования предоставлено право внесения проектов муниципальных правовых актов, в том числе и проектов решений Совета народных депутатов Грибановского муниципального района.</w:t>
      </w:r>
      <w:r w:rsidRPr="006F5CC2">
        <w:rPr>
          <w:i/>
          <w:sz w:val="22"/>
          <w:szCs w:val="22"/>
        </w:rPr>
        <w:t xml:space="preserve"> </w:t>
      </w:r>
      <w:r w:rsidRPr="006F5CC2">
        <w:rPr>
          <w:sz w:val="22"/>
          <w:szCs w:val="22"/>
        </w:rPr>
        <w:t xml:space="preserve">В рамках реализации указанного полномочия в Совет народных депутатов мною в 2015 году было внесено 5 проектов нормативных правовых актов и 8 проектов решений ненормативного характера. </w:t>
      </w:r>
    </w:p>
    <w:p w:rsidR="00727B9E" w:rsidRPr="006F5CC2" w:rsidRDefault="00727B9E" w:rsidP="003C56B5">
      <w:pPr>
        <w:jc w:val="both"/>
        <w:rPr>
          <w:sz w:val="22"/>
          <w:szCs w:val="22"/>
        </w:rPr>
      </w:pPr>
      <w:r w:rsidRPr="006F5CC2">
        <w:rPr>
          <w:i/>
          <w:sz w:val="22"/>
          <w:szCs w:val="22"/>
        </w:rPr>
        <w:t xml:space="preserve">            </w:t>
      </w:r>
      <w:r w:rsidRPr="006F5CC2">
        <w:rPr>
          <w:sz w:val="22"/>
          <w:szCs w:val="22"/>
        </w:rPr>
        <w:t>В 2015 году в Совет народных депутатов Грибановского муниципального района  поступило 19 письменных заявлений, обращений, жалоб (в 2014 году - 23), из них:</w:t>
      </w:r>
    </w:p>
    <w:p w:rsidR="00727B9E" w:rsidRPr="006F5CC2" w:rsidRDefault="00727B9E" w:rsidP="003C56B5">
      <w:pPr>
        <w:jc w:val="both"/>
        <w:rPr>
          <w:sz w:val="22"/>
          <w:szCs w:val="22"/>
        </w:rPr>
      </w:pPr>
      <w:r w:rsidRPr="006F5CC2">
        <w:rPr>
          <w:sz w:val="22"/>
          <w:szCs w:val="22"/>
        </w:rPr>
        <w:t>- обращения граждан – 6;</w:t>
      </w:r>
    </w:p>
    <w:p w:rsidR="00727B9E" w:rsidRPr="006F5CC2" w:rsidRDefault="00727B9E" w:rsidP="003C56B5">
      <w:pPr>
        <w:jc w:val="both"/>
        <w:rPr>
          <w:sz w:val="22"/>
          <w:szCs w:val="22"/>
        </w:rPr>
      </w:pPr>
      <w:r w:rsidRPr="006F5CC2">
        <w:rPr>
          <w:sz w:val="22"/>
          <w:szCs w:val="22"/>
        </w:rPr>
        <w:t>- обращения депутатов и постоянных комиссий – 1;</w:t>
      </w:r>
    </w:p>
    <w:p w:rsidR="00727B9E" w:rsidRPr="006F5CC2" w:rsidRDefault="00727B9E" w:rsidP="003C56B5">
      <w:pPr>
        <w:jc w:val="both"/>
        <w:rPr>
          <w:sz w:val="22"/>
          <w:szCs w:val="22"/>
        </w:rPr>
      </w:pPr>
      <w:r w:rsidRPr="006F5CC2">
        <w:rPr>
          <w:sz w:val="22"/>
          <w:szCs w:val="22"/>
        </w:rPr>
        <w:t>- обращения организаций, предприятий, учреждений и т. д. – 12.</w:t>
      </w:r>
    </w:p>
    <w:p w:rsidR="00727B9E" w:rsidRPr="006F5CC2" w:rsidRDefault="00727B9E" w:rsidP="003C56B5">
      <w:pPr>
        <w:jc w:val="both"/>
        <w:rPr>
          <w:sz w:val="22"/>
          <w:szCs w:val="22"/>
        </w:rPr>
      </w:pPr>
      <w:r w:rsidRPr="006F5CC2">
        <w:rPr>
          <w:i/>
          <w:sz w:val="22"/>
          <w:szCs w:val="22"/>
        </w:rPr>
        <w:t xml:space="preserve">       </w:t>
      </w:r>
      <w:r w:rsidRPr="006F5CC2">
        <w:rPr>
          <w:sz w:val="22"/>
          <w:szCs w:val="22"/>
        </w:rPr>
        <w:t xml:space="preserve">Все поступающие в Совет народных депутатов обращения, заявления, жалобы рассматриваются в установленные законом сроки, по                 каждому из них проводится соответствующая работа, даются необходимые разъяснения, подготавливаются ответы и разъяснения на запросы и письма государственных и иных органов и организаций. </w:t>
      </w:r>
    </w:p>
    <w:p w:rsidR="00727B9E" w:rsidRPr="006F5CC2" w:rsidRDefault="00727B9E" w:rsidP="003C56B5">
      <w:pPr>
        <w:jc w:val="both"/>
        <w:rPr>
          <w:i/>
          <w:sz w:val="22"/>
          <w:szCs w:val="22"/>
        </w:rPr>
      </w:pPr>
      <w:r w:rsidRPr="006F5CC2">
        <w:rPr>
          <w:sz w:val="22"/>
          <w:szCs w:val="22"/>
        </w:rPr>
        <w:t xml:space="preserve">        Руководствуясь статьей 81 Регламента Совета народных депутатов муниципального района, депутаты  не реже одного раза в месяц ведут прием граждан в соответствии с утвержденным графиком, оказывают содействие обратившимся к ним избирателям в решении острых проблем.</w:t>
      </w:r>
      <w:r w:rsidRPr="006F5CC2">
        <w:rPr>
          <w:i/>
          <w:sz w:val="22"/>
          <w:szCs w:val="22"/>
        </w:rPr>
        <w:t xml:space="preserve"> </w:t>
      </w:r>
    </w:p>
    <w:p w:rsidR="00727B9E" w:rsidRPr="006F5CC2" w:rsidRDefault="00727B9E" w:rsidP="003C56B5">
      <w:pPr>
        <w:jc w:val="both"/>
        <w:rPr>
          <w:sz w:val="22"/>
          <w:szCs w:val="22"/>
        </w:rPr>
      </w:pPr>
      <w:r w:rsidRPr="006F5CC2">
        <w:rPr>
          <w:i/>
          <w:sz w:val="22"/>
          <w:szCs w:val="22"/>
        </w:rPr>
        <w:t xml:space="preserve">       </w:t>
      </w:r>
      <w:r w:rsidRPr="006F5CC2">
        <w:rPr>
          <w:sz w:val="22"/>
          <w:szCs w:val="22"/>
        </w:rPr>
        <w:t xml:space="preserve">Ежемесячно мною проводится личный прием граждан, жителей нашего района, с целью рассмотрения их  устных обращений, заявлений и предложений. Кроме того, проводятся приемы депутатов и  руководителей предприятий и учреждений главой Грибановского муниципального района по предварительной договоренности. </w:t>
      </w:r>
    </w:p>
    <w:p w:rsidR="00727B9E" w:rsidRPr="006F5CC2" w:rsidRDefault="00727B9E" w:rsidP="003C56B5">
      <w:pPr>
        <w:jc w:val="both"/>
        <w:rPr>
          <w:sz w:val="22"/>
          <w:szCs w:val="22"/>
        </w:rPr>
      </w:pPr>
      <w:r w:rsidRPr="006F5CC2">
        <w:rPr>
          <w:i/>
          <w:sz w:val="22"/>
          <w:szCs w:val="22"/>
        </w:rPr>
        <w:t xml:space="preserve">       </w:t>
      </w:r>
      <w:r w:rsidRPr="006F5CC2">
        <w:rPr>
          <w:sz w:val="22"/>
          <w:szCs w:val="22"/>
        </w:rPr>
        <w:t>Так, в 2015 году (в период с января по декабрь) на прием к главе Грибановского муниципального района по личным  вопросам   обратилось  5 граждан. Все они носили личный характер. На все обращения даны устные разъяснения.</w:t>
      </w:r>
      <w:r w:rsidRPr="006F5CC2">
        <w:rPr>
          <w:i/>
          <w:sz w:val="22"/>
          <w:szCs w:val="22"/>
        </w:rPr>
        <w:t xml:space="preserve">                                                                                                                                                                                                                                                                                                                                                                                                                                                                                                                                                                                                                                                                                                                                                                                                                                                                                                                                                                                                                                                                                                                                                                                                                                                                                                                                                                                                                                                                                                                                                                                                                                                                                                                                                                                                                                                                                                                                                                                                                                     </w:t>
      </w:r>
    </w:p>
    <w:p w:rsidR="00727B9E" w:rsidRPr="00BB24BF" w:rsidRDefault="00727B9E" w:rsidP="003C56B5">
      <w:pPr>
        <w:jc w:val="both"/>
        <w:rPr>
          <w:sz w:val="22"/>
          <w:szCs w:val="22"/>
        </w:rPr>
      </w:pPr>
      <w:r w:rsidRPr="006F5CC2">
        <w:rPr>
          <w:i/>
          <w:sz w:val="22"/>
          <w:szCs w:val="22"/>
        </w:rPr>
        <w:lastRenderedPageBreak/>
        <w:t xml:space="preserve">          </w:t>
      </w:r>
      <w:r w:rsidRPr="006F5CC2">
        <w:rPr>
          <w:sz w:val="22"/>
          <w:szCs w:val="22"/>
        </w:rPr>
        <w:t>Анализ поступивших в 2015 году в Совет народных депутатов и к главе Грибановского муниципального района письменных и устных обращений граждан показывает, что их тематическая структура по сравнению с предыдущими  отчетными  периодами  в  целом  остается  неизменной. Преобладают вопросы в сфере жилищно-коммунального хозяйства (неудовлетворительная работа управляющих компаний, освещение улиц, ремонт дорожного покрытия).</w:t>
      </w:r>
    </w:p>
    <w:p w:rsidR="00727B9E" w:rsidRPr="006F5CC2" w:rsidRDefault="00727B9E" w:rsidP="003C56B5">
      <w:pPr>
        <w:jc w:val="both"/>
        <w:rPr>
          <w:sz w:val="22"/>
          <w:szCs w:val="22"/>
        </w:rPr>
      </w:pPr>
      <w:r w:rsidRPr="006F5CC2">
        <w:rPr>
          <w:i/>
          <w:sz w:val="22"/>
          <w:szCs w:val="22"/>
        </w:rPr>
        <w:t xml:space="preserve">         </w:t>
      </w:r>
      <w:r w:rsidRPr="006F5CC2">
        <w:rPr>
          <w:sz w:val="22"/>
          <w:szCs w:val="22"/>
        </w:rPr>
        <w:t xml:space="preserve"> </w:t>
      </w:r>
      <w:r w:rsidRPr="006F5CC2">
        <w:rPr>
          <w:sz w:val="22"/>
          <w:szCs w:val="22"/>
        </w:rPr>
        <w:tab/>
        <w:t xml:space="preserve">За отчетный период в начале года в Совет народных депутатов Грибановского муниципального района Воронежской области не поступило ни одного протеста Грибановской  прокуратуры на ранее принятые решения Совета народных депутатов (в 2014 году - 2). </w:t>
      </w:r>
    </w:p>
    <w:p w:rsidR="00727B9E" w:rsidRPr="00BB24BF" w:rsidRDefault="00727B9E" w:rsidP="003C56B5">
      <w:pPr>
        <w:jc w:val="both"/>
        <w:rPr>
          <w:sz w:val="22"/>
          <w:szCs w:val="22"/>
        </w:rPr>
      </w:pPr>
      <w:r w:rsidRPr="006F5CC2">
        <w:rPr>
          <w:i/>
          <w:sz w:val="22"/>
          <w:szCs w:val="22"/>
        </w:rPr>
        <w:tab/>
      </w:r>
      <w:r w:rsidRPr="006F5CC2">
        <w:rPr>
          <w:sz w:val="22"/>
          <w:szCs w:val="22"/>
        </w:rPr>
        <w:t>Работа Совета народных депутатов муниципального района в 2015 году находилась под вниманием и контролем правового управления Правительства Воронежской области.  В Совет народных депутатов муниципального района в 2015 году было направлено 2 экспертных заключения на решения Совета народных депутатов муниципального района (в 2014 году - 2). Одно экспертное заключение было рассмотрено на заседании Совета народных депутатов муниципального района и принято соответствующее решение, а еще одно экспертное заключение ввиду того, что оно поступило в Совет народных депутатов в конце 2015 года, будет рассмотрено на первом заседании Совета народных депутатов муниципального района в 2016 году.</w:t>
      </w:r>
    </w:p>
    <w:p w:rsidR="00727B9E" w:rsidRPr="006F5CC2" w:rsidRDefault="00727B9E" w:rsidP="003C56B5">
      <w:pPr>
        <w:jc w:val="both"/>
        <w:rPr>
          <w:i/>
          <w:sz w:val="22"/>
          <w:szCs w:val="22"/>
        </w:rPr>
      </w:pPr>
      <w:r w:rsidRPr="006F5CC2">
        <w:rPr>
          <w:i/>
          <w:sz w:val="22"/>
          <w:szCs w:val="22"/>
        </w:rPr>
        <w:t xml:space="preserve">           </w:t>
      </w:r>
      <w:r w:rsidRPr="006F5CC2">
        <w:rPr>
          <w:sz w:val="22"/>
          <w:szCs w:val="22"/>
        </w:rPr>
        <w:t xml:space="preserve">В рамках осуществления полномочий по организации деятельности представительного органа в Грибановском муниципальном районе депутаты в течение 2015 года приглашались на значимые мероприятия в Грибановском муниципальном районе, своевременно извещались о точном времени и дате проведения заседаний Совета народных депутатов, постоянных комиссий. </w:t>
      </w:r>
    </w:p>
    <w:p w:rsidR="00727B9E" w:rsidRPr="00BB24BF" w:rsidRDefault="00727B9E" w:rsidP="003C56B5">
      <w:pPr>
        <w:jc w:val="both"/>
        <w:rPr>
          <w:sz w:val="22"/>
          <w:szCs w:val="22"/>
        </w:rPr>
      </w:pPr>
      <w:r w:rsidRPr="006F5CC2">
        <w:rPr>
          <w:i/>
          <w:sz w:val="22"/>
          <w:szCs w:val="22"/>
        </w:rPr>
        <w:t xml:space="preserve">           </w:t>
      </w:r>
      <w:r w:rsidRPr="006F5CC2">
        <w:rPr>
          <w:sz w:val="22"/>
          <w:szCs w:val="22"/>
        </w:rPr>
        <w:t>Кроме того, при реализации предоставленных мне представительских полномочий я, как глава Грибановского муниципального района и председатель Совета народных депутатов,  принимал участие  в значимых для Грибановского муниципального района мероприятиях:</w:t>
      </w:r>
      <w:r w:rsidRPr="006F5CC2">
        <w:rPr>
          <w:i/>
          <w:sz w:val="22"/>
          <w:szCs w:val="22"/>
        </w:rPr>
        <w:t xml:space="preserve"> </w:t>
      </w:r>
      <w:r w:rsidRPr="006F5CC2">
        <w:rPr>
          <w:sz w:val="22"/>
          <w:szCs w:val="22"/>
        </w:rPr>
        <w:t>праздновании Дня Победы,  церемониях открытия и закрытия   общерайонных конкурсов, проведении различных акций, организации торжественных приемов, праздничных митингах  и встречах делегаций и т. д.</w:t>
      </w:r>
    </w:p>
    <w:p w:rsidR="00727B9E" w:rsidRPr="006F5CC2" w:rsidRDefault="00727B9E" w:rsidP="003C56B5">
      <w:pPr>
        <w:jc w:val="both"/>
        <w:rPr>
          <w:sz w:val="22"/>
          <w:szCs w:val="22"/>
        </w:rPr>
      </w:pPr>
      <w:r w:rsidRPr="006F5CC2">
        <w:rPr>
          <w:i/>
          <w:sz w:val="22"/>
          <w:szCs w:val="22"/>
        </w:rPr>
        <w:t xml:space="preserve">         </w:t>
      </w:r>
      <w:r w:rsidRPr="006F5CC2">
        <w:rPr>
          <w:sz w:val="22"/>
          <w:szCs w:val="22"/>
        </w:rPr>
        <w:t>Несмотря на наличие объективных трудностей,  следует отметить, что работа Совета народных депутатов Грибановского муниципального района в 2015 году прошла в активном рабочем режиме и была направлена на решение наиболее острых и важных проблем, возникающих на территории муниципального района, на улучшение жизни населения и социально-экономическое развитие муниципального образования.</w:t>
      </w:r>
    </w:p>
    <w:p w:rsidR="00727B9E" w:rsidRDefault="00727B9E" w:rsidP="004E1297">
      <w:pPr>
        <w:spacing w:line="240" w:lineRule="atLeast"/>
        <w:jc w:val="both"/>
        <w:rPr>
          <w:sz w:val="20"/>
          <w:szCs w:val="20"/>
        </w:rPr>
      </w:pPr>
    </w:p>
    <w:p w:rsidR="00727B9E" w:rsidRDefault="00727B9E" w:rsidP="004E1297">
      <w:pPr>
        <w:spacing w:line="240" w:lineRule="atLeast"/>
        <w:jc w:val="both"/>
        <w:rPr>
          <w:sz w:val="20"/>
          <w:szCs w:val="20"/>
        </w:rPr>
      </w:pPr>
    </w:p>
    <w:p w:rsidR="00727B9E" w:rsidRDefault="00727B9E" w:rsidP="004E1297">
      <w:pPr>
        <w:spacing w:line="240" w:lineRule="atLeast"/>
        <w:jc w:val="both"/>
        <w:rPr>
          <w:sz w:val="20"/>
          <w:szCs w:val="20"/>
        </w:rPr>
      </w:pPr>
    </w:p>
    <w:p w:rsidR="00727B9E" w:rsidRPr="00FF52CD" w:rsidRDefault="00727B9E" w:rsidP="00FF52CD">
      <w:pPr>
        <w:jc w:val="center"/>
        <w:rPr>
          <w:sz w:val="22"/>
          <w:szCs w:val="22"/>
        </w:rPr>
      </w:pPr>
      <w:r w:rsidRPr="00FF52CD">
        <w:rPr>
          <w:b/>
          <w:bCs/>
          <w:sz w:val="22"/>
          <w:szCs w:val="22"/>
        </w:rPr>
        <w:t>СОВЕТ  НАРОДНЫХ  ДЕПУТАТОВ</w:t>
      </w:r>
    </w:p>
    <w:p w:rsidR="00727B9E" w:rsidRPr="00FF52CD" w:rsidRDefault="00727B9E" w:rsidP="00FF52CD">
      <w:pPr>
        <w:jc w:val="center"/>
        <w:rPr>
          <w:b/>
          <w:bCs/>
          <w:sz w:val="22"/>
          <w:szCs w:val="22"/>
        </w:rPr>
      </w:pPr>
      <w:r w:rsidRPr="00FF52CD">
        <w:rPr>
          <w:b/>
          <w:bCs/>
          <w:sz w:val="22"/>
          <w:szCs w:val="22"/>
        </w:rPr>
        <w:t xml:space="preserve">ГРИБАНОВСКОГО МУНИЦИПАЛЬНОГО РАЙОНА  </w:t>
      </w:r>
    </w:p>
    <w:p w:rsidR="00727B9E" w:rsidRPr="00FF52CD" w:rsidRDefault="00727B9E" w:rsidP="00FF52CD">
      <w:pPr>
        <w:jc w:val="center"/>
        <w:rPr>
          <w:b/>
          <w:bCs/>
          <w:sz w:val="22"/>
          <w:szCs w:val="22"/>
        </w:rPr>
      </w:pPr>
      <w:r w:rsidRPr="00FF52CD">
        <w:rPr>
          <w:b/>
          <w:bCs/>
          <w:sz w:val="22"/>
          <w:szCs w:val="22"/>
        </w:rPr>
        <w:t>ВОРОНЕЖСКОЙ ОБЛАСТИ</w:t>
      </w:r>
    </w:p>
    <w:p w:rsidR="00727B9E" w:rsidRPr="00FF52CD" w:rsidRDefault="00727B9E" w:rsidP="00FF52CD">
      <w:pPr>
        <w:jc w:val="center"/>
        <w:rPr>
          <w:b/>
          <w:bCs/>
          <w:sz w:val="22"/>
          <w:szCs w:val="22"/>
        </w:rPr>
      </w:pPr>
    </w:p>
    <w:p w:rsidR="00727B9E" w:rsidRPr="00FF52CD" w:rsidRDefault="00727B9E" w:rsidP="00FF52CD">
      <w:pPr>
        <w:jc w:val="center"/>
        <w:rPr>
          <w:b/>
          <w:bCs/>
          <w:sz w:val="22"/>
          <w:szCs w:val="22"/>
        </w:rPr>
      </w:pPr>
      <w:r w:rsidRPr="00FF52CD">
        <w:rPr>
          <w:b/>
          <w:bCs/>
          <w:sz w:val="22"/>
          <w:szCs w:val="22"/>
        </w:rPr>
        <w:t>Р Е Ш Е Н И Е</w:t>
      </w:r>
    </w:p>
    <w:p w:rsidR="00727B9E" w:rsidRPr="00FF52CD" w:rsidRDefault="00727B9E" w:rsidP="00FF52CD">
      <w:pPr>
        <w:jc w:val="center"/>
        <w:rPr>
          <w:b/>
          <w:bCs/>
          <w:sz w:val="22"/>
          <w:szCs w:val="22"/>
        </w:rPr>
      </w:pPr>
    </w:p>
    <w:p w:rsidR="00727B9E" w:rsidRPr="00FF52CD" w:rsidRDefault="00727B9E" w:rsidP="00FF52CD">
      <w:pPr>
        <w:jc w:val="both"/>
        <w:rPr>
          <w:bCs/>
          <w:sz w:val="22"/>
          <w:szCs w:val="22"/>
        </w:rPr>
      </w:pPr>
      <w:r w:rsidRPr="00FF52CD">
        <w:rPr>
          <w:bCs/>
          <w:sz w:val="22"/>
          <w:szCs w:val="22"/>
        </w:rPr>
        <w:t>от 10.03.2016 года № 284</w:t>
      </w:r>
    </w:p>
    <w:p w:rsidR="00727B9E" w:rsidRPr="00FF52CD" w:rsidRDefault="00727B9E" w:rsidP="00FF52CD">
      <w:pPr>
        <w:jc w:val="both"/>
        <w:rPr>
          <w:bCs/>
          <w:sz w:val="22"/>
          <w:szCs w:val="22"/>
        </w:rPr>
      </w:pPr>
      <w:r w:rsidRPr="00FF52CD">
        <w:rPr>
          <w:bCs/>
          <w:sz w:val="22"/>
          <w:szCs w:val="22"/>
        </w:rPr>
        <w:t>пгт. Грибановский</w:t>
      </w:r>
    </w:p>
    <w:p w:rsidR="00727B9E" w:rsidRPr="00FF52CD" w:rsidRDefault="00727B9E" w:rsidP="00FF52CD">
      <w:pPr>
        <w:ind w:firstLine="360"/>
        <w:rPr>
          <w:spacing w:val="-15"/>
          <w:sz w:val="22"/>
          <w:szCs w:val="22"/>
        </w:rPr>
      </w:pPr>
    </w:p>
    <w:tbl>
      <w:tblPr>
        <w:tblW w:w="0" w:type="auto"/>
        <w:tblLook w:val="01E0" w:firstRow="1" w:lastRow="1" w:firstColumn="1" w:lastColumn="1" w:noHBand="0" w:noVBand="0"/>
      </w:tblPr>
      <w:tblGrid>
        <w:gridCol w:w="4926"/>
        <w:gridCol w:w="4927"/>
      </w:tblGrid>
      <w:tr w:rsidR="00727B9E" w:rsidRPr="00FF52CD" w:rsidTr="0055578D">
        <w:tc>
          <w:tcPr>
            <w:tcW w:w="4926" w:type="dxa"/>
          </w:tcPr>
          <w:p w:rsidR="00727B9E" w:rsidRPr="00FF52CD" w:rsidRDefault="00727B9E" w:rsidP="0055578D">
            <w:pPr>
              <w:jc w:val="both"/>
              <w:rPr>
                <w:spacing w:val="-15"/>
              </w:rPr>
            </w:pPr>
            <w:r w:rsidRPr="00FF52CD">
              <w:rPr>
                <w:b/>
                <w:sz w:val="22"/>
                <w:szCs w:val="22"/>
              </w:rPr>
              <w:t>О проекте решения «О внесении изменений и дополнений в Устав Грибановского муниципального района Воронежской области</w:t>
            </w:r>
            <w:r w:rsidRPr="00FF52CD">
              <w:rPr>
                <w:sz w:val="22"/>
                <w:szCs w:val="22"/>
              </w:rPr>
              <w:t>»</w:t>
            </w:r>
          </w:p>
        </w:tc>
        <w:tc>
          <w:tcPr>
            <w:tcW w:w="4927" w:type="dxa"/>
          </w:tcPr>
          <w:p w:rsidR="00727B9E" w:rsidRPr="00FF52CD" w:rsidRDefault="00727B9E" w:rsidP="0055578D">
            <w:pPr>
              <w:rPr>
                <w:spacing w:val="-15"/>
              </w:rPr>
            </w:pPr>
          </w:p>
        </w:tc>
      </w:tr>
    </w:tbl>
    <w:p w:rsidR="00727B9E" w:rsidRPr="00FF52CD" w:rsidRDefault="00727B9E" w:rsidP="00FF52CD">
      <w:pPr>
        <w:tabs>
          <w:tab w:val="left" w:pos="4500"/>
        </w:tabs>
        <w:ind w:firstLine="720"/>
        <w:jc w:val="both"/>
        <w:rPr>
          <w:sz w:val="22"/>
          <w:szCs w:val="22"/>
        </w:rPr>
      </w:pPr>
    </w:p>
    <w:p w:rsidR="00727B9E" w:rsidRPr="00FF52CD" w:rsidRDefault="00727B9E" w:rsidP="00FF52CD">
      <w:pPr>
        <w:pStyle w:val="af2"/>
        <w:ind w:firstLine="708"/>
        <w:rPr>
          <w:rFonts w:ascii="Times New Roman" w:hAnsi="Times New Roman" w:cs="Times New Roman"/>
          <w:sz w:val="22"/>
          <w:szCs w:val="22"/>
        </w:rPr>
      </w:pPr>
      <w:r w:rsidRPr="00FF52CD">
        <w:rPr>
          <w:rFonts w:ascii="Times New Roman" w:hAnsi="Times New Roman" w:cs="Times New Roman"/>
          <w:sz w:val="22"/>
          <w:szCs w:val="22"/>
        </w:rPr>
        <w:t xml:space="preserve">В целях приведения Устава Грибановского муниципального района Воронежской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пунктом 1 части 1 статьи 31 Устава Грибановского муниципального района Воронежской области, Совет народных депутатов </w:t>
      </w:r>
      <w:r w:rsidRPr="00FF52CD">
        <w:rPr>
          <w:rFonts w:ascii="Times New Roman" w:hAnsi="Times New Roman" w:cs="Times New Roman"/>
          <w:b/>
          <w:sz w:val="22"/>
          <w:szCs w:val="22"/>
        </w:rPr>
        <w:t>РЕШИЛ</w:t>
      </w:r>
      <w:r w:rsidRPr="00FF52CD">
        <w:rPr>
          <w:rFonts w:ascii="Times New Roman" w:hAnsi="Times New Roman" w:cs="Times New Roman"/>
          <w:sz w:val="22"/>
          <w:szCs w:val="22"/>
        </w:rPr>
        <w:t>:</w:t>
      </w:r>
    </w:p>
    <w:p w:rsidR="00727B9E" w:rsidRPr="00FF52CD" w:rsidRDefault="00727B9E" w:rsidP="00FF52CD">
      <w:pPr>
        <w:ind w:firstLine="720"/>
        <w:jc w:val="both"/>
        <w:rPr>
          <w:sz w:val="22"/>
          <w:szCs w:val="22"/>
        </w:rPr>
      </w:pPr>
    </w:p>
    <w:p w:rsidR="00727B9E" w:rsidRPr="00FF52CD" w:rsidRDefault="00727B9E" w:rsidP="00FF52CD">
      <w:pPr>
        <w:ind w:firstLine="720"/>
        <w:jc w:val="both"/>
        <w:rPr>
          <w:sz w:val="22"/>
          <w:szCs w:val="22"/>
        </w:rPr>
      </w:pPr>
      <w:r w:rsidRPr="00FF52CD">
        <w:rPr>
          <w:sz w:val="22"/>
          <w:szCs w:val="22"/>
        </w:rPr>
        <w:t>1. Принять проект решения «О внесении изменений и дополнений в Устав Грибановского муниципального района Воронежской области» согласно приложению 1 к настоящему решению.</w:t>
      </w:r>
    </w:p>
    <w:p w:rsidR="00727B9E" w:rsidRPr="00FF52CD" w:rsidRDefault="00727B9E" w:rsidP="00FF52CD">
      <w:pPr>
        <w:ind w:firstLine="720"/>
        <w:jc w:val="both"/>
        <w:rPr>
          <w:sz w:val="22"/>
          <w:szCs w:val="22"/>
        </w:rPr>
      </w:pPr>
      <w:r w:rsidRPr="00FF52CD">
        <w:rPr>
          <w:sz w:val="22"/>
          <w:szCs w:val="22"/>
        </w:rPr>
        <w:t xml:space="preserve">2. Назначить публичные слушания по обсуждению проекта решения «О внесении изменений и дополнений в Устав Грибановского муниципального района Воронежской области» на 05 мая 2016 года в </w:t>
      </w:r>
      <w:r w:rsidRPr="00FF52CD">
        <w:rPr>
          <w:sz w:val="22"/>
          <w:szCs w:val="22"/>
        </w:rPr>
        <w:lastRenderedPageBreak/>
        <w:t>14 часов в актовом зале администрации Грибановского муниципального района по адресу: пгт. Грибановский, ул. Центральная, 4.</w:t>
      </w:r>
    </w:p>
    <w:p w:rsidR="00727B9E" w:rsidRPr="00FF52CD" w:rsidRDefault="00727B9E" w:rsidP="00FF52CD">
      <w:pPr>
        <w:ind w:firstLine="720"/>
        <w:jc w:val="both"/>
        <w:rPr>
          <w:color w:val="FF0000"/>
          <w:sz w:val="22"/>
          <w:szCs w:val="22"/>
        </w:rPr>
      </w:pPr>
      <w:r w:rsidRPr="00FF52CD">
        <w:rPr>
          <w:sz w:val="22"/>
          <w:szCs w:val="22"/>
        </w:rPr>
        <w:t>3. Предложения и замечания граждан  по проекту решения «О внесении изменений и дополнений в Устав Грибановского муниципального района Воронежской области», а также заяви на участие в публичных слушаниях принимаются до 29 апреля 2016 года по адресу: пгт. Грибановский, ул. Центральная, 4, каб. 20, в рабочие дни – с 9 до 16 часов.</w:t>
      </w:r>
    </w:p>
    <w:p w:rsidR="00727B9E" w:rsidRPr="00FF52CD" w:rsidRDefault="00727B9E" w:rsidP="00FF52CD">
      <w:pPr>
        <w:ind w:firstLine="720"/>
        <w:jc w:val="both"/>
        <w:rPr>
          <w:sz w:val="22"/>
          <w:szCs w:val="22"/>
        </w:rPr>
      </w:pPr>
      <w:r w:rsidRPr="00FF52CD">
        <w:rPr>
          <w:sz w:val="22"/>
          <w:szCs w:val="22"/>
        </w:rPr>
        <w:t>4. Для обобщения и рассмотрения поступивших замечаний и предложений по проекту решения «О внесении изменений и дополнений в Устав Грибановского муниципального района Воронежской области», образовать специальную комиссию в составе:</w:t>
      </w:r>
    </w:p>
    <w:p w:rsidR="00727B9E" w:rsidRPr="00FF52CD" w:rsidRDefault="00727B9E" w:rsidP="00FF52CD">
      <w:pPr>
        <w:ind w:firstLine="720"/>
        <w:jc w:val="both"/>
        <w:rPr>
          <w:sz w:val="22"/>
          <w:szCs w:val="22"/>
        </w:rPr>
      </w:pPr>
    </w:p>
    <w:tbl>
      <w:tblPr>
        <w:tblW w:w="0" w:type="auto"/>
        <w:tblLook w:val="01E0" w:firstRow="1" w:lastRow="1" w:firstColumn="1" w:lastColumn="1" w:noHBand="0" w:noVBand="0"/>
      </w:tblPr>
      <w:tblGrid>
        <w:gridCol w:w="4926"/>
        <w:gridCol w:w="4927"/>
      </w:tblGrid>
      <w:tr w:rsidR="00727B9E" w:rsidRPr="00FF52CD" w:rsidTr="0055578D">
        <w:tc>
          <w:tcPr>
            <w:tcW w:w="4926" w:type="dxa"/>
          </w:tcPr>
          <w:p w:rsidR="00727B9E" w:rsidRPr="00FF52CD" w:rsidRDefault="00727B9E" w:rsidP="0055578D">
            <w:pPr>
              <w:jc w:val="both"/>
            </w:pPr>
            <w:r w:rsidRPr="00FF52CD">
              <w:rPr>
                <w:sz w:val="22"/>
                <w:szCs w:val="22"/>
              </w:rPr>
              <w:t>Корнеева Любовь Николаевна</w:t>
            </w:r>
          </w:p>
        </w:tc>
        <w:tc>
          <w:tcPr>
            <w:tcW w:w="4927" w:type="dxa"/>
          </w:tcPr>
          <w:p w:rsidR="00727B9E" w:rsidRPr="00FF52CD" w:rsidRDefault="00727B9E" w:rsidP="0055578D">
            <w:pPr>
              <w:jc w:val="both"/>
            </w:pPr>
            <w:r w:rsidRPr="00FF52CD">
              <w:rPr>
                <w:sz w:val="22"/>
                <w:szCs w:val="22"/>
              </w:rPr>
              <w:t>заместитель председателя Совета народных депутатов Грибановского муниципального района;</w:t>
            </w:r>
          </w:p>
        </w:tc>
      </w:tr>
      <w:tr w:rsidR="00727B9E" w:rsidRPr="00FF52CD" w:rsidTr="0055578D">
        <w:tc>
          <w:tcPr>
            <w:tcW w:w="4926" w:type="dxa"/>
          </w:tcPr>
          <w:p w:rsidR="00727B9E" w:rsidRPr="00FF52CD" w:rsidRDefault="00727B9E" w:rsidP="0055578D">
            <w:pPr>
              <w:jc w:val="both"/>
            </w:pPr>
            <w:r w:rsidRPr="00FF52CD">
              <w:rPr>
                <w:sz w:val="22"/>
                <w:szCs w:val="22"/>
              </w:rPr>
              <w:t xml:space="preserve">Труфанова Елена Алексеевна   </w:t>
            </w:r>
          </w:p>
        </w:tc>
        <w:tc>
          <w:tcPr>
            <w:tcW w:w="4927" w:type="dxa"/>
          </w:tcPr>
          <w:p w:rsidR="00727B9E" w:rsidRPr="00FF52CD" w:rsidRDefault="00727B9E" w:rsidP="0055578D">
            <w:pPr>
              <w:jc w:val="both"/>
            </w:pPr>
            <w:r w:rsidRPr="00FF52CD">
              <w:rPr>
                <w:sz w:val="22"/>
                <w:szCs w:val="22"/>
              </w:rPr>
              <w:t>начальник юридического отдела администрации Грибановского муниципального района;</w:t>
            </w:r>
          </w:p>
          <w:p w:rsidR="00727B9E" w:rsidRPr="00FF52CD" w:rsidRDefault="00727B9E" w:rsidP="0055578D">
            <w:pPr>
              <w:jc w:val="both"/>
            </w:pPr>
          </w:p>
        </w:tc>
      </w:tr>
      <w:tr w:rsidR="00727B9E" w:rsidRPr="00FF52CD" w:rsidTr="0055578D">
        <w:tc>
          <w:tcPr>
            <w:tcW w:w="4926" w:type="dxa"/>
          </w:tcPr>
          <w:p w:rsidR="00727B9E" w:rsidRPr="00FF52CD" w:rsidRDefault="00727B9E" w:rsidP="0055578D">
            <w:pPr>
              <w:jc w:val="both"/>
            </w:pPr>
            <w:r w:rsidRPr="00FF52CD">
              <w:rPr>
                <w:sz w:val="22"/>
                <w:szCs w:val="22"/>
              </w:rPr>
              <w:t>Ванюкова Анна Михайловна</w:t>
            </w:r>
          </w:p>
        </w:tc>
        <w:tc>
          <w:tcPr>
            <w:tcW w:w="4927" w:type="dxa"/>
          </w:tcPr>
          <w:p w:rsidR="00727B9E" w:rsidRPr="00FF52CD" w:rsidRDefault="00727B9E" w:rsidP="0055578D">
            <w:pPr>
              <w:jc w:val="both"/>
            </w:pPr>
            <w:r w:rsidRPr="00FF52CD">
              <w:rPr>
                <w:sz w:val="22"/>
                <w:szCs w:val="22"/>
              </w:rPr>
              <w:t>руководитель аппарата администрации Грибановского муниципального района;</w:t>
            </w:r>
          </w:p>
        </w:tc>
      </w:tr>
      <w:tr w:rsidR="00727B9E" w:rsidRPr="00FF52CD" w:rsidTr="0055578D">
        <w:tc>
          <w:tcPr>
            <w:tcW w:w="4926" w:type="dxa"/>
          </w:tcPr>
          <w:p w:rsidR="00727B9E" w:rsidRPr="00FF52CD" w:rsidRDefault="00727B9E" w:rsidP="0055578D">
            <w:pPr>
              <w:jc w:val="both"/>
            </w:pPr>
            <w:r w:rsidRPr="00FF52CD">
              <w:rPr>
                <w:sz w:val="22"/>
                <w:szCs w:val="22"/>
              </w:rPr>
              <w:t>Колпакова Валентина Анатольевна</w:t>
            </w:r>
          </w:p>
        </w:tc>
        <w:tc>
          <w:tcPr>
            <w:tcW w:w="4927" w:type="dxa"/>
          </w:tcPr>
          <w:p w:rsidR="00727B9E" w:rsidRPr="00FF52CD" w:rsidRDefault="00727B9E" w:rsidP="0055578D">
            <w:pPr>
              <w:jc w:val="both"/>
            </w:pPr>
            <w:r w:rsidRPr="00FF52CD">
              <w:rPr>
                <w:sz w:val="22"/>
                <w:szCs w:val="22"/>
              </w:rPr>
              <w:t>депутат по единому избирательному округу;</w:t>
            </w:r>
          </w:p>
        </w:tc>
      </w:tr>
      <w:tr w:rsidR="00727B9E" w:rsidRPr="00FF52CD" w:rsidTr="0055578D">
        <w:tc>
          <w:tcPr>
            <w:tcW w:w="4926" w:type="dxa"/>
          </w:tcPr>
          <w:p w:rsidR="00727B9E" w:rsidRPr="00FF52CD" w:rsidRDefault="00360DF3" w:rsidP="0055578D">
            <w:pPr>
              <w:jc w:val="both"/>
            </w:pPr>
            <w:r>
              <w:rPr>
                <w:sz w:val="22"/>
                <w:szCs w:val="22"/>
              </w:rPr>
              <w:t>Ширинкина Светлана Николаевна</w:t>
            </w:r>
            <w:bookmarkStart w:id="0" w:name="_GoBack"/>
            <w:bookmarkEnd w:id="0"/>
          </w:p>
        </w:tc>
        <w:tc>
          <w:tcPr>
            <w:tcW w:w="4927" w:type="dxa"/>
          </w:tcPr>
          <w:p w:rsidR="00727B9E" w:rsidRPr="00FF52CD" w:rsidRDefault="00727B9E" w:rsidP="0055578D">
            <w:pPr>
              <w:jc w:val="both"/>
            </w:pPr>
            <w:r w:rsidRPr="00FF52CD">
              <w:rPr>
                <w:sz w:val="22"/>
                <w:szCs w:val="22"/>
              </w:rPr>
              <w:t>председатель Общественной палаты Грибановского муниципального района (по согласованию);</w:t>
            </w:r>
          </w:p>
        </w:tc>
      </w:tr>
      <w:tr w:rsidR="00727B9E" w:rsidRPr="00FF52CD" w:rsidTr="0055578D">
        <w:tc>
          <w:tcPr>
            <w:tcW w:w="4926" w:type="dxa"/>
          </w:tcPr>
          <w:p w:rsidR="00727B9E" w:rsidRPr="00FF52CD" w:rsidRDefault="00727B9E" w:rsidP="0055578D">
            <w:pPr>
              <w:jc w:val="both"/>
            </w:pPr>
            <w:r w:rsidRPr="00FF52CD">
              <w:rPr>
                <w:sz w:val="22"/>
                <w:szCs w:val="22"/>
              </w:rPr>
              <w:t>Постникова Елена Викторовна</w:t>
            </w:r>
          </w:p>
        </w:tc>
        <w:tc>
          <w:tcPr>
            <w:tcW w:w="4927" w:type="dxa"/>
          </w:tcPr>
          <w:p w:rsidR="00727B9E" w:rsidRPr="00FF52CD" w:rsidRDefault="00727B9E" w:rsidP="0055578D">
            <w:pPr>
              <w:jc w:val="both"/>
            </w:pPr>
            <w:r w:rsidRPr="00FF52CD">
              <w:rPr>
                <w:sz w:val="22"/>
                <w:szCs w:val="22"/>
              </w:rPr>
              <w:t>председатель райкома профсоюза работников образования и науки Грибановского района (по согласованию).</w:t>
            </w:r>
          </w:p>
        </w:tc>
      </w:tr>
    </w:tbl>
    <w:p w:rsidR="00727B9E" w:rsidRPr="00FF52CD" w:rsidRDefault="00727B9E" w:rsidP="00FF52CD">
      <w:pPr>
        <w:ind w:firstLine="720"/>
        <w:jc w:val="both"/>
        <w:rPr>
          <w:sz w:val="22"/>
          <w:szCs w:val="22"/>
        </w:rPr>
      </w:pPr>
    </w:p>
    <w:p w:rsidR="00727B9E" w:rsidRPr="00FF52CD" w:rsidRDefault="00727B9E" w:rsidP="00FF52CD">
      <w:pPr>
        <w:ind w:firstLine="720"/>
        <w:jc w:val="both"/>
        <w:rPr>
          <w:sz w:val="22"/>
          <w:szCs w:val="22"/>
        </w:rPr>
      </w:pPr>
      <w:r w:rsidRPr="00FF52CD">
        <w:rPr>
          <w:sz w:val="22"/>
          <w:szCs w:val="22"/>
        </w:rPr>
        <w:t>5. Возложить на специальную комиссию полномочия по подготовке и проведению публичных слушаний и поручить:</w:t>
      </w:r>
    </w:p>
    <w:p w:rsidR="00727B9E" w:rsidRPr="00FF52CD" w:rsidRDefault="00727B9E" w:rsidP="00FF52CD">
      <w:pPr>
        <w:ind w:firstLine="720"/>
        <w:jc w:val="both"/>
        <w:rPr>
          <w:sz w:val="22"/>
          <w:szCs w:val="22"/>
        </w:rPr>
      </w:pPr>
      <w:r w:rsidRPr="00FF52CD">
        <w:rPr>
          <w:sz w:val="22"/>
          <w:szCs w:val="22"/>
        </w:rPr>
        <w:t>5.1. Обеспечить извещение населения о публичных слушаниях.</w:t>
      </w:r>
    </w:p>
    <w:p w:rsidR="00727B9E" w:rsidRPr="00FF52CD" w:rsidRDefault="00727B9E" w:rsidP="00FF52CD">
      <w:pPr>
        <w:ind w:firstLine="720"/>
        <w:jc w:val="both"/>
        <w:rPr>
          <w:sz w:val="22"/>
          <w:szCs w:val="22"/>
        </w:rPr>
      </w:pPr>
      <w:r w:rsidRPr="00FF52CD">
        <w:rPr>
          <w:sz w:val="22"/>
          <w:szCs w:val="22"/>
        </w:rPr>
        <w:t>5.2. Провести обобщение всех замечаний и предложений по проекту решения «О внесении изменений и дополнений в Устав Грибановского муниципального района Воронежской области» в срок до 20 мая 2016 года.</w:t>
      </w:r>
    </w:p>
    <w:p w:rsidR="00727B9E" w:rsidRPr="00FF52CD" w:rsidRDefault="00727B9E" w:rsidP="00FF52CD">
      <w:pPr>
        <w:ind w:firstLine="720"/>
        <w:jc w:val="both"/>
        <w:rPr>
          <w:sz w:val="22"/>
          <w:szCs w:val="22"/>
        </w:rPr>
      </w:pPr>
      <w:r w:rsidRPr="00FF52CD">
        <w:rPr>
          <w:sz w:val="22"/>
          <w:szCs w:val="22"/>
        </w:rPr>
        <w:t>5.3. Опубликовать итоги обсуждения проекта и принятое по их результатам решение в Грибановском муниципальном вестнике.</w:t>
      </w:r>
    </w:p>
    <w:p w:rsidR="00727B9E" w:rsidRPr="00FF52CD" w:rsidRDefault="00727B9E" w:rsidP="00FF52CD">
      <w:pPr>
        <w:ind w:firstLine="720"/>
        <w:jc w:val="both"/>
        <w:rPr>
          <w:sz w:val="22"/>
          <w:szCs w:val="22"/>
        </w:rPr>
      </w:pPr>
      <w:r w:rsidRPr="00FF52CD">
        <w:rPr>
          <w:sz w:val="22"/>
          <w:szCs w:val="22"/>
        </w:rPr>
        <w:t>6. Контроль за исполнением настоящего решения возложить на постоянную комиссию мандатную по регламенту и депутатской этике Совета народных депутатов Грибановского муниципального района.</w:t>
      </w:r>
    </w:p>
    <w:p w:rsidR="00727B9E" w:rsidRPr="00FF52CD" w:rsidRDefault="00727B9E" w:rsidP="00FF52CD">
      <w:pPr>
        <w:pStyle w:val="ConsPlusNormal"/>
        <w:widowControl/>
        <w:ind w:firstLine="0"/>
        <w:jc w:val="both"/>
        <w:rPr>
          <w:rFonts w:ascii="Times New Roman" w:hAnsi="Times New Roman" w:cs="Times New Roman"/>
          <w:sz w:val="22"/>
          <w:szCs w:val="22"/>
        </w:rPr>
      </w:pPr>
    </w:p>
    <w:p w:rsidR="00727B9E" w:rsidRPr="00FF52CD" w:rsidRDefault="00727B9E" w:rsidP="00FF52CD">
      <w:pPr>
        <w:pStyle w:val="ConsPlusNormal"/>
        <w:widowControl/>
        <w:ind w:firstLine="0"/>
        <w:jc w:val="both"/>
        <w:rPr>
          <w:rFonts w:ascii="Times New Roman" w:hAnsi="Times New Roman" w:cs="Times New Roman"/>
          <w:b/>
          <w:sz w:val="22"/>
          <w:szCs w:val="22"/>
        </w:rPr>
      </w:pPr>
      <w:r w:rsidRPr="00FF52CD">
        <w:rPr>
          <w:rFonts w:ascii="Times New Roman" w:hAnsi="Times New Roman" w:cs="Times New Roman"/>
          <w:b/>
          <w:sz w:val="22"/>
          <w:szCs w:val="22"/>
        </w:rPr>
        <w:t>Глава муниципального района                                                                                                    А.С. Шипилов</w:t>
      </w:r>
    </w:p>
    <w:p w:rsidR="00727B9E" w:rsidRPr="00FF52CD" w:rsidRDefault="00727B9E" w:rsidP="00FF52CD">
      <w:pPr>
        <w:pStyle w:val="ConsPlusNormal"/>
        <w:widowControl/>
        <w:ind w:firstLine="0"/>
        <w:jc w:val="both"/>
        <w:rPr>
          <w:rFonts w:ascii="Times New Roman" w:hAnsi="Times New Roman" w:cs="Times New Roman"/>
          <w:sz w:val="22"/>
          <w:szCs w:val="22"/>
        </w:rPr>
      </w:pPr>
    </w:p>
    <w:p w:rsidR="00727B9E" w:rsidRPr="00FF52CD" w:rsidRDefault="00727B9E" w:rsidP="00FF52CD">
      <w:pPr>
        <w:shd w:val="clear" w:color="auto" w:fill="FFFFFF"/>
        <w:tabs>
          <w:tab w:val="left" w:pos="10490"/>
        </w:tabs>
        <w:jc w:val="right"/>
        <w:rPr>
          <w:sz w:val="22"/>
          <w:szCs w:val="22"/>
        </w:rPr>
      </w:pPr>
      <w:r w:rsidRPr="00FF52CD">
        <w:rPr>
          <w:sz w:val="22"/>
          <w:szCs w:val="22"/>
        </w:rPr>
        <w:t>Приложение</w:t>
      </w:r>
    </w:p>
    <w:p w:rsidR="00727B9E" w:rsidRPr="00FF52CD" w:rsidRDefault="00727B9E" w:rsidP="00FF52CD">
      <w:pPr>
        <w:shd w:val="clear" w:color="auto" w:fill="FFFFFF"/>
        <w:tabs>
          <w:tab w:val="left" w:pos="10490"/>
        </w:tabs>
        <w:jc w:val="right"/>
        <w:rPr>
          <w:sz w:val="22"/>
          <w:szCs w:val="22"/>
        </w:rPr>
      </w:pPr>
      <w:r w:rsidRPr="00FF52CD">
        <w:rPr>
          <w:sz w:val="22"/>
          <w:szCs w:val="22"/>
        </w:rPr>
        <w:t>к решению Совета народных депутатов</w:t>
      </w:r>
    </w:p>
    <w:p w:rsidR="00727B9E" w:rsidRPr="00FF52CD" w:rsidRDefault="00727B9E" w:rsidP="00FF52CD">
      <w:pPr>
        <w:shd w:val="clear" w:color="auto" w:fill="FFFFFF"/>
        <w:tabs>
          <w:tab w:val="left" w:pos="10490"/>
        </w:tabs>
        <w:jc w:val="right"/>
        <w:rPr>
          <w:sz w:val="22"/>
          <w:szCs w:val="22"/>
        </w:rPr>
      </w:pPr>
      <w:r w:rsidRPr="00FF52CD">
        <w:rPr>
          <w:sz w:val="22"/>
          <w:szCs w:val="22"/>
        </w:rPr>
        <w:t>Грибановского муниципального района</w:t>
      </w:r>
    </w:p>
    <w:p w:rsidR="00727B9E" w:rsidRPr="00FF52CD" w:rsidRDefault="00727B9E" w:rsidP="00FF52CD">
      <w:pPr>
        <w:shd w:val="clear" w:color="auto" w:fill="FFFFFF"/>
        <w:tabs>
          <w:tab w:val="left" w:pos="10490"/>
        </w:tabs>
        <w:jc w:val="right"/>
        <w:rPr>
          <w:sz w:val="22"/>
          <w:szCs w:val="22"/>
        </w:rPr>
      </w:pPr>
      <w:r w:rsidRPr="00FF52CD">
        <w:rPr>
          <w:sz w:val="22"/>
          <w:szCs w:val="22"/>
        </w:rPr>
        <w:t>Воронежской области</w:t>
      </w:r>
    </w:p>
    <w:p w:rsidR="00727B9E" w:rsidRPr="00FF52CD" w:rsidRDefault="00727B9E" w:rsidP="00FF52CD">
      <w:pPr>
        <w:shd w:val="clear" w:color="auto" w:fill="FFFFFF"/>
        <w:tabs>
          <w:tab w:val="left" w:pos="10490"/>
        </w:tabs>
        <w:jc w:val="right"/>
        <w:rPr>
          <w:sz w:val="22"/>
          <w:szCs w:val="22"/>
        </w:rPr>
      </w:pPr>
      <w:r w:rsidRPr="00FF52CD">
        <w:rPr>
          <w:sz w:val="22"/>
          <w:szCs w:val="22"/>
        </w:rPr>
        <w:t>от 10.03.2016г. № 284</w:t>
      </w:r>
    </w:p>
    <w:p w:rsidR="00727B9E" w:rsidRDefault="00727B9E" w:rsidP="00FF52CD">
      <w:pPr>
        <w:jc w:val="center"/>
        <w:rPr>
          <w:b/>
          <w:bCs/>
          <w:sz w:val="22"/>
          <w:szCs w:val="22"/>
        </w:rPr>
      </w:pPr>
    </w:p>
    <w:p w:rsidR="00727B9E" w:rsidRDefault="00727B9E" w:rsidP="00FF52CD">
      <w:pPr>
        <w:jc w:val="center"/>
        <w:rPr>
          <w:b/>
          <w:bCs/>
          <w:sz w:val="22"/>
          <w:szCs w:val="22"/>
        </w:rPr>
      </w:pPr>
    </w:p>
    <w:p w:rsidR="00727B9E" w:rsidRDefault="00727B9E" w:rsidP="00FF52CD">
      <w:pPr>
        <w:jc w:val="center"/>
        <w:rPr>
          <w:b/>
          <w:bCs/>
          <w:sz w:val="22"/>
          <w:szCs w:val="22"/>
        </w:rPr>
      </w:pPr>
    </w:p>
    <w:p w:rsidR="00727B9E" w:rsidRPr="00FF52CD" w:rsidRDefault="00727B9E" w:rsidP="00FF52CD">
      <w:pPr>
        <w:jc w:val="center"/>
        <w:rPr>
          <w:sz w:val="22"/>
          <w:szCs w:val="22"/>
        </w:rPr>
      </w:pPr>
      <w:r w:rsidRPr="00FF52CD">
        <w:rPr>
          <w:b/>
          <w:bCs/>
          <w:sz w:val="22"/>
          <w:szCs w:val="22"/>
        </w:rPr>
        <w:t>СОВЕТ  НАРОДНЫХ  ДЕПУТАТОВ</w:t>
      </w:r>
    </w:p>
    <w:p w:rsidR="00727B9E" w:rsidRPr="00FF52CD" w:rsidRDefault="00727B9E" w:rsidP="00FF52CD">
      <w:pPr>
        <w:jc w:val="center"/>
        <w:rPr>
          <w:b/>
          <w:bCs/>
          <w:sz w:val="22"/>
          <w:szCs w:val="22"/>
        </w:rPr>
      </w:pPr>
      <w:r w:rsidRPr="00FF52CD">
        <w:rPr>
          <w:b/>
          <w:bCs/>
          <w:sz w:val="22"/>
          <w:szCs w:val="22"/>
        </w:rPr>
        <w:t xml:space="preserve">ГРИБАНОВСКОГО МУНИЦИПАЛЬНОГО РАЙОНА  </w:t>
      </w:r>
    </w:p>
    <w:p w:rsidR="00727B9E" w:rsidRPr="00FF52CD" w:rsidRDefault="00727B9E" w:rsidP="00FF52CD">
      <w:pPr>
        <w:jc w:val="center"/>
        <w:rPr>
          <w:b/>
          <w:bCs/>
          <w:sz w:val="22"/>
          <w:szCs w:val="22"/>
        </w:rPr>
      </w:pPr>
      <w:r w:rsidRPr="00FF52CD">
        <w:rPr>
          <w:b/>
          <w:bCs/>
          <w:sz w:val="22"/>
          <w:szCs w:val="22"/>
        </w:rPr>
        <w:t>ВОРОНЕЖСКОЙ ОБЛАСТИ</w:t>
      </w:r>
    </w:p>
    <w:p w:rsidR="00727B9E" w:rsidRDefault="00727B9E" w:rsidP="00FF52CD">
      <w:pPr>
        <w:jc w:val="center"/>
        <w:rPr>
          <w:b/>
          <w:bCs/>
          <w:sz w:val="22"/>
          <w:szCs w:val="22"/>
        </w:rPr>
      </w:pPr>
    </w:p>
    <w:p w:rsidR="00727B9E" w:rsidRPr="00FF52CD" w:rsidRDefault="00727B9E" w:rsidP="00FF52CD">
      <w:pPr>
        <w:jc w:val="center"/>
        <w:rPr>
          <w:b/>
          <w:bCs/>
          <w:sz w:val="22"/>
          <w:szCs w:val="22"/>
        </w:rPr>
      </w:pPr>
      <w:r w:rsidRPr="00FF52CD">
        <w:rPr>
          <w:b/>
          <w:bCs/>
          <w:sz w:val="22"/>
          <w:szCs w:val="22"/>
        </w:rPr>
        <w:t>ПРОЕКТ  РЕШЕНИЯ</w:t>
      </w:r>
    </w:p>
    <w:p w:rsidR="00727B9E" w:rsidRPr="00FF52CD" w:rsidRDefault="00727B9E" w:rsidP="00FF52CD">
      <w:pPr>
        <w:jc w:val="center"/>
        <w:rPr>
          <w:b/>
          <w:bCs/>
          <w:sz w:val="22"/>
          <w:szCs w:val="22"/>
        </w:rPr>
      </w:pPr>
    </w:p>
    <w:p w:rsidR="00727B9E" w:rsidRPr="00FF52CD" w:rsidRDefault="00727B9E" w:rsidP="00FF52CD">
      <w:pPr>
        <w:jc w:val="both"/>
        <w:rPr>
          <w:bCs/>
          <w:sz w:val="22"/>
          <w:szCs w:val="22"/>
        </w:rPr>
      </w:pPr>
      <w:r w:rsidRPr="00FF52CD">
        <w:rPr>
          <w:bCs/>
          <w:sz w:val="22"/>
          <w:szCs w:val="22"/>
        </w:rPr>
        <w:t>от __________ года № _____</w:t>
      </w:r>
    </w:p>
    <w:p w:rsidR="00727B9E" w:rsidRPr="00FF52CD" w:rsidRDefault="00727B9E" w:rsidP="00FF52CD">
      <w:pPr>
        <w:jc w:val="both"/>
        <w:rPr>
          <w:bCs/>
          <w:sz w:val="22"/>
          <w:szCs w:val="22"/>
        </w:rPr>
      </w:pPr>
      <w:r w:rsidRPr="00FF52CD">
        <w:rPr>
          <w:bCs/>
          <w:sz w:val="22"/>
          <w:szCs w:val="22"/>
        </w:rPr>
        <w:t>пгт. Грибановский</w:t>
      </w:r>
    </w:p>
    <w:p w:rsidR="00727B9E" w:rsidRPr="00FF52CD" w:rsidRDefault="00727B9E" w:rsidP="00FF52CD">
      <w:pPr>
        <w:ind w:right="-185" w:firstLine="360"/>
        <w:rPr>
          <w:color w:val="000000"/>
          <w:spacing w:val="-15"/>
          <w:sz w:val="22"/>
          <w:szCs w:val="22"/>
        </w:rPr>
      </w:pPr>
    </w:p>
    <w:p w:rsidR="00727B9E" w:rsidRPr="00FF52CD" w:rsidRDefault="00727B9E" w:rsidP="00FF52CD">
      <w:pPr>
        <w:tabs>
          <w:tab w:val="left" w:pos="4140"/>
        </w:tabs>
        <w:ind w:right="5677"/>
        <w:jc w:val="both"/>
        <w:rPr>
          <w:sz w:val="22"/>
          <w:szCs w:val="22"/>
        </w:rPr>
      </w:pPr>
      <w:r w:rsidRPr="00FF52CD">
        <w:rPr>
          <w:sz w:val="22"/>
          <w:szCs w:val="22"/>
        </w:rPr>
        <w:lastRenderedPageBreak/>
        <w:t>О внесении изменений и дополнений в Устав Грибановского муниципального района Воронежской области</w:t>
      </w:r>
    </w:p>
    <w:p w:rsidR="00727B9E" w:rsidRPr="00FF52CD" w:rsidRDefault="00727B9E" w:rsidP="00FF52CD">
      <w:pPr>
        <w:tabs>
          <w:tab w:val="left" w:pos="4500"/>
        </w:tabs>
        <w:ind w:right="4855" w:firstLine="720"/>
        <w:jc w:val="both"/>
        <w:rPr>
          <w:sz w:val="22"/>
          <w:szCs w:val="22"/>
        </w:rPr>
      </w:pPr>
    </w:p>
    <w:p w:rsidR="00727B9E" w:rsidRPr="00FF52CD" w:rsidRDefault="00727B9E" w:rsidP="00FF52CD">
      <w:pPr>
        <w:pStyle w:val="af2"/>
        <w:ind w:firstLine="708"/>
        <w:rPr>
          <w:rFonts w:ascii="Times New Roman" w:hAnsi="Times New Roman" w:cs="Times New Roman"/>
          <w:sz w:val="22"/>
          <w:szCs w:val="22"/>
        </w:rPr>
      </w:pPr>
      <w:r w:rsidRPr="00FF52CD">
        <w:rPr>
          <w:rFonts w:ascii="Times New Roman" w:hAnsi="Times New Roman" w:cs="Times New Roman"/>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РЕШИЛ:</w:t>
      </w:r>
    </w:p>
    <w:p w:rsidR="00727B9E" w:rsidRPr="00FF52CD" w:rsidRDefault="00727B9E" w:rsidP="00FF52CD">
      <w:pPr>
        <w:ind w:firstLine="720"/>
        <w:jc w:val="both"/>
        <w:rPr>
          <w:sz w:val="22"/>
          <w:szCs w:val="22"/>
        </w:rPr>
      </w:pPr>
    </w:p>
    <w:p w:rsidR="00727B9E" w:rsidRPr="00FF52CD" w:rsidRDefault="00727B9E" w:rsidP="00FF52CD">
      <w:pPr>
        <w:ind w:firstLine="720"/>
        <w:jc w:val="both"/>
        <w:rPr>
          <w:sz w:val="22"/>
          <w:szCs w:val="22"/>
        </w:rPr>
      </w:pPr>
      <w:r w:rsidRPr="00FF52CD">
        <w:rPr>
          <w:sz w:val="22"/>
          <w:szCs w:val="22"/>
        </w:rPr>
        <w:t>1. Внести изменения и дополнения в Устав Грибановского муниципального района Воронежской области согласно приложению.</w:t>
      </w:r>
    </w:p>
    <w:p w:rsidR="00727B9E" w:rsidRPr="00FF52CD" w:rsidRDefault="00727B9E" w:rsidP="00FF52CD">
      <w:pPr>
        <w:ind w:firstLine="720"/>
        <w:jc w:val="both"/>
        <w:rPr>
          <w:sz w:val="22"/>
          <w:szCs w:val="22"/>
        </w:rPr>
      </w:pPr>
      <w:r w:rsidRPr="00FF52CD">
        <w:rPr>
          <w:sz w:val="22"/>
          <w:szCs w:val="22"/>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727B9E" w:rsidRPr="00FF52CD" w:rsidRDefault="00727B9E" w:rsidP="00FF52CD">
      <w:pPr>
        <w:ind w:firstLine="720"/>
        <w:jc w:val="both"/>
        <w:rPr>
          <w:sz w:val="22"/>
          <w:szCs w:val="22"/>
        </w:rPr>
      </w:pPr>
      <w:r w:rsidRPr="00FF52CD">
        <w:rPr>
          <w:sz w:val="22"/>
          <w:szCs w:val="22"/>
        </w:rPr>
        <w:t>3. Опубликовать настоящее решение в Грибановском муниципальном вестнике после его государственной регистрации.</w:t>
      </w:r>
    </w:p>
    <w:p w:rsidR="00727B9E" w:rsidRPr="00FF52CD" w:rsidRDefault="00727B9E" w:rsidP="00FF52CD">
      <w:pPr>
        <w:pStyle w:val="ConsPlusNormal"/>
        <w:widowControl/>
        <w:ind w:firstLine="708"/>
        <w:jc w:val="both"/>
        <w:rPr>
          <w:rFonts w:ascii="Times New Roman" w:hAnsi="Times New Roman" w:cs="Times New Roman"/>
          <w:sz w:val="22"/>
          <w:szCs w:val="22"/>
        </w:rPr>
      </w:pPr>
      <w:r w:rsidRPr="00FF52CD">
        <w:rPr>
          <w:rFonts w:ascii="Times New Roman" w:hAnsi="Times New Roman" w:cs="Times New Roman"/>
          <w:sz w:val="22"/>
          <w:szCs w:val="22"/>
        </w:rPr>
        <w:t>4. Настоящее решение вступает в силу после его опубликования.</w:t>
      </w:r>
    </w:p>
    <w:p w:rsidR="00727B9E" w:rsidRPr="00FF52CD" w:rsidRDefault="00727B9E" w:rsidP="00FF52CD">
      <w:pPr>
        <w:pStyle w:val="ConsPlusNormal"/>
        <w:widowControl/>
        <w:ind w:firstLine="0"/>
        <w:jc w:val="both"/>
        <w:rPr>
          <w:rFonts w:ascii="Times New Roman" w:hAnsi="Times New Roman" w:cs="Times New Roman"/>
          <w:sz w:val="22"/>
          <w:szCs w:val="22"/>
        </w:rPr>
      </w:pPr>
    </w:p>
    <w:p w:rsidR="00727B9E" w:rsidRPr="00FF52CD" w:rsidRDefault="00727B9E" w:rsidP="00FF52CD">
      <w:pPr>
        <w:pStyle w:val="ConsPlusNormal"/>
        <w:widowControl/>
        <w:ind w:firstLine="0"/>
        <w:jc w:val="both"/>
        <w:rPr>
          <w:rFonts w:ascii="Times New Roman" w:hAnsi="Times New Roman" w:cs="Times New Roman"/>
          <w:sz w:val="22"/>
          <w:szCs w:val="22"/>
        </w:rPr>
      </w:pPr>
      <w:r w:rsidRPr="00FF52CD">
        <w:rPr>
          <w:rFonts w:ascii="Times New Roman" w:hAnsi="Times New Roman" w:cs="Times New Roman"/>
          <w:sz w:val="22"/>
          <w:szCs w:val="22"/>
        </w:rPr>
        <w:t xml:space="preserve">Глава муниципального района                                          </w:t>
      </w:r>
      <w:r>
        <w:rPr>
          <w:rFonts w:ascii="Times New Roman" w:hAnsi="Times New Roman" w:cs="Times New Roman"/>
          <w:sz w:val="22"/>
          <w:szCs w:val="22"/>
        </w:rPr>
        <w:t xml:space="preserve">                                               </w:t>
      </w:r>
      <w:r w:rsidRPr="00FF52CD">
        <w:rPr>
          <w:rFonts w:ascii="Times New Roman" w:hAnsi="Times New Roman" w:cs="Times New Roman"/>
          <w:sz w:val="22"/>
          <w:szCs w:val="22"/>
        </w:rPr>
        <w:t xml:space="preserve">                 А.С. Шипилов</w:t>
      </w:r>
    </w:p>
    <w:p w:rsidR="00727B9E" w:rsidRPr="00FF52CD" w:rsidRDefault="00727B9E" w:rsidP="00FF52CD">
      <w:pPr>
        <w:shd w:val="clear" w:color="auto" w:fill="FFFFFF"/>
        <w:tabs>
          <w:tab w:val="left" w:pos="10490"/>
        </w:tabs>
        <w:jc w:val="right"/>
        <w:rPr>
          <w:sz w:val="22"/>
          <w:szCs w:val="22"/>
        </w:rPr>
      </w:pPr>
    </w:p>
    <w:p w:rsidR="00727B9E" w:rsidRPr="00FF52CD" w:rsidRDefault="00727B9E" w:rsidP="00FF52CD">
      <w:pPr>
        <w:shd w:val="clear" w:color="auto" w:fill="FFFFFF"/>
        <w:tabs>
          <w:tab w:val="left" w:pos="10490"/>
        </w:tabs>
        <w:jc w:val="right"/>
        <w:rPr>
          <w:sz w:val="22"/>
          <w:szCs w:val="22"/>
        </w:rPr>
      </w:pPr>
      <w:r w:rsidRPr="00FF52CD">
        <w:rPr>
          <w:sz w:val="22"/>
          <w:szCs w:val="22"/>
        </w:rPr>
        <w:t>Приложение</w:t>
      </w:r>
    </w:p>
    <w:p w:rsidR="00727B9E" w:rsidRPr="00FF52CD" w:rsidRDefault="00727B9E" w:rsidP="00FF52CD">
      <w:pPr>
        <w:shd w:val="clear" w:color="auto" w:fill="FFFFFF"/>
        <w:tabs>
          <w:tab w:val="left" w:pos="10490"/>
        </w:tabs>
        <w:jc w:val="right"/>
        <w:rPr>
          <w:sz w:val="22"/>
          <w:szCs w:val="22"/>
        </w:rPr>
      </w:pPr>
      <w:r w:rsidRPr="00FF52CD">
        <w:rPr>
          <w:sz w:val="22"/>
          <w:szCs w:val="22"/>
        </w:rPr>
        <w:t>к проекту решения Совета народных депутатов</w:t>
      </w:r>
    </w:p>
    <w:p w:rsidR="00727B9E" w:rsidRPr="00FF52CD" w:rsidRDefault="00727B9E" w:rsidP="00FF52CD">
      <w:pPr>
        <w:shd w:val="clear" w:color="auto" w:fill="FFFFFF"/>
        <w:tabs>
          <w:tab w:val="left" w:pos="10490"/>
        </w:tabs>
        <w:jc w:val="right"/>
        <w:rPr>
          <w:sz w:val="22"/>
          <w:szCs w:val="22"/>
        </w:rPr>
      </w:pPr>
      <w:r w:rsidRPr="00FF52CD">
        <w:rPr>
          <w:sz w:val="22"/>
          <w:szCs w:val="22"/>
        </w:rPr>
        <w:t>Грибановского муниципального района</w:t>
      </w:r>
    </w:p>
    <w:p w:rsidR="00727B9E" w:rsidRPr="00FF52CD" w:rsidRDefault="00727B9E" w:rsidP="00FF52CD">
      <w:pPr>
        <w:shd w:val="clear" w:color="auto" w:fill="FFFFFF"/>
        <w:tabs>
          <w:tab w:val="left" w:pos="10490"/>
        </w:tabs>
        <w:jc w:val="right"/>
        <w:rPr>
          <w:sz w:val="22"/>
          <w:szCs w:val="22"/>
        </w:rPr>
      </w:pPr>
      <w:r w:rsidRPr="00FF52CD">
        <w:rPr>
          <w:sz w:val="22"/>
          <w:szCs w:val="22"/>
        </w:rPr>
        <w:t>Воронежской области</w:t>
      </w:r>
    </w:p>
    <w:p w:rsidR="00727B9E" w:rsidRPr="00FF52CD" w:rsidRDefault="00727B9E" w:rsidP="00FF52CD">
      <w:pPr>
        <w:shd w:val="clear" w:color="auto" w:fill="FFFFFF"/>
        <w:tabs>
          <w:tab w:val="left" w:pos="10490"/>
        </w:tabs>
        <w:jc w:val="right"/>
        <w:rPr>
          <w:sz w:val="22"/>
          <w:szCs w:val="22"/>
        </w:rPr>
      </w:pPr>
      <w:r w:rsidRPr="00FF52CD">
        <w:rPr>
          <w:sz w:val="22"/>
          <w:szCs w:val="22"/>
        </w:rPr>
        <w:t>от _________  года № _____</w:t>
      </w:r>
    </w:p>
    <w:p w:rsidR="00727B9E" w:rsidRPr="00FF52CD" w:rsidRDefault="00727B9E" w:rsidP="00FF52CD">
      <w:pPr>
        <w:shd w:val="clear" w:color="auto" w:fill="FFFFFF"/>
        <w:tabs>
          <w:tab w:val="left" w:pos="10490"/>
        </w:tabs>
        <w:jc w:val="right"/>
        <w:rPr>
          <w:sz w:val="22"/>
          <w:szCs w:val="22"/>
        </w:rPr>
      </w:pPr>
    </w:p>
    <w:p w:rsidR="00727B9E" w:rsidRPr="00FF52CD" w:rsidRDefault="00727B9E" w:rsidP="00FF52CD">
      <w:pPr>
        <w:shd w:val="clear" w:color="auto" w:fill="FFFFFF"/>
        <w:tabs>
          <w:tab w:val="left" w:pos="10490"/>
        </w:tabs>
        <w:jc w:val="center"/>
        <w:rPr>
          <w:sz w:val="22"/>
          <w:szCs w:val="22"/>
        </w:rPr>
      </w:pPr>
      <w:r w:rsidRPr="00FF52CD">
        <w:rPr>
          <w:sz w:val="22"/>
          <w:szCs w:val="22"/>
        </w:rPr>
        <w:t>ИЗМЕНЕНИЯ И ДОПОЛНЕНИЯ</w:t>
      </w:r>
    </w:p>
    <w:p w:rsidR="00727B9E" w:rsidRPr="00FF52CD" w:rsidRDefault="00727B9E" w:rsidP="00FF52CD">
      <w:pPr>
        <w:shd w:val="clear" w:color="auto" w:fill="FFFFFF"/>
        <w:tabs>
          <w:tab w:val="left" w:pos="10490"/>
        </w:tabs>
        <w:jc w:val="center"/>
        <w:rPr>
          <w:sz w:val="22"/>
          <w:szCs w:val="22"/>
        </w:rPr>
      </w:pPr>
      <w:r w:rsidRPr="00FF52CD">
        <w:rPr>
          <w:sz w:val="22"/>
          <w:szCs w:val="22"/>
        </w:rPr>
        <w:t xml:space="preserve">В УСТАВ </w:t>
      </w:r>
    </w:p>
    <w:p w:rsidR="00727B9E" w:rsidRPr="00FF52CD" w:rsidRDefault="00727B9E" w:rsidP="00FF52CD">
      <w:pPr>
        <w:shd w:val="clear" w:color="auto" w:fill="FFFFFF"/>
        <w:tabs>
          <w:tab w:val="left" w:pos="10490"/>
        </w:tabs>
        <w:jc w:val="center"/>
        <w:rPr>
          <w:sz w:val="22"/>
          <w:szCs w:val="22"/>
        </w:rPr>
      </w:pPr>
      <w:r w:rsidRPr="00FF52CD">
        <w:rPr>
          <w:sz w:val="22"/>
          <w:szCs w:val="22"/>
        </w:rPr>
        <w:t xml:space="preserve">ГРИБАНОВСКОГО МУНИЦИПАЛЬНОГО РАЙОНА </w:t>
      </w:r>
    </w:p>
    <w:p w:rsidR="00727B9E" w:rsidRPr="00FF52CD" w:rsidRDefault="00727B9E" w:rsidP="00FF52CD">
      <w:pPr>
        <w:shd w:val="clear" w:color="auto" w:fill="FFFFFF"/>
        <w:tabs>
          <w:tab w:val="left" w:pos="10490"/>
        </w:tabs>
        <w:jc w:val="center"/>
        <w:rPr>
          <w:sz w:val="22"/>
          <w:szCs w:val="22"/>
        </w:rPr>
      </w:pPr>
      <w:r w:rsidRPr="00FF52CD">
        <w:rPr>
          <w:sz w:val="22"/>
          <w:szCs w:val="22"/>
        </w:rPr>
        <w:t>ВОРОНЕЖСКОЙ ОБЛАСТИ</w:t>
      </w:r>
    </w:p>
    <w:p w:rsidR="00727B9E" w:rsidRPr="00FF52CD" w:rsidRDefault="00727B9E" w:rsidP="00FF52CD">
      <w:pPr>
        <w:shd w:val="clear" w:color="auto" w:fill="FFFFFF"/>
        <w:tabs>
          <w:tab w:val="left" w:pos="10490"/>
        </w:tabs>
        <w:jc w:val="center"/>
        <w:rPr>
          <w:sz w:val="22"/>
          <w:szCs w:val="22"/>
        </w:rPr>
      </w:pPr>
    </w:p>
    <w:p w:rsidR="00727B9E" w:rsidRPr="00FF52CD" w:rsidRDefault="00727B9E" w:rsidP="00FF52CD">
      <w:pPr>
        <w:shd w:val="clear" w:color="auto" w:fill="FFFFFF"/>
        <w:ind w:firstLine="720"/>
        <w:jc w:val="both"/>
        <w:rPr>
          <w:b/>
          <w:sz w:val="22"/>
          <w:szCs w:val="22"/>
        </w:rPr>
      </w:pPr>
      <w:r w:rsidRPr="00FF52CD">
        <w:rPr>
          <w:b/>
          <w:sz w:val="22"/>
          <w:szCs w:val="22"/>
        </w:rPr>
        <w:t>1. В части 1 статьи 9 «Вопросы местного значения муниципального района»</w:t>
      </w:r>
    </w:p>
    <w:p w:rsidR="00727B9E" w:rsidRPr="00FF52CD" w:rsidRDefault="00727B9E" w:rsidP="00FF52CD">
      <w:pPr>
        <w:adjustRightInd w:val="0"/>
        <w:ind w:firstLine="720"/>
        <w:jc w:val="both"/>
        <w:rPr>
          <w:sz w:val="22"/>
          <w:szCs w:val="22"/>
        </w:rPr>
      </w:pPr>
      <w:r w:rsidRPr="00FF52CD">
        <w:rPr>
          <w:sz w:val="22"/>
          <w:szCs w:val="22"/>
        </w:rPr>
        <w:t>а) пункт 15 изложить в следующей редакции:</w:t>
      </w:r>
    </w:p>
    <w:p w:rsidR="00727B9E" w:rsidRPr="00FF52CD" w:rsidRDefault="00727B9E" w:rsidP="00FF52CD">
      <w:pPr>
        <w:shd w:val="clear" w:color="auto" w:fill="FFFFFF"/>
        <w:ind w:firstLine="720"/>
        <w:jc w:val="both"/>
        <w:rPr>
          <w:sz w:val="22"/>
          <w:szCs w:val="22"/>
        </w:rPr>
      </w:pPr>
      <w:r w:rsidRPr="00FF52CD">
        <w:rPr>
          <w:sz w:val="22"/>
          <w:szCs w:val="22"/>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27B9E" w:rsidRPr="00FF52CD" w:rsidRDefault="00727B9E" w:rsidP="00FF52CD">
      <w:pPr>
        <w:adjustRightInd w:val="0"/>
        <w:ind w:firstLine="720"/>
        <w:jc w:val="both"/>
        <w:rPr>
          <w:sz w:val="22"/>
          <w:szCs w:val="22"/>
        </w:rPr>
      </w:pPr>
      <w:r w:rsidRPr="00FF52CD">
        <w:rPr>
          <w:sz w:val="22"/>
          <w:szCs w:val="22"/>
        </w:rPr>
        <w:t>б) в пункте 16 слова «, в том числе путем выкупа,» исключить;</w:t>
      </w:r>
    </w:p>
    <w:p w:rsidR="00727B9E" w:rsidRPr="00FF52CD" w:rsidRDefault="00727B9E" w:rsidP="00FF52CD">
      <w:pPr>
        <w:adjustRightInd w:val="0"/>
        <w:ind w:firstLine="720"/>
        <w:jc w:val="both"/>
        <w:rPr>
          <w:sz w:val="22"/>
          <w:szCs w:val="22"/>
        </w:rPr>
      </w:pPr>
      <w:r w:rsidRPr="00FF52CD">
        <w:rPr>
          <w:sz w:val="22"/>
          <w:szCs w:val="22"/>
        </w:rPr>
        <w:t>в) дополнить пунктом 23.1 следующего содержания:</w:t>
      </w:r>
    </w:p>
    <w:p w:rsidR="00727B9E" w:rsidRPr="00FF52CD" w:rsidRDefault="00727B9E" w:rsidP="00FF52CD">
      <w:pPr>
        <w:adjustRightInd w:val="0"/>
        <w:ind w:firstLine="720"/>
        <w:jc w:val="both"/>
        <w:rPr>
          <w:sz w:val="22"/>
          <w:szCs w:val="22"/>
        </w:rPr>
      </w:pPr>
      <w:r w:rsidRPr="00FF52CD">
        <w:rPr>
          <w:sz w:val="22"/>
          <w:szCs w:val="22"/>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27B9E" w:rsidRPr="00FF52CD" w:rsidRDefault="00727B9E" w:rsidP="00FF52CD">
      <w:pPr>
        <w:adjustRightInd w:val="0"/>
        <w:ind w:firstLine="720"/>
        <w:jc w:val="both"/>
        <w:rPr>
          <w:sz w:val="22"/>
          <w:szCs w:val="22"/>
        </w:rPr>
      </w:pPr>
      <w:r w:rsidRPr="00FF52CD">
        <w:rPr>
          <w:sz w:val="22"/>
          <w:szCs w:val="22"/>
        </w:rPr>
        <w:t>г) пункт 30 изложить в следующей редакции:</w:t>
      </w:r>
    </w:p>
    <w:p w:rsidR="00727B9E" w:rsidRPr="00FF52CD" w:rsidRDefault="00727B9E" w:rsidP="00FF52CD">
      <w:pPr>
        <w:adjustRightInd w:val="0"/>
        <w:ind w:firstLine="720"/>
        <w:jc w:val="both"/>
        <w:rPr>
          <w:sz w:val="22"/>
          <w:szCs w:val="22"/>
        </w:rPr>
      </w:pPr>
      <w:r w:rsidRPr="00FF52CD">
        <w:rPr>
          <w:sz w:val="22"/>
          <w:szCs w:val="22"/>
        </w:rPr>
        <w:t xml:space="preserve">«30) </w:t>
      </w:r>
      <w:r w:rsidRPr="00FF52CD">
        <w:rPr>
          <w:rStyle w:val="blk"/>
          <w:sz w:val="22"/>
          <w:szCs w:val="22"/>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FF52CD">
        <w:rPr>
          <w:sz w:val="22"/>
          <w:szCs w:val="22"/>
        </w:rPr>
        <w:t>».</w:t>
      </w:r>
    </w:p>
    <w:p w:rsidR="00727B9E" w:rsidRPr="00FF52CD" w:rsidRDefault="00727B9E" w:rsidP="00FF52CD">
      <w:pPr>
        <w:adjustRightInd w:val="0"/>
        <w:ind w:firstLine="720"/>
        <w:jc w:val="both"/>
        <w:rPr>
          <w:sz w:val="22"/>
          <w:szCs w:val="22"/>
        </w:rPr>
      </w:pPr>
      <w:r w:rsidRPr="00FF52CD">
        <w:rPr>
          <w:b/>
          <w:sz w:val="22"/>
          <w:szCs w:val="22"/>
        </w:rPr>
        <w:t xml:space="preserve">2. Пункт 10 части 1 статьи 11 «Полномочия органов местного самоуправления муниципального района по решению вопросов местного значения» </w:t>
      </w:r>
      <w:r w:rsidRPr="00FF52CD">
        <w:rPr>
          <w:sz w:val="22"/>
          <w:szCs w:val="22"/>
        </w:rPr>
        <w:t>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7B9E" w:rsidRPr="00FF52CD" w:rsidRDefault="00727B9E" w:rsidP="00FF52CD">
      <w:pPr>
        <w:adjustRightInd w:val="0"/>
        <w:ind w:firstLine="720"/>
        <w:jc w:val="both"/>
        <w:rPr>
          <w:b/>
          <w:sz w:val="22"/>
          <w:szCs w:val="22"/>
        </w:rPr>
      </w:pPr>
      <w:r w:rsidRPr="00FF52CD">
        <w:rPr>
          <w:b/>
          <w:sz w:val="22"/>
          <w:szCs w:val="22"/>
        </w:rPr>
        <w:t>3. В статье 39 «Глава муниципального района»:</w:t>
      </w:r>
    </w:p>
    <w:p w:rsidR="00727B9E" w:rsidRPr="00FF52CD" w:rsidRDefault="00727B9E" w:rsidP="00FF52CD">
      <w:pPr>
        <w:adjustRightInd w:val="0"/>
        <w:ind w:firstLine="720"/>
        <w:jc w:val="both"/>
        <w:rPr>
          <w:sz w:val="22"/>
          <w:szCs w:val="22"/>
        </w:rPr>
      </w:pPr>
      <w:r w:rsidRPr="00FF52CD">
        <w:rPr>
          <w:sz w:val="22"/>
          <w:szCs w:val="22"/>
        </w:rPr>
        <w:t>а) в абзаце первом части 2 после слов «председателя Совета народных депутатов» дополнить словами «с правом решающего голоса»;</w:t>
      </w:r>
    </w:p>
    <w:p w:rsidR="00727B9E" w:rsidRPr="00FF52CD" w:rsidRDefault="00727B9E" w:rsidP="00FF52CD">
      <w:pPr>
        <w:adjustRightInd w:val="0"/>
        <w:ind w:firstLine="720"/>
        <w:jc w:val="both"/>
        <w:rPr>
          <w:sz w:val="22"/>
          <w:szCs w:val="22"/>
        </w:rPr>
      </w:pPr>
      <w:r w:rsidRPr="00FF52CD">
        <w:rPr>
          <w:sz w:val="22"/>
          <w:szCs w:val="22"/>
        </w:rPr>
        <w:t>б) в части 8.1 слова «из своего состава» исключить.</w:t>
      </w:r>
    </w:p>
    <w:p w:rsidR="00727B9E" w:rsidRPr="00FF52CD" w:rsidRDefault="00727B9E" w:rsidP="00FF52CD">
      <w:pPr>
        <w:shd w:val="clear" w:color="auto" w:fill="FFFFFF"/>
        <w:ind w:firstLine="720"/>
        <w:jc w:val="both"/>
        <w:rPr>
          <w:b/>
          <w:sz w:val="22"/>
          <w:szCs w:val="22"/>
        </w:rPr>
      </w:pPr>
      <w:r w:rsidRPr="00FF52CD">
        <w:rPr>
          <w:b/>
          <w:sz w:val="22"/>
          <w:szCs w:val="22"/>
        </w:rPr>
        <w:t>4. В статье 44 «Статус депутата Совета народных депутатов, выборного должностного лица местного самоуправления»:</w:t>
      </w:r>
    </w:p>
    <w:p w:rsidR="00727B9E" w:rsidRPr="00FF52CD" w:rsidRDefault="00727B9E" w:rsidP="00FF52CD">
      <w:pPr>
        <w:pStyle w:val="ConsPlusNormal"/>
        <w:jc w:val="both"/>
        <w:rPr>
          <w:rFonts w:ascii="Times New Roman" w:hAnsi="Times New Roman" w:cs="Times New Roman"/>
          <w:sz w:val="22"/>
          <w:szCs w:val="22"/>
        </w:rPr>
      </w:pPr>
      <w:r w:rsidRPr="00FF52CD">
        <w:rPr>
          <w:rFonts w:ascii="Times New Roman" w:hAnsi="Times New Roman" w:cs="Times New Roman"/>
          <w:sz w:val="22"/>
          <w:szCs w:val="22"/>
        </w:rPr>
        <w:t xml:space="preserve">а) пункт 2 части 7 после слов «зарегистрированного в установленном порядке» дополнить словами </w:t>
      </w:r>
      <w:r w:rsidRPr="00FF52CD">
        <w:rPr>
          <w:rFonts w:ascii="Times New Roman" w:hAnsi="Times New Roman" w:cs="Times New Roman"/>
          <w:sz w:val="22"/>
          <w:szCs w:val="22"/>
        </w:rPr>
        <w:lastRenderedPageBreak/>
        <w:t>«, совета муниципальных образований Воронежской области, иных объединений муниципальных образований»;</w:t>
      </w:r>
    </w:p>
    <w:p w:rsidR="00727B9E" w:rsidRPr="00FF52CD" w:rsidRDefault="00727B9E" w:rsidP="00FF52CD">
      <w:pPr>
        <w:pStyle w:val="ConsPlusNormal"/>
        <w:jc w:val="both"/>
        <w:rPr>
          <w:rFonts w:ascii="Times New Roman" w:hAnsi="Times New Roman" w:cs="Times New Roman"/>
          <w:sz w:val="22"/>
          <w:szCs w:val="22"/>
        </w:rPr>
      </w:pPr>
      <w:r w:rsidRPr="00FF52CD">
        <w:rPr>
          <w:rFonts w:ascii="Times New Roman" w:hAnsi="Times New Roman" w:cs="Times New Roman"/>
          <w:sz w:val="22"/>
          <w:szCs w:val="22"/>
        </w:rPr>
        <w:t>б) часть 8 изложить в следующей редакции:</w:t>
      </w:r>
    </w:p>
    <w:p w:rsidR="00727B9E" w:rsidRPr="00FF52CD" w:rsidRDefault="00727B9E" w:rsidP="00FF52CD">
      <w:pPr>
        <w:adjustRightInd w:val="0"/>
        <w:ind w:firstLine="720"/>
        <w:jc w:val="both"/>
        <w:rPr>
          <w:sz w:val="22"/>
          <w:szCs w:val="22"/>
        </w:rPr>
      </w:pPr>
      <w:r w:rsidRPr="00FF52CD">
        <w:rPr>
          <w:sz w:val="22"/>
          <w:szCs w:val="22"/>
        </w:rPr>
        <w:t xml:space="preserve">«8.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Pr="00FF52CD">
          <w:rPr>
            <w:sz w:val="22"/>
            <w:szCs w:val="22"/>
          </w:rPr>
          <w:t>законом</w:t>
        </w:r>
      </w:hyperlink>
      <w:r w:rsidRPr="00FF52CD">
        <w:rPr>
          <w:sz w:val="22"/>
          <w:szCs w:val="22"/>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FF52CD">
          <w:rPr>
            <w:sz w:val="22"/>
            <w:szCs w:val="22"/>
          </w:rPr>
          <w:t>законом</w:t>
        </w:r>
      </w:hyperlink>
      <w:r w:rsidRPr="00FF52CD">
        <w:rPr>
          <w:sz w:val="22"/>
          <w:szCs w:val="22"/>
        </w:rPr>
        <w:t xml:space="preserve"> от 25 декабря 2008 года № 273-ФЗ «О противодействии коррупции», Федеральным </w:t>
      </w:r>
      <w:hyperlink r:id="rId12" w:history="1">
        <w:r w:rsidRPr="00FF52CD">
          <w:rPr>
            <w:sz w:val="22"/>
            <w:szCs w:val="22"/>
          </w:rPr>
          <w:t>законом</w:t>
        </w:r>
      </w:hyperlink>
      <w:r w:rsidRPr="00FF52CD">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FF52CD">
          <w:rPr>
            <w:sz w:val="22"/>
            <w:szCs w:val="22"/>
          </w:rPr>
          <w:t>законом</w:t>
        </w:r>
      </w:hyperlink>
      <w:r w:rsidRPr="00FF52CD">
        <w:rPr>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B9E" w:rsidRPr="00FF52CD" w:rsidRDefault="00727B9E" w:rsidP="00FF52CD">
      <w:pPr>
        <w:shd w:val="clear" w:color="auto" w:fill="FFFFFF"/>
        <w:ind w:firstLine="720"/>
        <w:jc w:val="both"/>
        <w:rPr>
          <w:sz w:val="22"/>
          <w:szCs w:val="22"/>
        </w:rPr>
      </w:pPr>
      <w:r w:rsidRPr="00FF52CD">
        <w:rPr>
          <w:sz w:val="22"/>
          <w:szCs w:val="22"/>
        </w:rPr>
        <w:t>в) в части 11 после слов «по гражданскому» дополнить словом «, административному»;</w:t>
      </w:r>
    </w:p>
    <w:p w:rsidR="00727B9E" w:rsidRPr="00FF52CD" w:rsidRDefault="00727B9E" w:rsidP="00FF52CD">
      <w:pPr>
        <w:pStyle w:val="ConsPlusNormal"/>
        <w:jc w:val="both"/>
        <w:rPr>
          <w:rFonts w:ascii="Times New Roman" w:hAnsi="Times New Roman" w:cs="Times New Roman"/>
          <w:sz w:val="22"/>
          <w:szCs w:val="22"/>
        </w:rPr>
      </w:pPr>
      <w:r w:rsidRPr="00FF52CD">
        <w:rPr>
          <w:rFonts w:ascii="Times New Roman" w:hAnsi="Times New Roman" w:cs="Times New Roman"/>
          <w:sz w:val="22"/>
          <w:szCs w:val="22"/>
        </w:rPr>
        <w:t>г) в части 13 слова «осуществляющих свои полномочия на постоянной основе» заменить словами «иного лица, замещающего муниципальную должность».</w:t>
      </w:r>
    </w:p>
    <w:p w:rsidR="00727B9E" w:rsidRPr="00FF52CD" w:rsidRDefault="00727B9E" w:rsidP="00FF52CD">
      <w:pPr>
        <w:pStyle w:val="ConsPlusNormal"/>
        <w:jc w:val="both"/>
        <w:rPr>
          <w:rFonts w:ascii="Times New Roman" w:hAnsi="Times New Roman" w:cs="Times New Roman"/>
          <w:b/>
          <w:sz w:val="22"/>
          <w:szCs w:val="22"/>
        </w:rPr>
      </w:pPr>
      <w:r w:rsidRPr="00FF52CD">
        <w:rPr>
          <w:rFonts w:ascii="Times New Roman" w:hAnsi="Times New Roman" w:cs="Times New Roman"/>
          <w:b/>
          <w:sz w:val="22"/>
          <w:szCs w:val="22"/>
        </w:rPr>
        <w:t>5. В статье 56 «Система муниципальных правовых актов муниципального района»:</w:t>
      </w:r>
    </w:p>
    <w:p w:rsidR="00727B9E" w:rsidRPr="00FF52CD" w:rsidRDefault="00727B9E" w:rsidP="00FF52CD">
      <w:pPr>
        <w:pStyle w:val="ConsPlusNormal"/>
        <w:jc w:val="both"/>
        <w:rPr>
          <w:rFonts w:ascii="Times New Roman" w:hAnsi="Times New Roman" w:cs="Times New Roman"/>
          <w:sz w:val="22"/>
          <w:szCs w:val="22"/>
        </w:rPr>
      </w:pPr>
      <w:r w:rsidRPr="00FF52CD">
        <w:rPr>
          <w:rFonts w:ascii="Times New Roman" w:hAnsi="Times New Roman" w:cs="Times New Roman"/>
          <w:sz w:val="22"/>
          <w:szCs w:val="22"/>
        </w:rPr>
        <w:t>а) часть 4 изложить в следующей редакции:</w:t>
      </w:r>
    </w:p>
    <w:p w:rsidR="00727B9E" w:rsidRPr="00FF52CD" w:rsidRDefault="00727B9E" w:rsidP="00FF52CD">
      <w:pPr>
        <w:pStyle w:val="ConsPlusNormal"/>
        <w:ind w:firstLine="540"/>
        <w:jc w:val="both"/>
        <w:rPr>
          <w:rFonts w:ascii="Times New Roman" w:hAnsi="Times New Roman" w:cs="Times New Roman"/>
          <w:sz w:val="22"/>
          <w:szCs w:val="22"/>
        </w:rPr>
      </w:pPr>
      <w:r w:rsidRPr="00FF52CD">
        <w:rPr>
          <w:rFonts w:ascii="Times New Roman" w:hAnsi="Times New Roman" w:cs="Times New Roman"/>
          <w:sz w:val="22"/>
          <w:szCs w:val="22"/>
        </w:rPr>
        <w:t>«4. Муниципальные нормативные правовые акты муниципального района, включенных в соответствующий перечень законом Воронежской области согласно положениям части 7 статьи 7 Федерального закона от 06.10.2003 № 131-ФЗ,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включенного в соответствующий перечень законом Воронежской области согласно положениям части 7 статьи 7 Федерального закона от 06.10.2003 № 131-ФЗ, в порядке, установленном муниципальными нормативными правовыми актами в соответствии с законом Воронежской области.».</w:t>
      </w:r>
    </w:p>
    <w:p w:rsidR="00727B9E" w:rsidRPr="00FF52CD" w:rsidRDefault="00727B9E" w:rsidP="00FF52CD">
      <w:pPr>
        <w:pStyle w:val="ConsPlusNormal"/>
        <w:ind w:firstLine="540"/>
        <w:jc w:val="both"/>
        <w:rPr>
          <w:rFonts w:ascii="Times New Roman" w:hAnsi="Times New Roman" w:cs="Times New Roman"/>
          <w:b/>
          <w:sz w:val="22"/>
          <w:szCs w:val="22"/>
        </w:rPr>
      </w:pPr>
      <w:r w:rsidRPr="00FF52CD">
        <w:rPr>
          <w:rFonts w:ascii="Times New Roman" w:hAnsi="Times New Roman" w:cs="Times New Roman"/>
          <w:b/>
          <w:sz w:val="22"/>
          <w:szCs w:val="22"/>
        </w:rPr>
        <w:t>6. В статье 59 «Подготовка муниципальных правовых актов»:</w:t>
      </w:r>
    </w:p>
    <w:p w:rsidR="00727B9E" w:rsidRPr="00FF52CD" w:rsidRDefault="00727B9E" w:rsidP="00FF52CD">
      <w:pPr>
        <w:pStyle w:val="ConsPlusNormal"/>
        <w:ind w:firstLine="540"/>
        <w:jc w:val="both"/>
        <w:rPr>
          <w:rFonts w:ascii="Times New Roman" w:hAnsi="Times New Roman" w:cs="Times New Roman"/>
          <w:sz w:val="22"/>
          <w:szCs w:val="22"/>
        </w:rPr>
      </w:pPr>
      <w:r w:rsidRPr="00FF52CD">
        <w:rPr>
          <w:rFonts w:ascii="Times New Roman" w:hAnsi="Times New Roman" w:cs="Times New Roman"/>
          <w:sz w:val="22"/>
          <w:szCs w:val="22"/>
        </w:rPr>
        <w:t>а) часть 3 изложить в следующей редакции:</w:t>
      </w:r>
    </w:p>
    <w:p w:rsidR="00727B9E" w:rsidRPr="00FF52CD" w:rsidRDefault="00727B9E" w:rsidP="00FF52CD">
      <w:pPr>
        <w:pStyle w:val="ConsPlusNormal"/>
        <w:ind w:firstLine="540"/>
        <w:jc w:val="both"/>
        <w:rPr>
          <w:rFonts w:ascii="Times New Roman" w:hAnsi="Times New Roman" w:cs="Times New Roman"/>
          <w:sz w:val="22"/>
          <w:szCs w:val="22"/>
        </w:rPr>
      </w:pPr>
      <w:r w:rsidRPr="00FF52CD">
        <w:rPr>
          <w:rFonts w:ascii="Times New Roman" w:hAnsi="Times New Roman" w:cs="Times New Roman"/>
          <w:sz w:val="22"/>
          <w:szCs w:val="22"/>
        </w:rPr>
        <w:t>«3. Проекты муниципальных нормативных правовых актов, муниципальных районов, включенных в соответствующий перечень законом Воронежской области согласно положениям части 6 статьи 46 Федерального закона от 06.10.2003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включенного в соответствующий перечень законом Воронежской области согласно положениям части 6 статьи 46 Федерального закона от 06.10.2003 № 131-ФЗ, в порядке, установленном муниципальными нормативными правовыми актами в соответствии с законом Воронежской области, за исключением:</w:t>
      </w:r>
    </w:p>
    <w:p w:rsidR="00727B9E" w:rsidRPr="00FF52CD" w:rsidRDefault="00727B9E" w:rsidP="00FF52CD">
      <w:pPr>
        <w:adjustRightInd w:val="0"/>
        <w:ind w:firstLine="540"/>
        <w:jc w:val="both"/>
        <w:rPr>
          <w:sz w:val="22"/>
          <w:szCs w:val="22"/>
        </w:rPr>
      </w:pPr>
      <w:r w:rsidRPr="00FF52CD">
        <w:rPr>
          <w:sz w:val="22"/>
          <w:szCs w:val="22"/>
        </w:rP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727B9E" w:rsidRPr="00FF52CD" w:rsidRDefault="00727B9E" w:rsidP="00FF52CD">
      <w:pPr>
        <w:adjustRightInd w:val="0"/>
        <w:ind w:firstLine="540"/>
        <w:jc w:val="both"/>
        <w:rPr>
          <w:sz w:val="22"/>
          <w:szCs w:val="22"/>
        </w:rPr>
      </w:pPr>
      <w:r w:rsidRPr="00FF52CD">
        <w:rPr>
          <w:sz w:val="22"/>
          <w:szCs w:val="22"/>
        </w:rPr>
        <w:t>2) проектов нормативных правовых актов Совета народных депутатов, регулирующих бюджетные правоотношения.»;</w:t>
      </w:r>
    </w:p>
    <w:p w:rsidR="00727B9E" w:rsidRPr="00FF52CD" w:rsidRDefault="00727B9E" w:rsidP="00FF52CD">
      <w:pPr>
        <w:adjustRightInd w:val="0"/>
        <w:ind w:firstLine="540"/>
        <w:jc w:val="both"/>
        <w:rPr>
          <w:sz w:val="22"/>
          <w:szCs w:val="22"/>
        </w:rPr>
      </w:pPr>
      <w:r w:rsidRPr="00FF52CD">
        <w:rPr>
          <w:sz w:val="22"/>
          <w:szCs w:val="22"/>
        </w:rPr>
        <w:t xml:space="preserve">б) </w:t>
      </w:r>
      <w:hyperlink r:id="rId14" w:history="1">
        <w:r w:rsidRPr="00FF52CD">
          <w:rPr>
            <w:sz w:val="22"/>
            <w:szCs w:val="22"/>
          </w:rPr>
          <w:t>дополнить</w:t>
        </w:r>
      </w:hyperlink>
      <w:r w:rsidRPr="00FF52CD">
        <w:rPr>
          <w:sz w:val="22"/>
          <w:szCs w:val="22"/>
        </w:rPr>
        <w:t xml:space="preserve"> частью 5 следующего содержания:</w:t>
      </w:r>
    </w:p>
    <w:p w:rsidR="00727B9E" w:rsidRPr="00FF52CD" w:rsidRDefault="00727B9E" w:rsidP="00FF52CD">
      <w:pPr>
        <w:adjustRightInd w:val="0"/>
        <w:ind w:firstLine="540"/>
        <w:jc w:val="both"/>
        <w:rPr>
          <w:sz w:val="22"/>
          <w:szCs w:val="22"/>
        </w:rPr>
      </w:pPr>
      <w:r w:rsidRPr="00FF52CD">
        <w:rPr>
          <w:sz w:val="22"/>
          <w:szCs w:val="22"/>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27B9E" w:rsidRPr="00FF52CD" w:rsidRDefault="00727B9E" w:rsidP="00FF52CD">
      <w:pPr>
        <w:shd w:val="clear" w:color="auto" w:fill="FFFFFF"/>
        <w:ind w:firstLine="720"/>
        <w:jc w:val="both"/>
        <w:rPr>
          <w:sz w:val="22"/>
          <w:szCs w:val="22"/>
        </w:rPr>
      </w:pPr>
      <w:r w:rsidRPr="00FF52CD">
        <w:rPr>
          <w:b/>
          <w:sz w:val="22"/>
          <w:szCs w:val="22"/>
        </w:rPr>
        <w:t>7. В абзаце первом части 6 статьи 65.1 «Местный бюджет»</w:t>
      </w:r>
      <w:r w:rsidRPr="00FF52CD">
        <w:rPr>
          <w:sz w:val="22"/>
          <w:szCs w:val="22"/>
        </w:rPr>
        <w:t xml:space="preserve"> слова «затрат на их денежное содержание» заменить словами «расходов на оплату их труда».</w:t>
      </w:r>
    </w:p>
    <w:p w:rsidR="00727B9E" w:rsidRDefault="00727B9E" w:rsidP="00FF52CD">
      <w:pPr>
        <w:pStyle w:val="ConsPlusNormal"/>
        <w:jc w:val="both"/>
        <w:rPr>
          <w:rFonts w:ascii="Times New Roman" w:hAnsi="Times New Roman" w:cs="Times New Roman"/>
          <w:bCs/>
          <w:sz w:val="22"/>
          <w:szCs w:val="22"/>
        </w:rPr>
      </w:pPr>
      <w:r w:rsidRPr="00FF52CD">
        <w:rPr>
          <w:rFonts w:ascii="Times New Roman" w:hAnsi="Times New Roman" w:cs="Times New Roman"/>
          <w:b/>
          <w:sz w:val="22"/>
          <w:szCs w:val="22"/>
        </w:rPr>
        <w:t xml:space="preserve">8. В пункте 2 части 1 статьи 75 «Ответственность главы муниципального района и главы администрации муниципального района перед государством» </w:t>
      </w:r>
      <w:r w:rsidRPr="00FF52CD">
        <w:rPr>
          <w:rFonts w:ascii="Times New Roman" w:hAnsi="Times New Roman" w:cs="Times New Roman"/>
          <w:bCs/>
          <w:sz w:val="22"/>
          <w:szCs w:val="22"/>
        </w:rPr>
        <w:t>слова «нецелевое расходование субвенций из федерального бюджета или бюджета Воронежской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27B9E" w:rsidRDefault="00727B9E" w:rsidP="00FF52CD">
      <w:pPr>
        <w:pStyle w:val="ConsPlusNormal"/>
        <w:jc w:val="both"/>
        <w:rPr>
          <w:rFonts w:ascii="Times New Roman" w:hAnsi="Times New Roman" w:cs="Times New Roman"/>
          <w:bCs/>
          <w:sz w:val="22"/>
          <w:szCs w:val="22"/>
        </w:rPr>
      </w:pPr>
    </w:p>
    <w:p w:rsidR="00727B9E" w:rsidRDefault="00727B9E" w:rsidP="00FF52CD">
      <w:pPr>
        <w:pStyle w:val="ConsPlusNormal"/>
        <w:jc w:val="both"/>
        <w:rPr>
          <w:rFonts w:ascii="Times New Roman" w:hAnsi="Times New Roman" w:cs="Times New Roman"/>
          <w:bCs/>
          <w:sz w:val="22"/>
          <w:szCs w:val="22"/>
        </w:rPr>
      </w:pPr>
    </w:p>
    <w:p w:rsidR="00727B9E" w:rsidRPr="001E5182" w:rsidRDefault="00727B9E" w:rsidP="001E5182">
      <w:pPr>
        <w:jc w:val="center"/>
        <w:rPr>
          <w:sz w:val="22"/>
          <w:szCs w:val="22"/>
        </w:rPr>
      </w:pPr>
      <w:r w:rsidRPr="001E5182">
        <w:rPr>
          <w:b/>
          <w:bCs/>
          <w:sz w:val="22"/>
          <w:szCs w:val="22"/>
        </w:rPr>
        <w:t>СОВЕТ  НАРОДНЫХ  ДЕПУТАТОВ</w:t>
      </w:r>
    </w:p>
    <w:p w:rsidR="00727B9E" w:rsidRPr="001E5182" w:rsidRDefault="00727B9E" w:rsidP="001E5182">
      <w:pPr>
        <w:jc w:val="center"/>
        <w:rPr>
          <w:b/>
          <w:bCs/>
          <w:sz w:val="22"/>
          <w:szCs w:val="22"/>
        </w:rPr>
      </w:pPr>
      <w:r w:rsidRPr="001E5182">
        <w:rPr>
          <w:b/>
          <w:bCs/>
          <w:sz w:val="22"/>
          <w:szCs w:val="22"/>
        </w:rPr>
        <w:t xml:space="preserve">ГРИБАНОВСКОГО МУНИЦИПАЛЬНОГО РАЙОНА  </w:t>
      </w:r>
    </w:p>
    <w:p w:rsidR="00727B9E" w:rsidRPr="001E5182" w:rsidRDefault="00727B9E" w:rsidP="001E5182">
      <w:pPr>
        <w:jc w:val="center"/>
        <w:rPr>
          <w:b/>
          <w:bCs/>
          <w:sz w:val="22"/>
          <w:szCs w:val="22"/>
        </w:rPr>
      </w:pPr>
      <w:r w:rsidRPr="001E5182">
        <w:rPr>
          <w:b/>
          <w:bCs/>
          <w:sz w:val="22"/>
          <w:szCs w:val="22"/>
        </w:rPr>
        <w:t>ВОРОНЕЖСКОЙ ОБЛАСТИ</w:t>
      </w:r>
    </w:p>
    <w:p w:rsidR="00727B9E" w:rsidRPr="001E5182" w:rsidRDefault="00727B9E" w:rsidP="001E5182">
      <w:pPr>
        <w:jc w:val="center"/>
        <w:rPr>
          <w:b/>
          <w:bCs/>
          <w:sz w:val="22"/>
          <w:szCs w:val="22"/>
        </w:rPr>
      </w:pPr>
    </w:p>
    <w:p w:rsidR="00727B9E" w:rsidRPr="001E5182" w:rsidRDefault="00727B9E" w:rsidP="001E5182">
      <w:pPr>
        <w:jc w:val="center"/>
        <w:rPr>
          <w:b/>
          <w:bCs/>
          <w:sz w:val="22"/>
          <w:szCs w:val="22"/>
        </w:rPr>
      </w:pPr>
      <w:r w:rsidRPr="001E5182">
        <w:rPr>
          <w:b/>
          <w:bCs/>
          <w:sz w:val="22"/>
          <w:szCs w:val="22"/>
        </w:rPr>
        <w:t>Р Е Ш Е Н И Е</w:t>
      </w:r>
    </w:p>
    <w:p w:rsidR="00727B9E" w:rsidRPr="001E5182" w:rsidRDefault="00727B9E" w:rsidP="001E5182">
      <w:pPr>
        <w:ind w:right="-185" w:firstLine="360"/>
        <w:rPr>
          <w:color w:val="000000"/>
          <w:spacing w:val="-15"/>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87"/>
      </w:tblGrid>
      <w:tr w:rsidR="00727B9E" w:rsidRPr="001E5182" w:rsidTr="0055578D">
        <w:tc>
          <w:tcPr>
            <w:tcW w:w="4788" w:type="dxa"/>
            <w:tcBorders>
              <w:top w:val="nil"/>
              <w:left w:val="nil"/>
              <w:bottom w:val="nil"/>
              <w:right w:val="nil"/>
            </w:tcBorders>
          </w:tcPr>
          <w:p w:rsidR="00727B9E" w:rsidRPr="001E5182" w:rsidRDefault="00727B9E" w:rsidP="0055578D">
            <w:pPr>
              <w:pStyle w:val="ConsNonformat"/>
              <w:jc w:val="both"/>
              <w:rPr>
                <w:rFonts w:ascii="Times New Roman" w:hAnsi="Times New Roman" w:cs="Times New Roman"/>
                <w:b/>
                <w:sz w:val="22"/>
                <w:szCs w:val="22"/>
              </w:rPr>
            </w:pPr>
            <w:r w:rsidRPr="001E5182">
              <w:rPr>
                <w:rFonts w:ascii="Times New Roman" w:hAnsi="Times New Roman" w:cs="Times New Roman"/>
                <w:b/>
                <w:sz w:val="22"/>
                <w:szCs w:val="22"/>
              </w:rPr>
              <w:t>О Порядке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tc>
        <w:tc>
          <w:tcPr>
            <w:tcW w:w="5287" w:type="dxa"/>
            <w:tcBorders>
              <w:top w:val="nil"/>
              <w:left w:val="nil"/>
              <w:bottom w:val="nil"/>
              <w:right w:val="nil"/>
            </w:tcBorders>
          </w:tcPr>
          <w:p w:rsidR="00727B9E" w:rsidRPr="001E5182" w:rsidRDefault="00727B9E" w:rsidP="0055578D"/>
        </w:tc>
      </w:tr>
    </w:tbl>
    <w:p w:rsidR="00727B9E" w:rsidRPr="001E5182" w:rsidRDefault="00727B9E" w:rsidP="001E5182">
      <w:pPr>
        <w:tabs>
          <w:tab w:val="left" w:pos="4500"/>
        </w:tabs>
        <w:ind w:right="4855" w:firstLine="720"/>
        <w:jc w:val="both"/>
        <w:rPr>
          <w:sz w:val="22"/>
          <w:szCs w:val="22"/>
        </w:rPr>
      </w:pPr>
    </w:p>
    <w:p w:rsidR="00727B9E" w:rsidRPr="001E5182" w:rsidRDefault="00727B9E" w:rsidP="001E5182">
      <w:pPr>
        <w:widowControl w:val="0"/>
        <w:adjustRightInd w:val="0"/>
        <w:ind w:firstLine="708"/>
        <w:jc w:val="both"/>
        <w:rPr>
          <w:sz w:val="22"/>
          <w:szCs w:val="22"/>
        </w:rPr>
      </w:pPr>
      <w:r w:rsidRPr="001E5182">
        <w:rPr>
          <w:sz w:val="22"/>
          <w:szCs w:val="22"/>
        </w:rPr>
        <w:t xml:space="preserve">В соответствии с Федеральным законом от 06.10.2003 № 131-ФЗ «Об общих принципах организации органов местного самоуправления в Российской Федерации» Совет народных депутатов </w:t>
      </w:r>
      <w:r w:rsidRPr="001E5182">
        <w:rPr>
          <w:b/>
          <w:sz w:val="22"/>
          <w:szCs w:val="22"/>
        </w:rPr>
        <w:t>РЕШИЛ</w:t>
      </w:r>
      <w:r w:rsidRPr="001E5182">
        <w:rPr>
          <w:sz w:val="22"/>
          <w:szCs w:val="22"/>
        </w:rPr>
        <w:t>:</w:t>
      </w:r>
    </w:p>
    <w:p w:rsidR="00727B9E" w:rsidRPr="001E5182" w:rsidRDefault="00727B9E" w:rsidP="001E5182">
      <w:pPr>
        <w:ind w:firstLine="720"/>
        <w:jc w:val="both"/>
        <w:rPr>
          <w:sz w:val="22"/>
          <w:szCs w:val="22"/>
        </w:rPr>
      </w:pPr>
    </w:p>
    <w:p w:rsidR="00727B9E" w:rsidRPr="001E5182" w:rsidRDefault="00727B9E" w:rsidP="001E5182">
      <w:pPr>
        <w:jc w:val="both"/>
        <w:rPr>
          <w:sz w:val="22"/>
          <w:szCs w:val="22"/>
        </w:rPr>
      </w:pPr>
      <w:r w:rsidRPr="001E5182">
        <w:rPr>
          <w:sz w:val="22"/>
          <w:szCs w:val="22"/>
        </w:rPr>
        <w:tab/>
        <w:t>1. Принять Порядок 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727B9E" w:rsidRPr="001E5182" w:rsidRDefault="00727B9E" w:rsidP="001E5182">
      <w:pPr>
        <w:jc w:val="both"/>
        <w:rPr>
          <w:sz w:val="22"/>
          <w:szCs w:val="22"/>
        </w:rPr>
      </w:pPr>
      <w:r w:rsidRPr="001E5182">
        <w:rPr>
          <w:sz w:val="22"/>
          <w:szCs w:val="22"/>
        </w:rPr>
        <w:tab/>
        <w:t>2. Опубликовать настоящее решение в Грибановском муниципальном вестнике.</w:t>
      </w:r>
    </w:p>
    <w:p w:rsidR="00727B9E" w:rsidRPr="001E5182" w:rsidRDefault="00727B9E" w:rsidP="001E5182">
      <w:pPr>
        <w:jc w:val="both"/>
        <w:rPr>
          <w:sz w:val="22"/>
          <w:szCs w:val="22"/>
        </w:rPr>
      </w:pPr>
      <w:r w:rsidRPr="001E5182">
        <w:rPr>
          <w:sz w:val="22"/>
          <w:szCs w:val="22"/>
        </w:rPr>
        <w:tab/>
        <w:t>3. Контроль за исполнением настоящего решения оставляю за собой.</w:t>
      </w:r>
    </w:p>
    <w:p w:rsidR="00727B9E" w:rsidRPr="001E5182" w:rsidRDefault="00727B9E" w:rsidP="001E5182">
      <w:pPr>
        <w:pStyle w:val="ConsPlusNormal"/>
        <w:widowControl/>
        <w:ind w:firstLine="0"/>
        <w:jc w:val="both"/>
        <w:rPr>
          <w:rFonts w:ascii="Times New Roman" w:hAnsi="Times New Roman" w:cs="Times New Roman"/>
          <w:sz w:val="22"/>
          <w:szCs w:val="22"/>
        </w:rPr>
      </w:pPr>
    </w:p>
    <w:p w:rsidR="00727B9E" w:rsidRPr="001E5182" w:rsidRDefault="00727B9E" w:rsidP="001E5182">
      <w:pPr>
        <w:pStyle w:val="ConsPlusNormal"/>
        <w:widowControl/>
        <w:ind w:firstLine="0"/>
        <w:jc w:val="both"/>
        <w:rPr>
          <w:rFonts w:ascii="Times New Roman" w:hAnsi="Times New Roman" w:cs="Times New Roman"/>
          <w:b/>
          <w:sz w:val="22"/>
          <w:szCs w:val="22"/>
        </w:rPr>
      </w:pPr>
      <w:r w:rsidRPr="001E5182">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1E5182">
        <w:rPr>
          <w:rFonts w:ascii="Times New Roman" w:hAnsi="Times New Roman" w:cs="Times New Roman"/>
          <w:b/>
          <w:sz w:val="22"/>
          <w:szCs w:val="22"/>
        </w:rPr>
        <w:t>А.С. Шипилов</w:t>
      </w:r>
    </w:p>
    <w:p w:rsidR="00727B9E" w:rsidRPr="001E5182" w:rsidRDefault="00727B9E" w:rsidP="001E5182">
      <w:pPr>
        <w:shd w:val="clear" w:color="auto" w:fill="FFFFFF"/>
        <w:tabs>
          <w:tab w:val="left" w:pos="10490"/>
        </w:tabs>
        <w:jc w:val="both"/>
        <w:rPr>
          <w:sz w:val="22"/>
          <w:szCs w:val="22"/>
        </w:rPr>
      </w:pPr>
    </w:p>
    <w:p w:rsidR="00727B9E" w:rsidRPr="001E5182" w:rsidRDefault="00727B9E" w:rsidP="001E5182">
      <w:pPr>
        <w:jc w:val="both"/>
        <w:rPr>
          <w:bCs/>
          <w:sz w:val="22"/>
          <w:szCs w:val="22"/>
        </w:rPr>
      </w:pPr>
      <w:r w:rsidRPr="001E5182">
        <w:rPr>
          <w:bCs/>
          <w:sz w:val="22"/>
          <w:szCs w:val="22"/>
        </w:rPr>
        <w:t>от 10.03.2016 г. № 285</w:t>
      </w:r>
    </w:p>
    <w:p w:rsidR="00727B9E" w:rsidRPr="001E5182" w:rsidRDefault="00727B9E" w:rsidP="001E5182">
      <w:pPr>
        <w:shd w:val="clear" w:color="auto" w:fill="FFFFFF"/>
        <w:tabs>
          <w:tab w:val="left" w:pos="10490"/>
        </w:tabs>
        <w:jc w:val="both"/>
        <w:rPr>
          <w:bCs/>
          <w:sz w:val="22"/>
          <w:szCs w:val="22"/>
        </w:rPr>
      </w:pPr>
      <w:r w:rsidRPr="001E5182">
        <w:rPr>
          <w:bCs/>
          <w:sz w:val="22"/>
          <w:szCs w:val="22"/>
        </w:rPr>
        <w:t>пгт. Грибановский</w:t>
      </w:r>
    </w:p>
    <w:p w:rsidR="00727B9E" w:rsidRPr="001E5182" w:rsidRDefault="00727B9E" w:rsidP="001E5182">
      <w:pPr>
        <w:shd w:val="clear" w:color="auto" w:fill="FFFFFF"/>
        <w:tabs>
          <w:tab w:val="left" w:pos="10490"/>
        </w:tabs>
        <w:jc w:val="right"/>
        <w:rPr>
          <w:sz w:val="22"/>
          <w:szCs w:val="22"/>
        </w:rPr>
      </w:pPr>
      <w:r w:rsidRPr="001E5182">
        <w:rPr>
          <w:sz w:val="22"/>
          <w:szCs w:val="22"/>
        </w:rPr>
        <w:t>Приложение</w:t>
      </w:r>
    </w:p>
    <w:p w:rsidR="00727B9E" w:rsidRPr="001E5182" w:rsidRDefault="00727B9E" w:rsidP="001E5182">
      <w:pPr>
        <w:shd w:val="clear" w:color="auto" w:fill="FFFFFF"/>
        <w:tabs>
          <w:tab w:val="left" w:pos="10490"/>
        </w:tabs>
        <w:jc w:val="right"/>
        <w:rPr>
          <w:sz w:val="22"/>
          <w:szCs w:val="22"/>
        </w:rPr>
      </w:pPr>
      <w:r w:rsidRPr="001E5182">
        <w:rPr>
          <w:sz w:val="22"/>
          <w:szCs w:val="22"/>
        </w:rPr>
        <w:t>к решению Совета народных депутатов</w:t>
      </w:r>
    </w:p>
    <w:p w:rsidR="00727B9E" w:rsidRPr="001E5182" w:rsidRDefault="00727B9E" w:rsidP="001E5182">
      <w:pPr>
        <w:shd w:val="clear" w:color="auto" w:fill="FFFFFF"/>
        <w:tabs>
          <w:tab w:val="left" w:pos="10490"/>
        </w:tabs>
        <w:jc w:val="right"/>
        <w:rPr>
          <w:sz w:val="22"/>
          <w:szCs w:val="22"/>
        </w:rPr>
      </w:pPr>
      <w:r w:rsidRPr="001E5182">
        <w:rPr>
          <w:sz w:val="22"/>
          <w:szCs w:val="22"/>
        </w:rPr>
        <w:t>Грибановского муниципального района</w:t>
      </w:r>
    </w:p>
    <w:p w:rsidR="00727B9E" w:rsidRPr="001E5182" w:rsidRDefault="00727B9E" w:rsidP="001E5182">
      <w:pPr>
        <w:shd w:val="clear" w:color="auto" w:fill="FFFFFF"/>
        <w:tabs>
          <w:tab w:val="left" w:pos="10490"/>
        </w:tabs>
        <w:jc w:val="right"/>
        <w:rPr>
          <w:sz w:val="22"/>
          <w:szCs w:val="22"/>
        </w:rPr>
      </w:pPr>
      <w:r w:rsidRPr="001E5182">
        <w:rPr>
          <w:sz w:val="22"/>
          <w:szCs w:val="22"/>
        </w:rPr>
        <w:t>Воронежской области</w:t>
      </w:r>
    </w:p>
    <w:p w:rsidR="00727B9E" w:rsidRPr="001E5182" w:rsidRDefault="00727B9E" w:rsidP="001E5182">
      <w:pPr>
        <w:shd w:val="clear" w:color="auto" w:fill="FFFFFF"/>
        <w:tabs>
          <w:tab w:val="left" w:pos="10490"/>
        </w:tabs>
        <w:jc w:val="right"/>
        <w:rPr>
          <w:sz w:val="22"/>
          <w:szCs w:val="22"/>
        </w:rPr>
      </w:pPr>
      <w:r w:rsidRPr="001E5182">
        <w:rPr>
          <w:sz w:val="22"/>
          <w:szCs w:val="22"/>
        </w:rPr>
        <w:t>от 10.03.2016г. № 285</w:t>
      </w:r>
    </w:p>
    <w:p w:rsidR="00727B9E" w:rsidRPr="001E5182" w:rsidRDefault="00727B9E" w:rsidP="001E5182">
      <w:pPr>
        <w:tabs>
          <w:tab w:val="left" w:pos="8790"/>
        </w:tabs>
        <w:adjustRightInd w:val="0"/>
        <w:jc w:val="both"/>
        <w:rPr>
          <w:sz w:val="22"/>
          <w:szCs w:val="22"/>
        </w:rPr>
      </w:pPr>
      <w:r w:rsidRPr="001E5182">
        <w:rPr>
          <w:sz w:val="22"/>
          <w:szCs w:val="22"/>
        </w:rPr>
        <w:tab/>
      </w:r>
    </w:p>
    <w:p w:rsidR="00727B9E" w:rsidRPr="001E5182" w:rsidRDefault="00727B9E" w:rsidP="001E5182">
      <w:pPr>
        <w:pStyle w:val="Style3"/>
        <w:widowControl/>
        <w:jc w:val="center"/>
        <w:rPr>
          <w:rStyle w:val="FontStyle12"/>
        </w:rPr>
      </w:pPr>
      <w:r w:rsidRPr="001E5182">
        <w:rPr>
          <w:rStyle w:val="FontStyle12"/>
        </w:rPr>
        <w:t>ПОРЯДОК</w:t>
      </w:r>
    </w:p>
    <w:p w:rsidR="00727B9E" w:rsidRPr="001E5182" w:rsidRDefault="00727B9E" w:rsidP="001E5182">
      <w:pPr>
        <w:pStyle w:val="Style4"/>
        <w:widowControl/>
        <w:rPr>
          <w:rStyle w:val="FontStyle12"/>
        </w:rPr>
      </w:pPr>
      <w:r w:rsidRPr="001E5182">
        <w:rPr>
          <w:rStyle w:val="FontStyle12"/>
        </w:rPr>
        <w:t>УЧЕТА ПРЕДЛОЖЕНИЙ ПО ПРОЕКТУ УСТАВА ГРИБАНОВСКОГО МУНИЦИПАЛЬНОГО РАЙОНА И ПРОЕКТУ МУНИЦИПАЛЬНОГО ПРАВОВОГО АКТА О ВНЕСЕНИИ ИЗМЕНЕНИЙ И ДОПОЛНЕНИЙ В УСТАВ ГРИБАНОВСКОГО МУНИЦИПАЛЬНОГО РАЙОНА, А ТАКЖЕ ПОРЯДКА УЧАСТИЯ ГРАЖДАН В ЕГО ОБСУЖДЕНИИ</w:t>
      </w:r>
    </w:p>
    <w:p w:rsidR="00727B9E" w:rsidRPr="001E5182" w:rsidRDefault="00727B9E" w:rsidP="001E5182">
      <w:pPr>
        <w:pStyle w:val="Style4"/>
        <w:widowControl/>
        <w:rPr>
          <w:b/>
          <w:bCs/>
          <w:sz w:val="22"/>
          <w:szCs w:val="22"/>
        </w:rPr>
      </w:pPr>
    </w:p>
    <w:p w:rsidR="00727B9E" w:rsidRPr="001E5182" w:rsidRDefault="00727B9E" w:rsidP="009A21FA">
      <w:pPr>
        <w:pStyle w:val="Style5"/>
        <w:widowControl/>
        <w:ind w:firstLine="542"/>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Настоящий Порядок разработан в соответствии с ч. 4 ст. 44 Федерального закона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проекта Устава, а также изменений и дополнений, вносимых в Устав Грибановского муниципального района.</w:t>
      </w:r>
    </w:p>
    <w:p w:rsidR="00727B9E" w:rsidRPr="001E5182" w:rsidRDefault="00727B9E" w:rsidP="001E5182">
      <w:pPr>
        <w:pStyle w:val="Style6"/>
        <w:widowControl/>
        <w:tabs>
          <w:tab w:val="left" w:pos="-4860"/>
        </w:tabs>
        <w:spacing w:line="240" w:lineRule="auto"/>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1.</w:t>
      </w:r>
      <w:r w:rsidRPr="001E5182">
        <w:rPr>
          <w:rStyle w:val="FontStyle13"/>
          <w:rFonts w:ascii="Times New Roman" w:hAnsi="Times New Roman" w:cs="Times New Roman"/>
          <w:sz w:val="22"/>
          <w:szCs w:val="22"/>
        </w:rPr>
        <w:tab/>
        <w:t>Проект Устава, проект решения о внесении изменений и дополнений в Устав (далее - проект решения) принимаются на заседании Совета народных депутатов большинством голосов депутатов от числа присутствующих на заседании. Предварительно проект решения проходит обсуждение на заседаниях постоянных комиссий Совета народных депутатов. Одновременно Советом народных депутатов принимается решение о проведении публичных слушаний, на которые выносится обсуждение проекта решения.</w:t>
      </w:r>
    </w:p>
    <w:p w:rsidR="00727B9E" w:rsidRPr="001E5182" w:rsidRDefault="00727B9E" w:rsidP="001E5182">
      <w:pPr>
        <w:pStyle w:val="Style5"/>
        <w:widowControl/>
        <w:ind w:firstLine="540"/>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1.1. Решением о проведении публичных слушаний устанавливаются:</w:t>
      </w:r>
    </w:p>
    <w:p w:rsidR="00727B9E" w:rsidRPr="001E5182" w:rsidRDefault="00727B9E" w:rsidP="001E5182">
      <w:pPr>
        <w:pStyle w:val="Style6"/>
        <w:widowControl/>
        <w:tabs>
          <w:tab w:val="left" w:pos="-5040"/>
        </w:tabs>
        <w:spacing w:line="240" w:lineRule="auto"/>
        <w:jc w:val="left"/>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а)</w:t>
      </w:r>
      <w:r w:rsidRPr="001E5182">
        <w:rPr>
          <w:rStyle w:val="FontStyle13"/>
          <w:rFonts w:ascii="Times New Roman" w:hAnsi="Times New Roman" w:cs="Times New Roman"/>
          <w:sz w:val="22"/>
          <w:szCs w:val="22"/>
        </w:rPr>
        <w:tab/>
        <w:t>дата и место проведения публичных слушаний;</w:t>
      </w:r>
    </w:p>
    <w:p w:rsidR="00727B9E" w:rsidRPr="001E5182" w:rsidRDefault="00727B9E" w:rsidP="001E5182">
      <w:pPr>
        <w:pStyle w:val="Style6"/>
        <w:widowControl/>
        <w:tabs>
          <w:tab w:val="left" w:pos="1001"/>
        </w:tabs>
        <w:spacing w:line="240" w:lineRule="auto"/>
        <w:ind w:firstLine="533"/>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б)</w:t>
      </w:r>
      <w:r w:rsidRPr="001E5182">
        <w:rPr>
          <w:rStyle w:val="FontStyle13"/>
          <w:rFonts w:ascii="Times New Roman" w:hAnsi="Times New Roman" w:cs="Times New Roman"/>
          <w:sz w:val="22"/>
          <w:szCs w:val="22"/>
        </w:rPr>
        <w:tab/>
        <w:t>наименование проекта правового акта, выносимого на публичные</w:t>
      </w:r>
      <w:r w:rsidRPr="001E5182">
        <w:rPr>
          <w:rStyle w:val="FontStyle13"/>
          <w:rFonts w:ascii="Times New Roman" w:hAnsi="Times New Roman" w:cs="Times New Roman"/>
          <w:sz w:val="22"/>
          <w:szCs w:val="22"/>
        </w:rPr>
        <w:br/>
        <w:t>слушания;</w:t>
      </w:r>
    </w:p>
    <w:p w:rsidR="00727B9E" w:rsidRPr="001E5182" w:rsidRDefault="00727B9E" w:rsidP="001E5182">
      <w:pPr>
        <w:pStyle w:val="Style6"/>
        <w:widowControl/>
        <w:tabs>
          <w:tab w:val="left" w:pos="900"/>
        </w:tabs>
        <w:spacing w:line="240" w:lineRule="auto"/>
        <w:ind w:firstLine="530"/>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в)</w:t>
      </w:r>
      <w:r w:rsidRPr="001E5182">
        <w:rPr>
          <w:rStyle w:val="FontStyle13"/>
          <w:rFonts w:ascii="Times New Roman" w:hAnsi="Times New Roman" w:cs="Times New Roman"/>
          <w:sz w:val="22"/>
          <w:szCs w:val="22"/>
        </w:rPr>
        <w:tab/>
        <w:t>порядок принятия предложений от заинтересованных лиц по вопросам публичных слушаний.</w:t>
      </w:r>
    </w:p>
    <w:p w:rsidR="00727B9E" w:rsidRPr="001E5182" w:rsidRDefault="00727B9E" w:rsidP="001E5182">
      <w:pPr>
        <w:pStyle w:val="Style5"/>
        <w:widowControl/>
        <w:ind w:firstLine="530"/>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lastRenderedPageBreak/>
        <w:t>Решением Совета народных депутатов также определяется состав комиссии (рабочей группы) по проведению публичных слушаний.</w:t>
      </w:r>
    </w:p>
    <w:p w:rsidR="00727B9E" w:rsidRPr="001E5182" w:rsidRDefault="00727B9E" w:rsidP="001E5182">
      <w:pPr>
        <w:pStyle w:val="Style6"/>
        <w:widowControl/>
        <w:tabs>
          <w:tab w:val="left" w:pos="883"/>
        </w:tabs>
        <w:spacing w:line="240" w:lineRule="auto"/>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2.</w:t>
      </w:r>
      <w:r w:rsidRPr="001E5182">
        <w:rPr>
          <w:rStyle w:val="FontStyle13"/>
          <w:rFonts w:ascii="Times New Roman" w:hAnsi="Times New Roman" w:cs="Times New Roman"/>
          <w:sz w:val="22"/>
          <w:szCs w:val="22"/>
        </w:rPr>
        <w:tab/>
        <w:t>В течение 10 дней с момента принятия проекта решения он подлежит</w:t>
      </w:r>
      <w:r w:rsidRPr="001E5182">
        <w:rPr>
          <w:rStyle w:val="FontStyle13"/>
          <w:rFonts w:ascii="Times New Roman" w:hAnsi="Times New Roman" w:cs="Times New Roman"/>
          <w:sz w:val="22"/>
          <w:szCs w:val="22"/>
        </w:rPr>
        <w:br/>
        <w:t>опубликованию в Грибановском муниципальном вестнике с одновременным опубликованием настоящего Порядка и решения о проведении</w:t>
      </w:r>
      <w:r w:rsidRPr="001E5182">
        <w:rPr>
          <w:rStyle w:val="FontStyle13"/>
          <w:rFonts w:ascii="Times New Roman" w:hAnsi="Times New Roman" w:cs="Times New Roman"/>
          <w:sz w:val="22"/>
          <w:szCs w:val="22"/>
        </w:rPr>
        <w:br/>
        <w:t>публичных слушаний.</w:t>
      </w:r>
    </w:p>
    <w:p w:rsidR="00727B9E" w:rsidRPr="001E5182" w:rsidRDefault="00727B9E" w:rsidP="001E5182">
      <w:pPr>
        <w:pStyle w:val="Style6"/>
        <w:widowControl/>
        <w:tabs>
          <w:tab w:val="left" w:pos="994"/>
        </w:tabs>
        <w:spacing w:line="240" w:lineRule="auto"/>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3.</w:t>
      </w:r>
      <w:r w:rsidRPr="001E5182">
        <w:rPr>
          <w:rStyle w:val="FontStyle13"/>
          <w:rFonts w:ascii="Times New Roman" w:hAnsi="Times New Roman" w:cs="Times New Roman"/>
          <w:sz w:val="22"/>
          <w:szCs w:val="22"/>
        </w:rPr>
        <w:tab/>
        <w:t>После официального опубликования проекта решения, настоящего</w:t>
      </w:r>
      <w:r w:rsidRPr="001E5182">
        <w:rPr>
          <w:rStyle w:val="FontStyle13"/>
          <w:rFonts w:ascii="Times New Roman" w:hAnsi="Times New Roman" w:cs="Times New Roman"/>
          <w:sz w:val="22"/>
          <w:szCs w:val="22"/>
        </w:rPr>
        <w:br/>
        <w:t>Порядка и решения о проведении публичных слушаний, до момента публичных слушаний не может быть менее 10 дней.</w:t>
      </w:r>
    </w:p>
    <w:p w:rsidR="00727B9E" w:rsidRPr="001E5182" w:rsidRDefault="00727B9E" w:rsidP="001E5182">
      <w:pPr>
        <w:adjustRightInd w:val="0"/>
        <w:ind w:firstLine="540"/>
        <w:jc w:val="both"/>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4.</w:t>
      </w:r>
      <w:r w:rsidRPr="001E5182">
        <w:rPr>
          <w:rStyle w:val="FontStyle13"/>
          <w:rFonts w:ascii="Times New Roman" w:hAnsi="Times New Roman" w:cs="Times New Roman"/>
          <w:sz w:val="22"/>
          <w:szCs w:val="22"/>
        </w:rPr>
        <w:tab/>
        <w:t xml:space="preserve">Предложения граждан по проекту решения о принятии Устава, о внесении изменений и дополнений в Устав принимаются с момента опубликования проекта решения, настоящего Порядка и решения о проведении публичных слушаний и прекращаются за три дня до дня проведения публичных слушаний. Предложения принимаются </w:t>
      </w:r>
      <w:r w:rsidRPr="001E5182">
        <w:rPr>
          <w:sz w:val="22"/>
          <w:szCs w:val="22"/>
        </w:rPr>
        <w:t>по адресу: пгт. Грибановский, ул. Центральная, 4, каб. 20, в рабочие дни – с 9 до 16 часов. Контактный телефон – 3-05-31.</w:t>
      </w:r>
      <w:r w:rsidRPr="001E5182">
        <w:rPr>
          <w:rStyle w:val="FontStyle13"/>
          <w:rFonts w:ascii="Times New Roman" w:hAnsi="Times New Roman" w:cs="Times New Roman"/>
          <w:sz w:val="22"/>
          <w:szCs w:val="22"/>
        </w:rPr>
        <w:t xml:space="preserve">                                                                                                                                              </w:t>
      </w:r>
    </w:p>
    <w:p w:rsidR="00727B9E" w:rsidRPr="001E5182" w:rsidRDefault="00727B9E" w:rsidP="001E5182">
      <w:pPr>
        <w:pStyle w:val="Style6"/>
        <w:widowControl/>
        <w:numPr>
          <w:ilvl w:val="0"/>
          <w:numId w:val="3"/>
        </w:numPr>
        <w:tabs>
          <w:tab w:val="left" w:pos="821"/>
        </w:tabs>
        <w:spacing w:line="240" w:lineRule="auto"/>
        <w:ind w:firstLine="533"/>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С момента опубликования проекта решения, настоящего Порядка и решения о проведении публичных слушаний, жители Грибановского муниципального района считаются оповещенными о времени и месте проведения публичных слушаний.</w:t>
      </w:r>
    </w:p>
    <w:p w:rsidR="00727B9E" w:rsidRPr="001E5182" w:rsidRDefault="00727B9E" w:rsidP="001E5182">
      <w:pPr>
        <w:pStyle w:val="Style6"/>
        <w:widowControl/>
        <w:numPr>
          <w:ilvl w:val="0"/>
          <w:numId w:val="3"/>
        </w:numPr>
        <w:tabs>
          <w:tab w:val="left" w:pos="821"/>
        </w:tabs>
        <w:spacing w:line="240" w:lineRule="auto"/>
        <w:ind w:firstLine="533"/>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Граждане Российской Федерации, постоянно или преимущественно проживающие на территории Грибановского муниципального района и обладающие активным избирательным правом, вправе представить в комиссию свои письменные предложения, касающиеся проекта решения «О внесении изменений и дополнений в Устав Грибановского муниципального района», вынесенного на всеобщее обсуждение. Предложения по проекту могут быть как индивидуальные, так и коллективные.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727B9E" w:rsidRPr="001E5182" w:rsidRDefault="00727B9E" w:rsidP="001E5182">
      <w:pPr>
        <w:pStyle w:val="Style6"/>
        <w:widowControl/>
        <w:numPr>
          <w:ilvl w:val="0"/>
          <w:numId w:val="3"/>
        </w:numPr>
        <w:tabs>
          <w:tab w:val="left" w:pos="821"/>
        </w:tabs>
        <w:spacing w:line="240" w:lineRule="auto"/>
        <w:ind w:firstLine="533"/>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Анонимные предложения и замечания граждан, а также внесенные с нарушением требований, установленных настоящим Порядком, рассмотрению не подлежат.</w:t>
      </w:r>
    </w:p>
    <w:p w:rsidR="00727B9E" w:rsidRPr="001E5182" w:rsidRDefault="00727B9E" w:rsidP="001E5182">
      <w:pPr>
        <w:pStyle w:val="Style6"/>
        <w:widowControl/>
        <w:numPr>
          <w:ilvl w:val="0"/>
          <w:numId w:val="3"/>
        </w:numPr>
        <w:tabs>
          <w:tab w:val="left" w:pos="821"/>
        </w:tabs>
        <w:spacing w:line="240" w:lineRule="auto"/>
        <w:ind w:firstLine="533"/>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Комиссия принимает от жителей муниципального района предложения по обсуждаемому проекту, ведет журнал учета поступающих предложений. По итогам своей работы комиссия обобщает все внесенные предложения для рассмотрения на публичных слушаниях.</w:t>
      </w:r>
    </w:p>
    <w:p w:rsidR="00727B9E" w:rsidRPr="001E5182" w:rsidRDefault="00727B9E" w:rsidP="001E5182">
      <w:pPr>
        <w:pStyle w:val="Style6"/>
        <w:widowControl/>
        <w:numPr>
          <w:ilvl w:val="0"/>
          <w:numId w:val="3"/>
        </w:numPr>
        <w:tabs>
          <w:tab w:val="left" w:pos="821"/>
        </w:tabs>
        <w:spacing w:line="240" w:lineRule="auto"/>
        <w:ind w:firstLine="533"/>
        <w:rPr>
          <w:sz w:val="22"/>
          <w:szCs w:val="22"/>
        </w:rPr>
      </w:pPr>
      <w:r w:rsidRPr="001E5182">
        <w:rPr>
          <w:rStyle w:val="FontStyle13"/>
          <w:rFonts w:ascii="Times New Roman" w:hAnsi="Times New Roman" w:cs="Times New Roman"/>
          <w:sz w:val="22"/>
          <w:szCs w:val="22"/>
        </w:rPr>
        <w:t>Порядок проведения публичных слушаний определяется Положением о порядке организации и проведения публичных слушаний в Грибановском муниципальном районе, утверждаемым Советом народных депутатов.</w:t>
      </w:r>
    </w:p>
    <w:p w:rsidR="00727B9E" w:rsidRPr="001E5182" w:rsidRDefault="00727B9E" w:rsidP="001E5182">
      <w:pPr>
        <w:pStyle w:val="Style6"/>
        <w:widowControl/>
        <w:numPr>
          <w:ilvl w:val="0"/>
          <w:numId w:val="4"/>
        </w:numPr>
        <w:tabs>
          <w:tab w:val="left" w:pos="1078"/>
        </w:tabs>
        <w:spacing w:line="240" w:lineRule="auto"/>
        <w:ind w:firstLine="564"/>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 xml:space="preserve">По результатам публичных слушаний рабочая группа по подготовке и проведению публичных слушаний составляет </w:t>
      </w:r>
      <w:r w:rsidRPr="001E5182">
        <w:rPr>
          <w:sz w:val="22"/>
          <w:szCs w:val="22"/>
        </w:rPr>
        <w:t>проект итогового документа (решения) куда включаются все поступившие в письменной форме рекомендации и предложения после проведения их редакционной подготовки по согласованию с авторами</w:t>
      </w:r>
      <w:r w:rsidRPr="001E5182">
        <w:rPr>
          <w:rStyle w:val="FontStyle13"/>
          <w:rFonts w:ascii="Times New Roman" w:hAnsi="Times New Roman" w:cs="Times New Roman"/>
          <w:sz w:val="22"/>
          <w:szCs w:val="22"/>
        </w:rPr>
        <w:t>.</w:t>
      </w:r>
    </w:p>
    <w:p w:rsidR="00727B9E" w:rsidRPr="001E5182" w:rsidRDefault="00727B9E" w:rsidP="001E5182">
      <w:pPr>
        <w:pStyle w:val="Style6"/>
        <w:widowControl/>
        <w:numPr>
          <w:ilvl w:val="0"/>
          <w:numId w:val="4"/>
        </w:numPr>
        <w:tabs>
          <w:tab w:val="left" w:pos="1078"/>
        </w:tabs>
        <w:spacing w:line="240" w:lineRule="auto"/>
        <w:ind w:firstLine="564"/>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Итоговые материалы публичных слушаний в обязательном порядке подлежат опубликованию в Грибановском муниципальном вестнике.</w:t>
      </w:r>
    </w:p>
    <w:p w:rsidR="00727B9E" w:rsidRPr="001E5182" w:rsidRDefault="00727B9E" w:rsidP="001E5182">
      <w:pPr>
        <w:pStyle w:val="Style6"/>
        <w:widowControl/>
        <w:numPr>
          <w:ilvl w:val="0"/>
          <w:numId w:val="4"/>
        </w:numPr>
        <w:tabs>
          <w:tab w:val="left" w:pos="1078"/>
        </w:tabs>
        <w:spacing w:line="240" w:lineRule="auto"/>
        <w:ind w:firstLine="564"/>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После опубликования итоговых материалов публичных слушаний Устав Грибановского муниципального района, решение о внесении изменений и дополнений в Устав Грибановского муниципального района выносятся на рассмотрение Совета народных депутатов Грибановского муниципального района с учетом результатов публичных слушаний.</w:t>
      </w:r>
    </w:p>
    <w:p w:rsidR="00727B9E" w:rsidRDefault="00727B9E" w:rsidP="001E5182">
      <w:pPr>
        <w:pStyle w:val="Style6"/>
        <w:widowControl/>
        <w:numPr>
          <w:ilvl w:val="0"/>
          <w:numId w:val="4"/>
        </w:numPr>
        <w:tabs>
          <w:tab w:val="left" w:pos="1130"/>
        </w:tabs>
        <w:spacing w:line="240" w:lineRule="auto"/>
        <w:ind w:firstLine="557"/>
        <w:rPr>
          <w:rStyle w:val="FontStyle13"/>
          <w:rFonts w:ascii="Times New Roman" w:hAnsi="Times New Roman" w:cs="Times New Roman"/>
          <w:sz w:val="22"/>
          <w:szCs w:val="22"/>
        </w:rPr>
      </w:pPr>
      <w:r w:rsidRPr="001E5182">
        <w:rPr>
          <w:rStyle w:val="FontStyle13"/>
          <w:rFonts w:ascii="Times New Roman" w:hAnsi="Times New Roman" w:cs="Times New Roman"/>
          <w:sz w:val="22"/>
          <w:szCs w:val="22"/>
        </w:rPr>
        <w:t>На заседании Совета народных депутатов Устав Грибановского</w:t>
      </w:r>
      <w:r w:rsidRPr="001E5182">
        <w:rPr>
          <w:rStyle w:val="FontStyle13"/>
          <w:rFonts w:ascii="Times New Roman" w:hAnsi="Times New Roman" w:cs="Times New Roman"/>
          <w:sz w:val="22"/>
          <w:szCs w:val="22"/>
        </w:rPr>
        <w:br/>
        <w:t>муниципального района, решение о внесении изменений и дополнений в Устав Грибановского муниципального района принимаются большинством в две трети голосов от установленной численности депутатов Совета народных депутатов. Результаты публичных слушаний носят рекомендательный характер и учитываются депутатами при рассмотрении проекта решения на заседании Совета народных депутатов.</w:t>
      </w:r>
    </w:p>
    <w:p w:rsidR="00727B9E" w:rsidRDefault="00727B9E" w:rsidP="009A21FA">
      <w:pPr>
        <w:pStyle w:val="Style6"/>
        <w:widowControl/>
        <w:tabs>
          <w:tab w:val="left" w:pos="1130"/>
        </w:tabs>
        <w:spacing w:line="240" w:lineRule="auto"/>
        <w:rPr>
          <w:rStyle w:val="FontStyle13"/>
          <w:rFonts w:ascii="Times New Roman" w:hAnsi="Times New Roman" w:cs="Times New Roman"/>
          <w:sz w:val="22"/>
          <w:szCs w:val="22"/>
        </w:rPr>
      </w:pPr>
    </w:p>
    <w:p w:rsidR="00727B9E" w:rsidRDefault="00727B9E" w:rsidP="009A21FA">
      <w:pPr>
        <w:pStyle w:val="Style6"/>
        <w:widowControl/>
        <w:tabs>
          <w:tab w:val="left" w:pos="1130"/>
        </w:tabs>
        <w:spacing w:line="240" w:lineRule="auto"/>
        <w:rPr>
          <w:rStyle w:val="FontStyle13"/>
          <w:rFonts w:ascii="Times New Roman" w:hAnsi="Times New Roman" w:cs="Times New Roman"/>
          <w:sz w:val="22"/>
          <w:szCs w:val="22"/>
        </w:rPr>
      </w:pPr>
    </w:p>
    <w:p w:rsidR="00727B9E" w:rsidRPr="009A21FA" w:rsidRDefault="00727B9E" w:rsidP="009A21FA">
      <w:pPr>
        <w:pStyle w:val="Style6"/>
        <w:widowControl/>
        <w:tabs>
          <w:tab w:val="left" w:pos="1130"/>
        </w:tabs>
        <w:spacing w:line="240" w:lineRule="auto"/>
        <w:rPr>
          <w:rStyle w:val="FontStyle13"/>
          <w:rFonts w:ascii="Times New Roman" w:hAnsi="Times New Roman" w:cs="Times New Roman"/>
          <w:sz w:val="22"/>
          <w:szCs w:val="22"/>
        </w:rPr>
      </w:pPr>
    </w:p>
    <w:p w:rsidR="00727B9E" w:rsidRPr="009A21FA" w:rsidRDefault="00727B9E" w:rsidP="009A21FA">
      <w:pPr>
        <w:pStyle w:val="2"/>
        <w:spacing w:before="0" w:after="0"/>
        <w:jc w:val="center"/>
        <w:rPr>
          <w:rFonts w:ascii="Times New Roman" w:hAnsi="Times New Roman" w:cs="Times New Roman"/>
          <w:i w:val="0"/>
          <w:caps/>
          <w:sz w:val="22"/>
          <w:szCs w:val="22"/>
        </w:rPr>
      </w:pPr>
      <w:r w:rsidRPr="009A21FA">
        <w:rPr>
          <w:rFonts w:ascii="Times New Roman" w:hAnsi="Times New Roman" w:cs="Times New Roman"/>
          <w:i w:val="0"/>
          <w:sz w:val="22"/>
          <w:szCs w:val="22"/>
        </w:rPr>
        <w:t xml:space="preserve">СОВЕТ </w:t>
      </w:r>
      <w:r w:rsidRPr="009A21FA">
        <w:rPr>
          <w:rFonts w:ascii="Times New Roman" w:hAnsi="Times New Roman" w:cs="Times New Roman"/>
          <w:i w:val="0"/>
          <w:caps/>
          <w:sz w:val="22"/>
          <w:szCs w:val="22"/>
        </w:rPr>
        <w:t>народных депутатов</w:t>
      </w:r>
    </w:p>
    <w:p w:rsidR="00727B9E" w:rsidRPr="009A21FA" w:rsidRDefault="00727B9E" w:rsidP="009A21FA">
      <w:pPr>
        <w:pStyle w:val="1"/>
        <w:jc w:val="center"/>
        <w:rPr>
          <w:b/>
          <w:caps/>
          <w:sz w:val="22"/>
          <w:szCs w:val="22"/>
        </w:rPr>
      </w:pPr>
      <w:r w:rsidRPr="009A21FA">
        <w:rPr>
          <w:b/>
          <w:caps/>
          <w:sz w:val="22"/>
          <w:szCs w:val="22"/>
        </w:rPr>
        <w:t>Грибановского МУНИЦИПАЛЬНОГО района</w:t>
      </w:r>
    </w:p>
    <w:p w:rsidR="00727B9E" w:rsidRPr="009A21FA" w:rsidRDefault="00727B9E" w:rsidP="009A21FA">
      <w:pPr>
        <w:pStyle w:val="1"/>
        <w:jc w:val="center"/>
        <w:rPr>
          <w:b/>
          <w:caps/>
          <w:sz w:val="22"/>
          <w:szCs w:val="22"/>
        </w:rPr>
      </w:pPr>
      <w:r w:rsidRPr="009A21FA">
        <w:rPr>
          <w:b/>
          <w:caps/>
          <w:sz w:val="22"/>
          <w:szCs w:val="22"/>
        </w:rPr>
        <w:t>Воронежской области</w:t>
      </w:r>
    </w:p>
    <w:p w:rsidR="00727B9E" w:rsidRPr="009A21FA" w:rsidRDefault="00727B9E" w:rsidP="009A21FA">
      <w:pPr>
        <w:rPr>
          <w:sz w:val="22"/>
          <w:szCs w:val="22"/>
        </w:rPr>
      </w:pPr>
    </w:p>
    <w:p w:rsidR="00727B9E" w:rsidRPr="009A21FA" w:rsidRDefault="00727B9E" w:rsidP="009A21FA">
      <w:pPr>
        <w:ind w:firstLine="142"/>
        <w:jc w:val="center"/>
        <w:rPr>
          <w:b/>
          <w:sz w:val="22"/>
          <w:szCs w:val="22"/>
        </w:rPr>
      </w:pPr>
      <w:r w:rsidRPr="009A21FA">
        <w:rPr>
          <w:b/>
          <w:sz w:val="22"/>
          <w:szCs w:val="22"/>
        </w:rPr>
        <w:t>Р Е Ш Е Н И Е</w:t>
      </w:r>
    </w:p>
    <w:p w:rsidR="00727B9E" w:rsidRPr="009A21FA" w:rsidRDefault="00727B9E" w:rsidP="009A21FA">
      <w:pPr>
        <w:pStyle w:val="2"/>
        <w:spacing w:before="0" w:after="0"/>
        <w:jc w:val="both"/>
        <w:rPr>
          <w:rFonts w:ascii="Times New Roman" w:hAnsi="Times New Roman" w:cs="Times New Roman"/>
          <w:b w:val="0"/>
          <w:i w:val="0"/>
          <w:sz w:val="22"/>
          <w:szCs w:val="22"/>
        </w:rPr>
      </w:pPr>
    </w:p>
    <w:p w:rsidR="00727B9E" w:rsidRDefault="00727B9E" w:rsidP="009A21FA">
      <w:pPr>
        <w:rPr>
          <w:b/>
          <w:sz w:val="22"/>
          <w:szCs w:val="22"/>
        </w:rPr>
      </w:pPr>
      <w:r w:rsidRPr="00222E4B">
        <w:rPr>
          <w:b/>
          <w:sz w:val="22"/>
          <w:szCs w:val="22"/>
        </w:rPr>
        <w:t>О внесении изменений  в решение</w:t>
      </w:r>
      <w:r>
        <w:rPr>
          <w:b/>
          <w:sz w:val="22"/>
          <w:szCs w:val="22"/>
        </w:rPr>
        <w:t xml:space="preserve"> </w:t>
      </w:r>
      <w:r w:rsidRPr="00222E4B">
        <w:rPr>
          <w:b/>
          <w:sz w:val="22"/>
          <w:szCs w:val="22"/>
        </w:rPr>
        <w:t xml:space="preserve">Совета </w:t>
      </w:r>
    </w:p>
    <w:p w:rsidR="00727B9E" w:rsidRDefault="00727B9E" w:rsidP="009A21FA">
      <w:pPr>
        <w:rPr>
          <w:b/>
          <w:sz w:val="22"/>
          <w:szCs w:val="22"/>
        </w:rPr>
      </w:pPr>
      <w:r w:rsidRPr="00222E4B">
        <w:rPr>
          <w:b/>
          <w:sz w:val="22"/>
          <w:szCs w:val="22"/>
        </w:rPr>
        <w:t xml:space="preserve">народных депутатов Грибановского </w:t>
      </w:r>
    </w:p>
    <w:p w:rsidR="00727B9E" w:rsidRDefault="00727B9E" w:rsidP="009A21FA">
      <w:pPr>
        <w:rPr>
          <w:b/>
          <w:sz w:val="22"/>
          <w:szCs w:val="22"/>
        </w:rPr>
      </w:pPr>
      <w:r w:rsidRPr="00222E4B">
        <w:rPr>
          <w:b/>
          <w:sz w:val="22"/>
          <w:szCs w:val="22"/>
        </w:rPr>
        <w:t xml:space="preserve">муниципального района от 24.12.2015 года </w:t>
      </w:r>
    </w:p>
    <w:p w:rsidR="00727B9E" w:rsidRPr="00222E4B" w:rsidRDefault="00727B9E" w:rsidP="009A21FA">
      <w:pPr>
        <w:rPr>
          <w:b/>
          <w:sz w:val="22"/>
          <w:szCs w:val="22"/>
        </w:rPr>
      </w:pPr>
      <w:r w:rsidRPr="00222E4B">
        <w:rPr>
          <w:b/>
          <w:sz w:val="22"/>
          <w:szCs w:val="22"/>
        </w:rPr>
        <w:t xml:space="preserve">№ 270 «О районном бюджете на 2016 год»   </w:t>
      </w:r>
    </w:p>
    <w:p w:rsidR="00727B9E" w:rsidRPr="009A21FA" w:rsidRDefault="00727B9E" w:rsidP="009A21FA">
      <w:pPr>
        <w:jc w:val="both"/>
        <w:rPr>
          <w:sz w:val="22"/>
          <w:szCs w:val="22"/>
        </w:rPr>
      </w:pPr>
    </w:p>
    <w:p w:rsidR="00727B9E" w:rsidRPr="009A21FA" w:rsidRDefault="00727B9E" w:rsidP="00222E4B">
      <w:pPr>
        <w:ind w:firstLine="851"/>
        <w:jc w:val="both"/>
        <w:rPr>
          <w:sz w:val="22"/>
          <w:szCs w:val="22"/>
        </w:rPr>
      </w:pPr>
      <w:r w:rsidRPr="009A21FA">
        <w:rPr>
          <w:sz w:val="22"/>
          <w:szCs w:val="22"/>
        </w:rPr>
        <w:t>Совет народных депутатов Грибановского муниципального района</w:t>
      </w:r>
      <w:r>
        <w:rPr>
          <w:sz w:val="22"/>
          <w:szCs w:val="22"/>
        </w:rPr>
        <w:t xml:space="preserve"> </w:t>
      </w:r>
      <w:r w:rsidRPr="00222E4B">
        <w:rPr>
          <w:b/>
          <w:sz w:val="22"/>
          <w:szCs w:val="22"/>
        </w:rPr>
        <w:t>РЕШИЛ</w:t>
      </w:r>
      <w:r w:rsidRPr="009A21FA">
        <w:rPr>
          <w:sz w:val="22"/>
          <w:szCs w:val="22"/>
        </w:rPr>
        <w:t>:</w:t>
      </w:r>
    </w:p>
    <w:p w:rsidR="00727B9E" w:rsidRPr="009A21FA" w:rsidRDefault="00727B9E" w:rsidP="009A21FA">
      <w:pPr>
        <w:jc w:val="center"/>
        <w:rPr>
          <w:sz w:val="22"/>
          <w:szCs w:val="22"/>
        </w:rPr>
      </w:pPr>
    </w:p>
    <w:p w:rsidR="00727B9E" w:rsidRPr="009A21FA" w:rsidRDefault="00727B9E" w:rsidP="009A21FA">
      <w:pPr>
        <w:tabs>
          <w:tab w:val="left" w:pos="709"/>
        </w:tabs>
        <w:ind w:firstLine="851"/>
        <w:jc w:val="both"/>
        <w:rPr>
          <w:sz w:val="22"/>
          <w:szCs w:val="22"/>
        </w:rPr>
      </w:pPr>
      <w:r w:rsidRPr="009A21FA">
        <w:rPr>
          <w:sz w:val="22"/>
          <w:szCs w:val="22"/>
        </w:rPr>
        <w:t>1. Внести в решение Совета народных депутатов Грибановского муниципального района от 24.12.2015 года № 270 «О районном бюджете  на 2016 год»    следующие изменения:</w:t>
      </w:r>
    </w:p>
    <w:p w:rsidR="00727B9E" w:rsidRPr="009A21FA" w:rsidRDefault="00727B9E" w:rsidP="009A21FA">
      <w:pPr>
        <w:ind w:firstLine="851"/>
        <w:jc w:val="both"/>
        <w:rPr>
          <w:sz w:val="22"/>
          <w:szCs w:val="22"/>
        </w:rPr>
      </w:pPr>
      <w:r w:rsidRPr="009A21FA">
        <w:rPr>
          <w:sz w:val="22"/>
          <w:szCs w:val="22"/>
        </w:rPr>
        <w:t>1.1. В части 1статьи 1:</w:t>
      </w:r>
    </w:p>
    <w:p w:rsidR="00727B9E" w:rsidRPr="009A21FA" w:rsidRDefault="00727B9E" w:rsidP="009A21FA">
      <w:pPr>
        <w:ind w:firstLine="851"/>
        <w:jc w:val="both"/>
        <w:rPr>
          <w:sz w:val="22"/>
          <w:szCs w:val="22"/>
        </w:rPr>
      </w:pPr>
      <w:r w:rsidRPr="009A21FA">
        <w:rPr>
          <w:sz w:val="22"/>
          <w:szCs w:val="22"/>
        </w:rPr>
        <w:t>- в пункте 1 слова «в сумме 396796,1 тыс.рублей» заменить словами «в сумме «396870,1 тыс.рублей»;</w:t>
      </w:r>
    </w:p>
    <w:p w:rsidR="00727B9E" w:rsidRPr="009A21FA" w:rsidRDefault="00727B9E" w:rsidP="009A21FA">
      <w:pPr>
        <w:ind w:firstLine="851"/>
        <w:jc w:val="both"/>
        <w:rPr>
          <w:sz w:val="22"/>
          <w:szCs w:val="22"/>
        </w:rPr>
      </w:pPr>
      <w:r w:rsidRPr="009A21FA">
        <w:rPr>
          <w:sz w:val="22"/>
          <w:szCs w:val="22"/>
        </w:rPr>
        <w:t>- в  пункте  2 слова «в сумме 401322,4 тыс. рублей»  заменить словами «в сумме 401703,4 тыс. рублей»;</w:t>
      </w:r>
    </w:p>
    <w:p w:rsidR="00727B9E" w:rsidRPr="009A21FA" w:rsidRDefault="00727B9E" w:rsidP="009A21FA">
      <w:pPr>
        <w:ind w:firstLine="851"/>
        <w:jc w:val="both"/>
        <w:rPr>
          <w:sz w:val="22"/>
          <w:szCs w:val="22"/>
        </w:rPr>
      </w:pPr>
      <w:r w:rsidRPr="009A21FA">
        <w:rPr>
          <w:sz w:val="22"/>
          <w:szCs w:val="22"/>
        </w:rPr>
        <w:t>- в  пункте  3 слова «в сумме 4526,3 тыс. рублей» заменить словами «в сумме 4833,3  тыс. рублей»;</w:t>
      </w:r>
    </w:p>
    <w:p w:rsidR="00727B9E" w:rsidRPr="009A21FA" w:rsidRDefault="00727B9E" w:rsidP="009A21FA">
      <w:pPr>
        <w:ind w:firstLine="851"/>
        <w:jc w:val="both"/>
        <w:rPr>
          <w:sz w:val="22"/>
          <w:szCs w:val="22"/>
        </w:rPr>
      </w:pPr>
      <w:r w:rsidRPr="009A21FA">
        <w:rPr>
          <w:sz w:val="22"/>
          <w:szCs w:val="22"/>
        </w:rPr>
        <w:t>1.2. Приложение 1 «Источники внутреннего финансирования дефицита районного бюджета  на 2016 год» изложить в редакции согласно приложению 1 к настоящему решению.</w:t>
      </w:r>
    </w:p>
    <w:p w:rsidR="00727B9E" w:rsidRPr="009A21FA" w:rsidRDefault="00727B9E" w:rsidP="009A21FA">
      <w:pPr>
        <w:ind w:firstLine="851"/>
        <w:jc w:val="both"/>
        <w:rPr>
          <w:sz w:val="22"/>
          <w:szCs w:val="22"/>
        </w:rPr>
      </w:pPr>
      <w:r w:rsidRPr="009A21FA">
        <w:rPr>
          <w:sz w:val="22"/>
          <w:szCs w:val="22"/>
        </w:rPr>
        <w:t>1.3. В приложение 7 «Ведомственная структура расходов районного бюджета  на 2016 год» внести изменения согласно приложению 2 к настоящему решению.</w:t>
      </w:r>
    </w:p>
    <w:p w:rsidR="00727B9E" w:rsidRPr="009A21FA" w:rsidRDefault="00727B9E" w:rsidP="009A21FA">
      <w:pPr>
        <w:ind w:firstLine="851"/>
        <w:jc w:val="both"/>
        <w:rPr>
          <w:sz w:val="22"/>
          <w:szCs w:val="22"/>
        </w:rPr>
      </w:pPr>
      <w:r w:rsidRPr="009A21FA">
        <w:rPr>
          <w:sz w:val="22"/>
          <w:szCs w:val="22"/>
        </w:rPr>
        <w:t>1.4. В приложение 8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2016 год» внести изменения согласно приложению 3 к настоящему решению.</w:t>
      </w:r>
    </w:p>
    <w:p w:rsidR="00727B9E" w:rsidRPr="009A21FA" w:rsidRDefault="00727B9E" w:rsidP="009A21FA">
      <w:pPr>
        <w:ind w:firstLine="851"/>
        <w:jc w:val="both"/>
        <w:rPr>
          <w:sz w:val="22"/>
          <w:szCs w:val="22"/>
        </w:rPr>
      </w:pPr>
      <w:r w:rsidRPr="009A21FA">
        <w:rPr>
          <w:sz w:val="22"/>
          <w:szCs w:val="22"/>
        </w:rPr>
        <w:t>1.5. В приложение 9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2016 год» внести изменения согласно приложению 4 к настоящему решению.</w:t>
      </w:r>
    </w:p>
    <w:p w:rsidR="00727B9E" w:rsidRPr="009A21FA" w:rsidRDefault="00727B9E" w:rsidP="009A21FA">
      <w:pPr>
        <w:ind w:firstLine="851"/>
        <w:jc w:val="both"/>
        <w:rPr>
          <w:sz w:val="22"/>
          <w:szCs w:val="22"/>
        </w:rPr>
      </w:pPr>
      <w:r w:rsidRPr="009A21FA">
        <w:rPr>
          <w:sz w:val="22"/>
          <w:szCs w:val="22"/>
        </w:rPr>
        <w:t>1.6. Приложение 18 «Программа муниципальных внутренних заимствований Грибановского муниципального района  на 2016 год» изложить в редакции согласно приложению 5 к настоящему решению.</w:t>
      </w:r>
    </w:p>
    <w:p w:rsidR="00727B9E" w:rsidRPr="009A21FA" w:rsidRDefault="00727B9E" w:rsidP="009A21FA">
      <w:pPr>
        <w:ind w:firstLine="851"/>
        <w:jc w:val="both"/>
        <w:rPr>
          <w:sz w:val="22"/>
          <w:szCs w:val="22"/>
        </w:rPr>
      </w:pPr>
      <w:r w:rsidRPr="009A21FA">
        <w:rPr>
          <w:sz w:val="22"/>
          <w:szCs w:val="22"/>
        </w:rPr>
        <w:t>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727B9E" w:rsidRDefault="00727B9E" w:rsidP="009A21FA">
      <w:pPr>
        <w:jc w:val="both"/>
        <w:rPr>
          <w:sz w:val="22"/>
          <w:szCs w:val="22"/>
        </w:rPr>
      </w:pPr>
    </w:p>
    <w:p w:rsidR="00727B9E" w:rsidRPr="00222E4B" w:rsidRDefault="00727B9E" w:rsidP="009A21FA">
      <w:pPr>
        <w:jc w:val="both"/>
        <w:rPr>
          <w:b/>
          <w:sz w:val="22"/>
          <w:szCs w:val="22"/>
        </w:rPr>
      </w:pPr>
      <w:r w:rsidRPr="00222E4B">
        <w:rPr>
          <w:b/>
          <w:sz w:val="22"/>
          <w:szCs w:val="22"/>
        </w:rPr>
        <w:t xml:space="preserve">Глава муниципального района                                                  </w:t>
      </w:r>
      <w:r>
        <w:rPr>
          <w:b/>
          <w:sz w:val="22"/>
          <w:szCs w:val="22"/>
        </w:rPr>
        <w:t xml:space="preserve">                                         </w:t>
      </w:r>
      <w:r w:rsidRPr="00222E4B">
        <w:rPr>
          <w:b/>
          <w:sz w:val="22"/>
          <w:szCs w:val="22"/>
        </w:rPr>
        <w:t xml:space="preserve">         А.С. Шипилов          </w:t>
      </w:r>
    </w:p>
    <w:p w:rsidR="00727B9E" w:rsidRPr="009A21FA" w:rsidRDefault="00727B9E" w:rsidP="009A21FA">
      <w:pPr>
        <w:jc w:val="both"/>
        <w:rPr>
          <w:sz w:val="22"/>
          <w:szCs w:val="22"/>
        </w:rPr>
      </w:pPr>
    </w:p>
    <w:p w:rsidR="00727B9E" w:rsidRPr="009A21FA" w:rsidRDefault="00727B9E" w:rsidP="009A21FA">
      <w:pPr>
        <w:jc w:val="both"/>
        <w:rPr>
          <w:sz w:val="22"/>
          <w:szCs w:val="22"/>
        </w:rPr>
      </w:pPr>
      <w:r w:rsidRPr="009A21FA">
        <w:rPr>
          <w:sz w:val="22"/>
          <w:szCs w:val="22"/>
        </w:rPr>
        <w:t>от 10.03.2016г. № 286</w:t>
      </w:r>
    </w:p>
    <w:p w:rsidR="00727B9E" w:rsidRDefault="00727B9E" w:rsidP="009A21FA">
      <w:pPr>
        <w:jc w:val="both"/>
        <w:rPr>
          <w:b/>
          <w:sz w:val="22"/>
          <w:szCs w:val="22"/>
        </w:rPr>
      </w:pPr>
      <w:r w:rsidRPr="009A21FA">
        <w:rPr>
          <w:sz w:val="22"/>
          <w:szCs w:val="22"/>
        </w:rPr>
        <w:t>пгт Грибановский</w:t>
      </w:r>
      <w:r w:rsidRPr="009A21FA">
        <w:rPr>
          <w:b/>
          <w:sz w:val="22"/>
          <w:szCs w:val="22"/>
        </w:rPr>
        <w:t xml:space="preserve">  </w:t>
      </w:r>
    </w:p>
    <w:p w:rsidR="00727B9E" w:rsidRDefault="00727B9E" w:rsidP="008D2683">
      <w:pPr>
        <w:jc w:val="right"/>
        <w:rPr>
          <w:sz w:val="22"/>
          <w:szCs w:val="22"/>
        </w:rPr>
      </w:pPr>
      <w:r w:rsidRPr="008D2683">
        <w:rPr>
          <w:sz w:val="22"/>
          <w:szCs w:val="22"/>
        </w:rPr>
        <w:t xml:space="preserve">Приложение 1 </w:t>
      </w:r>
    </w:p>
    <w:p w:rsidR="00727B9E" w:rsidRDefault="00727B9E" w:rsidP="008D2683">
      <w:pPr>
        <w:jc w:val="right"/>
        <w:rPr>
          <w:sz w:val="22"/>
          <w:szCs w:val="22"/>
        </w:rPr>
      </w:pPr>
      <w:r w:rsidRPr="008D2683">
        <w:rPr>
          <w:sz w:val="22"/>
          <w:szCs w:val="22"/>
        </w:rPr>
        <w:t xml:space="preserve">к решению Совета народных депутатов </w:t>
      </w:r>
    </w:p>
    <w:p w:rsidR="00727B9E" w:rsidRDefault="00727B9E" w:rsidP="008D2683">
      <w:pPr>
        <w:jc w:val="right"/>
        <w:rPr>
          <w:sz w:val="22"/>
          <w:szCs w:val="22"/>
        </w:rPr>
      </w:pPr>
      <w:r w:rsidRPr="008D2683">
        <w:rPr>
          <w:sz w:val="22"/>
          <w:szCs w:val="22"/>
        </w:rPr>
        <w:t xml:space="preserve">Грибановского муниципального района </w:t>
      </w:r>
    </w:p>
    <w:p w:rsidR="00727B9E" w:rsidRDefault="00727B9E" w:rsidP="008D2683">
      <w:pPr>
        <w:jc w:val="right"/>
        <w:rPr>
          <w:sz w:val="22"/>
          <w:szCs w:val="22"/>
        </w:rPr>
      </w:pPr>
      <w:r w:rsidRPr="008D2683">
        <w:rPr>
          <w:sz w:val="22"/>
          <w:szCs w:val="22"/>
        </w:rPr>
        <w:t xml:space="preserve">Воронежской области </w:t>
      </w:r>
    </w:p>
    <w:p w:rsidR="00727B9E" w:rsidRPr="008D2683" w:rsidRDefault="00727B9E" w:rsidP="008D2683">
      <w:pPr>
        <w:jc w:val="right"/>
        <w:rPr>
          <w:sz w:val="22"/>
          <w:szCs w:val="22"/>
        </w:rPr>
      </w:pPr>
      <w:r w:rsidRPr="008D2683">
        <w:rPr>
          <w:sz w:val="22"/>
          <w:szCs w:val="22"/>
        </w:rPr>
        <w:t>от 10.03.2016г. № 286</w:t>
      </w:r>
    </w:p>
    <w:tbl>
      <w:tblPr>
        <w:tblW w:w="10095" w:type="dxa"/>
        <w:tblInd w:w="93" w:type="dxa"/>
        <w:tblLayout w:type="fixed"/>
        <w:tblLook w:val="0000" w:firstRow="0" w:lastRow="0" w:firstColumn="0" w:lastColumn="0" w:noHBand="0" w:noVBand="0"/>
      </w:tblPr>
      <w:tblGrid>
        <w:gridCol w:w="580"/>
        <w:gridCol w:w="5735"/>
        <w:gridCol w:w="2520"/>
        <w:gridCol w:w="1260"/>
      </w:tblGrid>
      <w:tr w:rsidR="00727B9E" w:rsidRPr="008D2683" w:rsidTr="0099031F">
        <w:trPr>
          <w:trHeight w:val="241"/>
        </w:trPr>
        <w:tc>
          <w:tcPr>
            <w:tcW w:w="10095" w:type="dxa"/>
            <w:gridSpan w:val="4"/>
            <w:tcBorders>
              <w:top w:val="nil"/>
              <w:left w:val="nil"/>
              <w:bottom w:val="nil"/>
              <w:right w:val="nil"/>
            </w:tcBorders>
            <w:vAlign w:val="bottom"/>
          </w:tcPr>
          <w:p w:rsidR="00727B9E" w:rsidRPr="008D2683" w:rsidRDefault="00727B9E" w:rsidP="008D2683">
            <w:pPr>
              <w:jc w:val="center"/>
            </w:pPr>
            <w:r w:rsidRPr="008D2683">
              <w:rPr>
                <w:sz w:val="22"/>
                <w:szCs w:val="22"/>
              </w:rPr>
              <w:t xml:space="preserve">Источники внутреннего финансирования дефицита </w:t>
            </w:r>
            <w:r w:rsidRPr="008D2683">
              <w:rPr>
                <w:sz w:val="22"/>
                <w:szCs w:val="22"/>
              </w:rPr>
              <w:br/>
              <w:t xml:space="preserve">районного бюджета  на 2016 год </w:t>
            </w:r>
          </w:p>
        </w:tc>
      </w:tr>
      <w:tr w:rsidR="00727B9E" w:rsidRPr="008D2683" w:rsidTr="0099031F">
        <w:trPr>
          <w:trHeight w:val="80"/>
        </w:trPr>
        <w:tc>
          <w:tcPr>
            <w:tcW w:w="580" w:type="dxa"/>
            <w:tcBorders>
              <w:top w:val="nil"/>
              <w:left w:val="nil"/>
              <w:bottom w:val="nil"/>
              <w:right w:val="nil"/>
            </w:tcBorders>
            <w:vAlign w:val="bottom"/>
          </w:tcPr>
          <w:p w:rsidR="00727B9E" w:rsidRPr="008D2683" w:rsidRDefault="00727B9E" w:rsidP="008D2683">
            <w:pPr>
              <w:jc w:val="center"/>
            </w:pPr>
          </w:p>
        </w:tc>
        <w:tc>
          <w:tcPr>
            <w:tcW w:w="5735" w:type="dxa"/>
            <w:tcBorders>
              <w:top w:val="nil"/>
              <w:left w:val="nil"/>
              <w:bottom w:val="nil"/>
              <w:right w:val="nil"/>
            </w:tcBorders>
            <w:vAlign w:val="bottom"/>
          </w:tcPr>
          <w:p w:rsidR="00727B9E" w:rsidRPr="008D2683" w:rsidRDefault="00727B9E" w:rsidP="008D2683">
            <w:pPr>
              <w:jc w:val="center"/>
            </w:pPr>
          </w:p>
        </w:tc>
        <w:tc>
          <w:tcPr>
            <w:tcW w:w="3780" w:type="dxa"/>
            <w:gridSpan w:val="2"/>
            <w:tcBorders>
              <w:top w:val="nil"/>
              <w:left w:val="nil"/>
              <w:bottom w:val="nil"/>
              <w:right w:val="nil"/>
            </w:tcBorders>
            <w:vAlign w:val="bottom"/>
          </w:tcPr>
          <w:p w:rsidR="00727B9E" w:rsidRPr="008D2683" w:rsidRDefault="00727B9E" w:rsidP="008D2683">
            <w:pPr>
              <w:jc w:val="right"/>
            </w:pPr>
            <w:r w:rsidRPr="008D2683">
              <w:rPr>
                <w:sz w:val="22"/>
                <w:szCs w:val="22"/>
              </w:rPr>
              <w:t>(тыс.рублей)</w:t>
            </w:r>
          </w:p>
        </w:tc>
      </w:tr>
      <w:tr w:rsidR="00727B9E" w:rsidRPr="008D2683" w:rsidTr="0099031F">
        <w:trPr>
          <w:trHeight w:val="70"/>
        </w:trPr>
        <w:tc>
          <w:tcPr>
            <w:tcW w:w="580" w:type="dxa"/>
            <w:vMerge w:val="restart"/>
            <w:tcBorders>
              <w:top w:val="single" w:sz="4" w:space="0" w:color="auto"/>
              <w:left w:val="single" w:sz="4" w:space="0" w:color="auto"/>
              <w:bottom w:val="single" w:sz="4" w:space="0" w:color="auto"/>
              <w:right w:val="single" w:sz="4" w:space="0" w:color="auto"/>
            </w:tcBorders>
            <w:vAlign w:val="bottom"/>
          </w:tcPr>
          <w:p w:rsidR="00727B9E" w:rsidRPr="008D2683" w:rsidRDefault="00727B9E" w:rsidP="008D2683">
            <w:pPr>
              <w:jc w:val="center"/>
            </w:pPr>
            <w:r w:rsidRPr="008D2683">
              <w:rPr>
                <w:sz w:val="22"/>
                <w:szCs w:val="22"/>
              </w:rPr>
              <w:t>№ п/п</w:t>
            </w:r>
          </w:p>
        </w:tc>
        <w:tc>
          <w:tcPr>
            <w:tcW w:w="5735" w:type="dxa"/>
            <w:vMerge w:val="restart"/>
            <w:tcBorders>
              <w:top w:val="single" w:sz="4" w:space="0" w:color="auto"/>
              <w:left w:val="single" w:sz="4" w:space="0" w:color="auto"/>
              <w:bottom w:val="single" w:sz="4" w:space="0" w:color="auto"/>
              <w:right w:val="single" w:sz="4" w:space="0" w:color="auto"/>
            </w:tcBorders>
            <w:noWrap/>
            <w:vAlign w:val="bottom"/>
          </w:tcPr>
          <w:p w:rsidR="00727B9E" w:rsidRPr="008D2683" w:rsidRDefault="00727B9E" w:rsidP="008D2683">
            <w:pPr>
              <w:jc w:val="center"/>
            </w:pPr>
            <w:r w:rsidRPr="008D2683">
              <w:rPr>
                <w:sz w:val="22"/>
                <w:szCs w:val="22"/>
              </w:rPr>
              <w:t>Наименование</w:t>
            </w:r>
          </w:p>
        </w:tc>
        <w:tc>
          <w:tcPr>
            <w:tcW w:w="2520" w:type="dxa"/>
            <w:vMerge w:val="restart"/>
            <w:tcBorders>
              <w:top w:val="single" w:sz="4" w:space="0" w:color="auto"/>
              <w:left w:val="single" w:sz="4" w:space="0" w:color="auto"/>
              <w:bottom w:val="single" w:sz="4" w:space="0" w:color="auto"/>
              <w:right w:val="single" w:sz="4" w:space="0" w:color="auto"/>
            </w:tcBorders>
            <w:vAlign w:val="bottom"/>
          </w:tcPr>
          <w:p w:rsidR="00727B9E" w:rsidRPr="008D2683" w:rsidRDefault="00727B9E" w:rsidP="008D2683">
            <w:pPr>
              <w:jc w:val="center"/>
            </w:pPr>
            <w:r w:rsidRPr="008D2683">
              <w:rPr>
                <w:sz w:val="22"/>
                <w:szCs w:val="22"/>
              </w:rPr>
              <w:t>Код классификации</w:t>
            </w:r>
          </w:p>
        </w:tc>
        <w:tc>
          <w:tcPr>
            <w:tcW w:w="1260" w:type="dxa"/>
            <w:tcBorders>
              <w:top w:val="single" w:sz="4" w:space="0" w:color="auto"/>
              <w:left w:val="nil"/>
              <w:bottom w:val="single" w:sz="4" w:space="0" w:color="auto"/>
              <w:right w:val="single" w:sz="4" w:space="0" w:color="auto"/>
            </w:tcBorders>
            <w:noWrap/>
            <w:vAlign w:val="bottom"/>
          </w:tcPr>
          <w:p w:rsidR="00727B9E" w:rsidRPr="008D2683" w:rsidRDefault="00727B9E" w:rsidP="008D2683">
            <w:pPr>
              <w:jc w:val="center"/>
            </w:pPr>
            <w:r w:rsidRPr="008D2683">
              <w:rPr>
                <w:sz w:val="22"/>
                <w:szCs w:val="22"/>
              </w:rPr>
              <w:t xml:space="preserve">Сумма </w:t>
            </w:r>
          </w:p>
        </w:tc>
      </w:tr>
      <w:tr w:rsidR="00727B9E" w:rsidRPr="008D2683" w:rsidTr="0099031F">
        <w:trPr>
          <w:trHeight w:val="276"/>
        </w:trPr>
        <w:tc>
          <w:tcPr>
            <w:tcW w:w="580" w:type="dxa"/>
            <w:vMerge/>
            <w:tcBorders>
              <w:top w:val="single" w:sz="4" w:space="0" w:color="auto"/>
              <w:left w:val="single" w:sz="4" w:space="0" w:color="auto"/>
              <w:bottom w:val="single" w:sz="4" w:space="0" w:color="auto"/>
              <w:right w:val="single" w:sz="4" w:space="0" w:color="auto"/>
            </w:tcBorders>
            <w:vAlign w:val="center"/>
          </w:tcPr>
          <w:p w:rsidR="00727B9E" w:rsidRPr="008D2683" w:rsidRDefault="00727B9E" w:rsidP="008D2683"/>
        </w:tc>
        <w:tc>
          <w:tcPr>
            <w:tcW w:w="5735" w:type="dxa"/>
            <w:vMerge/>
            <w:tcBorders>
              <w:top w:val="single" w:sz="4" w:space="0" w:color="auto"/>
              <w:left w:val="single" w:sz="4" w:space="0" w:color="auto"/>
              <w:bottom w:val="single" w:sz="4" w:space="0" w:color="auto"/>
              <w:right w:val="single" w:sz="4" w:space="0" w:color="auto"/>
            </w:tcBorders>
            <w:vAlign w:val="center"/>
          </w:tcPr>
          <w:p w:rsidR="00727B9E" w:rsidRPr="008D2683" w:rsidRDefault="00727B9E" w:rsidP="008D2683"/>
        </w:tc>
        <w:tc>
          <w:tcPr>
            <w:tcW w:w="2520" w:type="dxa"/>
            <w:vMerge/>
            <w:tcBorders>
              <w:top w:val="single" w:sz="4" w:space="0" w:color="auto"/>
              <w:left w:val="single" w:sz="4" w:space="0" w:color="auto"/>
              <w:bottom w:val="single" w:sz="4" w:space="0" w:color="auto"/>
              <w:right w:val="single" w:sz="4" w:space="0" w:color="auto"/>
            </w:tcBorders>
            <w:vAlign w:val="center"/>
          </w:tcPr>
          <w:p w:rsidR="00727B9E" w:rsidRPr="008D2683" w:rsidRDefault="00727B9E" w:rsidP="008D2683"/>
        </w:tc>
        <w:tc>
          <w:tcPr>
            <w:tcW w:w="1260" w:type="dxa"/>
            <w:vMerge w:val="restart"/>
            <w:tcBorders>
              <w:top w:val="nil"/>
              <w:left w:val="single" w:sz="4" w:space="0" w:color="auto"/>
              <w:bottom w:val="single" w:sz="4" w:space="0" w:color="000000"/>
              <w:right w:val="single" w:sz="4" w:space="0" w:color="auto"/>
            </w:tcBorders>
            <w:vAlign w:val="bottom"/>
          </w:tcPr>
          <w:p w:rsidR="00727B9E" w:rsidRPr="008D2683" w:rsidRDefault="00727B9E" w:rsidP="008D2683">
            <w:pPr>
              <w:jc w:val="center"/>
            </w:pPr>
            <w:r w:rsidRPr="008D2683">
              <w:rPr>
                <w:sz w:val="22"/>
                <w:szCs w:val="22"/>
              </w:rPr>
              <w:t>2016</w:t>
            </w:r>
            <w:r w:rsidRPr="008D2683">
              <w:rPr>
                <w:sz w:val="22"/>
                <w:szCs w:val="22"/>
              </w:rPr>
              <w:br/>
              <w:t xml:space="preserve"> год</w:t>
            </w:r>
          </w:p>
        </w:tc>
      </w:tr>
      <w:tr w:rsidR="00727B9E" w:rsidRPr="008D2683" w:rsidTr="0099031F">
        <w:trPr>
          <w:trHeight w:val="405"/>
        </w:trPr>
        <w:tc>
          <w:tcPr>
            <w:tcW w:w="580" w:type="dxa"/>
            <w:vMerge/>
            <w:tcBorders>
              <w:top w:val="single" w:sz="4" w:space="0" w:color="auto"/>
              <w:left w:val="single" w:sz="4" w:space="0" w:color="auto"/>
              <w:bottom w:val="single" w:sz="4" w:space="0" w:color="auto"/>
              <w:right w:val="single" w:sz="4" w:space="0" w:color="auto"/>
            </w:tcBorders>
            <w:vAlign w:val="center"/>
          </w:tcPr>
          <w:p w:rsidR="00727B9E" w:rsidRPr="008D2683" w:rsidRDefault="00727B9E" w:rsidP="008D2683"/>
        </w:tc>
        <w:tc>
          <w:tcPr>
            <w:tcW w:w="5735" w:type="dxa"/>
            <w:vMerge/>
            <w:tcBorders>
              <w:top w:val="single" w:sz="4" w:space="0" w:color="auto"/>
              <w:left w:val="single" w:sz="4" w:space="0" w:color="auto"/>
              <w:bottom w:val="single" w:sz="4" w:space="0" w:color="auto"/>
              <w:right w:val="single" w:sz="4" w:space="0" w:color="auto"/>
            </w:tcBorders>
            <w:vAlign w:val="center"/>
          </w:tcPr>
          <w:p w:rsidR="00727B9E" w:rsidRPr="008D2683" w:rsidRDefault="00727B9E" w:rsidP="008D2683"/>
        </w:tc>
        <w:tc>
          <w:tcPr>
            <w:tcW w:w="2520" w:type="dxa"/>
            <w:vMerge/>
            <w:tcBorders>
              <w:top w:val="single" w:sz="4" w:space="0" w:color="auto"/>
              <w:left w:val="single" w:sz="4" w:space="0" w:color="auto"/>
              <w:bottom w:val="single" w:sz="4" w:space="0" w:color="auto"/>
              <w:right w:val="single" w:sz="4" w:space="0" w:color="auto"/>
            </w:tcBorders>
            <w:vAlign w:val="center"/>
          </w:tcPr>
          <w:p w:rsidR="00727B9E" w:rsidRPr="008D2683" w:rsidRDefault="00727B9E" w:rsidP="008D2683"/>
        </w:tc>
        <w:tc>
          <w:tcPr>
            <w:tcW w:w="1260" w:type="dxa"/>
            <w:vMerge/>
            <w:tcBorders>
              <w:top w:val="nil"/>
              <w:left w:val="single" w:sz="4" w:space="0" w:color="auto"/>
              <w:bottom w:val="single" w:sz="4" w:space="0" w:color="000000"/>
              <w:right w:val="single" w:sz="4" w:space="0" w:color="auto"/>
            </w:tcBorders>
            <w:vAlign w:val="center"/>
          </w:tcPr>
          <w:p w:rsidR="00727B9E" w:rsidRPr="008D2683" w:rsidRDefault="00727B9E" w:rsidP="008D2683"/>
        </w:tc>
      </w:tr>
      <w:tr w:rsidR="00727B9E" w:rsidRPr="008D2683" w:rsidTr="0099031F">
        <w:trPr>
          <w:trHeight w:val="70"/>
        </w:trPr>
        <w:tc>
          <w:tcPr>
            <w:tcW w:w="580" w:type="dxa"/>
            <w:tcBorders>
              <w:top w:val="nil"/>
              <w:left w:val="single" w:sz="4" w:space="0" w:color="auto"/>
              <w:bottom w:val="single" w:sz="4" w:space="0" w:color="auto"/>
              <w:right w:val="single" w:sz="4" w:space="0" w:color="auto"/>
            </w:tcBorders>
          </w:tcPr>
          <w:p w:rsidR="00727B9E" w:rsidRPr="008D2683" w:rsidRDefault="00727B9E" w:rsidP="008D2683">
            <w:pPr>
              <w:jc w:val="center"/>
            </w:pPr>
            <w:r w:rsidRPr="008D2683">
              <w:rPr>
                <w:sz w:val="22"/>
                <w:szCs w:val="22"/>
              </w:rPr>
              <w:t>1</w:t>
            </w:r>
          </w:p>
        </w:tc>
        <w:tc>
          <w:tcPr>
            <w:tcW w:w="5735" w:type="dxa"/>
            <w:tcBorders>
              <w:top w:val="nil"/>
              <w:left w:val="nil"/>
              <w:bottom w:val="single" w:sz="4" w:space="0" w:color="auto"/>
              <w:right w:val="single" w:sz="4" w:space="0" w:color="auto"/>
            </w:tcBorders>
          </w:tcPr>
          <w:p w:rsidR="00727B9E" w:rsidRPr="008D2683" w:rsidRDefault="00727B9E" w:rsidP="008D2683">
            <w:pPr>
              <w:jc w:val="center"/>
            </w:pPr>
            <w:r w:rsidRPr="008D2683">
              <w:rPr>
                <w:sz w:val="22"/>
                <w:szCs w:val="22"/>
              </w:rPr>
              <w:t>2</w:t>
            </w:r>
          </w:p>
        </w:tc>
        <w:tc>
          <w:tcPr>
            <w:tcW w:w="2520" w:type="dxa"/>
            <w:tcBorders>
              <w:top w:val="nil"/>
              <w:left w:val="nil"/>
              <w:bottom w:val="single" w:sz="4" w:space="0" w:color="auto"/>
              <w:right w:val="single" w:sz="4" w:space="0" w:color="auto"/>
            </w:tcBorders>
          </w:tcPr>
          <w:p w:rsidR="00727B9E" w:rsidRPr="008D2683" w:rsidRDefault="00727B9E" w:rsidP="008D2683">
            <w:pPr>
              <w:jc w:val="center"/>
            </w:pPr>
            <w:r w:rsidRPr="008D2683">
              <w:rPr>
                <w:sz w:val="22"/>
                <w:szCs w:val="22"/>
              </w:rPr>
              <w:t>3</w:t>
            </w:r>
          </w:p>
        </w:tc>
        <w:tc>
          <w:tcPr>
            <w:tcW w:w="1260" w:type="dxa"/>
            <w:tcBorders>
              <w:top w:val="nil"/>
              <w:left w:val="nil"/>
              <w:bottom w:val="single" w:sz="4" w:space="0" w:color="auto"/>
              <w:right w:val="single" w:sz="4" w:space="0" w:color="auto"/>
            </w:tcBorders>
          </w:tcPr>
          <w:p w:rsidR="00727B9E" w:rsidRPr="008D2683" w:rsidRDefault="00727B9E" w:rsidP="008D2683">
            <w:pPr>
              <w:jc w:val="center"/>
            </w:pPr>
            <w:r w:rsidRPr="008D2683">
              <w:rPr>
                <w:sz w:val="22"/>
                <w:szCs w:val="22"/>
              </w:rPr>
              <w:t>4</w:t>
            </w:r>
          </w:p>
        </w:tc>
      </w:tr>
      <w:tr w:rsidR="00727B9E" w:rsidRPr="008D2683" w:rsidTr="0099031F">
        <w:trPr>
          <w:trHeight w:val="70"/>
        </w:trPr>
        <w:tc>
          <w:tcPr>
            <w:tcW w:w="580" w:type="dxa"/>
            <w:tcBorders>
              <w:top w:val="nil"/>
              <w:left w:val="single" w:sz="4" w:space="0" w:color="auto"/>
              <w:bottom w:val="single" w:sz="4" w:space="0" w:color="auto"/>
              <w:right w:val="single" w:sz="4" w:space="0" w:color="auto"/>
            </w:tcBorders>
          </w:tcPr>
          <w:p w:rsidR="00727B9E" w:rsidRPr="008D2683" w:rsidRDefault="00727B9E" w:rsidP="008D2683">
            <w:pPr>
              <w:rPr>
                <w:b/>
                <w:bCs/>
              </w:rPr>
            </w:pPr>
            <w:r w:rsidRPr="008D2683">
              <w:rPr>
                <w:b/>
                <w:bCs/>
                <w:sz w:val="22"/>
                <w:szCs w:val="22"/>
              </w:rPr>
              <w:t> </w:t>
            </w:r>
          </w:p>
        </w:tc>
        <w:tc>
          <w:tcPr>
            <w:tcW w:w="5735" w:type="dxa"/>
            <w:tcBorders>
              <w:top w:val="nil"/>
              <w:left w:val="nil"/>
              <w:bottom w:val="single" w:sz="4" w:space="0" w:color="auto"/>
              <w:right w:val="single" w:sz="4" w:space="0" w:color="auto"/>
            </w:tcBorders>
          </w:tcPr>
          <w:p w:rsidR="00727B9E" w:rsidRPr="008D2683" w:rsidRDefault="00727B9E" w:rsidP="008D2683">
            <w:pPr>
              <w:rPr>
                <w:b/>
                <w:bCs/>
              </w:rPr>
            </w:pPr>
            <w:r w:rsidRPr="008D2683">
              <w:rPr>
                <w:b/>
                <w:bCs/>
                <w:sz w:val="22"/>
                <w:szCs w:val="22"/>
              </w:rPr>
              <w:t>ИСТОЧНИКИ ВНУТРЕННЕГО ФИНАНСИРОВАНИЯ ДЕФИЦИТОВ БЮДЖЕТОВ</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rPr>
                <w:b/>
                <w:bCs/>
              </w:rPr>
            </w:pPr>
            <w:r w:rsidRPr="008D2683">
              <w:rPr>
                <w:b/>
                <w:bCs/>
                <w:sz w:val="22"/>
                <w:szCs w:val="22"/>
              </w:rPr>
              <w:t>01 00 00 00 00 0000 000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rPr>
                <w:b/>
                <w:bCs/>
              </w:rPr>
            </w:pPr>
            <w:r w:rsidRPr="008D2683">
              <w:rPr>
                <w:b/>
                <w:bCs/>
                <w:sz w:val="22"/>
                <w:szCs w:val="22"/>
              </w:rPr>
              <w:t>4 833,3</w:t>
            </w:r>
          </w:p>
        </w:tc>
      </w:tr>
      <w:tr w:rsidR="00727B9E" w:rsidRPr="008D2683" w:rsidTr="0099031F">
        <w:trPr>
          <w:trHeight w:val="70"/>
        </w:trPr>
        <w:tc>
          <w:tcPr>
            <w:tcW w:w="580" w:type="dxa"/>
            <w:vMerge w:val="restart"/>
            <w:tcBorders>
              <w:top w:val="nil"/>
              <w:left w:val="single" w:sz="4" w:space="0" w:color="auto"/>
              <w:bottom w:val="single" w:sz="4" w:space="0" w:color="auto"/>
              <w:right w:val="single" w:sz="4" w:space="0" w:color="auto"/>
            </w:tcBorders>
          </w:tcPr>
          <w:p w:rsidR="00727B9E" w:rsidRPr="008D2683" w:rsidRDefault="00727B9E" w:rsidP="008D2683">
            <w:pPr>
              <w:jc w:val="center"/>
            </w:pPr>
            <w:r w:rsidRPr="008D2683">
              <w:rPr>
                <w:sz w:val="22"/>
                <w:szCs w:val="22"/>
              </w:rPr>
              <w:t>1</w:t>
            </w:r>
          </w:p>
        </w:tc>
        <w:tc>
          <w:tcPr>
            <w:tcW w:w="5735" w:type="dxa"/>
            <w:tcBorders>
              <w:top w:val="nil"/>
              <w:left w:val="nil"/>
              <w:bottom w:val="single" w:sz="4" w:space="0" w:color="auto"/>
              <w:right w:val="single" w:sz="4" w:space="0" w:color="auto"/>
            </w:tcBorders>
          </w:tcPr>
          <w:p w:rsidR="00727B9E" w:rsidRPr="008D2683" w:rsidRDefault="00727B9E" w:rsidP="008D2683">
            <w:pPr>
              <w:rPr>
                <w:b/>
                <w:bCs/>
              </w:rPr>
            </w:pPr>
            <w:r w:rsidRPr="008D2683">
              <w:rPr>
                <w:b/>
                <w:bCs/>
                <w:sz w:val="22"/>
                <w:szCs w:val="22"/>
              </w:rPr>
              <w:t>Бюджетные кредиты от других бюджетов бюджетной системы Российской Федерации</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rPr>
                <w:b/>
                <w:bCs/>
              </w:rPr>
            </w:pPr>
            <w:r w:rsidRPr="008D2683">
              <w:rPr>
                <w:b/>
                <w:bCs/>
                <w:sz w:val="22"/>
                <w:szCs w:val="22"/>
              </w:rPr>
              <w:t>01 03 00 00 00 0000 000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rPr>
                <w:b/>
                <w:bCs/>
              </w:rPr>
            </w:pPr>
            <w:r w:rsidRPr="008D2683">
              <w:rPr>
                <w:b/>
                <w:bCs/>
                <w:sz w:val="22"/>
                <w:szCs w:val="22"/>
              </w:rPr>
              <w:t>-499,2</w:t>
            </w:r>
          </w:p>
        </w:tc>
      </w:tr>
      <w:tr w:rsidR="00727B9E" w:rsidRPr="008D2683" w:rsidTr="0099031F">
        <w:trPr>
          <w:trHeight w:val="70"/>
        </w:trPr>
        <w:tc>
          <w:tcPr>
            <w:tcW w:w="580" w:type="dxa"/>
            <w:vMerge/>
            <w:tcBorders>
              <w:top w:val="nil"/>
              <w:left w:val="single" w:sz="4" w:space="0" w:color="auto"/>
              <w:bottom w:val="single" w:sz="4" w:space="0" w:color="auto"/>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tcPr>
          <w:p w:rsidR="00727B9E" w:rsidRPr="008D2683" w:rsidRDefault="00727B9E" w:rsidP="008D2683">
            <w:r w:rsidRPr="008D2683">
              <w:rPr>
                <w:sz w:val="22"/>
                <w:szCs w:val="22"/>
              </w:rPr>
              <w:t xml:space="preserve">Погашение бюджетных кредитов, полученных от других </w:t>
            </w:r>
            <w:r w:rsidRPr="008D2683">
              <w:rPr>
                <w:sz w:val="22"/>
                <w:szCs w:val="22"/>
              </w:rPr>
              <w:lastRenderedPageBreak/>
              <w:t>бюджетов бюджетной системы Российской Федерации в валюте Российской Федерации</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lastRenderedPageBreak/>
              <w:t>01 03 01 00 00 0000 800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pPr>
            <w:r w:rsidRPr="008D2683">
              <w:rPr>
                <w:sz w:val="22"/>
                <w:szCs w:val="22"/>
              </w:rPr>
              <w:t>499,2</w:t>
            </w:r>
          </w:p>
        </w:tc>
      </w:tr>
      <w:tr w:rsidR="00727B9E" w:rsidRPr="008D2683" w:rsidTr="0099031F">
        <w:trPr>
          <w:trHeight w:val="70"/>
        </w:trPr>
        <w:tc>
          <w:tcPr>
            <w:tcW w:w="580" w:type="dxa"/>
            <w:vMerge/>
            <w:tcBorders>
              <w:top w:val="nil"/>
              <w:left w:val="single" w:sz="4" w:space="0" w:color="auto"/>
              <w:bottom w:val="single" w:sz="4" w:space="0" w:color="auto"/>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tcPr>
          <w:p w:rsidR="00727B9E" w:rsidRPr="008D2683" w:rsidRDefault="00727B9E" w:rsidP="008D2683">
            <w:r w:rsidRPr="008D2683">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01 03 01 00 05 0000 810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pPr>
            <w:r w:rsidRPr="008D2683">
              <w:rPr>
                <w:sz w:val="22"/>
                <w:szCs w:val="22"/>
              </w:rPr>
              <w:t>499,2</w:t>
            </w:r>
          </w:p>
        </w:tc>
      </w:tr>
      <w:tr w:rsidR="00727B9E" w:rsidRPr="008D2683" w:rsidTr="0099031F">
        <w:trPr>
          <w:trHeight w:val="70"/>
        </w:trPr>
        <w:tc>
          <w:tcPr>
            <w:tcW w:w="580" w:type="dxa"/>
            <w:vMerge w:val="restart"/>
            <w:tcBorders>
              <w:top w:val="nil"/>
              <w:left w:val="single" w:sz="4" w:space="0" w:color="auto"/>
              <w:bottom w:val="single" w:sz="4" w:space="0" w:color="auto"/>
              <w:right w:val="single" w:sz="4" w:space="0" w:color="auto"/>
            </w:tcBorders>
          </w:tcPr>
          <w:p w:rsidR="00727B9E" w:rsidRPr="008D2683" w:rsidRDefault="00727B9E" w:rsidP="008D2683">
            <w:pPr>
              <w:jc w:val="center"/>
            </w:pPr>
            <w:r w:rsidRPr="008D2683">
              <w:rPr>
                <w:sz w:val="22"/>
                <w:szCs w:val="22"/>
              </w:rPr>
              <w:t>2</w:t>
            </w:r>
          </w:p>
        </w:tc>
        <w:tc>
          <w:tcPr>
            <w:tcW w:w="5735" w:type="dxa"/>
            <w:tcBorders>
              <w:top w:val="nil"/>
              <w:left w:val="nil"/>
              <w:bottom w:val="single" w:sz="4" w:space="0" w:color="auto"/>
              <w:right w:val="single" w:sz="4" w:space="0" w:color="auto"/>
            </w:tcBorders>
          </w:tcPr>
          <w:p w:rsidR="00727B9E" w:rsidRPr="008D2683" w:rsidRDefault="00727B9E" w:rsidP="008D2683">
            <w:pPr>
              <w:rPr>
                <w:b/>
                <w:bCs/>
              </w:rPr>
            </w:pPr>
            <w:r w:rsidRPr="008D2683">
              <w:rPr>
                <w:b/>
                <w:bCs/>
                <w:sz w:val="22"/>
                <w:szCs w:val="22"/>
              </w:rPr>
              <w:t>Изменение остатков средств на счетах по учету средств бюджета</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rPr>
                <w:b/>
                <w:bCs/>
              </w:rPr>
            </w:pPr>
            <w:r w:rsidRPr="008D2683">
              <w:rPr>
                <w:b/>
                <w:bCs/>
                <w:sz w:val="22"/>
                <w:szCs w:val="22"/>
              </w:rPr>
              <w:t>01 05 00 00 00 0000 000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rPr>
                <w:b/>
                <w:bCs/>
              </w:rPr>
            </w:pPr>
            <w:r w:rsidRPr="008D2683">
              <w:rPr>
                <w:b/>
                <w:bCs/>
                <w:sz w:val="22"/>
                <w:szCs w:val="22"/>
              </w:rPr>
              <w:t>5 332,5</w:t>
            </w:r>
          </w:p>
        </w:tc>
      </w:tr>
      <w:tr w:rsidR="00727B9E" w:rsidRPr="008D2683" w:rsidTr="0099031F">
        <w:trPr>
          <w:trHeight w:val="70"/>
        </w:trPr>
        <w:tc>
          <w:tcPr>
            <w:tcW w:w="580" w:type="dxa"/>
            <w:vMerge/>
            <w:tcBorders>
              <w:top w:val="nil"/>
              <w:left w:val="single" w:sz="4" w:space="0" w:color="auto"/>
              <w:bottom w:val="single" w:sz="4" w:space="0" w:color="auto"/>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tcPr>
          <w:p w:rsidR="00727B9E" w:rsidRPr="008D2683" w:rsidRDefault="00727B9E" w:rsidP="008D2683">
            <w:r w:rsidRPr="008D2683">
              <w:rPr>
                <w:sz w:val="22"/>
                <w:szCs w:val="22"/>
              </w:rPr>
              <w:t>Увеличение остатков средств бюджетов</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01 05 00 00 00 0000 500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pPr>
            <w:r w:rsidRPr="008D2683">
              <w:rPr>
                <w:sz w:val="22"/>
                <w:szCs w:val="22"/>
              </w:rPr>
              <w:t>397 520,1</w:t>
            </w:r>
          </w:p>
        </w:tc>
      </w:tr>
      <w:tr w:rsidR="00727B9E" w:rsidRPr="008D2683" w:rsidTr="0099031F">
        <w:trPr>
          <w:trHeight w:val="70"/>
        </w:trPr>
        <w:tc>
          <w:tcPr>
            <w:tcW w:w="580" w:type="dxa"/>
            <w:vMerge/>
            <w:tcBorders>
              <w:top w:val="nil"/>
              <w:left w:val="single" w:sz="4" w:space="0" w:color="auto"/>
              <w:bottom w:val="single" w:sz="4" w:space="0" w:color="auto"/>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tcPr>
          <w:p w:rsidR="00727B9E" w:rsidRPr="008D2683" w:rsidRDefault="00727B9E" w:rsidP="008D2683">
            <w:r w:rsidRPr="008D2683">
              <w:rPr>
                <w:sz w:val="22"/>
                <w:szCs w:val="22"/>
              </w:rPr>
              <w:t>Увеличение прочих остатков денежных средств бюджетов муниципальных районов</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01 05 02 01 05 0000 510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pPr>
            <w:r w:rsidRPr="008D2683">
              <w:rPr>
                <w:sz w:val="22"/>
                <w:szCs w:val="22"/>
              </w:rPr>
              <w:t>397 520,1</w:t>
            </w:r>
          </w:p>
        </w:tc>
      </w:tr>
      <w:tr w:rsidR="00727B9E" w:rsidRPr="008D2683" w:rsidTr="0099031F">
        <w:trPr>
          <w:trHeight w:val="70"/>
        </w:trPr>
        <w:tc>
          <w:tcPr>
            <w:tcW w:w="580" w:type="dxa"/>
            <w:vMerge/>
            <w:tcBorders>
              <w:top w:val="nil"/>
              <w:left w:val="single" w:sz="4" w:space="0" w:color="auto"/>
              <w:bottom w:val="single" w:sz="4" w:space="0" w:color="auto"/>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tcPr>
          <w:p w:rsidR="00727B9E" w:rsidRPr="008D2683" w:rsidRDefault="00727B9E" w:rsidP="008D2683">
            <w:r w:rsidRPr="008D2683">
              <w:rPr>
                <w:sz w:val="22"/>
                <w:szCs w:val="22"/>
              </w:rPr>
              <w:t>Уменьшение остатков средств бюджетов</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01 05 00 00 00 0000 600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pPr>
            <w:r w:rsidRPr="008D2683">
              <w:rPr>
                <w:sz w:val="22"/>
                <w:szCs w:val="22"/>
              </w:rPr>
              <w:t>402 852,6</w:t>
            </w:r>
          </w:p>
        </w:tc>
      </w:tr>
      <w:tr w:rsidR="00727B9E" w:rsidRPr="008D2683" w:rsidTr="0099031F">
        <w:trPr>
          <w:trHeight w:val="70"/>
        </w:trPr>
        <w:tc>
          <w:tcPr>
            <w:tcW w:w="580" w:type="dxa"/>
            <w:vMerge/>
            <w:tcBorders>
              <w:top w:val="nil"/>
              <w:left w:val="single" w:sz="4" w:space="0" w:color="auto"/>
              <w:bottom w:val="single" w:sz="4" w:space="0" w:color="auto"/>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tcPr>
          <w:p w:rsidR="00727B9E" w:rsidRPr="008D2683" w:rsidRDefault="00727B9E" w:rsidP="008D2683">
            <w:r w:rsidRPr="008D2683">
              <w:rPr>
                <w:sz w:val="22"/>
                <w:szCs w:val="22"/>
              </w:rPr>
              <w:t>Уменьшение прочих остатков денежных средств бюджетов муниципальных районов</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01 05 02 01 05 0000 610</w:t>
            </w:r>
          </w:p>
        </w:tc>
        <w:tc>
          <w:tcPr>
            <w:tcW w:w="1260" w:type="dxa"/>
            <w:tcBorders>
              <w:top w:val="nil"/>
              <w:left w:val="nil"/>
              <w:bottom w:val="single" w:sz="4" w:space="0" w:color="auto"/>
              <w:right w:val="single" w:sz="4" w:space="0" w:color="auto"/>
            </w:tcBorders>
            <w:vAlign w:val="bottom"/>
          </w:tcPr>
          <w:p w:rsidR="00727B9E" w:rsidRPr="008D2683" w:rsidRDefault="00727B9E" w:rsidP="008D2683">
            <w:pPr>
              <w:jc w:val="right"/>
            </w:pPr>
            <w:r w:rsidRPr="008D2683">
              <w:rPr>
                <w:sz w:val="22"/>
                <w:szCs w:val="22"/>
              </w:rPr>
              <w:t>402 852,6</w:t>
            </w:r>
          </w:p>
        </w:tc>
      </w:tr>
      <w:tr w:rsidR="00727B9E" w:rsidRPr="008D2683" w:rsidTr="0099031F">
        <w:trPr>
          <w:trHeight w:val="70"/>
        </w:trPr>
        <w:tc>
          <w:tcPr>
            <w:tcW w:w="580" w:type="dxa"/>
            <w:vMerge w:val="restart"/>
            <w:tcBorders>
              <w:top w:val="nil"/>
              <w:left w:val="single" w:sz="4" w:space="0" w:color="auto"/>
              <w:bottom w:val="nil"/>
              <w:right w:val="single" w:sz="4" w:space="0" w:color="auto"/>
            </w:tcBorders>
            <w:noWrap/>
          </w:tcPr>
          <w:p w:rsidR="00727B9E" w:rsidRPr="008D2683" w:rsidRDefault="00727B9E" w:rsidP="008D2683">
            <w:pPr>
              <w:jc w:val="center"/>
            </w:pPr>
            <w:r w:rsidRPr="008D2683">
              <w:rPr>
                <w:sz w:val="22"/>
                <w:szCs w:val="22"/>
              </w:rPr>
              <w:t>3</w:t>
            </w:r>
          </w:p>
        </w:tc>
        <w:tc>
          <w:tcPr>
            <w:tcW w:w="5735" w:type="dxa"/>
            <w:tcBorders>
              <w:top w:val="nil"/>
              <w:left w:val="nil"/>
              <w:bottom w:val="single" w:sz="4" w:space="0" w:color="auto"/>
              <w:right w:val="single" w:sz="4" w:space="0" w:color="auto"/>
            </w:tcBorders>
            <w:vAlign w:val="bottom"/>
          </w:tcPr>
          <w:p w:rsidR="00727B9E" w:rsidRPr="008D2683" w:rsidRDefault="00727B9E" w:rsidP="008D2683">
            <w:pPr>
              <w:rPr>
                <w:b/>
                <w:bCs/>
              </w:rPr>
            </w:pPr>
            <w:r w:rsidRPr="008D2683">
              <w:rPr>
                <w:b/>
                <w:bCs/>
                <w:sz w:val="22"/>
                <w:szCs w:val="22"/>
              </w:rPr>
              <w:t>Иные источники внутреннего финансирования дефицита</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rPr>
                <w:b/>
                <w:bCs/>
              </w:rPr>
            </w:pPr>
            <w:r w:rsidRPr="008D2683">
              <w:rPr>
                <w:b/>
                <w:bCs/>
                <w:sz w:val="22"/>
                <w:szCs w:val="22"/>
              </w:rPr>
              <w:t>01 06 00 00 00 0000 000</w:t>
            </w:r>
          </w:p>
        </w:tc>
        <w:tc>
          <w:tcPr>
            <w:tcW w:w="1260" w:type="dxa"/>
            <w:tcBorders>
              <w:top w:val="nil"/>
              <w:left w:val="nil"/>
              <w:bottom w:val="single" w:sz="4" w:space="0" w:color="auto"/>
              <w:right w:val="single" w:sz="4" w:space="0" w:color="auto"/>
            </w:tcBorders>
            <w:noWrap/>
            <w:vAlign w:val="bottom"/>
          </w:tcPr>
          <w:p w:rsidR="00727B9E" w:rsidRPr="008D2683" w:rsidRDefault="00727B9E" w:rsidP="008D2683">
            <w:pPr>
              <w:jc w:val="right"/>
              <w:rPr>
                <w:b/>
                <w:bCs/>
              </w:rPr>
            </w:pPr>
            <w:r w:rsidRPr="008D2683">
              <w:rPr>
                <w:b/>
                <w:bCs/>
                <w:sz w:val="22"/>
                <w:szCs w:val="22"/>
              </w:rPr>
              <w:t>0,0</w:t>
            </w:r>
          </w:p>
        </w:tc>
      </w:tr>
      <w:tr w:rsidR="00727B9E" w:rsidRPr="008D2683" w:rsidTr="0099031F">
        <w:trPr>
          <w:trHeight w:val="70"/>
        </w:trPr>
        <w:tc>
          <w:tcPr>
            <w:tcW w:w="580" w:type="dxa"/>
            <w:vMerge/>
            <w:tcBorders>
              <w:top w:val="nil"/>
              <w:left w:val="single" w:sz="4" w:space="0" w:color="auto"/>
              <w:bottom w:val="nil"/>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vAlign w:val="bottom"/>
          </w:tcPr>
          <w:p w:rsidR="00727B9E" w:rsidRPr="008D2683" w:rsidRDefault="00727B9E" w:rsidP="008D2683">
            <w:r w:rsidRPr="008D2683">
              <w:rPr>
                <w:sz w:val="22"/>
                <w:szCs w:val="22"/>
              </w:rPr>
              <w:t>Бюджетные кредиты, предоставленные внутри страны в валюте РФ</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01 06 05 00 00 0000 000</w:t>
            </w:r>
          </w:p>
        </w:tc>
        <w:tc>
          <w:tcPr>
            <w:tcW w:w="1260" w:type="dxa"/>
            <w:tcBorders>
              <w:top w:val="nil"/>
              <w:left w:val="nil"/>
              <w:bottom w:val="single" w:sz="4" w:space="0" w:color="auto"/>
              <w:right w:val="single" w:sz="4" w:space="0" w:color="auto"/>
            </w:tcBorders>
            <w:noWrap/>
            <w:vAlign w:val="bottom"/>
          </w:tcPr>
          <w:p w:rsidR="00727B9E" w:rsidRPr="008D2683" w:rsidRDefault="00727B9E" w:rsidP="008D2683">
            <w:pPr>
              <w:jc w:val="right"/>
            </w:pPr>
            <w:r w:rsidRPr="008D2683">
              <w:rPr>
                <w:sz w:val="22"/>
                <w:szCs w:val="22"/>
              </w:rPr>
              <w:t>0,0</w:t>
            </w:r>
          </w:p>
        </w:tc>
      </w:tr>
      <w:tr w:rsidR="00727B9E" w:rsidRPr="008D2683" w:rsidTr="00EA340F">
        <w:trPr>
          <w:trHeight w:val="70"/>
        </w:trPr>
        <w:tc>
          <w:tcPr>
            <w:tcW w:w="580" w:type="dxa"/>
            <w:vMerge/>
            <w:tcBorders>
              <w:top w:val="nil"/>
              <w:left w:val="single" w:sz="4" w:space="0" w:color="auto"/>
              <w:bottom w:val="nil"/>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vAlign w:val="bottom"/>
          </w:tcPr>
          <w:p w:rsidR="00727B9E" w:rsidRPr="008D2683" w:rsidRDefault="00727B9E" w:rsidP="008D2683">
            <w:r w:rsidRPr="008D2683">
              <w:rPr>
                <w:sz w:val="22"/>
                <w:szCs w:val="22"/>
              </w:rPr>
              <w:t>Возврат бюджетных кредитов, предоставленных внутри страны в валюте РФ</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01 06 05 00 00 0000 600</w:t>
            </w:r>
          </w:p>
        </w:tc>
        <w:tc>
          <w:tcPr>
            <w:tcW w:w="1260" w:type="dxa"/>
            <w:tcBorders>
              <w:top w:val="nil"/>
              <w:left w:val="nil"/>
              <w:bottom w:val="single" w:sz="4" w:space="0" w:color="auto"/>
              <w:right w:val="single" w:sz="4" w:space="0" w:color="auto"/>
            </w:tcBorders>
            <w:noWrap/>
            <w:vAlign w:val="bottom"/>
          </w:tcPr>
          <w:p w:rsidR="00727B9E" w:rsidRPr="008D2683" w:rsidRDefault="00727B9E" w:rsidP="008D2683">
            <w:pPr>
              <w:jc w:val="right"/>
            </w:pPr>
            <w:r w:rsidRPr="008D2683">
              <w:rPr>
                <w:sz w:val="22"/>
                <w:szCs w:val="22"/>
              </w:rPr>
              <w:t>650,0</w:t>
            </w:r>
          </w:p>
        </w:tc>
      </w:tr>
      <w:tr w:rsidR="00727B9E" w:rsidRPr="008D2683" w:rsidTr="00EA340F">
        <w:trPr>
          <w:trHeight w:val="70"/>
        </w:trPr>
        <w:tc>
          <w:tcPr>
            <w:tcW w:w="580" w:type="dxa"/>
            <w:vMerge/>
            <w:tcBorders>
              <w:top w:val="nil"/>
              <w:left w:val="single" w:sz="4" w:space="0" w:color="auto"/>
              <w:bottom w:val="nil"/>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vAlign w:val="bottom"/>
          </w:tcPr>
          <w:p w:rsidR="00727B9E" w:rsidRPr="008D2683" w:rsidRDefault="00727B9E" w:rsidP="008D2683">
            <w:r w:rsidRPr="008D2683">
              <w:rPr>
                <w:sz w:val="22"/>
                <w:szCs w:val="22"/>
              </w:rPr>
              <w:t>Возврат бюджетных кредитов, предоставленных другим бюджетам бюджетной системы РФ из бюджетов муниципальных районов в валюте РФ</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01 06 05 02 05 0000 640</w:t>
            </w:r>
          </w:p>
        </w:tc>
        <w:tc>
          <w:tcPr>
            <w:tcW w:w="1260" w:type="dxa"/>
            <w:tcBorders>
              <w:top w:val="nil"/>
              <w:left w:val="nil"/>
              <w:bottom w:val="single" w:sz="4" w:space="0" w:color="auto"/>
              <w:right w:val="single" w:sz="4" w:space="0" w:color="auto"/>
            </w:tcBorders>
            <w:noWrap/>
            <w:vAlign w:val="bottom"/>
          </w:tcPr>
          <w:p w:rsidR="00727B9E" w:rsidRPr="008D2683" w:rsidRDefault="00727B9E" w:rsidP="008D2683">
            <w:pPr>
              <w:jc w:val="right"/>
            </w:pPr>
            <w:r w:rsidRPr="008D2683">
              <w:rPr>
                <w:sz w:val="22"/>
                <w:szCs w:val="22"/>
              </w:rPr>
              <w:t>650,0</w:t>
            </w:r>
          </w:p>
        </w:tc>
      </w:tr>
      <w:tr w:rsidR="00727B9E" w:rsidRPr="008D2683" w:rsidTr="00EA340F">
        <w:trPr>
          <w:trHeight w:val="70"/>
        </w:trPr>
        <w:tc>
          <w:tcPr>
            <w:tcW w:w="580" w:type="dxa"/>
            <w:vMerge/>
            <w:tcBorders>
              <w:top w:val="nil"/>
              <w:left w:val="single" w:sz="4" w:space="0" w:color="auto"/>
              <w:bottom w:val="nil"/>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vAlign w:val="bottom"/>
          </w:tcPr>
          <w:p w:rsidR="00727B9E" w:rsidRPr="008D2683" w:rsidRDefault="00727B9E" w:rsidP="008D2683">
            <w:r w:rsidRPr="008D2683">
              <w:rPr>
                <w:sz w:val="22"/>
                <w:szCs w:val="22"/>
              </w:rPr>
              <w:t>Предоставление бюджетных кредитов внутри страны в валюте РФ</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01 06 05 00 00 0000 500</w:t>
            </w:r>
          </w:p>
        </w:tc>
        <w:tc>
          <w:tcPr>
            <w:tcW w:w="1260" w:type="dxa"/>
            <w:tcBorders>
              <w:top w:val="nil"/>
              <w:left w:val="nil"/>
              <w:bottom w:val="single" w:sz="4" w:space="0" w:color="auto"/>
              <w:right w:val="single" w:sz="4" w:space="0" w:color="auto"/>
            </w:tcBorders>
            <w:noWrap/>
            <w:vAlign w:val="bottom"/>
          </w:tcPr>
          <w:p w:rsidR="00727B9E" w:rsidRPr="008D2683" w:rsidRDefault="00727B9E" w:rsidP="008D2683">
            <w:pPr>
              <w:jc w:val="right"/>
            </w:pPr>
            <w:r w:rsidRPr="008D2683">
              <w:rPr>
                <w:sz w:val="22"/>
                <w:szCs w:val="22"/>
              </w:rPr>
              <w:t>650,0</w:t>
            </w:r>
          </w:p>
        </w:tc>
      </w:tr>
      <w:tr w:rsidR="00727B9E" w:rsidRPr="008D2683" w:rsidTr="00EA340F">
        <w:trPr>
          <w:trHeight w:val="70"/>
        </w:trPr>
        <w:tc>
          <w:tcPr>
            <w:tcW w:w="580" w:type="dxa"/>
            <w:vMerge/>
            <w:tcBorders>
              <w:top w:val="nil"/>
              <w:left w:val="single" w:sz="4" w:space="0" w:color="auto"/>
              <w:bottom w:val="nil"/>
              <w:right w:val="single" w:sz="4" w:space="0" w:color="auto"/>
            </w:tcBorders>
            <w:vAlign w:val="center"/>
          </w:tcPr>
          <w:p w:rsidR="00727B9E" w:rsidRPr="008D2683" w:rsidRDefault="00727B9E" w:rsidP="008D2683"/>
        </w:tc>
        <w:tc>
          <w:tcPr>
            <w:tcW w:w="5735" w:type="dxa"/>
            <w:tcBorders>
              <w:top w:val="nil"/>
              <w:left w:val="nil"/>
              <w:bottom w:val="single" w:sz="4" w:space="0" w:color="auto"/>
              <w:right w:val="single" w:sz="4" w:space="0" w:color="auto"/>
            </w:tcBorders>
            <w:vAlign w:val="bottom"/>
          </w:tcPr>
          <w:p w:rsidR="00727B9E" w:rsidRPr="008D2683" w:rsidRDefault="00727B9E" w:rsidP="008D2683">
            <w:r w:rsidRPr="008D2683">
              <w:rPr>
                <w:sz w:val="22"/>
                <w:szCs w:val="22"/>
              </w:rPr>
              <w:t>Предоставление бюджетных кредитов другим бюджетам бюджетной системы РФ из бюджетов муниципальных районов в валюте РФ</w:t>
            </w:r>
          </w:p>
        </w:tc>
        <w:tc>
          <w:tcPr>
            <w:tcW w:w="2520" w:type="dxa"/>
            <w:tcBorders>
              <w:top w:val="nil"/>
              <w:left w:val="nil"/>
              <w:bottom w:val="single" w:sz="4" w:space="0" w:color="auto"/>
              <w:right w:val="single" w:sz="4" w:space="0" w:color="auto"/>
            </w:tcBorders>
            <w:vAlign w:val="bottom"/>
          </w:tcPr>
          <w:p w:rsidR="00727B9E" w:rsidRPr="008D2683" w:rsidRDefault="00727B9E" w:rsidP="008D2683">
            <w:pPr>
              <w:jc w:val="center"/>
            </w:pPr>
            <w:r w:rsidRPr="008D2683">
              <w:rPr>
                <w:sz w:val="22"/>
                <w:szCs w:val="22"/>
              </w:rPr>
              <w:t>01 06 05 02 05 0000 540</w:t>
            </w:r>
          </w:p>
        </w:tc>
        <w:tc>
          <w:tcPr>
            <w:tcW w:w="1260" w:type="dxa"/>
            <w:tcBorders>
              <w:top w:val="nil"/>
              <w:left w:val="nil"/>
              <w:bottom w:val="single" w:sz="4" w:space="0" w:color="auto"/>
              <w:right w:val="single" w:sz="4" w:space="0" w:color="auto"/>
            </w:tcBorders>
            <w:noWrap/>
            <w:vAlign w:val="bottom"/>
          </w:tcPr>
          <w:p w:rsidR="00727B9E" w:rsidRPr="008D2683" w:rsidRDefault="00727B9E" w:rsidP="008D2683">
            <w:pPr>
              <w:jc w:val="right"/>
            </w:pPr>
            <w:r w:rsidRPr="008D2683">
              <w:rPr>
                <w:sz w:val="22"/>
                <w:szCs w:val="22"/>
              </w:rPr>
              <w:t>650,0</w:t>
            </w:r>
          </w:p>
        </w:tc>
      </w:tr>
    </w:tbl>
    <w:p w:rsidR="00727B9E" w:rsidRDefault="00727B9E" w:rsidP="001E5182"/>
    <w:p w:rsidR="00727B9E" w:rsidRDefault="00727B9E" w:rsidP="0055578D">
      <w:pPr>
        <w:jc w:val="right"/>
        <w:rPr>
          <w:sz w:val="22"/>
          <w:szCs w:val="22"/>
        </w:rPr>
      </w:pPr>
      <w:r w:rsidRPr="008D2683">
        <w:rPr>
          <w:sz w:val="22"/>
          <w:szCs w:val="22"/>
        </w:rPr>
        <w:t>П</w:t>
      </w:r>
      <w:r>
        <w:rPr>
          <w:sz w:val="22"/>
          <w:szCs w:val="22"/>
        </w:rPr>
        <w:t>риложение 2</w:t>
      </w:r>
      <w:r w:rsidRPr="008D2683">
        <w:rPr>
          <w:sz w:val="22"/>
          <w:szCs w:val="22"/>
        </w:rPr>
        <w:t xml:space="preserve"> </w:t>
      </w:r>
    </w:p>
    <w:p w:rsidR="00727B9E" w:rsidRDefault="00727B9E" w:rsidP="0055578D">
      <w:pPr>
        <w:jc w:val="right"/>
        <w:rPr>
          <w:sz w:val="22"/>
          <w:szCs w:val="22"/>
        </w:rPr>
      </w:pPr>
      <w:r w:rsidRPr="008D2683">
        <w:rPr>
          <w:sz w:val="22"/>
          <w:szCs w:val="22"/>
        </w:rPr>
        <w:t xml:space="preserve">к решению Совета народных депутатов </w:t>
      </w:r>
    </w:p>
    <w:p w:rsidR="00727B9E" w:rsidRDefault="00727B9E" w:rsidP="0055578D">
      <w:pPr>
        <w:jc w:val="right"/>
        <w:rPr>
          <w:sz w:val="22"/>
          <w:szCs w:val="22"/>
        </w:rPr>
      </w:pPr>
      <w:r w:rsidRPr="008D2683">
        <w:rPr>
          <w:sz w:val="22"/>
          <w:szCs w:val="22"/>
        </w:rPr>
        <w:t xml:space="preserve">Грибановского муниципального района </w:t>
      </w:r>
    </w:p>
    <w:p w:rsidR="00727B9E" w:rsidRDefault="00727B9E" w:rsidP="0055578D">
      <w:pPr>
        <w:jc w:val="right"/>
        <w:rPr>
          <w:sz w:val="22"/>
          <w:szCs w:val="22"/>
        </w:rPr>
      </w:pPr>
      <w:r w:rsidRPr="008D2683">
        <w:rPr>
          <w:sz w:val="22"/>
          <w:szCs w:val="22"/>
        </w:rPr>
        <w:t xml:space="preserve">Воронежской области </w:t>
      </w:r>
    </w:p>
    <w:p w:rsidR="00727B9E" w:rsidRPr="008D2683" w:rsidRDefault="00727B9E" w:rsidP="0055578D">
      <w:pPr>
        <w:jc w:val="right"/>
        <w:rPr>
          <w:sz w:val="22"/>
          <w:szCs w:val="22"/>
        </w:rPr>
      </w:pPr>
      <w:r w:rsidRPr="008D2683">
        <w:rPr>
          <w:sz w:val="22"/>
          <w:szCs w:val="22"/>
        </w:rPr>
        <w:t>от 10.03.2016г. № 286</w:t>
      </w:r>
    </w:p>
    <w:tbl>
      <w:tblPr>
        <w:tblW w:w="10288" w:type="dxa"/>
        <w:tblLayout w:type="fixed"/>
        <w:tblCellMar>
          <w:left w:w="30" w:type="dxa"/>
          <w:right w:w="30" w:type="dxa"/>
        </w:tblCellMar>
        <w:tblLook w:val="0000" w:firstRow="0" w:lastRow="0" w:firstColumn="0" w:lastColumn="0" w:noHBand="0" w:noVBand="0"/>
      </w:tblPr>
      <w:tblGrid>
        <w:gridCol w:w="5070"/>
        <w:gridCol w:w="590"/>
        <w:gridCol w:w="283"/>
        <w:gridCol w:w="346"/>
        <w:gridCol w:w="1525"/>
        <w:gridCol w:w="594"/>
        <w:gridCol w:w="846"/>
        <w:gridCol w:w="1034"/>
      </w:tblGrid>
      <w:tr w:rsidR="00727B9E" w:rsidRPr="0055578D" w:rsidTr="00E65D4F">
        <w:trPr>
          <w:trHeight w:val="430"/>
        </w:trPr>
        <w:tc>
          <w:tcPr>
            <w:tcW w:w="10288" w:type="dxa"/>
            <w:gridSpan w:val="8"/>
            <w:tcBorders>
              <w:top w:val="single" w:sz="2" w:space="0" w:color="000000"/>
              <w:left w:val="single" w:sz="2" w:space="0" w:color="000000"/>
              <w:bottom w:val="single" w:sz="2" w:space="0" w:color="000000"/>
              <w:right w:val="single" w:sz="2" w:space="0" w:color="000000"/>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Ведомственная структура расходов</w:t>
            </w:r>
            <w:r>
              <w:rPr>
                <w:b/>
                <w:bCs/>
                <w:color w:val="000000"/>
                <w:sz w:val="22"/>
                <w:szCs w:val="22"/>
              </w:rPr>
              <w:t xml:space="preserve"> районного бюджета </w:t>
            </w:r>
            <w:r w:rsidRPr="0055578D">
              <w:rPr>
                <w:b/>
                <w:bCs/>
                <w:color w:val="000000"/>
                <w:sz w:val="22"/>
                <w:szCs w:val="22"/>
              </w:rPr>
              <w:t xml:space="preserve">на 2016 год </w:t>
            </w:r>
          </w:p>
        </w:tc>
      </w:tr>
      <w:tr w:rsidR="00727B9E" w:rsidRPr="0055578D" w:rsidTr="00E65D4F">
        <w:trPr>
          <w:trHeight w:val="238"/>
        </w:trPr>
        <w:tc>
          <w:tcPr>
            <w:tcW w:w="5070" w:type="dxa"/>
            <w:tcBorders>
              <w:top w:val="single" w:sz="6" w:space="0" w:color="auto"/>
              <w:left w:val="single" w:sz="6" w:space="0" w:color="auto"/>
              <w:bottom w:val="nil"/>
              <w:right w:val="single" w:sz="6" w:space="0" w:color="auto"/>
            </w:tcBorders>
          </w:tcPr>
          <w:p w:rsidR="00727B9E" w:rsidRPr="0055578D" w:rsidRDefault="00727B9E" w:rsidP="0055578D">
            <w:pPr>
              <w:autoSpaceDE w:val="0"/>
              <w:autoSpaceDN w:val="0"/>
              <w:adjustRightInd w:val="0"/>
              <w:rPr>
                <w:b/>
                <w:bCs/>
                <w:color w:val="000000"/>
              </w:rPr>
            </w:pPr>
            <w:r w:rsidRPr="0055578D">
              <w:rPr>
                <w:b/>
                <w:bCs/>
                <w:color w:val="000000"/>
                <w:sz w:val="22"/>
                <w:szCs w:val="22"/>
              </w:rPr>
              <w:t>Наименование</w:t>
            </w:r>
          </w:p>
        </w:tc>
        <w:tc>
          <w:tcPr>
            <w:tcW w:w="590" w:type="dxa"/>
            <w:tcBorders>
              <w:top w:val="single" w:sz="6" w:space="0" w:color="auto"/>
              <w:left w:val="single" w:sz="6" w:space="0" w:color="auto"/>
              <w:bottom w:val="nil"/>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ГРБС</w:t>
            </w:r>
          </w:p>
        </w:tc>
        <w:tc>
          <w:tcPr>
            <w:tcW w:w="283" w:type="dxa"/>
            <w:tcBorders>
              <w:top w:val="single" w:sz="6" w:space="0" w:color="auto"/>
              <w:left w:val="single" w:sz="6" w:space="0" w:color="auto"/>
              <w:bottom w:val="nil"/>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Рз</w:t>
            </w:r>
          </w:p>
        </w:tc>
        <w:tc>
          <w:tcPr>
            <w:tcW w:w="346" w:type="dxa"/>
            <w:tcBorders>
              <w:top w:val="single" w:sz="6" w:space="0" w:color="auto"/>
              <w:left w:val="single" w:sz="6" w:space="0" w:color="auto"/>
              <w:bottom w:val="nil"/>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ПР</w:t>
            </w:r>
          </w:p>
        </w:tc>
        <w:tc>
          <w:tcPr>
            <w:tcW w:w="1525" w:type="dxa"/>
            <w:tcBorders>
              <w:top w:val="single" w:sz="6" w:space="0" w:color="auto"/>
              <w:left w:val="single" w:sz="6" w:space="0" w:color="auto"/>
              <w:bottom w:val="nil"/>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ЦСР</w:t>
            </w:r>
          </w:p>
        </w:tc>
        <w:tc>
          <w:tcPr>
            <w:tcW w:w="594" w:type="dxa"/>
            <w:tcBorders>
              <w:top w:val="single" w:sz="6" w:space="0" w:color="auto"/>
              <w:left w:val="single" w:sz="6" w:space="0" w:color="auto"/>
              <w:bottom w:val="nil"/>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ВР</w:t>
            </w:r>
          </w:p>
        </w:tc>
        <w:tc>
          <w:tcPr>
            <w:tcW w:w="1880"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Сумма (тысяч рублей)</w:t>
            </w:r>
          </w:p>
        </w:tc>
      </w:tr>
      <w:tr w:rsidR="00727B9E" w:rsidRPr="0055578D" w:rsidTr="00E65D4F">
        <w:trPr>
          <w:trHeight w:val="953"/>
        </w:trPr>
        <w:tc>
          <w:tcPr>
            <w:tcW w:w="5070" w:type="dxa"/>
            <w:tcBorders>
              <w:top w:val="nil"/>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b/>
                <w:bCs/>
                <w:color w:val="000000"/>
              </w:rPr>
            </w:pPr>
          </w:p>
        </w:tc>
        <w:tc>
          <w:tcPr>
            <w:tcW w:w="590" w:type="dxa"/>
            <w:tcBorders>
              <w:top w:val="nil"/>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p>
        </w:tc>
        <w:tc>
          <w:tcPr>
            <w:tcW w:w="283" w:type="dxa"/>
            <w:tcBorders>
              <w:top w:val="nil"/>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p>
        </w:tc>
        <w:tc>
          <w:tcPr>
            <w:tcW w:w="346" w:type="dxa"/>
            <w:tcBorders>
              <w:top w:val="nil"/>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p>
        </w:tc>
        <w:tc>
          <w:tcPr>
            <w:tcW w:w="1525" w:type="dxa"/>
            <w:tcBorders>
              <w:top w:val="nil"/>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p>
        </w:tc>
        <w:tc>
          <w:tcPr>
            <w:tcW w:w="594" w:type="dxa"/>
            <w:tcBorders>
              <w:top w:val="nil"/>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изменения</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Всего с учетом изменений</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1</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2</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3</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4</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5</w:t>
            </w: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6</w:t>
            </w:r>
          </w:p>
        </w:tc>
        <w:tc>
          <w:tcPr>
            <w:tcW w:w="846" w:type="dxa"/>
            <w:tcBorders>
              <w:top w:val="single" w:sz="6" w:space="0" w:color="auto"/>
              <w:left w:val="single" w:sz="6" w:space="0" w:color="auto"/>
              <w:bottom w:val="single" w:sz="6" w:space="0" w:color="auto"/>
              <w:right w:val="single" w:sz="2" w:space="0" w:color="000000"/>
            </w:tcBorders>
          </w:tcPr>
          <w:p w:rsidR="00727B9E" w:rsidRPr="0055578D" w:rsidRDefault="00727B9E" w:rsidP="0055578D">
            <w:pPr>
              <w:autoSpaceDE w:val="0"/>
              <w:autoSpaceDN w:val="0"/>
              <w:adjustRightInd w:val="0"/>
              <w:jc w:val="right"/>
              <w:rPr>
                <w:color w:val="000000"/>
              </w:rPr>
            </w:pPr>
          </w:p>
        </w:tc>
        <w:tc>
          <w:tcPr>
            <w:tcW w:w="1034" w:type="dxa"/>
            <w:tcBorders>
              <w:top w:val="single" w:sz="6" w:space="0" w:color="auto"/>
              <w:left w:val="single" w:sz="2" w:space="0" w:color="000000"/>
              <w:bottom w:val="single" w:sz="6" w:space="0" w:color="auto"/>
              <w:right w:val="single" w:sz="2" w:space="0" w:color="000000"/>
            </w:tcBorders>
          </w:tcPr>
          <w:p w:rsidR="00727B9E" w:rsidRPr="0055578D" w:rsidRDefault="00727B9E" w:rsidP="0055578D">
            <w:pPr>
              <w:autoSpaceDE w:val="0"/>
              <w:autoSpaceDN w:val="0"/>
              <w:adjustRightInd w:val="0"/>
              <w:jc w:val="right"/>
              <w:rPr>
                <w:color w:val="000000"/>
              </w:rPr>
            </w:pP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b/>
                <w:bCs/>
                <w:color w:val="000000"/>
              </w:rPr>
            </w:pPr>
            <w:r w:rsidRPr="0055578D">
              <w:rPr>
                <w:b/>
                <w:bCs/>
                <w:color w:val="000000"/>
                <w:sz w:val="22"/>
                <w:szCs w:val="22"/>
              </w:rPr>
              <w:t>ВСЕГО</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b/>
                <w:bCs/>
                <w:color w:val="000000"/>
              </w:rPr>
            </w:pPr>
            <w:r w:rsidRPr="0055578D">
              <w:rPr>
                <w:b/>
                <w:bCs/>
                <w:color w:val="000000"/>
                <w:sz w:val="22"/>
                <w:szCs w:val="22"/>
              </w:rPr>
              <w:t>+381,0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b/>
                <w:bCs/>
                <w:color w:val="000000"/>
              </w:rPr>
            </w:pPr>
            <w:r w:rsidRPr="0055578D">
              <w:rPr>
                <w:b/>
                <w:bCs/>
                <w:color w:val="000000"/>
                <w:sz w:val="22"/>
                <w:szCs w:val="22"/>
              </w:rPr>
              <w:t>401 703,4</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b/>
                <w:bCs/>
                <w:color w:val="000000"/>
              </w:rPr>
            </w:pPr>
            <w:r w:rsidRPr="0055578D">
              <w:rPr>
                <w:b/>
                <w:bCs/>
                <w:color w:val="000000"/>
                <w:sz w:val="22"/>
                <w:szCs w:val="22"/>
              </w:rPr>
              <w:t>Администрация Грибановского муниципального района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914</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34 809,3</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Общегосударственные вопросы</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914</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28 708,4</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Другие общегосударственные вопросы</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914</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10 846,7</w:t>
            </w:r>
          </w:p>
        </w:tc>
      </w:tr>
      <w:tr w:rsidR="00727B9E" w:rsidRPr="0055578D" w:rsidTr="00E65D4F">
        <w:trPr>
          <w:trHeight w:val="1690"/>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914</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39 0 00 00000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1 226,0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 Подпрограмма «Управление муниципальными финансами»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914</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39 1 00 00000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lastRenderedPageBreak/>
              <w:t>Основное мероприятие «Обеспечение внутреннего муниципального финансового контроля"</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914</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39 1 06 00000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r>
      <w:tr w:rsidR="00727B9E" w:rsidRPr="0055578D" w:rsidTr="00E65D4F">
        <w:trPr>
          <w:trHeight w:val="794"/>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Расходы на осуществление полномочий по осуществлению внутреннего муниципального финансового контроля, а также контроля в сфере закупок</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914</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39 1 06 90300</w:t>
            </w: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200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34,0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b/>
                <w:bCs/>
                <w:color w:val="000000"/>
              </w:rPr>
            </w:pPr>
            <w:r w:rsidRPr="0055578D">
              <w:rPr>
                <w:b/>
                <w:bCs/>
                <w:color w:val="000000"/>
                <w:sz w:val="22"/>
                <w:szCs w:val="22"/>
              </w:rPr>
              <w:t>Отдел по финансам администрации Грибановского муниципального района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927</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49 841,5</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Обслуживание государственного и  муниципального долга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927</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Обслуживание внутреннего государственного и  муниципального долга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927</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r>
      <w:tr w:rsidR="00727B9E" w:rsidRPr="0055578D" w:rsidTr="00E65D4F">
        <w:trPr>
          <w:trHeight w:val="1666"/>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927</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39 0 00 00000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 Подпрограмма «Управление муниципальными финансами»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927</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39 1 00 00000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Основное мероприятие «Управление муниципальным долгом Грибановского муниципального района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927</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39 1 05 00000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Процентные платежи по муниципальному долгу Грибановского муниципального райогна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927</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13</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01</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39 1 05 27880</w:t>
            </w: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700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56,0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b/>
                <w:bCs/>
                <w:color w:val="000000"/>
              </w:rPr>
            </w:pPr>
            <w:r w:rsidRPr="0055578D">
              <w:rPr>
                <w:b/>
                <w:bCs/>
                <w:color w:val="000000"/>
                <w:sz w:val="22"/>
                <w:szCs w:val="22"/>
              </w:rPr>
              <w:t>МКУ "Грибановская централизованная бухгалтерия"</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b/>
                <w:bCs/>
                <w:color w:val="000000"/>
              </w:rPr>
            </w:pPr>
            <w:r w:rsidRPr="0055578D">
              <w:rPr>
                <w:b/>
                <w:bCs/>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+291,0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313 023,9</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Национальная  экономика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+51,0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51,0</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Другие вопросы в области национальной экономики</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12</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+51,0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51,0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Муниципальная  программа Грибановского муниципального района "Развитие образования»</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12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02 0 00 00000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+51,0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51,0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Подпрограмма «Развитие дошкольного и общего образования»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12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02 1 00 00000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+39,0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39,0</w:t>
            </w:r>
          </w:p>
        </w:tc>
      </w:tr>
      <w:tr w:rsidR="00727B9E" w:rsidRPr="0055578D" w:rsidTr="00E65D4F">
        <w:trPr>
          <w:trHeight w:val="374"/>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Основное мероприятие «Развитие общего образования»</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12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02 1 02 00000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+39,0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39,0</w:t>
            </w:r>
          </w:p>
        </w:tc>
      </w:tr>
      <w:tr w:rsidR="00727B9E" w:rsidRPr="0055578D" w:rsidTr="00E65D4F">
        <w:trPr>
          <w:trHeight w:val="713"/>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Мероприятия по активной занятости (Закупка товаров, работ и услуг для  обеспечения государственных (муниципальных) нужд)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12</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02 1 02 80810</w:t>
            </w: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+39,0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39,0</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Подпрограмма «Развитие дополнительного образования и воспитания»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12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02 3 00 00000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+12,0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12,0</w:t>
            </w:r>
          </w:p>
        </w:tc>
      </w:tr>
      <w:tr w:rsidR="00727B9E" w:rsidRPr="0055578D" w:rsidTr="00E65D4F">
        <w:trPr>
          <w:trHeight w:val="713"/>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Основное мероприятие «Развитие инфраструктуры и обновление содержания дополнительного образования детей»</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12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02 3 01 00000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+12,0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12,0</w:t>
            </w:r>
          </w:p>
        </w:tc>
      </w:tr>
      <w:tr w:rsidR="00727B9E" w:rsidRPr="0055578D" w:rsidTr="00E65D4F">
        <w:trPr>
          <w:trHeight w:val="713"/>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Мероприятия по активной занятости (Закупка товаров, работ и услуг для  обеспечения государственных (муниципальных) нужд)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04</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12</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02 3 01 80810</w:t>
            </w: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+12,0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12,0</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Образование</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+40,0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289 403,9</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Общее образование</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02</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+40,0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221 227,1</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Муниципальная  программа Грибановского муниципального района "Развитие образования»</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02 0 00 00000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+40,0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221 227,1</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Подпрограмма «Развитие дошкольного и общего образования»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02 1 00 00000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+40,0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221 227,1</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Основное мероприятие «Развитие общего образования»</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02 1 02 00000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-60,0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188 045,3</w:t>
            </w:r>
          </w:p>
        </w:tc>
      </w:tr>
      <w:tr w:rsidR="00727B9E" w:rsidRPr="0055578D" w:rsidTr="00E65D4F">
        <w:trPr>
          <w:trHeight w:val="953"/>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lastRenderedPageBreak/>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02</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02 1 02 00590</w:t>
            </w: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200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-60,0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36 526,6</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Подпрограмма «Развитие дополнительного образования и воспитания»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02 3 00 00000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24 222,3</w:t>
            </w:r>
          </w:p>
        </w:tc>
      </w:tr>
      <w:tr w:rsidR="00727B9E" w:rsidRPr="0055578D" w:rsidTr="00E65D4F">
        <w:trPr>
          <w:trHeight w:val="713"/>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Основное мероприятие «Развитие инфраструктуры и обновление содержания дополнительного образования детей»</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02</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02 3 01 00000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24 222,3</w:t>
            </w:r>
          </w:p>
        </w:tc>
      </w:tr>
      <w:tr w:rsidR="00727B9E" w:rsidRPr="0055578D" w:rsidTr="00E65D4F">
        <w:trPr>
          <w:trHeight w:val="953"/>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07</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02</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02 3 01 00590</w:t>
            </w: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200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+100,0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4 530,0</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Культура, кинематография</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08</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6 736,6</w:t>
            </w:r>
          </w:p>
        </w:tc>
      </w:tr>
      <w:tr w:rsidR="00727B9E" w:rsidRPr="0055578D" w:rsidTr="00E65D4F">
        <w:trPr>
          <w:trHeight w:val="238"/>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Культура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08</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01</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6 736,6</w:t>
            </w:r>
          </w:p>
        </w:tc>
      </w:tr>
      <w:tr w:rsidR="00727B9E" w:rsidRPr="0055578D" w:rsidTr="00E65D4F">
        <w:trPr>
          <w:trHeight w:val="521"/>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Муниципальная программа Грибановского муниципального района «Развитие культуры и туризма»</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08</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01</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11 0 00 00000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6 736,6</w:t>
            </w:r>
          </w:p>
        </w:tc>
      </w:tr>
      <w:tr w:rsidR="00727B9E" w:rsidRPr="0055578D" w:rsidTr="00E65D4F">
        <w:trPr>
          <w:trHeight w:val="475"/>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 xml:space="preserve">Подпрограмма «Развитие культуры Грибановского муниципального района»  </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08</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01</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11 1 00 00000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6 736,6</w:t>
            </w:r>
          </w:p>
        </w:tc>
      </w:tr>
      <w:tr w:rsidR="00727B9E" w:rsidRPr="0055578D" w:rsidTr="00E65D4F">
        <w:trPr>
          <w:trHeight w:val="713"/>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Основное мероприятие «Финансовое обеспечение деятельности подведомственных муниципальных учреждений культуры»</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08</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01</w:t>
            </w:r>
          </w:p>
        </w:tc>
        <w:tc>
          <w:tcPr>
            <w:tcW w:w="2119" w:type="dxa"/>
            <w:gridSpan w:val="2"/>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11 1 01 00000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6 736,6</w:t>
            </w:r>
          </w:p>
        </w:tc>
      </w:tr>
      <w:tr w:rsidR="00727B9E" w:rsidRPr="0055578D" w:rsidTr="00E65D4F">
        <w:trPr>
          <w:trHeight w:val="953"/>
        </w:trPr>
        <w:tc>
          <w:tcPr>
            <w:tcW w:w="507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0"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955</w:t>
            </w:r>
          </w:p>
        </w:tc>
        <w:tc>
          <w:tcPr>
            <w:tcW w:w="283"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08</w:t>
            </w:r>
          </w:p>
        </w:tc>
        <w:tc>
          <w:tcPr>
            <w:tcW w:w="3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rPr>
                <w:color w:val="000000"/>
              </w:rPr>
            </w:pPr>
            <w:r w:rsidRPr="0055578D">
              <w:rPr>
                <w:color w:val="000000"/>
                <w:sz w:val="22"/>
                <w:szCs w:val="22"/>
              </w:rPr>
              <w:t>01</w:t>
            </w:r>
          </w:p>
        </w:tc>
        <w:tc>
          <w:tcPr>
            <w:tcW w:w="1525"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11 1 01 00590</w:t>
            </w:r>
          </w:p>
        </w:tc>
        <w:tc>
          <w:tcPr>
            <w:tcW w:w="59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center"/>
              <w:rPr>
                <w:color w:val="000000"/>
              </w:rPr>
            </w:pPr>
            <w:r w:rsidRPr="0055578D">
              <w:rPr>
                <w:color w:val="000000"/>
                <w:sz w:val="22"/>
                <w:szCs w:val="22"/>
              </w:rPr>
              <w:t>200</w:t>
            </w:r>
          </w:p>
        </w:tc>
        <w:tc>
          <w:tcPr>
            <w:tcW w:w="846"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+200,0</w:t>
            </w:r>
          </w:p>
        </w:tc>
        <w:tc>
          <w:tcPr>
            <w:tcW w:w="1034" w:type="dxa"/>
            <w:tcBorders>
              <w:top w:val="single" w:sz="6" w:space="0" w:color="auto"/>
              <w:left w:val="single" w:sz="6" w:space="0" w:color="auto"/>
              <w:bottom w:val="single" w:sz="6" w:space="0" w:color="auto"/>
              <w:right w:val="single" w:sz="6" w:space="0" w:color="auto"/>
            </w:tcBorders>
          </w:tcPr>
          <w:p w:rsidR="00727B9E" w:rsidRPr="0055578D" w:rsidRDefault="00727B9E" w:rsidP="0055578D">
            <w:pPr>
              <w:autoSpaceDE w:val="0"/>
              <w:autoSpaceDN w:val="0"/>
              <w:adjustRightInd w:val="0"/>
              <w:jc w:val="right"/>
              <w:rPr>
                <w:color w:val="000000"/>
              </w:rPr>
            </w:pPr>
            <w:r w:rsidRPr="0055578D">
              <w:rPr>
                <w:color w:val="000000"/>
                <w:sz w:val="22"/>
                <w:szCs w:val="22"/>
              </w:rPr>
              <w:t>2 518,9</w:t>
            </w:r>
          </w:p>
        </w:tc>
      </w:tr>
    </w:tbl>
    <w:p w:rsidR="00727B9E" w:rsidRPr="00FF52CD" w:rsidRDefault="00727B9E" w:rsidP="00FF52CD">
      <w:pPr>
        <w:pStyle w:val="ConsPlusNormal"/>
        <w:jc w:val="both"/>
        <w:rPr>
          <w:rFonts w:ascii="Times New Roman" w:hAnsi="Times New Roman" w:cs="Times New Roman"/>
          <w:bCs/>
          <w:sz w:val="22"/>
          <w:szCs w:val="22"/>
        </w:rPr>
      </w:pPr>
    </w:p>
    <w:p w:rsidR="00727B9E" w:rsidRDefault="00727B9E" w:rsidP="00E65D4F">
      <w:pPr>
        <w:jc w:val="right"/>
        <w:rPr>
          <w:sz w:val="22"/>
          <w:szCs w:val="22"/>
        </w:rPr>
      </w:pPr>
      <w:r w:rsidRPr="008D2683">
        <w:rPr>
          <w:sz w:val="22"/>
          <w:szCs w:val="22"/>
        </w:rPr>
        <w:t>П</w:t>
      </w:r>
      <w:r>
        <w:rPr>
          <w:sz w:val="22"/>
          <w:szCs w:val="22"/>
        </w:rPr>
        <w:t>риложение 3</w:t>
      </w:r>
      <w:r w:rsidRPr="008D2683">
        <w:rPr>
          <w:sz w:val="22"/>
          <w:szCs w:val="22"/>
        </w:rPr>
        <w:t xml:space="preserve"> </w:t>
      </w:r>
    </w:p>
    <w:p w:rsidR="00727B9E" w:rsidRDefault="00727B9E" w:rsidP="00E65D4F">
      <w:pPr>
        <w:jc w:val="right"/>
        <w:rPr>
          <w:sz w:val="22"/>
          <w:szCs w:val="22"/>
        </w:rPr>
      </w:pPr>
      <w:r w:rsidRPr="008D2683">
        <w:rPr>
          <w:sz w:val="22"/>
          <w:szCs w:val="22"/>
        </w:rPr>
        <w:t xml:space="preserve">к решению Совета народных депутатов </w:t>
      </w:r>
    </w:p>
    <w:p w:rsidR="00727B9E" w:rsidRDefault="00727B9E" w:rsidP="00E65D4F">
      <w:pPr>
        <w:jc w:val="right"/>
        <w:rPr>
          <w:sz w:val="22"/>
          <w:szCs w:val="22"/>
        </w:rPr>
      </w:pPr>
      <w:r w:rsidRPr="008D2683">
        <w:rPr>
          <w:sz w:val="22"/>
          <w:szCs w:val="22"/>
        </w:rPr>
        <w:t xml:space="preserve">Грибановского муниципального района </w:t>
      </w:r>
    </w:p>
    <w:p w:rsidR="00727B9E" w:rsidRDefault="00727B9E" w:rsidP="00E65D4F">
      <w:pPr>
        <w:jc w:val="right"/>
        <w:rPr>
          <w:sz w:val="22"/>
          <w:szCs w:val="22"/>
        </w:rPr>
      </w:pPr>
      <w:r w:rsidRPr="008D2683">
        <w:rPr>
          <w:sz w:val="22"/>
          <w:szCs w:val="22"/>
        </w:rPr>
        <w:t xml:space="preserve">Воронежской области </w:t>
      </w:r>
    </w:p>
    <w:p w:rsidR="00727B9E" w:rsidRPr="008D2683" w:rsidRDefault="00727B9E" w:rsidP="00E65D4F">
      <w:pPr>
        <w:jc w:val="right"/>
        <w:rPr>
          <w:sz w:val="22"/>
          <w:szCs w:val="22"/>
        </w:rPr>
      </w:pPr>
      <w:r w:rsidRPr="008D2683">
        <w:rPr>
          <w:sz w:val="22"/>
          <w:szCs w:val="22"/>
        </w:rPr>
        <w:t>от 10.03.2016г. № 286</w:t>
      </w:r>
    </w:p>
    <w:tbl>
      <w:tblPr>
        <w:tblW w:w="10205" w:type="dxa"/>
        <w:tblLayout w:type="fixed"/>
        <w:tblCellMar>
          <w:left w:w="30" w:type="dxa"/>
          <w:right w:w="30" w:type="dxa"/>
        </w:tblCellMar>
        <w:tblLook w:val="0000" w:firstRow="0" w:lastRow="0" w:firstColumn="0" w:lastColumn="0" w:noHBand="0" w:noVBand="0"/>
      </w:tblPr>
      <w:tblGrid>
        <w:gridCol w:w="5430"/>
        <w:gridCol w:w="412"/>
        <w:gridCol w:w="459"/>
        <w:gridCol w:w="1477"/>
        <w:gridCol w:w="531"/>
        <w:gridCol w:w="808"/>
        <w:gridCol w:w="1088"/>
      </w:tblGrid>
      <w:tr w:rsidR="00727B9E" w:rsidRPr="00E65D4F" w:rsidTr="00E65D4F">
        <w:trPr>
          <w:trHeight w:val="730"/>
        </w:trPr>
        <w:tc>
          <w:tcPr>
            <w:tcW w:w="10205" w:type="dxa"/>
            <w:gridSpan w:val="7"/>
            <w:tcBorders>
              <w:top w:val="single" w:sz="2" w:space="0" w:color="000000"/>
              <w:left w:val="single" w:sz="2" w:space="0" w:color="000000"/>
              <w:bottom w:val="single" w:sz="2" w:space="0" w:color="000000"/>
              <w:right w:val="single" w:sz="2" w:space="0" w:color="000000"/>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w:t>
            </w:r>
            <w:r>
              <w:rPr>
                <w:b/>
                <w:bCs/>
                <w:color w:val="000000"/>
                <w:sz w:val="22"/>
                <w:szCs w:val="22"/>
              </w:rPr>
              <w:t xml:space="preserve"> </w:t>
            </w:r>
            <w:r w:rsidRPr="00E65D4F">
              <w:rPr>
                <w:b/>
                <w:bCs/>
                <w:color w:val="000000"/>
                <w:sz w:val="22"/>
                <w:szCs w:val="22"/>
              </w:rPr>
              <w:t>на 2016 год</w:t>
            </w:r>
          </w:p>
        </w:tc>
      </w:tr>
      <w:tr w:rsidR="00727B9E" w:rsidRPr="00E65D4F" w:rsidTr="00E65D4F">
        <w:trPr>
          <w:trHeight w:val="307"/>
        </w:trPr>
        <w:tc>
          <w:tcPr>
            <w:tcW w:w="5430" w:type="dxa"/>
            <w:tcBorders>
              <w:top w:val="single" w:sz="6" w:space="0" w:color="auto"/>
              <w:left w:val="single" w:sz="6" w:space="0" w:color="auto"/>
              <w:bottom w:val="nil"/>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Наименование</w:t>
            </w:r>
          </w:p>
        </w:tc>
        <w:tc>
          <w:tcPr>
            <w:tcW w:w="412" w:type="dxa"/>
            <w:tcBorders>
              <w:top w:val="single" w:sz="6" w:space="0" w:color="auto"/>
              <w:left w:val="single" w:sz="6" w:space="0" w:color="auto"/>
              <w:bottom w:val="nil"/>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Рз</w:t>
            </w:r>
          </w:p>
        </w:tc>
        <w:tc>
          <w:tcPr>
            <w:tcW w:w="459" w:type="dxa"/>
            <w:tcBorders>
              <w:top w:val="single" w:sz="6" w:space="0" w:color="auto"/>
              <w:left w:val="single" w:sz="6" w:space="0" w:color="auto"/>
              <w:bottom w:val="nil"/>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ПР</w:t>
            </w:r>
          </w:p>
        </w:tc>
        <w:tc>
          <w:tcPr>
            <w:tcW w:w="1477" w:type="dxa"/>
            <w:tcBorders>
              <w:top w:val="single" w:sz="6" w:space="0" w:color="auto"/>
              <w:left w:val="single" w:sz="6" w:space="0" w:color="auto"/>
              <w:bottom w:val="nil"/>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ЦСР</w:t>
            </w:r>
          </w:p>
        </w:tc>
        <w:tc>
          <w:tcPr>
            <w:tcW w:w="531" w:type="dxa"/>
            <w:tcBorders>
              <w:top w:val="single" w:sz="6" w:space="0" w:color="auto"/>
              <w:left w:val="single" w:sz="6" w:space="0" w:color="auto"/>
              <w:bottom w:val="nil"/>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ВР</w:t>
            </w:r>
          </w:p>
        </w:tc>
        <w:tc>
          <w:tcPr>
            <w:tcW w:w="1896"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Сумма (тысяч рублей)</w:t>
            </w:r>
          </w:p>
        </w:tc>
      </w:tr>
      <w:tr w:rsidR="00727B9E" w:rsidRPr="00E65D4F" w:rsidTr="00E65D4F">
        <w:trPr>
          <w:trHeight w:val="396"/>
        </w:trPr>
        <w:tc>
          <w:tcPr>
            <w:tcW w:w="5430" w:type="dxa"/>
            <w:tcBorders>
              <w:top w:val="nil"/>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412" w:type="dxa"/>
            <w:tcBorders>
              <w:top w:val="nil"/>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459" w:type="dxa"/>
            <w:tcBorders>
              <w:top w:val="nil"/>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1477" w:type="dxa"/>
            <w:tcBorders>
              <w:top w:val="nil"/>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nil"/>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изменения</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Всего с учетом изменений</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1</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2</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3</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4</w:t>
            </w: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5</w:t>
            </w:r>
          </w:p>
        </w:tc>
        <w:tc>
          <w:tcPr>
            <w:tcW w:w="808" w:type="dxa"/>
            <w:tcBorders>
              <w:top w:val="single" w:sz="6" w:space="0" w:color="auto"/>
              <w:left w:val="single" w:sz="6" w:space="0" w:color="auto"/>
              <w:bottom w:val="single" w:sz="6" w:space="0" w:color="auto"/>
              <w:right w:val="single" w:sz="2" w:space="0" w:color="000000"/>
            </w:tcBorders>
          </w:tcPr>
          <w:p w:rsidR="00727B9E" w:rsidRPr="00E65D4F" w:rsidRDefault="00727B9E" w:rsidP="00E65D4F">
            <w:pPr>
              <w:autoSpaceDE w:val="0"/>
              <w:autoSpaceDN w:val="0"/>
              <w:adjustRightInd w:val="0"/>
              <w:jc w:val="right"/>
              <w:rPr>
                <w:color w:val="000000"/>
              </w:rPr>
            </w:pPr>
          </w:p>
        </w:tc>
        <w:tc>
          <w:tcPr>
            <w:tcW w:w="1088" w:type="dxa"/>
            <w:tcBorders>
              <w:top w:val="single" w:sz="6" w:space="0" w:color="auto"/>
              <w:left w:val="single" w:sz="2" w:space="0" w:color="000000"/>
              <w:bottom w:val="single" w:sz="6" w:space="0" w:color="auto"/>
              <w:right w:val="single" w:sz="2" w:space="0" w:color="000000"/>
            </w:tcBorders>
          </w:tcPr>
          <w:p w:rsidR="00727B9E" w:rsidRPr="00E65D4F" w:rsidRDefault="00727B9E" w:rsidP="00E65D4F">
            <w:pPr>
              <w:autoSpaceDE w:val="0"/>
              <w:autoSpaceDN w:val="0"/>
              <w:adjustRightInd w:val="0"/>
              <w:jc w:val="right"/>
              <w:rPr>
                <w:color w:val="000000"/>
              </w:rPr>
            </w:pP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ВСЕГО</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+381,0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401 703,4</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Общегосударственные вопросы</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01</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+34,0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45 132,0</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Другие общегосударственные вопросы</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01</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13</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+34,0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17 985,0</w:t>
            </w:r>
          </w:p>
        </w:tc>
      </w:tr>
      <w:tr w:rsidR="00727B9E" w:rsidRPr="00E65D4F" w:rsidTr="00E65D4F">
        <w:trPr>
          <w:trHeight w:val="878"/>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13</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39 0 00 00000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+34,0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5 326,0</w:t>
            </w:r>
          </w:p>
        </w:tc>
      </w:tr>
      <w:tr w:rsidR="00727B9E" w:rsidRPr="00E65D4F" w:rsidTr="00E65D4F">
        <w:trPr>
          <w:trHeight w:val="173"/>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 Подпрограмма «Управление муниципальными финансами»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13</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39 1 00 00000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+34,0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4 134,0</w:t>
            </w:r>
          </w:p>
        </w:tc>
      </w:tr>
      <w:tr w:rsidR="00727B9E" w:rsidRPr="00E65D4F" w:rsidTr="00E65D4F">
        <w:trPr>
          <w:trHeight w:val="348"/>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Основное мероприятие «Обеспечение внутреннего </w:t>
            </w:r>
            <w:r w:rsidRPr="00E65D4F">
              <w:rPr>
                <w:color w:val="000000"/>
                <w:sz w:val="22"/>
                <w:szCs w:val="22"/>
              </w:rPr>
              <w:lastRenderedPageBreak/>
              <w:t>муниципального финансового контроля"</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lastRenderedPageBreak/>
              <w:t>01</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13</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39 1 06 00000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+34,0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34,0</w:t>
            </w:r>
          </w:p>
        </w:tc>
      </w:tr>
      <w:tr w:rsidR="00727B9E" w:rsidRPr="00E65D4F" w:rsidTr="00E65D4F">
        <w:trPr>
          <w:trHeight w:val="348"/>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lastRenderedPageBreak/>
              <w:t>Расходы на осуществление полномочий по осуществлению внутреннего муниципального финансового контроля, а также контроля в сфере закупок</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13</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39 1 06 90300</w:t>
            </w: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200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+34,0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34,0</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Национальная  экономика</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+51,0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2 433,4</w:t>
            </w:r>
          </w:p>
        </w:tc>
      </w:tr>
      <w:tr w:rsidR="00727B9E" w:rsidRPr="00E65D4F" w:rsidTr="00E65D4F">
        <w:trPr>
          <w:trHeight w:val="173"/>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Другие вопросы в области национальной экономики</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12</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+51,0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491,6</w:t>
            </w:r>
          </w:p>
        </w:tc>
      </w:tr>
      <w:tr w:rsidR="00727B9E" w:rsidRPr="00E65D4F" w:rsidTr="00E65D4F">
        <w:trPr>
          <w:trHeight w:val="348"/>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Муниципальная  программа Грибановского муниципального района "Развитие образования»</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02 0 00 00000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+51,0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51,0</w:t>
            </w:r>
          </w:p>
        </w:tc>
      </w:tr>
      <w:tr w:rsidR="00727B9E" w:rsidRPr="00E65D4F" w:rsidTr="00E65D4F">
        <w:trPr>
          <w:trHeight w:val="173"/>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Подпрограмма «Развитие дошкольного и общего образования»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02 1 00 00000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+39,0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39,0</w:t>
            </w:r>
          </w:p>
        </w:tc>
      </w:tr>
      <w:tr w:rsidR="00727B9E" w:rsidRPr="00E65D4F" w:rsidTr="00E65D4F">
        <w:trPr>
          <w:trHeight w:val="173"/>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Основное мероприятие «Развитие общего образования»</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02 1 02 00000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+39,0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39,0</w:t>
            </w:r>
          </w:p>
        </w:tc>
      </w:tr>
      <w:tr w:rsidR="00727B9E" w:rsidRPr="00E65D4F" w:rsidTr="00E65D4F">
        <w:trPr>
          <w:trHeight w:val="355"/>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Мероприятия по активной занятости (Закупка товаров, работ и услуг для  обеспечения государственных (муниципальных) нужд)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12</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02 1 02 80810</w:t>
            </w: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200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+39,0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39,0</w:t>
            </w:r>
          </w:p>
        </w:tc>
      </w:tr>
      <w:tr w:rsidR="00727B9E" w:rsidRPr="00E65D4F" w:rsidTr="00E65D4F">
        <w:trPr>
          <w:trHeight w:val="173"/>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Подпрограмма «Развитие дополнительного образования и воспитания»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02 3 00 00000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+12,0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12,0</w:t>
            </w:r>
          </w:p>
        </w:tc>
      </w:tr>
      <w:tr w:rsidR="00727B9E" w:rsidRPr="00E65D4F" w:rsidTr="00E65D4F">
        <w:trPr>
          <w:trHeight w:val="348"/>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Основное мероприятие «Развитие инфраструктуры и обновление содержания дополнительного образования детей»</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02 3 01 00000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+12,0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12,0</w:t>
            </w:r>
          </w:p>
        </w:tc>
      </w:tr>
      <w:tr w:rsidR="00727B9E" w:rsidRPr="00E65D4F" w:rsidTr="00E65D4F">
        <w:trPr>
          <w:trHeight w:val="355"/>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Мероприятия по активной занятости (Закупка товаров, работ и услуг для  обеспечения государственных (муниципальных) нужд)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04</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12</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02 3 01 80810</w:t>
            </w: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200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+12,0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12,0</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Образование</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+40,0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289 403,9</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Общее образование</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02</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+40,0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221 227,1</w:t>
            </w:r>
          </w:p>
        </w:tc>
      </w:tr>
      <w:tr w:rsidR="00727B9E" w:rsidRPr="00E65D4F" w:rsidTr="00E65D4F">
        <w:trPr>
          <w:trHeight w:val="355"/>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Муниципальная  программа Грибановского муниципального района "Развитие образования»</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02 0 00 00000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+40,0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212 267,6</w:t>
            </w:r>
          </w:p>
        </w:tc>
      </w:tr>
      <w:tr w:rsidR="00727B9E" w:rsidRPr="00E65D4F" w:rsidTr="00EE1421">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Подпрограмма «Развитие дошкольного и общего образования»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02 1 00 00000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-60,0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188 045,3</w:t>
            </w:r>
          </w:p>
        </w:tc>
      </w:tr>
      <w:tr w:rsidR="00727B9E" w:rsidRPr="00E65D4F" w:rsidTr="00EE1421">
        <w:trPr>
          <w:trHeight w:val="173"/>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Основное мероприятие «Развитие общего образования»</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02 1 02 00000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-60,0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188 045,3</w:t>
            </w:r>
          </w:p>
        </w:tc>
      </w:tr>
      <w:tr w:rsidR="00727B9E" w:rsidRPr="00E65D4F" w:rsidTr="00E65D4F">
        <w:trPr>
          <w:trHeight w:val="530"/>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02 1 02 00590</w:t>
            </w: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200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-60,0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36 526,6</w:t>
            </w:r>
          </w:p>
        </w:tc>
      </w:tr>
      <w:tr w:rsidR="00727B9E" w:rsidRPr="00E65D4F" w:rsidTr="00EE1421">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Подпрограмма «Развитие дополнительного образования и воспитания»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02 3 00 00000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24 222,3</w:t>
            </w:r>
          </w:p>
        </w:tc>
      </w:tr>
      <w:tr w:rsidR="00727B9E" w:rsidRPr="00E65D4F" w:rsidTr="00EE1421">
        <w:trPr>
          <w:trHeight w:val="348"/>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Основное мероприятие «Развитие инфраструктуры и обновление содержания дополнительного образования детей»</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02 3 01 00000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24 222,3</w:t>
            </w:r>
          </w:p>
        </w:tc>
      </w:tr>
      <w:tr w:rsidR="00727B9E" w:rsidRPr="00E65D4F" w:rsidTr="00E65D4F">
        <w:trPr>
          <w:trHeight w:val="530"/>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07</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02</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02 3 01 00590</w:t>
            </w: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200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+100,0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4 530,0</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Культура,  кинематография</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08</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+200,0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6 966,1</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 xml:space="preserve">Культура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08</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01</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+200,0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6 966,1</w:t>
            </w:r>
          </w:p>
        </w:tc>
      </w:tr>
      <w:tr w:rsidR="00727B9E" w:rsidRPr="00E65D4F" w:rsidTr="00E65D4F">
        <w:trPr>
          <w:trHeight w:val="355"/>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Муниципальная программа Грибановского муниципального района «Развитие культуры и туризма»</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08</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11 0 00 00000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+200,0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6 966,1</w:t>
            </w:r>
          </w:p>
        </w:tc>
      </w:tr>
      <w:tr w:rsidR="00727B9E" w:rsidRPr="00E65D4F" w:rsidTr="00E65D4F">
        <w:trPr>
          <w:trHeight w:val="348"/>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Подпрограмма «Развитие культуры Грибановского муниципального района»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08</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11 1 00 00000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+200,0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6 966,1</w:t>
            </w:r>
          </w:p>
        </w:tc>
      </w:tr>
      <w:tr w:rsidR="00727B9E" w:rsidRPr="00E65D4F" w:rsidTr="00E65D4F">
        <w:trPr>
          <w:trHeight w:val="348"/>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Основное мероприятие «Финансовое обеспечение деятельности подведомственных муниципальных учреждений культуры»</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08</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11 1 01 00000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+200,0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6 736,6</w:t>
            </w:r>
          </w:p>
        </w:tc>
      </w:tr>
      <w:tr w:rsidR="00727B9E" w:rsidRPr="00E65D4F" w:rsidTr="00E65D4F">
        <w:trPr>
          <w:trHeight w:val="530"/>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Расходы на обеспечение деятельности (оказание услуг) муниципальных учреждений  (Закупка товаров, работ и услуг для обес</w:t>
            </w:r>
            <w:r>
              <w:rPr>
                <w:color w:val="000000"/>
                <w:sz w:val="22"/>
                <w:szCs w:val="22"/>
              </w:rPr>
              <w:t>пе</w:t>
            </w:r>
            <w:r w:rsidRPr="00E65D4F">
              <w:rPr>
                <w:color w:val="000000"/>
                <w:sz w:val="22"/>
                <w:szCs w:val="22"/>
              </w:rPr>
              <w:t>чения государственных (муниципальных) нужд)</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08</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11 1 01 00590</w:t>
            </w: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200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+200,0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2 518,9</w:t>
            </w:r>
          </w:p>
        </w:tc>
      </w:tr>
      <w:tr w:rsidR="00727B9E" w:rsidRPr="00E65D4F" w:rsidTr="00E65D4F">
        <w:trPr>
          <w:trHeight w:val="206"/>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lastRenderedPageBreak/>
              <w:t>Обслуживание государственного и  муниципального долга</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13</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+56,0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56,0</w:t>
            </w:r>
          </w:p>
        </w:tc>
      </w:tr>
      <w:tr w:rsidR="00727B9E" w:rsidRPr="00E65D4F" w:rsidTr="00E65D4F">
        <w:trPr>
          <w:trHeight w:val="355"/>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b/>
                <w:bCs/>
                <w:color w:val="000000"/>
              </w:rPr>
            </w:pPr>
            <w:r w:rsidRPr="00E65D4F">
              <w:rPr>
                <w:b/>
                <w:bCs/>
                <w:color w:val="000000"/>
                <w:sz w:val="22"/>
                <w:szCs w:val="22"/>
              </w:rPr>
              <w:t>Обслуживание внутреннего государственного и  муниципального долга</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13</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b/>
                <w:bCs/>
                <w:color w:val="000000"/>
              </w:rPr>
            </w:pPr>
            <w:r w:rsidRPr="00E65D4F">
              <w:rPr>
                <w:b/>
                <w:bCs/>
                <w:color w:val="000000"/>
                <w:sz w:val="22"/>
                <w:szCs w:val="22"/>
              </w:rPr>
              <w:t>01</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+56,0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b/>
                <w:bCs/>
                <w:color w:val="000000"/>
              </w:rPr>
            </w:pPr>
            <w:r w:rsidRPr="00E65D4F">
              <w:rPr>
                <w:b/>
                <w:bCs/>
                <w:color w:val="000000"/>
                <w:sz w:val="22"/>
                <w:szCs w:val="22"/>
              </w:rPr>
              <w:t>56,0</w:t>
            </w:r>
          </w:p>
        </w:tc>
      </w:tr>
      <w:tr w:rsidR="00727B9E" w:rsidRPr="00E65D4F" w:rsidTr="00E65D4F">
        <w:trPr>
          <w:trHeight w:val="355"/>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13</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39 0 00 00000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+56,0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56,0</w:t>
            </w:r>
          </w:p>
        </w:tc>
      </w:tr>
      <w:tr w:rsidR="00727B9E" w:rsidRPr="00E65D4F" w:rsidTr="00E65D4F">
        <w:trPr>
          <w:trHeight w:val="173"/>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 xml:space="preserve"> Подпрограмма «Управление муниципальными финансами»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13</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39 1 00 00000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+56,0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56,0</w:t>
            </w:r>
          </w:p>
        </w:tc>
      </w:tr>
      <w:tr w:rsidR="00727B9E" w:rsidRPr="00E65D4F" w:rsidTr="00E65D4F">
        <w:trPr>
          <w:trHeight w:val="355"/>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Основное мероприятие «Управление муниципальным долгом Грибановского муниципального района »</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13</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2008" w:type="dxa"/>
            <w:gridSpan w:val="2"/>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39 1 05 00000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+56,0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56,0</w:t>
            </w:r>
          </w:p>
        </w:tc>
      </w:tr>
      <w:tr w:rsidR="00727B9E" w:rsidRPr="00E65D4F" w:rsidTr="00E65D4F">
        <w:trPr>
          <w:trHeight w:val="355"/>
        </w:trPr>
        <w:tc>
          <w:tcPr>
            <w:tcW w:w="5430"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rPr>
                <w:color w:val="000000"/>
              </w:rPr>
            </w:pPr>
            <w:r w:rsidRPr="00E65D4F">
              <w:rPr>
                <w:color w:val="000000"/>
                <w:sz w:val="22"/>
                <w:szCs w:val="22"/>
              </w:rPr>
              <w:t>Процентные платежи по муниципальному долгу Грибан</w:t>
            </w:r>
            <w:r>
              <w:rPr>
                <w:color w:val="000000"/>
                <w:sz w:val="22"/>
                <w:szCs w:val="22"/>
              </w:rPr>
              <w:t>овского муниципального райо</w:t>
            </w:r>
            <w:r w:rsidRPr="00E65D4F">
              <w:rPr>
                <w:color w:val="000000"/>
                <w:sz w:val="22"/>
                <w:szCs w:val="22"/>
              </w:rPr>
              <w:t>на</w:t>
            </w:r>
          </w:p>
        </w:tc>
        <w:tc>
          <w:tcPr>
            <w:tcW w:w="412"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13</w:t>
            </w:r>
          </w:p>
        </w:tc>
        <w:tc>
          <w:tcPr>
            <w:tcW w:w="459"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01</w:t>
            </w:r>
          </w:p>
        </w:tc>
        <w:tc>
          <w:tcPr>
            <w:tcW w:w="1477"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39 1 05 27880</w:t>
            </w:r>
          </w:p>
        </w:tc>
        <w:tc>
          <w:tcPr>
            <w:tcW w:w="531"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center"/>
              <w:rPr>
                <w:color w:val="000000"/>
              </w:rPr>
            </w:pPr>
            <w:r w:rsidRPr="00E65D4F">
              <w:rPr>
                <w:color w:val="000000"/>
                <w:sz w:val="22"/>
                <w:szCs w:val="22"/>
              </w:rPr>
              <w:t>700</w:t>
            </w:r>
          </w:p>
        </w:tc>
        <w:tc>
          <w:tcPr>
            <w:tcW w:w="80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+56,0</w:t>
            </w:r>
          </w:p>
        </w:tc>
        <w:tc>
          <w:tcPr>
            <w:tcW w:w="1088" w:type="dxa"/>
            <w:tcBorders>
              <w:top w:val="single" w:sz="6" w:space="0" w:color="auto"/>
              <w:left w:val="single" w:sz="6" w:space="0" w:color="auto"/>
              <w:bottom w:val="single" w:sz="6" w:space="0" w:color="auto"/>
              <w:right w:val="single" w:sz="6" w:space="0" w:color="auto"/>
            </w:tcBorders>
          </w:tcPr>
          <w:p w:rsidR="00727B9E" w:rsidRPr="00E65D4F" w:rsidRDefault="00727B9E" w:rsidP="00E65D4F">
            <w:pPr>
              <w:autoSpaceDE w:val="0"/>
              <w:autoSpaceDN w:val="0"/>
              <w:adjustRightInd w:val="0"/>
              <w:jc w:val="right"/>
              <w:rPr>
                <w:color w:val="000000"/>
              </w:rPr>
            </w:pPr>
            <w:r w:rsidRPr="00E65D4F">
              <w:rPr>
                <w:color w:val="000000"/>
                <w:sz w:val="22"/>
                <w:szCs w:val="22"/>
              </w:rPr>
              <w:t>56,0</w:t>
            </w:r>
          </w:p>
        </w:tc>
      </w:tr>
    </w:tbl>
    <w:p w:rsidR="00727B9E" w:rsidRDefault="00727B9E" w:rsidP="00EE1421">
      <w:pPr>
        <w:jc w:val="right"/>
        <w:rPr>
          <w:sz w:val="22"/>
          <w:szCs w:val="22"/>
        </w:rPr>
      </w:pPr>
    </w:p>
    <w:p w:rsidR="00727B9E" w:rsidRDefault="00727B9E" w:rsidP="00EE1421">
      <w:pPr>
        <w:jc w:val="right"/>
        <w:rPr>
          <w:sz w:val="22"/>
          <w:szCs w:val="22"/>
        </w:rPr>
      </w:pPr>
      <w:r w:rsidRPr="008D2683">
        <w:rPr>
          <w:sz w:val="22"/>
          <w:szCs w:val="22"/>
        </w:rPr>
        <w:t>П</w:t>
      </w:r>
      <w:r>
        <w:rPr>
          <w:sz w:val="22"/>
          <w:szCs w:val="22"/>
        </w:rPr>
        <w:t>риложение 4</w:t>
      </w:r>
      <w:r w:rsidRPr="008D2683">
        <w:rPr>
          <w:sz w:val="22"/>
          <w:szCs w:val="22"/>
        </w:rPr>
        <w:t xml:space="preserve"> </w:t>
      </w:r>
    </w:p>
    <w:p w:rsidR="00727B9E" w:rsidRDefault="00727B9E" w:rsidP="00EE1421">
      <w:pPr>
        <w:jc w:val="right"/>
        <w:rPr>
          <w:sz w:val="22"/>
          <w:szCs w:val="22"/>
        </w:rPr>
      </w:pPr>
      <w:r w:rsidRPr="008D2683">
        <w:rPr>
          <w:sz w:val="22"/>
          <w:szCs w:val="22"/>
        </w:rPr>
        <w:t xml:space="preserve">к решению Совета народных депутатов </w:t>
      </w:r>
    </w:p>
    <w:p w:rsidR="00727B9E" w:rsidRDefault="00727B9E" w:rsidP="00EE1421">
      <w:pPr>
        <w:jc w:val="right"/>
        <w:rPr>
          <w:sz w:val="22"/>
          <w:szCs w:val="22"/>
        </w:rPr>
      </w:pPr>
      <w:r w:rsidRPr="008D2683">
        <w:rPr>
          <w:sz w:val="22"/>
          <w:szCs w:val="22"/>
        </w:rPr>
        <w:t xml:space="preserve">Грибановского муниципального района </w:t>
      </w:r>
    </w:p>
    <w:p w:rsidR="00727B9E" w:rsidRDefault="00727B9E" w:rsidP="00EE1421">
      <w:pPr>
        <w:jc w:val="right"/>
        <w:rPr>
          <w:sz w:val="22"/>
          <w:szCs w:val="22"/>
        </w:rPr>
      </w:pPr>
      <w:r w:rsidRPr="008D2683">
        <w:rPr>
          <w:sz w:val="22"/>
          <w:szCs w:val="22"/>
        </w:rPr>
        <w:t xml:space="preserve">Воронежской области </w:t>
      </w:r>
    </w:p>
    <w:p w:rsidR="00727B9E" w:rsidRPr="008D2683" w:rsidRDefault="00727B9E" w:rsidP="00EE1421">
      <w:pPr>
        <w:jc w:val="right"/>
        <w:rPr>
          <w:sz w:val="22"/>
          <w:szCs w:val="22"/>
        </w:rPr>
      </w:pPr>
      <w:r w:rsidRPr="008D2683">
        <w:rPr>
          <w:sz w:val="22"/>
          <w:szCs w:val="22"/>
        </w:rPr>
        <w:t>от 10.03.2016г. № 286</w:t>
      </w:r>
    </w:p>
    <w:tbl>
      <w:tblPr>
        <w:tblW w:w="10166" w:type="dxa"/>
        <w:tblLayout w:type="fixed"/>
        <w:tblCellMar>
          <w:left w:w="30" w:type="dxa"/>
          <w:right w:w="30" w:type="dxa"/>
        </w:tblCellMar>
        <w:tblLook w:val="0000" w:firstRow="0" w:lastRow="0" w:firstColumn="0" w:lastColumn="0" w:noHBand="0" w:noVBand="0"/>
      </w:tblPr>
      <w:tblGrid>
        <w:gridCol w:w="554"/>
        <w:gridCol w:w="5056"/>
        <w:gridCol w:w="1446"/>
        <w:gridCol w:w="521"/>
        <w:gridCol w:w="348"/>
        <w:gridCol w:w="360"/>
        <w:gridCol w:w="751"/>
        <w:gridCol w:w="1130"/>
      </w:tblGrid>
      <w:tr w:rsidR="00727B9E" w:rsidRPr="00EE1421" w:rsidTr="00EE1421">
        <w:trPr>
          <w:trHeight w:val="211"/>
        </w:trPr>
        <w:tc>
          <w:tcPr>
            <w:tcW w:w="10166" w:type="dxa"/>
            <w:gridSpan w:val="8"/>
            <w:tcBorders>
              <w:top w:val="single" w:sz="2" w:space="0" w:color="000000"/>
              <w:left w:val="single" w:sz="2" w:space="0" w:color="000000"/>
              <w:bottom w:val="nil"/>
              <w:right w:val="single" w:sz="2" w:space="0" w:color="000000"/>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 xml:space="preserve">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2016 год </w:t>
            </w:r>
          </w:p>
        </w:tc>
      </w:tr>
      <w:tr w:rsidR="00727B9E" w:rsidRPr="00EE1421" w:rsidTr="00EE1421">
        <w:trPr>
          <w:trHeight w:val="170"/>
        </w:trPr>
        <w:tc>
          <w:tcPr>
            <w:tcW w:w="554" w:type="dxa"/>
            <w:tcBorders>
              <w:top w:val="single" w:sz="6" w:space="0" w:color="auto"/>
              <w:left w:val="single" w:sz="6" w:space="0" w:color="auto"/>
              <w:bottom w:val="nil"/>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№п/п</w:t>
            </w:r>
          </w:p>
        </w:tc>
        <w:tc>
          <w:tcPr>
            <w:tcW w:w="5056" w:type="dxa"/>
            <w:tcBorders>
              <w:top w:val="single" w:sz="6" w:space="0" w:color="auto"/>
              <w:left w:val="single" w:sz="6" w:space="0" w:color="auto"/>
              <w:bottom w:val="nil"/>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 xml:space="preserve">Наименование </w:t>
            </w:r>
          </w:p>
        </w:tc>
        <w:tc>
          <w:tcPr>
            <w:tcW w:w="1446" w:type="dxa"/>
            <w:tcBorders>
              <w:top w:val="single" w:sz="6" w:space="0" w:color="auto"/>
              <w:left w:val="single" w:sz="6" w:space="0" w:color="auto"/>
              <w:bottom w:val="nil"/>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ЦСР</w:t>
            </w:r>
          </w:p>
        </w:tc>
        <w:tc>
          <w:tcPr>
            <w:tcW w:w="521" w:type="dxa"/>
            <w:tcBorders>
              <w:top w:val="single" w:sz="6" w:space="0" w:color="auto"/>
              <w:left w:val="single" w:sz="6" w:space="0" w:color="auto"/>
              <w:bottom w:val="nil"/>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ВР</w:t>
            </w:r>
          </w:p>
        </w:tc>
        <w:tc>
          <w:tcPr>
            <w:tcW w:w="348" w:type="dxa"/>
            <w:tcBorders>
              <w:top w:val="single" w:sz="6" w:space="0" w:color="auto"/>
              <w:left w:val="single" w:sz="6" w:space="0" w:color="auto"/>
              <w:bottom w:val="nil"/>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Рз</w:t>
            </w:r>
          </w:p>
        </w:tc>
        <w:tc>
          <w:tcPr>
            <w:tcW w:w="360" w:type="dxa"/>
            <w:tcBorders>
              <w:top w:val="single" w:sz="6" w:space="0" w:color="auto"/>
              <w:left w:val="single" w:sz="6" w:space="0" w:color="auto"/>
              <w:bottom w:val="nil"/>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ПР</w:t>
            </w:r>
          </w:p>
        </w:tc>
        <w:tc>
          <w:tcPr>
            <w:tcW w:w="1881"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Сумма (тысяч рублей)</w:t>
            </w:r>
          </w:p>
        </w:tc>
      </w:tr>
      <w:tr w:rsidR="00727B9E" w:rsidRPr="00EE1421" w:rsidTr="00EE1421">
        <w:trPr>
          <w:trHeight w:val="420"/>
        </w:trPr>
        <w:tc>
          <w:tcPr>
            <w:tcW w:w="554" w:type="dxa"/>
            <w:tcBorders>
              <w:top w:val="nil"/>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5056" w:type="dxa"/>
            <w:tcBorders>
              <w:top w:val="nil"/>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1446" w:type="dxa"/>
            <w:tcBorders>
              <w:top w:val="nil"/>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521" w:type="dxa"/>
            <w:tcBorders>
              <w:top w:val="nil"/>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348" w:type="dxa"/>
            <w:tcBorders>
              <w:top w:val="nil"/>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360" w:type="dxa"/>
            <w:tcBorders>
              <w:top w:val="nil"/>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изменения</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Всего с учетом изменений</w:t>
            </w:r>
          </w:p>
        </w:tc>
      </w:tr>
      <w:tr w:rsidR="00727B9E" w:rsidRPr="00EE1421" w:rsidTr="00EE1421">
        <w:trPr>
          <w:trHeight w:val="21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1</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2</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3</w:t>
            </w: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4</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5</w:t>
            </w: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6</w:t>
            </w: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7</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7</w:t>
            </w:r>
          </w:p>
        </w:tc>
      </w:tr>
      <w:tr w:rsidR="00727B9E" w:rsidRPr="00EE1421" w:rsidTr="00EE1421">
        <w:trPr>
          <w:trHeight w:val="21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ВСЕГО</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+381,0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401 703,4</w:t>
            </w:r>
          </w:p>
        </w:tc>
      </w:tr>
      <w:tr w:rsidR="00727B9E" w:rsidRPr="00EE1421" w:rsidTr="00EE1421">
        <w:trPr>
          <w:trHeight w:val="420"/>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1</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Муниципальная  программа Грибановского муниципального района "Развитие образования»</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02 0 00 00000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+91,0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297 127,8</w:t>
            </w:r>
          </w:p>
        </w:tc>
      </w:tr>
      <w:tr w:rsidR="00727B9E" w:rsidRPr="00EE1421" w:rsidTr="00EE1421">
        <w:trPr>
          <w:trHeight w:val="420"/>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 xml:space="preserve"> 1.1</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 xml:space="preserve">Подпрограмма «Развитие дошкольного и общего образования» </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02 1 00 00000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-21,0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241 744,4</w:t>
            </w:r>
          </w:p>
        </w:tc>
      </w:tr>
      <w:tr w:rsidR="00727B9E" w:rsidRPr="00EE1421" w:rsidTr="00EE1421">
        <w:trPr>
          <w:trHeight w:val="21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1.1.2</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Основное мероприятие «Развитие общего образования»</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02 1 02 00000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-21,0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188 084,3</w:t>
            </w:r>
          </w:p>
        </w:tc>
      </w:tr>
      <w:tr w:rsidR="00727B9E" w:rsidRPr="00EE1421" w:rsidTr="00EE1421">
        <w:trPr>
          <w:trHeight w:val="63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color w:val="000000"/>
              </w:rPr>
            </w:pPr>
            <w:r w:rsidRPr="00EE1421">
              <w:rPr>
                <w:color w:val="000000"/>
                <w:sz w:val="22"/>
                <w:szCs w:val="22"/>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02 1 02 00590</w:t>
            </w: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200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07</w:t>
            </w: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02</w:t>
            </w: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-60,0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36 526,6</w:t>
            </w:r>
          </w:p>
        </w:tc>
      </w:tr>
      <w:tr w:rsidR="00727B9E" w:rsidRPr="00EE1421" w:rsidTr="00EE1421">
        <w:trPr>
          <w:trHeight w:val="63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color w:val="000000"/>
              </w:rPr>
            </w:pPr>
            <w:r w:rsidRPr="00EE1421">
              <w:rPr>
                <w:color w:val="000000"/>
                <w:sz w:val="22"/>
                <w:szCs w:val="22"/>
              </w:rPr>
              <w:t xml:space="preserve">Мероприятия по активной занятости (Закупка товаров, работ и услуг для  обеспечения государственных (муниципальных) нужд) </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02 1 02 80810</w:t>
            </w: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200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04</w:t>
            </w: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12</w:t>
            </w: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+39,0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39,0</w:t>
            </w:r>
          </w:p>
        </w:tc>
      </w:tr>
      <w:tr w:rsidR="00727B9E" w:rsidRPr="00EE1421" w:rsidTr="00EE1421">
        <w:trPr>
          <w:trHeight w:val="842"/>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 xml:space="preserve"> 1.3</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02 3 00 00000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+112,0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24 234,3</w:t>
            </w:r>
          </w:p>
        </w:tc>
      </w:tr>
      <w:tr w:rsidR="00727B9E" w:rsidRPr="00EE1421" w:rsidTr="00EE1421">
        <w:trPr>
          <w:trHeight w:val="63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 xml:space="preserve"> 1.3.1</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Основное мероприятие «Развитие инфраструктуры и обновление содержания дополнительного образования детей»</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02 3 01 00000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+112,0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24 234,3</w:t>
            </w:r>
          </w:p>
        </w:tc>
      </w:tr>
      <w:tr w:rsidR="00727B9E" w:rsidRPr="00EE1421" w:rsidTr="00EE1421">
        <w:trPr>
          <w:trHeight w:val="63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color w:val="000000"/>
              </w:rPr>
            </w:pPr>
            <w:r w:rsidRPr="00EE1421">
              <w:rPr>
                <w:color w:val="000000"/>
                <w:sz w:val="22"/>
                <w:szCs w:val="22"/>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02 3 01 00590</w:t>
            </w: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200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07</w:t>
            </w: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02</w:t>
            </w: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+100,0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4 530,0</w:t>
            </w:r>
          </w:p>
        </w:tc>
      </w:tr>
      <w:tr w:rsidR="00727B9E" w:rsidRPr="00EE1421" w:rsidTr="00EE1421">
        <w:trPr>
          <w:trHeight w:val="63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color w:val="000000"/>
              </w:rPr>
            </w:pPr>
            <w:r w:rsidRPr="00EE1421">
              <w:rPr>
                <w:color w:val="000000"/>
                <w:sz w:val="22"/>
                <w:szCs w:val="22"/>
              </w:rPr>
              <w:t xml:space="preserve">Мероприятия по активной занятости (Закупка товаров, работ и услуг для  обеспечения государственных (муниципальных) нужд) </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02 3 01 80810</w:t>
            </w: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200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04</w:t>
            </w: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12</w:t>
            </w: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+12,0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12,0</w:t>
            </w:r>
          </w:p>
        </w:tc>
      </w:tr>
      <w:tr w:rsidR="00727B9E" w:rsidRPr="00EE1421" w:rsidTr="00EE1421">
        <w:trPr>
          <w:trHeight w:val="420"/>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4</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Муниципальная программа Грибановского муниципального района «Развитие культуры и туризма»</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11 0 00 00000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+200,0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15 925,6</w:t>
            </w:r>
          </w:p>
        </w:tc>
      </w:tr>
      <w:tr w:rsidR="00727B9E" w:rsidRPr="00EE1421" w:rsidTr="00EE1421">
        <w:trPr>
          <w:trHeight w:val="420"/>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 xml:space="preserve"> 4.1</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 xml:space="preserve">Подпрограмма «Развитие культуры Грибановского муниципального района»  </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11 1 00 00000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+200,0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6 966,1</w:t>
            </w:r>
          </w:p>
        </w:tc>
      </w:tr>
      <w:tr w:rsidR="00727B9E" w:rsidRPr="00EE1421" w:rsidTr="00EE1421">
        <w:trPr>
          <w:trHeight w:val="63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 xml:space="preserve"> 4.1.1</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Основное мероприятие «Финансовое обеспечение деятельности подведомственных муниципальных учреждений культуры»</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11 1 01 00000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+200,0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6 736,6</w:t>
            </w:r>
          </w:p>
        </w:tc>
      </w:tr>
      <w:tr w:rsidR="00727B9E" w:rsidRPr="00EE1421" w:rsidTr="00EE1421">
        <w:trPr>
          <w:trHeight w:val="672"/>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color w:val="000000"/>
              </w:rPr>
            </w:pPr>
            <w:r w:rsidRPr="00EE1421">
              <w:rPr>
                <w:color w:val="000000"/>
                <w:sz w:val="22"/>
                <w:szCs w:val="22"/>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11 1 00 00590</w:t>
            </w: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200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08</w:t>
            </w: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01</w:t>
            </w: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+200,0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2 518,9</w:t>
            </w:r>
          </w:p>
        </w:tc>
      </w:tr>
      <w:tr w:rsidR="00727B9E" w:rsidRPr="00EE1421" w:rsidTr="00EE1421">
        <w:trPr>
          <w:trHeight w:val="1474"/>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10</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39 0 00 00000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+90,0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43 648,7</w:t>
            </w:r>
          </w:p>
        </w:tc>
      </w:tr>
      <w:tr w:rsidR="00727B9E" w:rsidRPr="00EE1421" w:rsidTr="00EE1421">
        <w:trPr>
          <w:trHeight w:val="420"/>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 xml:space="preserve"> 10.1</w:t>
            </w: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 xml:space="preserve"> Подпрограмма «Управление муниципальными финансами» </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39 1 00 00000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+90,0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5 336,8</w:t>
            </w:r>
          </w:p>
        </w:tc>
      </w:tr>
      <w:tr w:rsidR="00727B9E" w:rsidRPr="00EE1421" w:rsidTr="00EE1421">
        <w:trPr>
          <w:trHeight w:val="420"/>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b/>
                <w:bCs/>
                <w:color w:val="000000"/>
              </w:rPr>
            </w:pPr>
            <w:r w:rsidRPr="00EE1421">
              <w:rPr>
                <w:b/>
                <w:bCs/>
                <w:color w:val="000000"/>
                <w:sz w:val="22"/>
                <w:szCs w:val="22"/>
              </w:rPr>
              <w:t>Основное мероприятие «Управление муниципальным долгом Грибановского муниципального района »</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r w:rsidRPr="00EE1421">
              <w:rPr>
                <w:b/>
                <w:bCs/>
                <w:color w:val="000000"/>
                <w:sz w:val="22"/>
                <w:szCs w:val="22"/>
              </w:rPr>
              <w:t>39 1 05 00000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b/>
                <w:bCs/>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+56,0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b/>
                <w:bCs/>
                <w:color w:val="000000"/>
              </w:rPr>
            </w:pPr>
            <w:r w:rsidRPr="00EE1421">
              <w:rPr>
                <w:b/>
                <w:bCs/>
                <w:color w:val="000000"/>
                <w:sz w:val="22"/>
                <w:szCs w:val="22"/>
              </w:rPr>
              <w:t>56,0</w:t>
            </w:r>
          </w:p>
        </w:tc>
      </w:tr>
      <w:tr w:rsidR="00727B9E" w:rsidRPr="00EE1421" w:rsidTr="00EE1421">
        <w:trPr>
          <w:trHeight w:val="420"/>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color w:val="000000"/>
              </w:rPr>
            </w:pPr>
            <w:r w:rsidRPr="00EE1421">
              <w:rPr>
                <w:color w:val="000000"/>
                <w:sz w:val="22"/>
                <w:szCs w:val="22"/>
              </w:rPr>
              <w:t>Процентные платежи по муниципальному долгу Грибановского муниципального района</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39 1 05 27880</w:t>
            </w: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700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13</w:t>
            </w: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01</w:t>
            </w: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+56,0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56,0</w:t>
            </w:r>
          </w:p>
        </w:tc>
      </w:tr>
      <w:tr w:rsidR="00727B9E" w:rsidRPr="00EE1421" w:rsidTr="00EE1421">
        <w:trPr>
          <w:trHeight w:val="420"/>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color w:val="000000"/>
              </w:rPr>
            </w:pPr>
            <w:r w:rsidRPr="00EE1421">
              <w:rPr>
                <w:color w:val="000000"/>
                <w:sz w:val="22"/>
                <w:szCs w:val="22"/>
              </w:rPr>
              <w:t>Основное мероприятие «Обеспечение внутреннего муниципального финансового контроля"</w:t>
            </w:r>
          </w:p>
        </w:tc>
        <w:tc>
          <w:tcPr>
            <w:tcW w:w="1967" w:type="dxa"/>
            <w:gridSpan w:val="2"/>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39 1 06 00000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+34,0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34,0</w:t>
            </w:r>
          </w:p>
        </w:tc>
      </w:tr>
      <w:tr w:rsidR="00727B9E" w:rsidRPr="00EE1421" w:rsidTr="00EE1421">
        <w:trPr>
          <w:trHeight w:val="631"/>
        </w:trPr>
        <w:tc>
          <w:tcPr>
            <w:tcW w:w="554"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p>
        </w:tc>
        <w:tc>
          <w:tcPr>
            <w:tcW w:w="505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rPr>
                <w:color w:val="000000"/>
              </w:rPr>
            </w:pPr>
            <w:r w:rsidRPr="00EE1421">
              <w:rPr>
                <w:color w:val="000000"/>
                <w:sz w:val="22"/>
                <w:szCs w:val="22"/>
              </w:rPr>
              <w:t>Расходы на осуществление полномочий по осуществлению внутреннего муниципального финансового контроля, а также контроля в сфере закупок</w:t>
            </w:r>
          </w:p>
        </w:tc>
        <w:tc>
          <w:tcPr>
            <w:tcW w:w="1446"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39 1 06 90300</w:t>
            </w:r>
          </w:p>
        </w:tc>
        <w:tc>
          <w:tcPr>
            <w:tcW w:w="52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200</w:t>
            </w:r>
          </w:p>
        </w:tc>
        <w:tc>
          <w:tcPr>
            <w:tcW w:w="348"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01</w:t>
            </w:r>
          </w:p>
        </w:tc>
        <w:tc>
          <w:tcPr>
            <w:tcW w:w="36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center"/>
              <w:rPr>
                <w:color w:val="000000"/>
              </w:rPr>
            </w:pPr>
            <w:r w:rsidRPr="00EE1421">
              <w:rPr>
                <w:color w:val="000000"/>
                <w:sz w:val="22"/>
                <w:szCs w:val="22"/>
              </w:rPr>
              <w:t>13</w:t>
            </w:r>
          </w:p>
        </w:tc>
        <w:tc>
          <w:tcPr>
            <w:tcW w:w="751"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+34,0</w:t>
            </w:r>
          </w:p>
        </w:tc>
        <w:tc>
          <w:tcPr>
            <w:tcW w:w="1130" w:type="dxa"/>
            <w:tcBorders>
              <w:top w:val="single" w:sz="6" w:space="0" w:color="auto"/>
              <w:left w:val="single" w:sz="6" w:space="0" w:color="auto"/>
              <w:bottom w:val="single" w:sz="6" w:space="0" w:color="auto"/>
              <w:right w:val="single" w:sz="6" w:space="0" w:color="auto"/>
            </w:tcBorders>
          </w:tcPr>
          <w:p w:rsidR="00727B9E" w:rsidRPr="00EE1421" w:rsidRDefault="00727B9E" w:rsidP="00EE1421">
            <w:pPr>
              <w:autoSpaceDE w:val="0"/>
              <w:autoSpaceDN w:val="0"/>
              <w:adjustRightInd w:val="0"/>
              <w:jc w:val="right"/>
              <w:rPr>
                <w:color w:val="000000"/>
              </w:rPr>
            </w:pPr>
            <w:r w:rsidRPr="00EE1421">
              <w:rPr>
                <w:color w:val="000000"/>
                <w:sz w:val="22"/>
                <w:szCs w:val="22"/>
              </w:rPr>
              <w:t>34,0</w:t>
            </w:r>
          </w:p>
        </w:tc>
      </w:tr>
    </w:tbl>
    <w:p w:rsidR="00727B9E" w:rsidRDefault="00727B9E" w:rsidP="00EE1421">
      <w:pPr>
        <w:jc w:val="right"/>
        <w:rPr>
          <w:sz w:val="22"/>
          <w:szCs w:val="22"/>
        </w:rPr>
      </w:pPr>
    </w:p>
    <w:p w:rsidR="00727B9E" w:rsidRDefault="00727B9E" w:rsidP="00EE1421">
      <w:pPr>
        <w:jc w:val="right"/>
        <w:rPr>
          <w:sz w:val="22"/>
          <w:szCs w:val="22"/>
        </w:rPr>
      </w:pPr>
      <w:r w:rsidRPr="008D2683">
        <w:rPr>
          <w:sz w:val="22"/>
          <w:szCs w:val="22"/>
        </w:rPr>
        <w:t>П</w:t>
      </w:r>
      <w:r>
        <w:rPr>
          <w:sz w:val="22"/>
          <w:szCs w:val="22"/>
        </w:rPr>
        <w:t>риложение 5</w:t>
      </w:r>
      <w:r w:rsidRPr="008D2683">
        <w:rPr>
          <w:sz w:val="22"/>
          <w:szCs w:val="22"/>
        </w:rPr>
        <w:t xml:space="preserve"> </w:t>
      </w:r>
    </w:p>
    <w:p w:rsidR="00727B9E" w:rsidRDefault="00727B9E" w:rsidP="00EE1421">
      <w:pPr>
        <w:jc w:val="right"/>
        <w:rPr>
          <w:sz w:val="22"/>
          <w:szCs w:val="22"/>
        </w:rPr>
      </w:pPr>
      <w:r w:rsidRPr="008D2683">
        <w:rPr>
          <w:sz w:val="22"/>
          <w:szCs w:val="22"/>
        </w:rPr>
        <w:t xml:space="preserve">к решению Совета народных депутатов </w:t>
      </w:r>
    </w:p>
    <w:p w:rsidR="00727B9E" w:rsidRDefault="00727B9E" w:rsidP="00EE1421">
      <w:pPr>
        <w:jc w:val="right"/>
        <w:rPr>
          <w:sz w:val="22"/>
          <w:szCs w:val="22"/>
        </w:rPr>
      </w:pPr>
      <w:r w:rsidRPr="008D2683">
        <w:rPr>
          <w:sz w:val="22"/>
          <w:szCs w:val="22"/>
        </w:rPr>
        <w:t xml:space="preserve">Грибановского муниципального района </w:t>
      </w:r>
    </w:p>
    <w:p w:rsidR="00727B9E" w:rsidRDefault="00727B9E" w:rsidP="00EE1421">
      <w:pPr>
        <w:jc w:val="right"/>
        <w:rPr>
          <w:sz w:val="22"/>
          <w:szCs w:val="22"/>
        </w:rPr>
      </w:pPr>
      <w:r w:rsidRPr="008D2683">
        <w:rPr>
          <w:sz w:val="22"/>
          <w:szCs w:val="22"/>
        </w:rPr>
        <w:t xml:space="preserve">Воронежской области </w:t>
      </w:r>
    </w:p>
    <w:p w:rsidR="00727B9E" w:rsidRPr="008D2683" w:rsidRDefault="00727B9E" w:rsidP="00EE1421">
      <w:pPr>
        <w:jc w:val="right"/>
        <w:rPr>
          <w:sz w:val="22"/>
          <w:szCs w:val="22"/>
        </w:rPr>
      </w:pPr>
      <w:r w:rsidRPr="008D2683">
        <w:rPr>
          <w:sz w:val="22"/>
          <w:szCs w:val="22"/>
        </w:rPr>
        <w:t>от 10.03.2016г. № 286</w:t>
      </w:r>
    </w:p>
    <w:p w:rsidR="00727B9E" w:rsidRPr="00EE1421" w:rsidRDefault="00727B9E" w:rsidP="00BB33B0">
      <w:pPr>
        <w:jc w:val="center"/>
        <w:rPr>
          <w:b/>
          <w:sz w:val="22"/>
          <w:szCs w:val="22"/>
        </w:rPr>
      </w:pPr>
      <w:r w:rsidRPr="00EE1421">
        <w:rPr>
          <w:b/>
          <w:sz w:val="22"/>
          <w:szCs w:val="22"/>
        </w:rPr>
        <w:t>Программа муниципальных  внутренних заимствований</w:t>
      </w:r>
    </w:p>
    <w:p w:rsidR="00727B9E" w:rsidRPr="00EE1421" w:rsidRDefault="00727B9E" w:rsidP="00EE1421">
      <w:pPr>
        <w:jc w:val="center"/>
        <w:rPr>
          <w:b/>
          <w:sz w:val="22"/>
          <w:szCs w:val="22"/>
        </w:rPr>
      </w:pPr>
      <w:r w:rsidRPr="00EE1421">
        <w:rPr>
          <w:b/>
          <w:sz w:val="22"/>
          <w:szCs w:val="22"/>
        </w:rPr>
        <w:t>Грибановского муниципального района  на 2016 год</w:t>
      </w:r>
    </w:p>
    <w:p w:rsidR="00727B9E" w:rsidRPr="00EE1421" w:rsidRDefault="00727B9E" w:rsidP="00EE1421">
      <w:pPr>
        <w:jc w:val="center"/>
        <w:rPr>
          <w:b/>
          <w:sz w:val="22"/>
          <w:szCs w:val="22"/>
        </w:rPr>
      </w:pPr>
      <w:r w:rsidRPr="00EE1421">
        <w:rPr>
          <w:b/>
          <w:sz w:val="22"/>
          <w:szCs w:val="22"/>
        </w:rPr>
        <w:t xml:space="preserve">                              </w:t>
      </w:r>
    </w:p>
    <w:p w:rsidR="00727B9E" w:rsidRPr="00EE1421" w:rsidRDefault="00727B9E" w:rsidP="00EE1421">
      <w:pPr>
        <w:ind w:firstLine="720"/>
        <w:jc w:val="center"/>
        <w:rPr>
          <w:sz w:val="22"/>
          <w:szCs w:val="22"/>
        </w:rPr>
      </w:pPr>
      <w:r w:rsidRPr="00EE1421">
        <w:rPr>
          <w:b/>
          <w:sz w:val="22"/>
          <w:szCs w:val="22"/>
        </w:rPr>
        <w:t xml:space="preserve">                                                                                                 </w:t>
      </w:r>
      <w:r w:rsidRPr="00EE1421">
        <w:rPr>
          <w:sz w:val="22"/>
          <w:szCs w:val="22"/>
        </w:rPr>
        <w:t>тыс. рублей</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6840"/>
        <w:gridCol w:w="2160"/>
      </w:tblGrid>
      <w:tr w:rsidR="00727B9E" w:rsidRPr="00EE1421" w:rsidTr="00EE1421">
        <w:trPr>
          <w:trHeight w:val="70"/>
        </w:trPr>
        <w:tc>
          <w:tcPr>
            <w:tcW w:w="735" w:type="dxa"/>
            <w:vAlign w:val="center"/>
          </w:tcPr>
          <w:p w:rsidR="00727B9E" w:rsidRPr="00EE1421" w:rsidRDefault="00727B9E" w:rsidP="00EE1421">
            <w:pPr>
              <w:jc w:val="center"/>
              <w:rPr>
                <w:b/>
                <w:bCs/>
              </w:rPr>
            </w:pPr>
            <w:r w:rsidRPr="00EE1421">
              <w:rPr>
                <w:b/>
                <w:bCs/>
                <w:sz w:val="22"/>
                <w:szCs w:val="22"/>
              </w:rPr>
              <w:t>№</w:t>
            </w:r>
            <w:r w:rsidRPr="00EE1421">
              <w:rPr>
                <w:b/>
                <w:bCs/>
                <w:sz w:val="22"/>
                <w:szCs w:val="22"/>
              </w:rPr>
              <w:br/>
              <w:t>п/п</w:t>
            </w:r>
          </w:p>
        </w:tc>
        <w:tc>
          <w:tcPr>
            <w:tcW w:w="6840" w:type="dxa"/>
          </w:tcPr>
          <w:p w:rsidR="00727B9E" w:rsidRPr="00EE1421" w:rsidRDefault="00727B9E" w:rsidP="00EE1421">
            <w:pPr>
              <w:rPr>
                <w:b/>
                <w:bCs/>
                <w:lang w:val="en-US"/>
              </w:rPr>
            </w:pPr>
            <w:r w:rsidRPr="00EE1421">
              <w:rPr>
                <w:b/>
                <w:bCs/>
                <w:sz w:val="22"/>
                <w:szCs w:val="22"/>
                <w:lang w:val="en-US"/>
              </w:rPr>
              <w:t xml:space="preserve">    </w:t>
            </w:r>
          </w:p>
          <w:p w:rsidR="00727B9E" w:rsidRPr="00EE1421" w:rsidRDefault="00727B9E" w:rsidP="00EE1421">
            <w:pPr>
              <w:jc w:val="center"/>
              <w:rPr>
                <w:b/>
                <w:bCs/>
              </w:rPr>
            </w:pPr>
            <w:r w:rsidRPr="00EE1421">
              <w:rPr>
                <w:b/>
                <w:bCs/>
                <w:sz w:val="22"/>
                <w:szCs w:val="22"/>
              </w:rPr>
              <w:t>Наименование обязательств</w:t>
            </w:r>
          </w:p>
        </w:tc>
        <w:tc>
          <w:tcPr>
            <w:tcW w:w="2160" w:type="dxa"/>
            <w:vAlign w:val="center"/>
          </w:tcPr>
          <w:p w:rsidR="00727B9E" w:rsidRPr="00EE1421" w:rsidRDefault="00727B9E" w:rsidP="00EE1421">
            <w:pPr>
              <w:jc w:val="center"/>
              <w:rPr>
                <w:b/>
                <w:bCs/>
                <w:lang w:val="en-US"/>
              </w:rPr>
            </w:pPr>
            <w:r w:rsidRPr="00EE1421">
              <w:rPr>
                <w:b/>
                <w:bCs/>
                <w:sz w:val="22"/>
                <w:szCs w:val="22"/>
              </w:rPr>
              <w:t>2016 год</w:t>
            </w:r>
          </w:p>
        </w:tc>
      </w:tr>
      <w:tr w:rsidR="00727B9E" w:rsidRPr="00EE1421" w:rsidTr="00BB33B0">
        <w:trPr>
          <w:trHeight w:val="70"/>
        </w:trPr>
        <w:tc>
          <w:tcPr>
            <w:tcW w:w="735" w:type="dxa"/>
            <w:tcBorders>
              <w:top w:val="nil"/>
              <w:bottom w:val="nil"/>
            </w:tcBorders>
          </w:tcPr>
          <w:p w:rsidR="00727B9E" w:rsidRPr="00EE1421" w:rsidRDefault="00727B9E" w:rsidP="00EE1421">
            <w:pPr>
              <w:jc w:val="center"/>
            </w:pPr>
            <w:r w:rsidRPr="00EE1421">
              <w:rPr>
                <w:sz w:val="22"/>
                <w:szCs w:val="22"/>
              </w:rPr>
              <w:t>1</w:t>
            </w:r>
          </w:p>
        </w:tc>
        <w:tc>
          <w:tcPr>
            <w:tcW w:w="6840" w:type="dxa"/>
          </w:tcPr>
          <w:p w:rsidR="00727B9E" w:rsidRPr="00EE1421" w:rsidRDefault="00727B9E" w:rsidP="00EE1421">
            <w:pPr>
              <w:jc w:val="center"/>
            </w:pPr>
            <w:r w:rsidRPr="00EE1421">
              <w:rPr>
                <w:sz w:val="22"/>
                <w:szCs w:val="22"/>
              </w:rPr>
              <w:t>2</w:t>
            </w:r>
          </w:p>
        </w:tc>
        <w:tc>
          <w:tcPr>
            <w:tcW w:w="2160" w:type="dxa"/>
            <w:tcBorders>
              <w:top w:val="nil"/>
              <w:bottom w:val="nil"/>
            </w:tcBorders>
          </w:tcPr>
          <w:p w:rsidR="00727B9E" w:rsidRPr="00EE1421" w:rsidRDefault="00727B9E" w:rsidP="00EE1421">
            <w:pPr>
              <w:jc w:val="center"/>
            </w:pPr>
            <w:r w:rsidRPr="00EE1421">
              <w:rPr>
                <w:sz w:val="22"/>
                <w:szCs w:val="22"/>
              </w:rPr>
              <w:t>3</w:t>
            </w:r>
          </w:p>
        </w:tc>
      </w:tr>
      <w:tr w:rsidR="00727B9E" w:rsidRPr="00EE1421" w:rsidTr="00EE1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vAlign w:val="center"/>
          </w:tcPr>
          <w:p w:rsidR="00727B9E" w:rsidRPr="00EE1421" w:rsidRDefault="00727B9E" w:rsidP="00EE1421">
            <w:pPr>
              <w:jc w:val="center"/>
              <w:rPr>
                <w:lang w:val="en-US"/>
              </w:rPr>
            </w:pPr>
            <w:r w:rsidRPr="00EE1421">
              <w:rPr>
                <w:sz w:val="22"/>
                <w:szCs w:val="22"/>
              </w:rPr>
              <w:t>1</w:t>
            </w:r>
          </w:p>
        </w:tc>
        <w:tc>
          <w:tcPr>
            <w:tcW w:w="6840" w:type="dxa"/>
            <w:tcBorders>
              <w:top w:val="single" w:sz="4" w:space="0" w:color="auto"/>
              <w:left w:val="nil"/>
              <w:bottom w:val="single" w:sz="4" w:space="0" w:color="auto"/>
              <w:right w:val="single" w:sz="4" w:space="0" w:color="auto"/>
            </w:tcBorders>
            <w:vAlign w:val="bottom"/>
          </w:tcPr>
          <w:p w:rsidR="00727B9E" w:rsidRPr="00EE1421" w:rsidRDefault="00727B9E" w:rsidP="00EE1421">
            <w:pPr>
              <w:rPr>
                <w:b/>
                <w:bCs/>
              </w:rPr>
            </w:pPr>
            <w:r w:rsidRPr="00EE1421">
              <w:rPr>
                <w:b/>
                <w:bCs/>
                <w:sz w:val="22"/>
                <w:szCs w:val="22"/>
              </w:rPr>
              <w:t>Бюджетные кредиты от других  бюджетов бюджетной системы Российской Федерации</w:t>
            </w:r>
          </w:p>
        </w:tc>
        <w:tc>
          <w:tcPr>
            <w:tcW w:w="2160" w:type="dxa"/>
            <w:tcBorders>
              <w:top w:val="single" w:sz="4" w:space="0" w:color="auto"/>
              <w:left w:val="nil"/>
              <w:bottom w:val="single" w:sz="4" w:space="0" w:color="auto"/>
              <w:right w:val="single" w:sz="4" w:space="0" w:color="auto"/>
            </w:tcBorders>
            <w:vAlign w:val="center"/>
          </w:tcPr>
          <w:p w:rsidR="00727B9E" w:rsidRPr="00EE1421" w:rsidRDefault="00727B9E" w:rsidP="00EE1421">
            <w:pPr>
              <w:jc w:val="center"/>
              <w:rPr>
                <w:b/>
                <w:bCs/>
              </w:rPr>
            </w:pPr>
            <w:r w:rsidRPr="00EE1421">
              <w:rPr>
                <w:b/>
                <w:bCs/>
                <w:sz w:val="22"/>
                <w:szCs w:val="22"/>
              </w:rPr>
              <w:t>499,2</w:t>
            </w:r>
          </w:p>
        </w:tc>
      </w:tr>
      <w:tr w:rsidR="00727B9E" w:rsidRPr="00EE1421" w:rsidTr="00BB3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727B9E" w:rsidRPr="00EE1421" w:rsidRDefault="00727B9E" w:rsidP="00EE1421">
            <w:pPr>
              <w:jc w:val="center"/>
            </w:pPr>
          </w:p>
        </w:tc>
        <w:tc>
          <w:tcPr>
            <w:tcW w:w="6840" w:type="dxa"/>
            <w:tcBorders>
              <w:top w:val="single" w:sz="4" w:space="0" w:color="auto"/>
              <w:left w:val="nil"/>
              <w:bottom w:val="single" w:sz="4" w:space="0" w:color="auto"/>
              <w:right w:val="single" w:sz="4" w:space="0" w:color="auto"/>
            </w:tcBorders>
            <w:vAlign w:val="bottom"/>
          </w:tcPr>
          <w:p w:rsidR="00727B9E" w:rsidRPr="00EE1421" w:rsidRDefault="00727B9E" w:rsidP="00EE1421">
            <w:r w:rsidRPr="00EE1421">
              <w:rPr>
                <w:sz w:val="22"/>
                <w:szCs w:val="22"/>
              </w:rPr>
              <w:t xml:space="preserve"> - получение </w:t>
            </w:r>
          </w:p>
        </w:tc>
        <w:tc>
          <w:tcPr>
            <w:tcW w:w="2160" w:type="dxa"/>
            <w:tcBorders>
              <w:top w:val="single" w:sz="4" w:space="0" w:color="auto"/>
              <w:left w:val="nil"/>
              <w:bottom w:val="single" w:sz="4" w:space="0" w:color="auto"/>
              <w:right w:val="single" w:sz="4" w:space="0" w:color="auto"/>
            </w:tcBorders>
            <w:vAlign w:val="bottom"/>
          </w:tcPr>
          <w:p w:rsidR="00727B9E" w:rsidRPr="00EE1421" w:rsidRDefault="00727B9E" w:rsidP="00EE1421">
            <w:pPr>
              <w:jc w:val="center"/>
            </w:pPr>
            <w:r w:rsidRPr="00EE1421">
              <w:rPr>
                <w:sz w:val="22"/>
                <w:szCs w:val="22"/>
              </w:rPr>
              <w:t>0</w:t>
            </w:r>
          </w:p>
        </w:tc>
      </w:tr>
      <w:tr w:rsidR="00727B9E" w:rsidRPr="00EE1421" w:rsidTr="00BB3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727B9E" w:rsidRPr="00EE1421" w:rsidRDefault="00727B9E" w:rsidP="00EE1421">
            <w:pPr>
              <w:jc w:val="center"/>
            </w:pPr>
          </w:p>
        </w:tc>
        <w:tc>
          <w:tcPr>
            <w:tcW w:w="6840" w:type="dxa"/>
            <w:tcBorders>
              <w:top w:val="single" w:sz="4" w:space="0" w:color="auto"/>
              <w:left w:val="nil"/>
              <w:bottom w:val="single" w:sz="4" w:space="0" w:color="auto"/>
              <w:right w:val="single" w:sz="4" w:space="0" w:color="auto"/>
            </w:tcBorders>
            <w:vAlign w:val="bottom"/>
          </w:tcPr>
          <w:p w:rsidR="00727B9E" w:rsidRPr="00EE1421" w:rsidRDefault="00727B9E" w:rsidP="00EE1421">
            <w:r w:rsidRPr="00EE1421">
              <w:rPr>
                <w:sz w:val="22"/>
                <w:szCs w:val="22"/>
              </w:rPr>
              <w:t xml:space="preserve"> - погашение</w:t>
            </w:r>
          </w:p>
        </w:tc>
        <w:tc>
          <w:tcPr>
            <w:tcW w:w="2160" w:type="dxa"/>
            <w:tcBorders>
              <w:top w:val="single" w:sz="4" w:space="0" w:color="auto"/>
              <w:left w:val="nil"/>
              <w:bottom w:val="single" w:sz="4" w:space="0" w:color="auto"/>
              <w:right w:val="single" w:sz="4" w:space="0" w:color="auto"/>
            </w:tcBorders>
            <w:vAlign w:val="bottom"/>
          </w:tcPr>
          <w:p w:rsidR="00727B9E" w:rsidRPr="00EE1421" w:rsidRDefault="00727B9E" w:rsidP="00EE1421">
            <w:pPr>
              <w:jc w:val="center"/>
            </w:pPr>
            <w:r w:rsidRPr="00EE1421">
              <w:rPr>
                <w:sz w:val="22"/>
                <w:szCs w:val="22"/>
              </w:rPr>
              <w:t>499,2</w:t>
            </w:r>
          </w:p>
        </w:tc>
      </w:tr>
      <w:tr w:rsidR="00727B9E" w:rsidRPr="00EE1421" w:rsidTr="00EE1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vAlign w:val="center"/>
          </w:tcPr>
          <w:p w:rsidR="00727B9E" w:rsidRPr="00EE1421" w:rsidRDefault="00727B9E" w:rsidP="00EE1421">
            <w:pPr>
              <w:jc w:val="center"/>
              <w:rPr>
                <w:lang w:val="en-US"/>
              </w:rPr>
            </w:pPr>
            <w:r w:rsidRPr="00EE1421">
              <w:rPr>
                <w:sz w:val="22"/>
                <w:szCs w:val="22"/>
              </w:rPr>
              <w:t>2</w:t>
            </w:r>
          </w:p>
        </w:tc>
        <w:tc>
          <w:tcPr>
            <w:tcW w:w="6840" w:type="dxa"/>
            <w:tcBorders>
              <w:top w:val="single" w:sz="4" w:space="0" w:color="auto"/>
              <w:left w:val="nil"/>
              <w:bottom w:val="single" w:sz="4" w:space="0" w:color="auto"/>
              <w:right w:val="single" w:sz="4" w:space="0" w:color="auto"/>
            </w:tcBorders>
            <w:vAlign w:val="bottom"/>
          </w:tcPr>
          <w:p w:rsidR="00727B9E" w:rsidRPr="00EE1421" w:rsidRDefault="00727B9E" w:rsidP="00EE1421">
            <w:pPr>
              <w:rPr>
                <w:b/>
                <w:bCs/>
              </w:rPr>
            </w:pPr>
            <w:r w:rsidRPr="00EE1421">
              <w:rPr>
                <w:b/>
                <w:bCs/>
                <w:sz w:val="22"/>
                <w:szCs w:val="22"/>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160" w:type="dxa"/>
            <w:tcBorders>
              <w:top w:val="single" w:sz="4" w:space="0" w:color="auto"/>
              <w:left w:val="nil"/>
              <w:bottom w:val="single" w:sz="4" w:space="0" w:color="auto"/>
              <w:right w:val="single" w:sz="4" w:space="0" w:color="auto"/>
            </w:tcBorders>
            <w:vAlign w:val="center"/>
          </w:tcPr>
          <w:p w:rsidR="00727B9E" w:rsidRPr="00EE1421" w:rsidRDefault="00727B9E" w:rsidP="00EE1421">
            <w:pPr>
              <w:jc w:val="center"/>
              <w:rPr>
                <w:b/>
                <w:bCs/>
              </w:rPr>
            </w:pPr>
            <w:r w:rsidRPr="00EE1421">
              <w:rPr>
                <w:b/>
                <w:bCs/>
                <w:sz w:val="22"/>
                <w:szCs w:val="22"/>
              </w:rPr>
              <w:t>499,2</w:t>
            </w:r>
          </w:p>
          <w:p w:rsidR="00727B9E" w:rsidRPr="00EE1421" w:rsidRDefault="00727B9E" w:rsidP="00EE1421">
            <w:pPr>
              <w:jc w:val="center"/>
              <w:rPr>
                <w:b/>
                <w:bCs/>
              </w:rPr>
            </w:pPr>
          </w:p>
        </w:tc>
      </w:tr>
      <w:tr w:rsidR="00727B9E" w:rsidRPr="00EE1421" w:rsidTr="00BB3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727B9E" w:rsidRPr="00EE1421" w:rsidRDefault="00727B9E" w:rsidP="00EE1421">
            <w:pPr>
              <w:jc w:val="center"/>
            </w:pPr>
          </w:p>
        </w:tc>
        <w:tc>
          <w:tcPr>
            <w:tcW w:w="6840" w:type="dxa"/>
            <w:tcBorders>
              <w:top w:val="single" w:sz="4" w:space="0" w:color="auto"/>
              <w:left w:val="nil"/>
              <w:bottom w:val="single" w:sz="4" w:space="0" w:color="auto"/>
              <w:right w:val="single" w:sz="4" w:space="0" w:color="auto"/>
            </w:tcBorders>
            <w:vAlign w:val="bottom"/>
          </w:tcPr>
          <w:p w:rsidR="00727B9E" w:rsidRPr="00EE1421" w:rsidRDefault="00727B9E" w:rsidP="00EE1421">
            <w:r w:rsidRPr="00EE1421">
              <w:rPr>
                <w:sz w:val="22"/>
                <w:szCs w:val="22"/>
              </w:rPr>
              <w:t>-получение</w:t>
            </w:r>
          </w:p>
        </w:tc>
        <w:tc>
          <w:tcPr>
            <w:tcW w:w="2160" w:type="dxa"/>
            <w:tcBorders>
              <w:top w:val="single" w:sz="4" w:space="0" w:color="auto"/>
              <w:left w:val="nil"/>
              <w:bottom w:val="single" w:sz="4" w:space="0" w:color="auto"/>
              <w:right w:val="single" w:sz="4" w:space="0" w:color="auto"/>
            </w:tcBorders>
            <w:vAlign w:val="bottom"/>
          </w:tcPr>
          <w:p w:rsidR="00727B9E" w:rsidRPr="00EE1421" w:rsidRDefault="00727B9E" w:rsidP="00EE1421">
            <w:pPr>
              <w:jc w:val="center"/>
            </w:pPr>
            <w:r w:rsidRPr="00EE1421">
              <w:rPr>
                <w:sz w:val="22"/>
                <w:szCs w:val="22"/>
              </w:rPr>
              <w:t>0</w:t>
            </w:r>
          </w:p>
        </w:tc>
      </w:tr>
      <w:tr w:rsidR="00727B9E" w:rsidRPr="00EE1421" w:rsidTr="00BB33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vAlign w:val="center"/>
          </w:tcPr>
          <w:p w:rsidR="00727B9E" w:rsidRPr="00EE1421" w:rsidRDefault="00727B9E" w:rsidP="00EE1421">
            <w:pPr>
              <w:jc w:val="center"/>
            </w:pPr>
          </w:p>
        </w:tc>
        <w:tc>
          <w:tcPr>
            <w:tcW w:w="6840" w:type="dxa"/>
            <w:tcBorders>
              <w:top w:val="single" w:sz="4" w:space="0" w:color="auto"/>
              <w:left w:val="nil"/>
              <w:bottom w:val="single" w:sz="4" w:space="0" w:color="auto"/>
              <w:right w:val="single" w:sz="4" w:space="0" w:color="auto"/>
            </w:tcBorders>
            <w:vAlign w:val="bottom"/>
          </w:tcPr>
          <w:p w:rsidR="00727B9E" w:rsidRPr="00EE1421" w:rsidRDefault="00727B9E" w:rsidP="00EE1421">
            <w:r w:rsidRPr="00EE1421">
              <w:rPr>
                <w:sz w:val="22"/>
                <w:szCs w:val="22"/>
              </w:rPr>
              <w:t>-погашение</w:t>
            </w:r>
          </w:p>
        </w:tc>
        <w:tc>
          <w:tcPr>
            <w:tcW w:w="2160" w:type="dxa"/>
            <w:tcBorders>
              <w:top w:val="single" w:sz="4" w:space="0" w:color="auto"/>
              <w:left w:val="nil"/>
              <w:bottom w:val="single" w:sz="4" w:space="0" w:color="auto"/>
              <w:right w:val="single" w:sz="4" w:space="0" w:color="auto"/>
            </w:tcBorders>
            <w:vAlign w:val="bottom"/>
          </w:tcPr>
          <w:p w:rsidR="00727B9E" w:rsidRPr="00EE1421" w:rsidRDefault="00727B9E" w:rsidP="00EE1421">
            <w:pPr>
              <w:jc w:val="center"/>
            </w:pPr>
            <w:r w:rsidRPr="00EE1421">
              <w:rPr>
                <w:sz w:val="22"/>
                <w:szCs w:val="22"/>
              </w:rPr>
              <w:t>499,2</w:t>
            </w:r>
          </w:p>
        </w:tc>
      </w:tr>
    </w:tbl>
    <w:p w:rsidR="00727B9E" w:rsidRDefault="00727B9E" w:rsidP="00FF52CD">
      <w:pPr>
        <w:shd w:val="clear" w:color="auto" w:fill="FFFFFF"/>
        <w:ind w:firstLine="720"/>
        <w:jc w:val="both"/>
        <w:rPr>
          <w:b/>
          <w:sz w:val="22"/>
          <w:szCs w:val="22"/>
        </w:rPr>
      </w:pPr>
    </w:p>
    <w:p w:rsidR="00727B9E" w:rsidRDefault="00727B9E" w:rsidP="00FF52CD">
      <w:pPr>
        <w:shd w:val="clear" w:color="auto" w:fill="FFFFFF"/>
        <w:ind w:firstLine="720"/>
        <w:jc w:val="both"/>
        <w:rPr>
          <w:b/>
          <w:sz w:val="22"/>
          <w:szCs w:val="22"/>
        </w:rPr>
      </w:pPr>
    </w:p>
    <w:p w:rsidR="00727B9E" w:rsidRPr="00F70479" w:rsidRDefault="00727B9E" w:rsidP="00FF52CD">
      <w:pPr>
        <w:shd w:val="clear" w:color="auto" w:fill="FFFFFF"/>
        <w:ind w:firstLine="720"/>
        <w:jc w:val="both"/>
        <w:rPr>
          <w:b/>
          <w:sz w:val="22"/>
          <w:szCs w:val="22"/>
        </w:rPr>
      </w:pPr>
    </w:p>
    <w:p w:rsidR="00727B9E" w:rsidRPr="00F70479" w:rsidRDefault="00727B9E" w:rsidP="00F70479">
      <w:pPr>
        <w:jc w:val="center"/>
        <w:rPr>
          <w:sz w:val="22"/>
          <w:szCs w:val="22"/>
        </w:rPr>
      </w:pPr>
      <w:r w:rsidRPr="00F70479">
        <w:rPr>
          <w:b/>
          <w:bCs/>
          <w:sz w:val="22"/>
          <w:szCs w:val="22"/>
        </w:rPr>
        <w:t>СОВЕТ  НАРОДНЫХ  ДЕПУТАТОВ</w:t>
      </w:r>
    </w:p>
    <w:p w:rsidR="00727B9E" w:rsidRPr="00F70479" w:rsidRDefault="00727B9E" w:rsidP="00F70479">
      <w:pPr>
        <w:jc w:val="center"/>
        <w:rPr>
          <w:b/>
          <w:bCs/>
          <w:sz w:val="22"/>
          <w:szCs w:val="22"/>
        </w:rPr>
      </w:pPr>
      <w:r w:rsidRPr="00F70479">
        <w:rPr>
          <w:b/>
          <w:bCs/>
          <w:sz w:val="22"/>
          <w:szCs w:val="22"/>
        </w:rPr>
        <w:t xml:space="preserve">ГРИБАНОВСКОГО МУНИЦИПАЛЬНОГО РАЙОНА  </w:t>
      </w:r>
    </w:p>
    <w:p w:rsidR="00727B9E" w:rsidRPr="00F70479" w:rsidRDefault="00727B9E" w:rsidP="00F70479">
      <w:pPr>
        <w:jc w:val="center"/>
        <w:rPr>
          <w:b/>
          <w:bCs/>
          <w:sz w:val="22"/>
          <w:szCs w:val="22"/>
        </w:rPr>
      </w:pPr>
      <w:r w:rsidRPr="00F70479">
        <w:rPr>
          <w:b/>
          <w:bCs/>
          <w:sz w:val="22"/>
          <w:szCs w:val="22"/>
        </w:rPr>
        <w:t>ВОРОНЕЖСКОЙ ОБЛАСТИ</w:t>
      </w:r>
    </w:p>
    <w:p w:rsidR="00727B9E" w:rsidRPr="00F70479" w:rsidRDefault="00727B9E" w:rsidP="00F70479">
      <w:pPr>
        <w:jc w:val="center"/>
        <w:rPr>
          <w:b/>
          <w:bCs/>
          <w:sz w:val="22"/>
          <w:szCs w:val="22"/>
        </w:rPr>
      </w:pPr>
    </w:p>
    <w:p w:rsidR="00727B9E" w:rsidRPr="00F70479" w:rsidRDefault="00727B9E" w:rsidP="00F70479">
      <w:pPr>
        <w:jc w:val="center"/>
        <w:rPr>
          <w:b/>
          <w:bCs/>
          <w:sz w:val="22"/>
          <w:szCs w:val="22"/>
        </w:rPr>
      </w:pPr>
      <w:r w:rsidRPr="00F70479">
        <w:rPr>
          <w:b/>
          <w:bCs/>
          <w:sz w:val="22"/>
          <w:szCs w:val="22"/>
        </w:rPr>
        <w:t>Р Е Ш Е Н И Е</w:t>
      </w:r>
    </w:p>
    <w:p w:rsidR="00727B9E" w:rsidRPr="00F70479" w:rsidRDefault="00727B9E" w:rsidP="00F70479">
      <w:pPr>
        <w:jc w:val="both"/>
        <w:rPr>
          <w:bCs/>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927"/>
      </w:tblGrid>
      <w:tr w:rsidR="00727B9E" w:rsidRPr="00F70479" w:rsidTr="00FF2A7F">
        <w:tc>
          <w:tcPr>
            <w:tcW w:w="5328" w:type="dxa"/>
            <w:tcBorders>
              <w:top w:val="nil"/>
              <w:left w:val="nil"/>
              <w:bottom w:val="nil"/>
              <w:right w:val="nil"/>
            </w:tcBorders>
          </w:tcPr>
          <w:p w:rsidR="00727B9E" w:rsidRPr="00FF2A7F" w:rsidRDefault="00727B9E" w:rsidP="00FF2A7F">
            <w:pPr>
              <w:jc w:val="both"/>
              <w:rPr>
                <w:b/>
              </w:rPr>
            </w:pPr>
            <w:r w:rsidRPr="00FF2A7F">
              <w:rPr>
                <w:b/>
                <w:sz w:val="22"/>
                <w:szCs w:val="22"/>
              </w:rPr>
              <w:t>О внесении изменений в решение Совета народных депутатов Грибановского муниципального района Воронежской области от 25.12.2013 № 154 «</w:t>
            </w:r>
            <w:r w:rsidRPr="00FF2A7F">
              <w:rPr>
                <w:b/>
                <w:bCs/>
                <w:sz w:val="22"/>
                <w:szCs w:val="22"/>
              </w:rPr>
              <w:t>Об утверждении Положения о бюджетном процессе в Грибановском муниципальном районе Воронежской области</w:t>
            </w:r>
            <w:r w:rsidRPr="00FF2A7F">
              <w:rPr>
                <w:b/>
                <w:sz w:val="22"/>
                <w:szCs w:val="22"/>
              </w:rPr>
              <w:t>»</w:t>
            </w:r>
          </w:p>
        </w:tc>
        <w:tc>
          <w:tcPr>
            <w:tcW w:w="4927" w:type="dxa"/>
            <w:tcBorders>
              <w:top w:val="nil"/>
              <w:left w:val="nil"/>
              <w:bottom w:val="nil"/>
              <w:right w:val="nil"/>
            </w:tcBorders>
          </w:tcPr>
          <w:p w:rsidR="00727B9E" w:rsidRPr="00FF2A7F" w:rsidRDefault="00727B9E" w:rsidP="0001268A"/>
        </w:tc>
      </w:tr>
    </w:tbl>
    <w:p w:rsidR="00727B9E" w:rsidRPr="00F70479" w:rsidRDefault="00727B9E" w:rsidP="00F70479">
      <w:pPr>
        <w:tabs>
          <w:tab w:val="left" w:pos="4500"/>
        </w:tabs>
        <w:ind w:right="4855" w:firstLine="720"/>
        <w:jc w:val="both"/>
        <w:rPr>
          <w:sz w:val="22"/>
          <w:szCs w:val="22"/>
        </w:rPr>
      </w:pPr>
    </w:p>
    <w:p w:rsidR="00727B9E" w:rsidRPr="00F70479" w:rsidRDefault="00727B9E" w:rsidP="00F70479">
      <w:pPr>
        <w:pStyle w:val="af2"/>
        <w:ind w:firstLine="708"/>
        <w:rPr>
          <w:rFonts w:ascii="Times New Roman" w:hAnsi="Times New Roman" w:cs="Times New Roman"/>
          <w:sz w:val="22"/>
          <w:szCs w:val="22"/>
        </w:rPr>
      </w:pPr>
      <w:r w:rsidRPr="00F70479">
        <w:rPr>
          <w:rFonts w:ascii="Times New Roman" w:hAnsi="Times New Roman" w:cs="Times New Roman"/>
          <w:sz w:val="22"/>
          <w:szCs w:val="22"/>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Грибановского муниципального района Воронежской области, Совет народных депутатов </w:t>
      </w:r>
      <w:r w:rsidRPr="00F70479">
        <w:rPr>
          <w:rFonts w:ascii="Times New Roman" w:hAnsi="Times New Roman" w:cs="Times New Roman"/>
          <w:b/>
          <w:sz w:val="22"/>
          <w:szCs w:val="22"/>
        </w:rPr>
        <w:t>РЕШИЛ</w:t>
      </w:r>
      <w:r w:rsidRPr="00F70479">
        <w:rPr>
          <w:rFonts w:ascii="Times New Roman" w:hAnsi="Times New Roman" w:cs="Times New Roman"/>
          <w:sz w:val="22"/>
          <w:szCs w:val="22"/>
        </w:rPr>
        <w:t>:</w:t>
      </w:r>
    </w:p>
    <w:p w:rsidR="00727B9E" w:rsidRPr="00F70479" w:rsidRDefault="00727B9E" w:rsidP="00F70479">
      <w:pPr>
        <w:ind w:firstLine="720"/>
        <w:jc w:val="center"/>
        <w:rPr>
          <w:sz w:val="22"/>
          <w:szCs w:val="22"/>
        </w:rPr>
      </w:pPr>
    </w:p>
    <w:p w:rsidR="00727B9E" w:rsidRPr="00F70479" w:rsidRDefault="00727B9E" w:rsidP="00F70479">
      <w:pPr>
        <w:pStyle w:val="1"/>
        <w:ind w:firstLine="720"/>
        <w:jc w:val="both"/>
        <w:rPr>
          <w:sz w:val="22"/>
          <w:szCs w:val="22"/>
        </w:rPr>
      </w:pPr>
      <w:r w:rsidRPr="00F70479">
        <w:rPr>
          <w:sz w:val="22"/>
          <w:szCs w:val="22"/>
        </w:rPr>
        <w:t>1. Внести в решение Совета народных депутатов Грибановского муниципального района Воронежской области от 25.12.2013 № 154 «Об утверждении Положения о бюджетном процессе в Грибановском муниципальном районе Воронежской области» (далее – Решение) следующие изменения:</w:t>
      </w:r>
    </w:p>
    <w:p w:rsidR="00727B9E" w:rsidRPr="00F70479" w:rsidRDefault="00727B9E" w:rsidP="00F70479">
      <w:pPr>
        <w:pStyle w:val="1"/>
        <w:ind w:firstLine="720"/>
        <w:jc w:val="both"/>
        <w:rPr>
          <w:sz w:val="22"/>
          <w:szCs w:val="22"/>
        </w:rPr>
      </w:pPr>
      <w:r w:rsidRPr="00F70479">
        <w:rPr>
          <w:sz w:val="22"/>
          <w:szCs w:val="22"/>
        </w:rPr>
        <w:t>1.1. В части 6 статьи 19 Положения о бюджетном процессе в Грибановском муниципальном районе, являющегося приложением к Решению, слова «ежеквартальному и» исключить</w:t>
      </w:r>
      <w:r w:rsidRPr="00F70479">
        <w:rPr>
          <w:rStyle w:val="blk"/>
          <w:sz w:val="22"/>
          <w:szCs w:val="22"/>
        </w:rPr>
        <w:t>.</w:t>
      </w:r>
    </w:p>
    <w:p w:rsidR="00727B9E" w:rsidRPr="00F70479" w:rsidRDefault="00727B9E" w:rsidP="00F70479">
      <w:pPr>
        <w:pStyle w:val="1"/>
        <w:ind w:firstLine="720"/>
        <w:jc w:val="both"/>
        <w:rPr>
          <w:rStyle w:val="blk"/>
          <w:sz w:val="22"/>
          <w:szCs w:val="22"/>
        </w:rPr>
      </w:pPr>
      <w:r w:rsidRPr="00F70479">
        <w:rPr>
          <w:sz w:val="22"/>
          <w:szCs w:val="22"/>
        </w:rPr>
        <w:t>2. Опубликовать настоящее решение в Грибановском муниципальном вестнике.</w:t>
      </w:r>
    </w:p>
    <w:p w:rsidR="00727B9E" w:rsidRPr="00F70479" w:rsidRDefault="00727B9E" w:rsidP="00F70479">
      <w:pPr>
        <w:ind w:firstLine="720"/>
        <w:jc w:val="both"/>
        <w:rPr>
          <w:sz w:val="22"/>
          <w:szCs w:val="22"/>
        </w:rPr>
      </w:pPr>
      <w:r w:rsidRPr="00F70479">
        <w:rPr>
          <w:sz w:val="22"/>
          <w:szCs w:val="22"/>
        </w:rPr>
        <w:t>3.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w:t>
      </w:r>
    </w:p>
    <w:p w:rsidR="00727B9E" w:rsidRPr="00F70479" w:rsidRDefault="00727B9E" w:rsidP="00F70479">
      <w:pPr>
        <w:pStyle w:val="ConsPlusNormal"/>
        <w:widowControl/>
        <w:ind w:firstLine="0"/>
        <w:jc w:val="both"/>
        <w:rPr>
          <w:rFonts w:ascii="Times New Roman" w:hAnsi="Times New Roman" w:cs="Times New Roman"/>
          <w:sz w:val="22"/>
          <w:szCs w:val="22"/>
        </w:rPr>
      </w:pPr>
    </w:p>
    <w:p w:rsidR="00727B9E" w:rsidRPr="00F70479" w:rsidRDefault="00727B9E" w:rsidP="00F70479">
      <w:pPr>
        <w:pStyle w:val="ConsPlusNormal"/>
        <w:widowControl/>
        <w:ind w:firstLine="0"/>
        <w:jc w:val="both"/>
        <w:rPr>
          <w:rFonts w:ascii="Times New Roman" w:hAnsi="Times New Roman" w:cs="Times New Roman"/>
          <w:b/>
          <w:sz w:val="22"/>
          <w:szCs w:val="22"/>
        </w:rPr>
      </w:pPr>
      <w:r w:rsidRPr="00F70479">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F70479">
        <w:rPr>
          <w:rFonts w:ascii="Times New Roman" w:hAnsi="Times New Roman" w:cs="Times New Roman"/>
          <w:b/>
          <w:sz w:val="22"/>
          <w:szCs w:val="22"/>
        </w:rPr>
        <w:t xml:space="preserve">       А.С. Шипилов</w:t>
      </w:r>
    </w:p>
    <w:p w:rsidR="00727B9E" w:rsidRPr="00F70479" w:rsidRDefault="00727B9E" w:rsidP="00F70479">
      <w:pPr>
        <w:jc w:val="both"/>
        <w:rPr>
          <w:bCs/>
          <w:sz w:val="22"/>
          <w:szCs w:val="22"/>
        </w:rPr>
      </w:pPr>
    </w:p>
    <w:p w:rsidR="00727B9E" w:rsidRPr="00F70479" w:rsidRDefault="00727B9E" w:rsidP="00F70479">
      <w:pPr>
        <w:jc w:val="both"/>
        <w:rPr>
          <w:bCs/>
          <w:sz w:val="22"/>
          <w:szCs w:val="22"/>
        </w:rPr>
      </w:pPr>
      <w:r w:rsidRPr="00F70479">
        <w:rPr>
          <w:bCs/>
          <w:sz w:val="22"/>
          <w:szCs w:val="22"/>
        </w:rPr>
        <w:t>от 10.03.2016 г. № 287</w:t>
      </w:r>
    </w:p>
    <w:p w:rsidR="00727B9E" w:rsidRPr="00F70479" w:rsidRDefault="00727B9E" w:rsidP="00F70479">
      <w:pPr>
        <w:shd w:val="clear" w:color="auto" w:fill="FFFFFF"/>
        <w:tabs>
          <w:tab w:val="left" w:pos="10490"/>
        </w:tabs>
        <w:jc w:val="both"/>
        <w:rPr>
          <w:bCs/>
          <w:sz w:val="22"/>
          <w:szCs w:val="22"/>
        </w:rPr>
      </w:pPr>
      <w:r w:rsidRPr="00F70479">
        <w:rPr>
          <w:bCs/>
          <w:sz w:val="22"/>
          <w:szCs w:val="22"/>
        </w:rPr>
        <w:t>пгт. Грибановский</w:t>
      </w:r>
    </w:p>
    <w:p w:rsidR="00727B9E" w:rsidRDefault="00727B9E" w:rsidP="004E1297">
      <w:pPr>
        <w:spacing w:line="240" w:lineRule="atLeast"/>
        <w:jc w:val="both"/>
        <w:rPr>
          <w:sz w:val="20"/>
          <w:szCs w:val="20"/>
        </w:rPr>
      </w:pPr>
    </w:p>
    <w:p w:rsidR="00727B9E" w:rsidRDefault="00727B9E" w:rsidP="004E1297">
      <w:pPr>
        <w:spacing w:line="240" w:lineRule="atLeast"/>
        <w:jc w:val="both"/>
        <w:rPr>
          <w:sz w:val="20"/>
          <w:szCs w:val="20"/>
        </w:rPr>
      </w:pPr>
    </w:p>
    <w:p w:rsidR="00727B9E" w:rsidRDefault="00727B9E" w:rsidP="004E1297">
      <w:pPr>
        <w:spacing w:line="240" w:lineRule="atLeast"/>
        <w:jc w:val="both"/>
        <w:rPr>
          <w:sz w:val="20"/>
          <w:szCs w:val="20"/>
        </w:rPr>
      </w:pPr>
    </w:p>
    <w:p w:rsidR="00727B9E" w:rsidRPr="00A5412A" w:rsidRDefault="00727B9E" w:rsidP="00A5412A">
      <w:pPr>
        <w:jc w:val="center"/>
        <w:rPr>
          <w:b/>
          <w:iCs/>
          <w:sz w:val="22"/>
          <w:szCs w:val="22"/>
        </w:rPr>
      </w:pPr>
      <w:r w:rsidRPr="00A5412A">
        <w:rPr>
          <w:b/>
          <w:iCs/>
          <w:sz w:val="22"/>
          <w:szCs w:val="22"/>
        </w:rPr>
        <w:t>СОВЕТ НАРОДНЫХ ДЕПУТАТОВ</w:t>
      </w:r>
    </w:p>
    <w:p w:rsidR="00727B9E" w:rsidRPr="00A5412A" w:rsidRDefault="00727B9E" w:rsidP="00A5412A">
      <w:pPr>
        <w:jc w:val="center"/>
        <w:rPr>
          <w:b/>
          <w:iCs/>
          <w:sz w:val="22"/>
          <w:szCs w:val="22"/>
        </w:rPr>
      </w:pPr>
      <w:r w:rsidRPr="00A5412A">
        <w:rPr>
          <w:b/>
          <w:iCs/>
          <w:sz w:val="22"/>
          <w:szCs w:val="22"/>
        </w:rPr>
        <w:t xml:space="preserve">ГРИБАНОВСКОГО МУНИЦИПАЛЬНОГО РАЙОНА  </w:t>
      </w:r>
    </w:p>
    <w:p w:rsidR="00727B9E" w:rsidRPr="00A5412A" w:rsidRDefault="00727B9E" w:rsidP="00A5412A">
      <w:pPr>
        <w:jc w:val="center"/>
        <w:rPr>
          <w:b/>
          <w:iCs/>
          <w:sz w:val="22"/>
          <w:szCs w:val="22"/>
        </w:rPr>
      </w:pPr>
      <w:r w:rsidRPr="00A5412A">
        <w:rPr>
          <w:b/>
          <w:iCs/>
          <w:sz w:val="22"/>
          <w:szCs w:val="22"/>
        </w:rPr>
        <w:t xml:space="preserve">ВОРОНЕЖСКОЙ ОБЛАСТИ </w:t>
      </w:r>
    </w:p>
    <w:p w:rsidR="00727B9E" w:rsidRPr="00A5412A" w:rsidRDefault="00727B9E" w:rsidP="00A5412A">
      <w:pPr>
        <w:jc w:val="center"/>
        <w:rPr>
          <w:b/>
          <w:iCs/>
          <w:sz w:val="22"/>
          <w:szCs w:val="22"/>
        </w:rPr>
      </w:pPr>
    </w:p>
    <w:p w:rsidR="00727B9E" w:rsidRPr="00A5412A" w:rsidRDefault="00727B9E" w:rsidP="00A5412A">
      <w:pPr>
        <w:jc w:val="center"/>
        <w:rPr>
          <w:b/>
          <w:iCs/>
          <w:sz w:val="22"/>
          <w:szCs w:val="22"/>
        </w:rPr>
      </w:pPr>
      <w:r w:rsidRPr="00A5412A">
        <w:rPr>
          <w:b/>
          <w:iCs/>
          <w:sz w:val="22"/>
          <w:szCs w:val="22"/>
        </w:rPr>
        <w:t xml:space="preserve">  Р Е Ш Е Н И Е </w:t>
      </w:r>
    </w:p>
    <w:p w:rsidR="00727B9E" w:rsidRPr="00A5412A" w:rsidRDefault="00727B9E" w:rsidP="00A5412A">
      <w:pPr>
        <w:rPr>
          <w:bCs/>
          <w:iCs/>
          <w:sz w:val="22"/>
          <w:szCs w:val="22"/>
        </w:rPr>
      </w:pPr>
    </w:p>
    <w:p w:rsidR="00727B9E" w:rsidRDefault="00727B9E" w:rsidP="00A5412A">
      <w:pPr>
        <w:pStyle w:val="a9"/>
        <w:tabs>
          <w:tab w:val="left" w:pos="-5580"/>
        </w:tabs>
        <w:spacing w:line="240" w:lineRule="auto"/>
        <w:rPr>
          <w:b/>
          <w:sz w:val="22"/>
          <w:szCs w:val="22"/>
        </w:rPr>
      </w:pPr>
      <w:r w:rsidRPr="00C97956">
        <w:rPr>
          <w:b/>
          <w:sz w:val="22"/>
          <w:szCs w:val="22"/>
        </w:rPr>
        <w:t xml:space="preserve">Об утверждении отчета о работе </w:t>
      </w:r>
    </w:p>
    <w:p w:rsidR="00727B9E" w:rsidRDefault="00727B9E" w:rsidP="00A5412A">
      <w:pPr>
        <w:pStyle w:val="a9"/>
        <w:tabs>
          <w:tab w:val="left" w:pos="-5580"/>
        </w:tabs>
        <w:spacing w:line="240" w:lineRule="auto"/>
        <w:rPr>
          <w:b/>
          <w:sz w:val="22"/>
          <w:szCs w:val="22"/>
        </w:rPr>
      </w:pPr>
      <w:r w:rsidRPr="00C97956">
        <w:rPr>
          <w:b/>
          <w:sz w:val="22"/>
          <w:szCs w:val="22"/>
        </w:rPr>
        <w:t xml:space="preserve">контрольно – счетной комиссии </w:t>
      </w:r>
    </w:p>
    <w:p w:rsidR="00727B9E" w:rsidRPr="00C97956" w:rsidRDefault="00727B9E" w:rsidP="00A5412A">
      <w:pPr>
        <w:pStyle w:val="a9"/>
        <w:tabs>
          <w:tab w:val="left" w:pos="-5580"/>
        </w:tabs>
        <w:spacing w:line="240" w:lineRule="auto"/>
        <w:rPr>
          <w:b/>
          <w:sz w:val="22"/>
          <w:szCs w:val="22"/>
        </w:rPr>
      </w:pPr>
      <w:r w:rsidRPr="00C97956">
        <w:rPr>
          <w:b/>
          <w:sz w:val="22"/>
          <w:szCs w:val="22"/>
        </w:rPr>
        <w:t>Грибановского муниципального района за 2015 год</w:t>
      </w:r>
    </w:p>
    <w:p w:rsidR="00727B9E" w:rsidRPr="00A5412A" w:rsidRDefault="00727B9E" w:rsidP="00A5412A">
      <w:pPr>
        <w:jc w:val="both"/>
        <w:rPr>
          <w:bCs/>
          <w:iCs/>
          <w:sz w:val="22"/>
          <w:szCs w:val="22"/>
        </w:rPr>
      </w:pPr>
    </w:p>
    <w:p w:rsidR="00727B9E" w:rsidRPr="00A5412A" w:rsidRDefault="00727B9E" w:rsidP="00C97956">
      <w:pPr>
        <w:tabs>
          <w:tab w:val="left" w:pos="0"/>
        </w:tabs>
        <w:jc w:val="both"/>
        <w:rPr>
          <w:bCs/>
          <w:iCs/>
          <w:sz w:val="22"/>
          <w:szCs w:val="22"/>
        </w:rPr>
      </w:pPr>
      <w:r w:rsidRPr="00A5412A">
        <w:rPr>
          <w:bCs/>
          <w:iCs/>
          <w:sz w:val="22"/>
          <w:szCs w:val="22"/>
        </w:rPr>
        <w:tab/>
        <w:t>Рассмотрев отчет о работе контрольно-счетной комиссии Грибановского муниципального района за 2015 год, в соответствии с пунктами 14.1 и 20.2 Положения о контрольно – счетной комиссии Грибановского муниципального района Воронежской области, утвержденного решением Совета народных депутатов Грибановского муниципального района от 16.11.2011 № 293, Совет народных депутатов</w:t>
      </w:r>
      <w:r>
        <w:rPr>
          <w:bCs/>
          <w:iCs/>
          <w:sz w:val="22"/>
          <w:szCs w:val="22"/>
        </w:rPr>
        <w:t xml:space="preserve"> </w:t>
      </w:r>
      <w:r w:rsidRPr="00C97956">
        <w:rPr>
          <w:b/>
          <w:bCs/>
          <w:iCs/>
          <w:sz w:val="22"/>
          <w:szCs w:val="22"/>
        </w:rPr>
        <w:t>РЕШИЛ</w:t>
      </w:r>
      <w:r w:rsidRPr="00A5412A">
        <w:rPr>
          <w:bCs/>
          <w:iCs/>
          <w:sz w:val="22"/>
          <w:szCs w:val="22"/>
        </w:rPr>
        <w:t>:</w:t>
      </w:r>
    </w:p>
    <w:p w:rsidR="00727B9E" w:rsidRPr="00A5412A" w:rsidRDefault="00727B9E" w:rsidP="00A5412A">
      <w:pPr>
        <w:tabs>
          <w:tab w:val="left" w:pos="0"/>
        </w:tabs>
        <w:jc w:val="center"/>
        <w:rPr>
          <w:bCs/>
          <w:iCs/>
          <w:sz w:val="22"/>
          <w:szCs w:val="22"/>
        </w:rPr>
      </w:pPr>
    </w:p>
    <w:p w:rsidR="00727B9E" w:rsidRPr="00A5412A" w:rsidRDefault="00727B9E" w:rsidP="00A5412A">
      <w:pPr>
        <w:tabs>
          <w:tab w:val="left" w:pos="0"/>
        </w:tabs>
        <w:ind w:firstLine="720"/>
        <w:jc w:val="both"/>
        <w:rPr>
          <w:bCs/>
          <w:iCs/>
          <w:sz w:val="22"/>
          <w:szCs w:val="22"/>
        </w:rPr>
      </w:pPr>
      <w:r w:rsidRPr="00A5412A">
        <w:rPr>
          <w:bCs/>
          <w:iCs/>
          <w:sz w:val="22"/>
          <w:szCs w:val="22"/>
        </w:rPr>
        <w:t>1. Утвердить отчет о работе контрольно – счетной комиссии Грибановского муниципального района за 2015 год (прилагается).</w:t>
      </w:r>
    </w:p>
    <w:p w:rsidR="00727B9E" w:rsidRPr="00A5412A" w:rsidRDefault="00727B9E" w:rsidP="00A5412A">
      <w:pPr>
        <w:tabs>
          <w:tab w:val="left" w:pos="0"/>
        </w:tabs>
        <w:ind w:firstLine="720"/>
        <w:jc w:val="both"/>
        <w:rPr>
          <w:bCs/>
          <w:iCs/>
          <w:sz w:val="22"/>
          <w:szCs w:val="22"/>
        </w:rPr>
      </w:pPr>
      <w:r w:rsidRPr="00A5412A">
        <w:rPr>
          <w:bCs/>
          <w:iCs/>
          <w:sz w:val="22"/>
          <w:szCs w:val="22"/>
        </w:rPr>
        <w:t>2. Опубликовать настоящее решение в Грибановском муниципальном вестнике.</w:t>
      </w:r>
    </w:p>
    <w:p w:rsidR="00727B9E" w:rsidRPr="00A5412A" w:rsidRDefault="00727B9E" w:rsidP="00A5412A">
      <w:pPr>
        <w:tabs>
          <w:tab w:val="left" w:pos="0"/>
        </w:tabs>
        <w:jc w:val="both"/>
        <w:rPr>
          <w:bCs/>
          <w:iCs/>
          <w:sz w:val="22"/>
          <w:szCs w:val="22"/>
        </w:rPr>
      </w:pPr>
    </w:p>
    <w:p w:rsidR="00727B9E" w:rsidRPr="00C97956" w:rsidRDefault="00727B9E" w:rsidP="00A5412A">
      <w:pPr>
        <w:rPr>
          <w:b/>
          <w:bCs/>
          <w:iCs/>
          <w:sz w:val="22"/>
          <w:szCs w:val="22"/>
        </w:rPr>
      </w:pPr>
      <w:r w:rsidRPr="00C97956">
        <w:rPr>
          <w:b/>
          <w:sz w:val="22"/>
          <w:szCs w:val="22"/>
        </w:rPr>
        <w:lastRenderedPageBreak/>
        <w:t>Глава муниципального района</w:t>
      </w:r>
      <w:r w:rsidRPr="00C97956">
        <w:rPr>
          <w:b/>
          <w:sz w:val="22"/>
          <w:szCs w:val="22"/>
        </w:rPr>
        <w:tab/>
      </w:r>
      <w:r w:rsidRPr="00C97956">
        <w:rPr>
          <w:b/>
          <w:sz w:val="22"/>
          <w:szCs w:val="22"/>
        </w:rPr>
        <w:tab/>
      </w:r>
      <w:r w:rsidRPr="00C97956">
        <w:rPr>
          <w:b/>
          <w:sz w:val="22"/>
          <w:szCs w:val="22"/>
        </w:rPr>
        <w:tab/>
      </w:r>
      <w:r w:rsidRPr="00C97956">
        <w:rPr>
          <w:b/>
          <w:sz w:val="22"/>
          <w:szCs w:val="22"/>
        </w:rPr>
        <w:tab/>
      </w:r>
      <w:r w:rsidRPr="00C97956">
        <w:rPr>
          <w:b/>
          <w:sz w:val="22"/>
          <w:szCs w:val="22"/>
        </w:rPr>
        <w:tab/>
      </w:r>
      <w:r w:rsidRPr="00C97956">
        <w:rPr>
          <w:b/>
          <w:sz w:val="22"/>
          <w:szCs w:val="22"/>
        </w:rPr>
        <w:tab/>
      </w:r>
      <w:r>
        <w:rPr>
          <w:b/>
          <w:sz w:val="22"/>
          <w:szCs w:val="22"/>
        </w:rPr>
        <w:t xml:space="preserve">                            </w:t>
      </w:r>
      <w:r w:rsidRPr="00C97956">
        <w:rPr>
          <w:b/>
          <w:sz w:val="22"/>
          <w:szCs w:val="22"/>
        </w:rPr>
        <w:t>А.С. Шипилов</w:t>
      </w:r>
    </w:p>
    <w:p w:rsidR="00727B9E" w:rsidRPr="00A5412A" w:rsidRDefault="00727B9E" w:rsidP="00A5412A">
      <w:pPr>
        <w:jc w:val="both"/>
        <w:rPr>
          <w:bCs/>
          <w:iCs/>
          <w:sz w:val="22"/>
          <w:szCs w:val="22"/>
        </w:rPr>
      </w:pPr>
    </w:p>
    <w:p w:rsidR="00727B9E" w:rsidRPr="00A5412A" w:rsidRDefault="00727B9E" w:rsidP="00A5412A">
      <w:pPr>
        <w:jc w:val="both"/>
        <w:rPr>
          <w:bCs/>
          <w:iCs/>
          <w:sz w:val="22"/>
          <w:szCs w:val="22"/>
        </w:rPr>
      </w:pPr>
      <w:r w:rsidRPr="00A5412A">
        <w:rPr>
          <w:bCs/>
          <w:iCs/>
          <w:sz w:val="22"/>
          <w:szCs w:val="22"/>
        </w:rPr>
        <w:t>от 10.03.2016г. № 288</w:t>
      </w:r>
    </w:p>
    <w:p w:rsidR="00727B9E" w:rsidRPr="00A5412A" w:rsidRDefault="00727B9E" w:rsidP="00A5412A">
      <w:pPr>
        <w:jc w:val="both"/>
        <w:rPr>
          <w:sz w:val="22"/>
          <w:szCs w:val="22"/>
        </w:rPr>
      </w:pPr>
      <w:r w:rsidRPr="00A5412A">
        <w:rPr>
          <w:bCs/>
          <w:iCs/>
          <w:sz w:val="22"/>
          <w:szCs w:val="22"/>
        </w:rPr>
        <w:t>пгт. Грибановский</w:t>
      </w:r>
    </w:p>
    <w:p w:rsidR="00727B9E" w:rsidRPr="00A5412A" w:rsidRDefault="00727B9E" w:rsidP="00A5412A">
      <w:pPr>
        <w:jc w:val="both"/>
        <w:rPr>
          <w:sz w:val="22"/>
          <w:szCs w:val="22"/>
        </w:rPr>
      </w:pPr>
    </w:p>
    <w:p w:rsidR="00727B9E" w:rsidRPr="00A5412A" w:rsidRDefault="00727B9E" w:rsidP="00A5412A">
      <w:pPr>
        <w:ind w:firstLine="142"/>
        <w:jc w:val="right"/>
        <w:rPr>
          <w:sz w:val="22"/>
          <w:szCs w:val="22"/>
        </w:rPr>
      </w:pPr>
      <w:r w:rsidRPr="00A5412A">
        <w:rPr>
          <w:bCs/>
          <w:sz w:val="22"/>
          <w:szCs w:val="22"/>
        </w:rPr>
        <w:t xml:space="preserve">Утвержден </w:t>
      </w:r>
    </w:p>
    <w:p w:rsidR="00727B9E" w:rsidRPr="00A5412A" w:rsidRDefault="00727B9E" w:rsidP="00A5412A">
      <w:pPr>
        <w:ind w:firstLine="142"/>
        <w:jc w:val="right"/>
        <w:rPr>
          <w:bCs/>
          <w:sz w:val="22"/>
          <w:szCs w:val="22"/>
        </w:rPr>
      </w:pPr>
      <w:r w:rsidRPr="00A5412A">
        <w:rPr>
          <w:bCs/>
          <w:sz w:val="22"/>
          <w:szCs w:val="22"/>
        </w:rPr>
        <w:t xml:space="preserve">решением Совета народных депутатов </w:t>
      </w:r>
    </w:p>
    <w:p w:rsidR="00727B9E" w:rsidRPr="00A5412A" w:rsidRDefault="00727B9E" w:rsidP="00A5412A">
      <w:pPr>
        <w:ind w:firstLine="142"/>
        <w:jc w:val="right"/>
        <w:rPr>
          <w:bCs/>
          <w:sz w:val="22"/>
          <w:szCs w:val="22"/>
        </w:rPr>
      </w:pPr>
      <w:r w:rsidRPr="00A5412A">
        <w:rPr>
          <w:bCs/>
          <w:sz w:val="22"/>
          <w:szCs w:val="22"/>
        </w:rPr>
        <w:t>Грибановского муниципального района</w:t>
      </w:r>
    </w:p>
    <w:p w:rsidR="00727B9E" w:rsidRPr="00A5412A" w:rsidRDefault="00727B9E" w:rsidP="00A5412A">
      <w:pPr>
        <w:ind w:firstLine="142"/>
        <w:jc w:val="right"/>
        <w:rPr>
          <w:bCs/>
          <w:sz w:val="22"/>
          <w:szCs w:val="22"/>
        </w:rPr>
      </w:pPr>
      <w:r w:rsidRPr="00A5412A">
        <w:rPr>
          <w:bCs/>
          <w:sz w:val="22"/>
          <w:szCs w:val="22"/>
        </w:rPr>
        <w:t xml:space="preserve"> Воронежской области </w:t>
      </w:r>
    </w:p>
    <w:p w:rsidR="00727B9E" w:rsidRPr="00A5412A" w:rsidRDefault="00727B9E" w:rsidP="00A5412A">
      <w:pPr>
        <w:ind w:firstLine="142"/>
        <w:jc w:val="right"/>
        <w:rPr>
          <w:bCs/>
          <w:sz w:val="22"/>
          <w:szCs w:val="22"/>
        </w:rPr>
      </w:pPr>
      <w:r w:rsidRPr="00A5412A">
        <w:rPr>
          <w:bCs/>
          <w:sz w:val="22"/>
          <w:szCs w:val="22"/>
        </w:rPr>
        <w:t>от 10.03.2016г. № 288</w:t>
      </w:r>
    </w:p>
    <w:p w:rsidR="00727B9E" w:rsidRPr="00A5412A" w:rsidRDefault="00727B9E" w:rsidP="00A5412A">
      <w:pPr>
        <w:ind w:firstLine="142"/>
        <w:jc w:val="center"/>
        <w:rPr>
          <w:bCs/>
          <w:sz w:val="22"/>
          <w:szCs w:val="22"/>
        </w:rPr>
      </w:pPr>
    </w:p>
    <w:p w:rsidR="00727B9E" w:rsidRPr="00A5412A" w:rsidRDefault="00727B9E" w:rsidP="00A5412A">
      <w:pPr>
        <w:jc w:val="center"/>
        <w:rPr>
          <w:bCs/>
          <w:sz w:val="22"/>
          <w:szCs w:val="22"/>
        </w:rPr>
      </w:pPr>
      <w:r w:rsidRPr="00A5412A">
        <w:rPr>
          <w:sz w:val="22"/>
          <w:szCs w:val="22"/>
        </w:rPr>
        <w:t>ОТЧЕТ</w:t>
      </w:r>
    </w:p>
    <w:p w:rsidR="00727B9E" w:rsidRPr="00A5412A" w:rsidRDefault="00727B9E" w:rsidP="00A5412A">
      <w:pPr>
        <w:jc w:val="center"/>
        <w:rPr>
          <w:sz w:val="22"/>
          <w:szCs w:val="22"/>
        </w:rPr>
      </w:pPr>
      <w:r w:rsidRPr="00A5412A">
        <w:rPr>
          <w:sz w:val="22"/>
          <w:szCs w:val="22"/>
        </w:rPr>
        <w:t xml:space="preserve">о работе контрольно - счетной комиссии Грибановского муниципального района за 2015 год  </w:t>
      </w:r>
    </w:p>
    <w:p w:rsidR="00727B9E" w:rsidRPr="00A5412A" w:rsidRDefault="00727B9E" w:rsidP="00A5412A">
      <w:pPr>
        <w:jc w:val="center"/>
        <w:rPr>
          <w:sz w:val="22"/>
          <w:szCs w:val="22"/>
        </w:rPr>
      </w:pPr>
      <w:r w:rsidRPr="00A5412A">
        <w:rPr>
          <w:sz w:val="22"/>
          <w:szCs w:val="22"/>
        </w:rPr>
        <w:t xml:space="preserve">                    </w:t>
      </w:r>
    </w:p>
    <w:p w:rsidR="00727B9E" w:rsidRPr="00A5412A" w:rsidRDefault="00727B9E" w:rsidP="00A5412A">
      <w:pPr>
        <w:ind w:firstLine="709"/>
        <w:jc w:val="both"/>
        <w:rPr>
          <w:sz w:val="22"/>
          <w:szCs w:val="22"/>
        </w:rPr>
      </w:pPr>
      <w:r w:rsidRPr="00A5412A">
        <w:rPr>
          <w:sz w:val="22"/>
          <w:szCs w:val="22"/>
        </w:rPr>
        <w:t>Основные показатели</w:t>
      </w:r>
    </w:p>
    <w:p w:rsidR="00727B9E" w:rsidRPr="00A5412A" w:rsidRDefault="00727B9E" w:rsidP="00A5412A">
      <w:pPr>
        <w:ind w:firstLine="709"/>
        <w:jc w:val="both"/>
        <w:rPr>
          <w:sz w:val="22"/>
          <w:szCs w:val="22"/>
        </w:rPr>
      </w:pPr>
      <w:r w:rsidRPr="00A5412A">
        <w:rPr>
          <w:sz w:val="22"/>
          <w:szCs w:val="22"/>
        </w:rPr>
        <w:t>Деятельность контрольно-счетной комиссии Грибановского муниципального района в 2015 году осуществлялась в соответствии с Положением о контрольно - счетной комиссии от 16.11.2011  №293, планом работы контрольно-счетной комиссии на 2015 год.</w:t>
      </w:r>
    </w:p>
    <w:p w:rsidR="00727B9E" w:rsidRPr="00A5412A" w:rsidRDefault="00727B9E" w:rsidP="00A5412A">
      <w:pPr>
        <w:ind w:firstLine="709"/>
        <w:jc w:val="both"/>
        <w:rPr>
          <w:sz w:val="22"/>
          <w:szCs w:val="22"/>
        </w:rPr>
      </w:pPr>
      <w:r w:rsidRPr="00A5412A">
        <w:rPr>
          <w:sz w:val="22"/>
          <w:szCs w:val="22"/>
        </w:rPr>
        <w:t xml:space="preserve">В отчетном периоде контрольно </w:t>
      </w:r>
      <w:r>
        <w:rPr>
          <w:sz w:val="22"/>
          <w:szCs w:val="22"/>
        </w:rPr>
        <w:t xml:space="preserve">- счетной комиссией проведено  </w:t>
      </w:r>
      <w:r w:rsidRPr="00A5412A">
        <w:rPr>
          <w:sz w:val="22"/>
          <w:szCs w:val="22"/>
        </w:rPr>
        <w:t xml:space="preserve">15 проверок и ревизий финансово – хозяйственной деятельности. </w:t>
      </w:r>
    </w:p>
    <w:p w:rsidR="00727B9E" w:rsidRPr="00A5412A" w:rsidRDefault="00727B9E" w:rsidP="00A5412A">
      <w:pPr>
        <w:ind w:firstLine="709"/>
        <w:jc w:val="both"/>
        <w:rPr>
          <w:sz w:val="22"/>
          <w:szCs w:val="22"/>
        </w:rPr>
      </w:pPr>
      <w:r w:rsidRPr="00A5412A">
        <w:rPr>
          <w:sz w:val="22"/>
          <w:szCs w:val="22"/>
        </w:rPr>
        <w:t>Контрольно-счетной комиссией в 2015 году было сделано заключение на отчет «О районном бюджете за 2014 год», заключение по результатам внешней проверки годового отчета за 2014 год», анализ исполнения районного бюджета за квартал, полугодие, заключение на проект решения  «О районном бюджете на 2016 год», заключение на отчет об исполнении бюджета Малоалабухского сельского поселения за 2014 год.</w:t>
      </w:r>
    </w:p>
    <w:p w:rsidR="00727B9E" w:rsidRPr="00A5412A" w:rsidRDefault="00727B9E" w:rsidP="00A5412A">
      <w:pPr>
        <w:ind w:firstLine="709"/>
        <w:jc w:val="both"/>
        <w:rPr>
          <w:sz w:val="22"/>
          <w:szCs w:val="22"/>
        </w:rPr>
      </w:pPr>
      <w:r w:rsidRPr="00A5412A">
        <w:rPr>
          <w:sz w:val="22"/>
          <w:szCs w:val="22"/>
        </w:rPr>
        <w:t>Проведена проверка по запросу органов прокуратуры по вопросам целевого расходования денежных средств на:</w:t>
      </w:r>
    </w:p>
    <w:p w:rsidR="00727B9E" w:rsidRPr="00A5412A" w:rsidRDefault="00727B9E" w:rsidP="00A5412A">
      <w:pPr>
        <w:ind w:firstLine="709"/>
        <w:jc w:val="both"/>
        <w:rPr>
          <w:sz w:val="22"/>
          <w:szCs w:val="22"/>
        </w:rPr>
      </w:pPr>
      <w:r w:rsidRPr="00A5412A">
        <w:rPr>
          <w:sz w:val="22"/>
          <w:szCs w:val="22"/>
        </w:rPr>
        <w:t>- реализацию ПНП «Доступное и комфортное жилье – гражданам России» подпрограмма «Обеспечение жильем молодых семей»;</w:t>
      </w:r>
    </w:p>
    <w:p w:rsidR="00727B9E" w:rsidRPr="00A5412A" w:rsidRDefault="00727B9E" w:rsidP="00A5412A">
      <w:pPr>
        <w:ind w:firstLine="709"/>
        <w:jc w:val="both"/>
        <w:rPr>
          <w:sz w:val="22"/>
          <w:szCs w:val="22"/>
        </w:rPr>
      </w:pPr>
      <w:r w:rsidRPr="00A5412A">
        <w:rPr>
          <w:sz w:val="22"/>
          <w:szCs w:val="22"/>
        </w:rPr>
        <w:t xml:space="preserve">- строительство системы водоснабжения в с. Алексеевка. </w:t>
      </w:r>
    </w:p>
    <w:p w:rsidR="00727B9E" w:rsidRPr="00A5412A" w:rsidRDefault="00727B9E" w:rsidP="00A5412A">
      <w:pPr>
        <w:ind w:firstLine="709"/>
        <w:jc w:val="both"/>
        <w:rPr>
          <w:sz w:val="22"/>
          <w:szCs w:val="22"/>
        </w:rPr>
      </w:pPr>
      <w:r w:rsidRPr="00A5412A">
        <w:rPr>
          <w:sz w:val="22"/>
          <w:szCs w:val="22"/>
        </w:rPr>
        <w:t xml:space="preserve">Проведено 2 проверки по запросу Грибановского МСО СУ СК России по Воронежской области по выявлению и погашению задолженности администрации Грибановского муниципального района перед                   ООО «Фирма А.Н.К.» за поставленный уголь и по правильности начисления и выплате заработной платы и надбавок к окладу, а также ежегодных оплачиваемых отпусков главе Грибановского городского поселения. </w:t>
      </w:r>
    </w:p>
    <w:p w:rsidR="00727B9E" w:rsidRPr="00A5412A" w:rsidRDefault="00727B9E" w:rsidP="00A5412A">
      <w:pPr>
        <w:ind w:firstLine="709"/>
        <w:jc w:val="both"/>
        <w:rPr>
          <w:sz w:val="22"/>
          <w:szCs w:val="22"/>
        </w:rPr>
      </w:pPr>
      <w:r w:rsidRPr="00A5412A">
        <w:rPr>
          <w:sz w:val="22"/>
          <w:szCs w:val="22"/>
        </w:rPr>
        <w:t>Проведена проверка эффективности и целевого использования бюджетных средств, выделенных из районного бюджета в 2 сельских поселениях и Грибановском городском поселении согласно заключенных Соглашений о передаче контрольно – счетному органу Грибановского муниципального района полномочий контрольно – счетного органа поселений.</w:t>
      </w:r>
    </w:p>
    <w:p w:rsidR="00727B9E" w:rsidRPr="00A5412A" w:rsidRDefault="00727B9E" w:rsidP="00A5412A">
      <w:pPr>
        <w:ind w:firstLine="709"/>
        <w:jc w:val="both"/>
        <w:rPr>
          <w:sz w:val="22"/>
          <w:szCs w:val="22"/>
        </w:rPr>
      </w:pPr>
      <w:r w:rsidRPr="00A5412A">
        <w:rPr>
          <w:sz w:val="22"/>
          <w:szCs w:val="22"/>
        </w:rPr>
        <w:t>Проведены проверки финансово-хозяйственной деятельности МКДОУ Новогольеланский детский сад и МКДОУ Грибановский детский сад №1.</w:t>
      </w:r>
    </w:p>
    <w:p w:rsidR="00727B9E" w:rsidRPr="00A5412A" w:rsidRDefault="00727B9E" w:rsidP="00A5412A">
      <w:pPr>
        <w:ind w:firstLine="709"/>
        <w:jc w:val="both"/>
        <w:rPr>
          <w:sz w:val="22"/>
          <w:szCs w:val="22"/>
        </w:rPr>
      </w:pPr>
      <w:r w:rsidRPr="00A5412A">
        <w:rPr>
          <w:sz w:val="22"/>
          <w:szCs w:val="22"/>
        </w:rPr>
        <w:t xml:space="preserve"> Проведена ревизия финансово-хозяйственной деятельности МУП «Грибановское АТП» и муниципального автономного учреждения «Грибановская архитектура».</w:t>
      </w:r>
    </w:p>
    <w:p w:rsidR="00727B9E" w:rsidRPr="00A5412A" w:rsidRDefault="00727B9E" w:rsidP="00A5412A">
      <w:pPr>
        <w:ind w:firstLine="709"/>
        <w:jc w:val="both"/>
        <w:rPr>
          <w:sz w:val="22"/>
          <w:szCs w:val="22"/>
        </w:rPr>
      </w:pPr>
      <w:r w:rsidRPr="00A5412A">
        <w:rPr>
          <w:sz w:val="22"/>
          <w:szCs w:val="22"/>
        </w:rPr>
        <w:t xml:space="preserve">Результаты проведенных проверок и экспертиз </w:t>
      </w:r>
    </w:p>
    <w:p w:rsidR="00727B9E" w:rsidRPr="00A5412A" w:rsidRDefault="00727B9E" w:rsidP="00A5412A">
      <w:pPr>
        <w:ind w:firstLine="709"/>
        <w:jc w:val="both"/>
        <w:rPr>
          <w:sz w:val="22"/>
          <w:szCs w:val="22"/>
        </w:rPr>
      </w:pPr>
      <w:r w:rsidRPr="00A5412A">
        <w:rPr>
          <w:sz w:val="22"/>
          <w:szCs w:val="22"/>
        </w:rPr>
        <w:t>Приоритетной задачей практически каждого контрольного и экспертного - аналитического мероприятия является контроль за формированием и исполнением бюджета Грибановского муниципального района. Несмотря на сложные экономические условия, администрации Грибановского муниципального района в 2015 году удалось решить следующие основные задачи:</w:t>
      </w:r>
    </w:p>
    <w:p w:rsidR="00727B9E" w:rsidRPr="00A5412A" w:rsidRDefault="00727B9E" w:rsidP="00A5412A">
      <w:pPr>
        <w:ind w:firstLine="709"/>
        <w:jc w:val="both"/>
        <w:rPr>
          <w:sz w:val="22"/>
          <w:szCs w:val="22"/>
        </w:rPr>
      </w:pPr>
      <w:r w:rsidRPr="00A5412A">
        <w:rPr>
          <w:sz w:val="22"/>
          <w:szCs w:val="22"/>
        </w:rPr>
        <w:t>- обеспечить сбалансированность бюджета и не допустить существенного роста дефицита бюджета;</w:t>
      </w:r>
    </w:p>
    <w:p w:rsidR="00727B9E" w:rsidRPr="00A5412A" w:rsidRDefault="00727B9E" w:rsidP="00A5412A">
      <w:pPr>
        <w:ind w:firstLine="709"/>
        <w:jc w:val="both"/>
        <w:rPr>
          <w:sz w:val="22"/>
          <w:szCs w:val="22"/>
        </w:rPr>
      </w:pPr>
      <w:r w:rsidRPr="00A5412A">
        <w:rPr>
          <w:sz w:val="22"/>
          <w:szCs w:val="22"/>
        </w:rPr>
        <w:t xml:space="preserve">-  обеспечить увеличение доли собственных (налоговых и неналоговых) доходов. </w:t>
      </w:r>
    </w:p>
    <w:p w:rsidR="00727B9E" w:rsidRPr="00A5412A" w:rsidRDefault="00727B9E" w:rsidP="00A5412A">
      <w:pPr>
        <w:ind w:firstLine="709"/>
        <w:jc w:val="both"/>
        <w:rPr>
          <w:sz w:val="22"/>
          <w:szCs w:val="22"/>
        </w:rPr>
      </w:pPr>
      <w:r w:rsidRPr="00A5412A">
        <w:rPr>
          <w:sz w:val="22"/>
          <w:szCs w:val="22"/>
        </w:rPr>
        <w:t xml:space="preserve">В соответствии с Бюджетным кодексом РФ и положением                    «О бюджетном процессе в Грибановском муниципальном районе» подготовлено заключение на проект решения Совета народных депутатов «О районном бюджете Грибановского муниципального района на 2016 год». </w:t>
      </w:r>
    </w:p>
    <w:p w:rsidR="00727B9E" w:rsidRPr="00A5412A" w:rsidRDefault="00727B9E" w:rsidP="00A5412A">
      <w:pPr>
        <w:ind w:firstLine="709"/>
        <w:jc w:val="both"/>
        <w:rPr>
          <w:sz w:val="22"/>
          <w:szCs w:val="22"/>
        </w:rPr>
      </w:pPr>
      <w:r w:rsidRPr="00A5412A">
        <w:rPr>
          <w:sz w:val="22"/>
          <w:szCs w:val="22"/>
        </w:rPr>
        <w:t>В нем отмечены положительные моменты и особенности проекта районного бюджета на 2016 год, которые заключаются в том, что в 2016 году доля расходов районного бюджета в муниципальные программы составит 100% в общем объеме расходов и прослеживается социальная направленность бюджета.</w:t>
      </w:r>
    </w:p>
    <w:p w:rsidR="00727B9E" w:rsidRPr="00A5412A" w:rsidRDefault="00727B9E" w:rsidP="00A5412A">
      <w:pPr>
        <w:ind w:firstLine="709"/>
        <w:jc w:val="both"/>
        <w:rPr>
          <w:sz w:val="22"/>
          <w:szCs w:val="22"/>
        </w:rPr>
      </w:pPr>
      <w:r w:rsidRPr="00A5412A">
        <w:rPr>
          <w:sz w:val="22"/>
          <w:szCs w:val="22"/>
        </w:rPr>
        <w:lastRenderedPageBreak/>
        <w:t>В соответствии с утвержденным планом работы была проведена проверка эффективности и целевого использования бюджетных средств, выделенных из районного бюджета в 2 сельских поселениях: Новогольеланское и Новогольское.</w:t>
      </w:r>
    </w:p>
    <w:p w:rsidR="00727B9E" w:rsidRPr="00A5412A" w:rsidRDefault="00727B9E" w:rsidP="00A5412A">
      <w:pPr>
        <w:ind w:firstLine="709"/>
        <w:jc w:val="both"/>
        <w:rPr>
          <w:sz w:val="22"/>
          <w:szCs w:val="22"/>
        </w:rPr>
      </w:pPr>
      <w:r w:rsidRPr="00A5412A">
        <w:rPr>
          <w:sz w:val="22"/>
          <w:szCs w:val="22"/>
        </w:rPr>
        <w:t xml:space="preserve"> Было проверено использование денежных средств в двух поселениях на общую сумму 11,0 млн. руб. </w:t>
      </w:r>
    </w:p>
    <w:p w:rsidR="00727B9E" w:rsidRPr="00A5412A" w:rsidRDefault="00727B9E" w:rsidP="00A5412A">
      <w:pPr>
        <w:ind w:firstLine="709"/>
        <w:jc w:val="both"/>
        <w:rPr>
          <w:sz w:val="22"/>
          <w:szCs w:val="22"/>
        </w:rPr>
      </w:pPr>
      <w:r w:rsidRPr="00A5412A">
        <w:rPr>
          <w:sz w:val="22"/>
          <w:szCs w:val="22"/>
        </w:rPr>
        <w:t xml:space="preserve">В ходе проверок поселений установлены следующие нарушения: </w:t>
      </w:r>
    </w:p>
    <w:p w:rsidR="00727B9E" w:rsidRPr="00A5412A" w:rsidRDefault="00727B9E" w:rsidP="00A5412A">
      <w:pPr>
        <w:widowControl w:val="0"/>
        <w:adjustRightInd w:val="0"/>
        <w:ind w:firstLine="709"/>
        <w:jc w:val="both"/>
        <w:rPr>
          <w:sz w:val="22"/>
          <w:szCs w:val="22"/>
        </w:rPr>
      </w:pPr>
      <w:r w:rsidRPr="00A5412A">
        <w:rPr>
          <w:sz w:val="22"/>
          <w:szCs w:val="22"/>
        </w:rPr>
        <w:t>- установлены случаи нарушения Инструкции по бюджетному учету от 01.12.2010 №157н, а именно:</w:t>
      </w:r>
    </w:p>
    <w:p w:rsidR="00727B9E" w:rsidRPr="00A5412A" w:rsidRDefault="00727B9E" w:rsidP="00A5412A">
      <w:pPr>
        <w:widowControl w:val="0"/>
        <w:adjustRightInd w:val="0"/>
        <w:ind w:firstLine="709"/>
        <w:jc w:val="both"/>
        <w:rPr>
          <w:sz w:val="22"/>
          <w:szCs w:val="22"/>
        </w:rPr>
      </w:pPr>
      <w:r w:rsidRPr="00A5412A">
        <w:rPr>
          <w:sz w:val="22"/>
          <w:szCs w:val="22"/>
        </w:rPr>
        <w:t xml:space="preserve">- списание материальных запасов производилось не на основании акта о списании материальных запасов (ф. 0504230),  а актом произвольной формы. Не созданы комиссии по списанию товарно – материальных ценностей, запасных частей к автомобилям. </w:t>
      </w:r>
    </w:p>
    <w:p w:rsidR="00727B9E" w:rsidRPr="00A5412A" w:rsidRDefault="00727B9E" w:rsidP="00A5412A">
      <w:pPr>
        <w:widowControl w:val="0"/>
        <w:adjustRightInd w:val="0"/>
        <w:ind w:firstLine="709"/>
        <w:jc w:val="both"/>
        <w:rPr>
          <w:sz w:val="22"/>
          <w:szCs w:val="22"/>
        </w:rPr>
      </w:pPr>
      <w:r w:rsidRPr="00A5412A">
        <w:rPr>
          <w:sz w:val="22"/>
          <w:szCs w:val="22"/>
        </w:rPr>
        <w:t>- в нарушение Инструкции Главная книга не велась, или велась с нарушениями; не заведены инвентарные карточки по учету основных средств.  Инвентарные номера не проставлены.</w:t>
      </w:r>
    </w:p>
    <w:p w:rsidR="00727B9E" w:rsidRPr="00A5412A" w:rsidRDefault="00727B9E" w:rsidP="00A5412A">
      <w:pPr>
        <w:widowControl w:val="0"/>
        <w:adjustRightInd w:val="0"/>
        <w:ind w:firstLine="709"/>
        <w:jc w:val="both"/>
        <w:rPr>
          <w:sz w:val="22"/>
          <w:szCs w:val="22"/>
        </w:rPr>
      </w:pPr>
      <w:r w:rsidRPr="00A5412A">
        <w:rPr>
          <w:sz w:val="22"/>
          <w:szCs w:val="22"/>
        </w:rPr>
        <w:t>-  не проводилась инвентаризация товарно – материальных ценностей, соответственно не выводились результаты.</w:t>
      </w:r>
    </w:p>
    <w:p w:rsidR="00727B9E" w:rsidRPr="00A5412A" w:rsidRDefault="00727B9E" w:rsidP="00A5412A">
      <w:pPr>
        <w:widowControl w:val="0"/>
        <w:adjustRightInd w:val="0"/>
        <w:ind w:firstLine="709"/>
        <w:jc w:val="both"/>
        <w:rPr>
          <w:sz w:val="22"/>
          <w:szCs w:val="22"/>
        </w:rPr>
      </w:pPr>
      <w:r w:rsidRPr="00A5412A">
        <w:rPr>
          <w:sz w:val="22"/>
          <w:szCs w:val="22"/>
        </w:rPr>
        <w:t xml:space="preserve">В нарушение приказа Министерства Транспорта РФ №152 от 18.09.2008 года в путевых листах не прописан номер водительского удостоверения, не заполнена графа – движение горючего, марка бензина, расход горючего на 100 км пути. Не велся журнал учета путевых листов. Путевые листы не нумеруются. Не пишется конкретно расстояние до пунктов назначения, а практикуется, как правило – по «району». </w:t>
      </w:r>
    </w:p>
    <w:p w:rsidR="00727B9E" w:rsidRPr="00A5412A" w:rsidRDefault="00727B9E" w:rsidP="00A5412A">
      <w:pPr>
        <w:widowControl w:val="0"/>
        <w:adjustRightInd w:val="0"/>
        <w:ind w:firstLine="709"/>
        <w:jc w:val="both"/>
        <w:rPr>
          <w:sz w:val="22"/>
          <w:szCs w:val="22"/>
        </w:rPr>
      </w:pPr>
      <w:r w:rsidRPr="00A5412A">
        <w:rPr>
          <w:sz w:val="22"/>
          <w:szCs w:val="22"/>
        </w:rPr>
        <w:t xml:space="preserve">Проверена правильность ведения табеля учета рабочего времени. Выявлено, что в табеле ставятся выходные дни, но в тоже время выписываются путевые листы. </w:t>
      </w:r>
    </w:p>
    <w:p w:rsidR="00727B9E" w:rsidRPr="00A5412A" w:rsidRDefault="00727B9E" w:rsidP="00A5412A">
      <w:pPr>
        <w:widowControl w:val="0"/>
        <w:adjustRightInd w:val="0"/>
        <w:ind w:firstLine="709"/>
        <w:jc w:val="both"/>
        <w:rPr>
          <w:sz w:val="22"/>
          <w:szCs w:val="22"/>
        </w:rPr>
      </w:pPr>
      <w:r w:rsidRPr="00A5412A">
        <w:rPr>
          <w:sz w:val="22"/>
          <w:szCs w:val="22"/>
        </w:rPr>
        <w:t>Проверена правильность расчетов с подотчетными лицами. Установлено, что в нарушение п.11 Порядка ведения кассовых операций в РФ от 22.09.1993 №40 не составлялся перечень лиц, которым разрешено брать денежные средства в подотчет; нет заявления на выдачу в подотчет, не указывались  сроки выдачи, цель и размер. Деньги в подотчет выдавались  при наличии остатка по предыдущему авансу, а должны выдаваться только после полного отчета по предыдущему авансу. Допускались подчистки и неоговоренные исправления. На расходных и приходных кассовых ордерах отсутствовали разрешительные надписи. Не велись журналы приходных и расходных кассовых документов.</w:t>
      </w:r>
    </w:p>
    <w:p w:rsidR="00727B9E" w:rsidRPr="00A5412A" w:rsidRDefault="00727B9E" w:rsidP="00A5412A">
      <w:pPr>
        <w:widowControl w:val="0"/>
        <w:adjustRightInd w:val="0"/>
        <w:ind w:firstLine="709"/>
        <w:jc w:val="both"/>
        <w:rPr>
          <w:sz w:val="22"/>
          <w:szCs w:val="22"/>
        </w:rPr>
      </w:pPr>
      <w:r w:rsidRPr="00A5412A">
        <w:rPr>
          <w:sz w:val="22"/>
          <w:szCs w:val="22"/>
        </w:rPr>
        <w:t>При ревизии финансово-хозяйственной деятельности                        МАУ «Грибановская архитектура» грубо нарушался административный Регламент по предоставлению муниципальной услуги «Предоставление градостроительного плана земельного участка», утвержденный Постановлением администрации Грибановского муниципального района от 16.01.2013 №7. Согласно Административного регламента срок предоставления муниципальной услуги не должен превышать 30 календарных дней со дня предоставления заявления с приложением документов, необходимых для предоставления муниципальной услуги. Однако фактические сроки предоставления муниципальной услуги значительно превышали сроки, установленные Административным регламентом.</w:t>
      </w:r>
    </w:p>
    <w:p w:rsidR="00727B9E" w:rsidRPr="00A5412A" w:rsidRDefault="00727B9E" w:rsidP="00A5412A">
      <w:pPr>
        <w:widowControl w:val="0"/>
        <w:adjustRightInd w:val="0"/>
        <w:ind w:firstLine="709"/>
        <w:jc w:val="both"/>
        <w:rPr>
          <w:sz w:val="22"/>
          <w:szCs w:val="22"/>
        </w:rPr>
      </w:pPr>
      <w:r w:rsidRPr="00A5412A">
        <w:rPr>
          <w:sz w:val="22"/>
          <w:szCs w:val="22"/>
        </w:rPr>
        <w:t>При проверке МКДОУ «Грибановский детский сад №1» и          МКДОУ «Новогольеланский детский сад» выявлено следующее.</w:t>
      </w:r>
    </w:p>
    <w:p w:rsidR="00727B9E" w:rsidRPr="00A5412A" w:rsidRDefault="00727B9E" w:rsidP="00A5412A">
      <w:pPr>
        <w:widowControl w:val="0"/>
        <w:adjustRightInd w:val="0"/>
        <w:ind w:firstLine="709"/>
        <w:jc w:val="both"/>
        <w:rPr>
          <w:sz w:val="22"/>
          <w:szCs w:val="22"/>
        </w:rPr>
      </w:pPr>
      <w:r w:rsidRPr="00A5412A">
        <w:rPr>
          <w:sz w:val="22"/>
          <w:szCs w:val="22"/>
        </w:rPr>
        <w:t>Приказом департамента финансово-бюджетной политики от 15.10.2009 № 283 «о/н» рекомендована норма стоимости питания 1 ребенка в детских дошкольных учреждениях на 2010 год в сумме 17,36 рублей.</w:t>
      </w:r>
    </w:p>
    <w:p w:rsidR="00727B9E" w:rsidRPr="00A5412A" w:rsidRDefault="00727B9E" w:rsidP="00A5412A">
      <w:pPr>
        <w:widowControl w:val="0"/>
        <w:adjustRightInd w:val="0"/>
        <w:ind w:firstLine="709"/>
        <w:jc w:val="both"/>
        <w:rPr>
          <w:sz w:val="22"/>
          <w:szCs w:val="22"/>
        </w:rPr>
      </w:pPr>
      <w:r w:rsidRPr="00A5412A">
        <w:rPr>
          <w:sz w:val="22"/>
          <w:szCs w:val="22"/>
        </w:rPr>
        <w:t>На последующие годы  норма стоимости питания 1 ребенка в детских дошкольных учреждениях никем не утверждалась и не повышалась.</w:t>
      </w:r>
    </w:p>
    <w:p w:rsidR="00727B9E" w:rsidRPr="00A5412A" w:rsidRDefault="00727B9E" w:rsidP="00A5412A">
      <w:pPr>
        <w:widowControl w:val="0"/>
        <w:adjustRightInd w:val="0"/>
        <w:ind w:firstLine="709"/>
        <w:jc w:val="both"/>
        <w:rPr>
          <w:sz w:val="22"/>
          <w:szCs w:val="22"/>
        </w:rPr>
      </w:pPr>
      <w:r w:rsidRPr="00A5412A">
        <w:rPr>
          <w:sz w:val="22"/>
          <w:szCs w:val="22"/>
        </w:rPr>
        <w:t>В проверяемом периоде не соблюдались натуральные нормы питания детей в учреждениях. В ходе проверки установлено, что в учреждениях питание детей организовано с отклонением от натуральных норм расходования продуктов питания, как в сторону уменьшения, так и в сторону увеличения.</w:t>
      </w:r>
    </w:p>
    <w:p w:rsidR="00727B9E" w:rsidRPr="00A5412A" w:rsidRDefault="00727B9E" w:rsidP="00A5412A">
      <w:pPr>
        <w:widowControl w:val="0"/>
        <w:adjustRightInd w:val="0"/>
        <w:ind w:firstLine="709"/>
        <w:jc w:val="both"/>
        <w:rPr>
          <w:sz w:val="22"/>
          <w:szCs w:val="22"/>
        </w:rPr>
      </w:pPr>
      <w:r w:rsidRPr="00A5412A">
        <w:rPr>
          <w:sz w:val="22"/>
          <w:szCs w:val="22"/>
        </w:rPr>
        <w:t>Например, по МКДОУ «Грибановский детский сад №1» дети недополучили за 2014 год:</w:t>
      </w:r>
    </w:p>
    <w:p w:rsidR="00727B9E" w:rsidRPr="00A5412A" w:rsidRDefault="00727B9E" w:rsidP="00A5412A">
      <w:pPr>
        <w:widowControl w:val="0"/>
        <w:adjustRightInd w:val="0"/>
        <w:ind w:firstLine="709"/>
        <w:jc w:val="both"/>
        <w:rPr>
          <w:sz w:val="22"/>
          <w:szCs w:val="22"/>
        </w:rPr>
      </w:pPr>
      <w:r w:rsidRPr="00A5412A">
        <w:rPr>
          <w:sz w:val="22"/>
          <w:szCs w:val="22"/>
        </w:rPr>
        <w:t>свежих овощей – 771 кг; свежих фруктов – 964 кг; творога  - 154 кг., птицы – 172 кг., рыбы – 145 кг., сметаны – 67 кг., соки фруктовые – 842 л., напитки витаминизированные – 1033 л, яиц – 6995 шт., кондитерских изделий – 119 кг, сухофруктов – 56 кг.</w:t>
      </w:r>
    </w:p>
    <w:p w:rsidR="00727B9E" w:rsidRPr="00A5412A" w:rsidRDefault="00727B9E" w:rsidP="00A5412A">
      <w:pPr>
        <w:widowControl w:val="0"/>
        <w:adjustRightInd w:val="0"/>
        <w:ind w:firstLine="709"/>
        <w:jc w:val="both"/>
        <w:rPr>
          <w:sz w:val="22"/>
          <w:szCs w:val="22"/>
        </w:rPr>
      </w:pPr>
      <w:r w:rsidRPr="00A5412A">
        <w:rPr>
          <w:sz w:val="22"/>
          <w:szCs w:val="22"/>
        </w:rPr>
        <w:t xml:space="preserve"> При этом перерасход произведен по таким продуктам как крупы и макаронные изделия – 186 кг; хлеб пшеничный – 120 кг, картофель – 449 кг, сахар – 85 кг, молоко – 78 л, мясо – 120 кг.</w:t>
      </w:r>
    </w:p>
    <w:p w:rsidR="00727B9E" w:rsidRPr="00A5412A" w:rsidRDefault="00727B9E" w:rsidP="00A5412A">
      <w:pPr>
        <w:widowControl w:val="0"/>
        <w:adjustRightInd w:val="0"/>
        <w:ind w:firstLine="709"/>
        <w:jc w:val="both"/>
        <w:rPr>
          <w:sz w:val="22"/>
          <w:szCs w:val="22"/>
        </w:rPr>
      </w:pPr>
      <w:r w:rsidRPr="00A5412A">
        <w:rPr>
          <w:sz w:val="22"/>
          <w:szCs w:val="22"/>
        </w:rPr>
        <w:t>По МКДОУ Новогольеланский детский сад дети недополучили             за 2014 год:</w:t>
      </w:r>
    </w:p>
    <w:p w:rsidR="00727B9E" w:rsidRPr="00A5412A" w:rsidRDefault="00727B9E" w:rsidP="00A5412A">
      <w:pPr>
        <w:widowControl w:val="0"/>
        <w:adjustRightInd w:val="0"/>
        <w:ind w:firstLine="709"/>
        <w:jc w:val="both"/>
        <w:rPr>
          <w:sz w:val="22"/>
          <w:szCs w:val="22"/>
        </w:rPr>
      </w:pPr>
      <w:r w:rsidRPr="00A5412A">
        <w:rPr>
          <w:sz w:val="22"/>
          <w:szCs w:val="22"/>
        </w:rPr>
        <w:t>молока – 174л.; свежих овощей – 112 кг; свежих фруктов – 25 кг; творога  - 12 кг., мяса – 8 кг., птицы – 7 кг., рыбы – 4 кг., сметаны – 5 кг., соки фруктовые – 81л., напитки витаминизированные – 60л.</w:t>
      </w:r>
    </w:p>
    <w:p w:rsidR="00727B9E" w:rsidRPr="00A5412A" w:rsidRDefault="00727B9E" w:rsidP="00A5412A">
      <w:pPr>
        <w:widowControl w:val="0"/>
        <w:adjustRightInd w:val="0"/>
        <w:ind w:firstLine="709"/>
        <w:jc w:val="both"/>
        <w:rPr>
          <w:sz w:val="22"/>
          <w:szCs w:val="22"/>
        </w:rPr>
      </w:pPr>
      <w:r w:rsidRPr="00A5412A">
        <w:rPr>
          <w:sz w:val="22"/>
          <w:szCs w:val="22"/>
        </w:rPr>
        <w:t xml:space="preserve"> При этом перерасход произведен по таким продуктам как крупы и макаронные изделия – 10 кг; хлеб пшеничный – 4 кг.</w:t>
      </w:r>
    </w:p>
    <w:p w:rsidR="00727B9E" w:rsidRPr="00A5412A" w:rsidRDefault="00727B9E" w:rsidP="00A5412A">
      <w:pPr>
        <w:widowControl w:val="0"/>
        <w:adjustRightInd w:val="0"/>
        <w:ind w:firstLine="709"/>
        <w:jc w:val="both"/>
        <w:rPr>
          <w:sz w:val="22"/>
          <w:szCs w:val="22"/>
        </w:rPr>
      </w:pPr>
      <w:r w:rsidRPr="00A5412A">
        <w:rPr>
          <w:sz w:val="22"/>
          <w:szCs w:val="22"/>
        </w:rPr>
        <w:t xml:space="preserve">Таким образом, по детским садам расход низкокалорийных продуктов превысил нормативную </w:t>
      </w:r>
      <w:r w:rsidRPr="00A5412A">
        <w:rPr>
          <w:sz w:val="22"/>
          <w:szCs w:val="22"/>
        </w:rPr>
        <w:lastRenderedPageBreak/>
        <w:t>потребность, тогда как расход высококалорийных продуктов занижен и учреждения осуществляют питание детей в основном за счет  продуктов с низким содержанием жиров  и витаминов.</w:t>
      </w:r>
    </w:p>
    <w:p w:rsidR="00727B9E" w:rsidRPr="00A5412A" w:rsidRDefault="00727B9E" w:rsidP="00A5412A">
      <w:pPr>
        <w:widowControl w:val="0"/>
        <w:adjustRightInd w:val="0"/>
        <w:ind w:firstLine="709"/>
        <w:jc w:val="both"/>
        <w:rPr>
          <w:sz w:val="22"/>
          <w:szCs w:val="22"/>
        </w:rPr>
      </w:pPr>
      <w:r w:rsidRPr="00A5412A">
        <w:rPr>
          <w:sz w:val="22"/>
          <w:szCs w:val="22"/>
        </w:rPr>
        <w:t xml:space="preserve">По результатам проверки направлено письмо главе администрации Грибановского муниципального района.  </w:t>
      </w:r>
    </w:p>
    <w:p w:rsidR="00727B9E" w:rsidRPr="00A5412A" w:rsidRDefault="00727B9E" w:rsidP="00A5412A">
      <w:pPr>
        <w:widowControl w:val="0"/>
        <w:adjustRightInd w:val="0"/>
        <w:ind w:firstLine="709"/>
        <w:jc w:val="both"/>
        <w:rPr>
          <w:sz w:val="22"/>
          <w:szCs w:val="22"/>
        </w:rPr>
      </w:pPr>
      <w:r w:rsidRPr="00A5412A">
        <w:rPr>
          <w:sz w:val="22"/>
          <w:szCs w:val="22"/>
        </w:rPr>
        <w:t>Проведена проверка по запросу органов прокуратуры по вопросам целевого расходования денежных средств на:</w:t>
      </w:r>
    </w:p>
    <w:p w:rsidR="00727B9E" w:rsidRPr="00A5412A" w:rsidRDefault="00727B9E" w:rsidP="00A5412A">
      <w:pPr>
        <w:widowControl w:val="0"/>
        <w:adjustRightInd w:val="0"/>
        <w:ind w:firstLine="709"/>
        <w:jc w:val="both"/>
        <w:rPr>
          <w:sz w:val="22"/>
          <w:szCs w:val="22"/>
        </w:rPr>
      </w:pPr>
      <w:r w:rsidRPr="00A5412A">
        <w:rPr>
          <w:sz w:val="22"/>
          <w:szCs w:val="22"/>
        </w:rPr>
        <w:t>- реализацию ПНП «Доступное и комфортное жилье – гражданам России» подпрограмма «Обеспечение жильем молодых семей»;</w:t>
      </w:r>
    </w:p>
    <w:p w:rsidR="00727B9E" w:rsidRPr="00A5412A" w:rsidRDefault="00727B9E" w:rsidP="00A5412A">
      <w:pPr>
        <w:widowControl w:val="0"/>
        <w:adjustRightInd w:val="0"/>
        <w:ind w:firstLine="709"/>
        <w:jc w:val="both"/>
        <w:rPr>
          <w:sz w:val="22"/>
          <w:szCs w:val="22"/>
        </w:rPr>
      </w:pPr>
      <w:r w:rsidRPr="00A5412A">
        <w:rPr>
          <w:sz w:val="22"/>
          <w:szCs w:val="22"/>
        </w:rPr>
        <w:t>- строительство системы водоснабжения в с. Алексеевка.</w:t>
      </w:r>
    </w:p>
    <w:p w:rsidR="00727B9E" w:rsidRPr="00A5412A" w:rsidRDefault="00727B9E" w:rsidP="00A5412A">
      <w:pPr>
        <w:widowControl w:val="0"/>
        <w:adjustRightInd w:val="0"/>
        <w:ind w:firstLine="709"/>
        <w:jc w:val="both"/>
        <w:rPr>
          <w:sz w:val="22"/>
          <w:szCs w:val="22"/>
        </w:rPr>
      </w:pPr>
      <w:r w:rsidRPr="00A5412A">
        <w:rPr>
          <w:sz w:val="22"/>
          <w:szCs w:val="22"/>
        </w:rPr>
        <w:t>Нецелевого расходования денежных средств не установлено.</w:t>
      </w:r>
    </w:p>
    <w:p w:rsidR="00727B9E" w:rsidRPr="00A5412A" w:rsidRDefault="00727B9E" w:rsidP="00A5412A">
      <w:pPr>
        <w:widowControl w:val="0"/>
        <w:adjustRightInd w:val="0"/>
        <w:ind w:firstLine="709"/>
        <w:jc w:val="both"/>
        <w:rPr>
          <w:sz w:val="22"/>
          <w:szCs w:val="22"/>
        </w:rPr>
      </w:pPr>
      <w:r w:rsidRPr="00A5412A">
        <w:rPr>
          <w:sz w:val="22"/>
          <w:szCs w:val="22"/>
        </w:rPr>
        <w:t>Проведены 2 проверки по запросу Грибановского МСО СУ СК России по Воронежской области по выявлению и погашению задолженности администрации Грибановского муниципального района перед                    ООО «Фирма А.Н.К.» за поставленный уголь и правильности начисления и выплаты заработной платы и надбавок к окладу, а также ежегодных оплачиваемых отпусков главе Грибановского городского поселения.</w:t>
      </w:r>
    </w:p>
    <w:p w:rsidR="00727B9E" w:rsidRPr="00A5412A" w:rsidRDefault="00727B9E" w:rsidP="00A5412A">
      <w:pPr>
        <w:widowControl w:val="0"/>
        <w:adjustRightInd w:val="0"/>
        <w:ind w:firstLine="709"/>
        <w:jc w:val="both"/>
        <w:rPr>
          <w:sz w:val="22"/>
          <w:szCs w:val="22"/>
        </w:rPr>
      </w:pPr>
      <w:r w:rsidRPr="00A5412A">
        <w:rPr>
          <w:sz w:val="22"/>
          <w:szCs w:val="22"/>
        </w:rPr>
        <w:t xml:space="preserve">По Поручению Грибановского МСО СУ СК РФ по Воронежской области от 13.10.2015 года №29-398пр-2015 и по Распоряжению главы Грибановского муниципального района от 21.10.2015 года №6-р(л) была проведена ревизия финансово – хозяйственной деятельности администрации Грибановского муниципального района в части выявления и погашения задолженности перед </w:t>
      </w:r>
      <w:r w:rsidRPr="00A5412A">
        <w:rPr>
          <w:bCs/>
          <w:sz w:val="22"/>
          <w:szCs w:val="22"/>
        </w:rPr>
        <w:t>ООО «Фирма А.Н.К.»</w:t>
      </w:r>
    </w:p>
    <w:p w:rsidR="00727B9E" w:rsidRPr="00A5412A" w:rsidRDefault="00727B9E" w:rsidP="00A5412A">
      <w:pPr>
        <w:widowControl w:val="0"/>
        <w:adjustRightInd w:val="0"/>
        <w:ind w:firstLine="709"/>
        <w:jc w:val="both"/>
        <w:rPr>
          <w:sz w:val="22"/>
          <w:szCs w:val="22"/>
        </w:rPr>
      </w:pPr>
      <w:r w:rsidRPr="00A5412A">
        <w:rPr>
          <w:bCs/>
          <w:sz w:val="22"/>
          <w:szCs w:val="22"/>
        </w:rPr>
        <w:t>По состоянию на 26.10.2015 года остаток задолженности по процентам перед ООО «Фирма А.Н.К.» составлял 739279,00 руб.</w:t>
      </w:r>
    </w:p>
    <w:p w:rsidR="00727B9E" w:rsidRPr="00A5412A" w:rsidRDefault="00727B9E" w:rsidP="00A5412A">
      <w:pPr>
        <w:widowControl w:val="0"/>
        <w:adjustRightInd w:val="0"/>
        <w:ind w:firstLine="709"/>
        <w:jc w:val="both"/>
        <w:rPr>
          <w:bCs/>
          <w:sz w:val="22"/>
          <w:szCs w:val="22"/>
        </w:rPr>
      </w:pPr>
      <w:r w:rsidRPr="00A5412A">
        <w:rPr>
          <w:sz w:val="22"/>
          <w:szCs w:val="22"/>
        </w:rPr>
        <w:t>В результате проведенной проверки долг перед ООО «Фирма А.Н.К.»  в сумме 739279,00 руб. был полностью погашен.</w:t>
      </w:r>
    </w:p>
    <w:p w:rsidR="00727B9E" w:rsidRPr="00A5412A" w:rsidRDefault="00727B9E" w:rsidP="00A5412A">
      <w:pPr>
        <w:ind w:firstLine="709"/>
        <w:jc w:val="both"/>
        <w:rPr>
          <w:sz w:val="22"/>
          <w:szCs w:val="22"/>
        </w:rPr>
      </w:pPr>
      <w:r w:rsidRPr="00A5412A">
        <w:rPr>
          <w:bCs/>
          <w:sz w:val="22"/>
          <w:szCs w:val="22"/>
        </w:rPr>
        <w:t xml:space="preserve">На основании Поручения на проведение документальной проверки, выданного Грибановским межрайонным следственным отделом от 25.02.2015 №29-732пр-2014, проведена </w:t>
      </w:r>
      <w:r w:rsidRPr="00A5412A">
        <w:rPr>
          <w:sz w:val="22"/>
          <w:szCs w:val="22"/>
        </w:rPr>
        <w:t>проверка по вопросам правильности начисления и выплаты заработной платы и надбавок к окладу, а также ежегодных оплачиваемых отпусков главе Грибановского городского поселения.</w:t>
      </w:r>
    </w:p>
    <w:p w:rsidR="00727B9E" w:rsidRPr="00A5412A" w:rsidRDefault="00727B9E" w:rsidP="00A5412A">
      <w:pPr>
        <w:ind w:firstLine="709"/>
        <w:jc w:val="both"/>
        <w:rPr>
          <w:sz w:val="22"/>
          <w:szCs w:val="22"/>
        </w:rPr>
      </w:pPr>
      <w:r w:rsidRPr="00A5412A">
        <w:rPr>
          <w:sz w:val="22"/>
          <w:szCs w:val="22"/>
        </w:rPr>
        <w:t>В ходе проверки было выявлено, что о</w:t>
      </w:r>
      <w:r w:rsidRPr="00A5412A">
        <w:rPr>
          <w:bCs/>
          <w:sz w:val="22"/>
          <w:szCs w:val="22"/>
        </w:rPr>
        <w:t xml:space="preserve">бщая сумма необоснованно полученных денежных средств, полученных главой Грибановского городского поселения, составила 262,2 тыс. руб. </w:t>
      </w:r>
    </w:p>
    <w:p w:rsidR="00727B9E" w:rsidRPr="00A5412A" w:rsidRDefault="00727B9E" w:rsidP="00A5412A">
      <w:pPr>
        <w:ind w:firstLine="709"/>
        <w:jc w:val="both"/>
        <w:rPr>
          <w:bCs/>
          <w:sz w:val="22"/>
          <w:szCs w:val="22"/>
        </w:rPr>
      </w:pPr>
      <w:r w:rsidRPr="00A5412A">
        <w:rPr>
          <w:bCs/>
          <w:sz w:val="22"/>
          <w:szCs w:val="22"/>
        </w:rPr>
        <w:t xml:space="preserve">Все денежные средства были возвращены в кассу Грибановского городского поселения. </w:t>
      </w:r>
    </w:p>
    <w:p w:rsidR="00727B9E" w:rsidRPr="00A5412A" w:rsidRDefault="00727B9E" w:rsidP="00A5412A">
      <w:pPr>
        <w:ind w:firstLine="709"/>
        <w:jc w:val="both"/>
        <w:rPr>
          <w:bCs/>
          <w:sz w:val="22"/>
          <w:szCs w:val="22"/>
        </w:rPr>
      </w:pPr>
      <w:r w:rsidRPr="00A5412A">
        <w:rPr>
          <w:bCs/>
          <w:sz w:val="22"/>
          <w:szCs w:val="22"/>
        </w:rPr>
        <w:t xml:space="preserve">На основании Распоряжения главы Грибановского муниципального района на проведение внеплановой документальной ревизии финансово-хозяйственной деятельности Грибановского городского поселения от 15.09.2015 № 4-р(л), </w:t>
      </w:r>
      <w:r w:rsidRPr="00A5412A">
        <w:rPr>
          <w:sz w:val="22"/>
          <w:szCs w:val="22"/>
        </w:rPr>
        <w:t xml:space="preserve">была проведена ревизия финансово – хозяйственной деятельности Грибановского городского поселения за 2015 год </w:t>
      </w:r>
      <w:r w:rsidRPr="00A5412A">
        <w:rPr>
          <w:bCs/>
          <w:sz w:val="22"/>
          <w:szCs w:val="22"/>
        </w:rPr>
        <w:t>и правильность начисления и выплаты заработной платы и надбавок к окладу, а также ежегодных оплачиваемых отпусков главе Грибановского городского поселения Шепелеву А.П. за период 2013 – 2015 годы.</w:t>
      </w:r>
    </w:p>
    <w:p w:rsidR="00727B9E" w:rsidRPr="00A5412A" w:rsidRDefault="00727B9E" w:rsidP="00A5412A">
      <w:pPr>
        <w:ind w:firstLine="709"/>
        <w:jc w:val="both"/>
        <w:rPr>
          <w:bCs/>
          <w:sz w:val="22"/>
          <w:szCs w:val="22"/>
        </w:rPr>
      </w:pPr>
      <w:r w:rsidRPr="00A5412A">
        <w:rPr>
          <w:sz w:val="22"/>
          <w:szCs w:val="22"/>
        </w:rPr>
        <w:t>В результате проверки было выявлено следующее.</w:t>
      </w:r>
    </w:p>
    <w:p w:rsidR="00727B9E" w:rsidRPr="00A5412A" w:rsidRDefault="00727B9E" w:rsidP="00A5412A">
      <w:pPr>
        <w:ind w:firstLine="709"/>
        <w:jc w:val="both"/>
        <w:rPr>
          <w:sz w:val="22"/>
          <w:szCs w:val="22"/>
        </w:rPr>
      </w:pPr>
      <w:r w:rsidRPr="00A5412A">
        <w:rPr>
          <w:sz w:val="22"/>
          <w:szCs w:val="22"/>
        </w:rPr>
        <w:t>На протяжении 2013 – 2015 годов главе Грибановского городского поселения Шепелеву А.П. в результате пересчета ежемесячного денежного содержания излишне начислено и выплачено 677408,79 руб., в тоже время при окончательном расчете не доплатили 35384, 25 руб.</w:t>
      </w:r>
    </w:p>
    <w:p w:rsidR="00727B9E" w:rsidRPr="00A5412A" w:rsidRDefault="00727B9E" w:rsidP="00A5412A">
      <w:pPr>
        <w:pStyle w:val="msonormalcxspmiddle"/>
        <w:widowControl w:val="0"/>
        <w:autoSpaceDE w:val="0"/>
        <w:autoSpaceDN w:val="0"/>
        <w:adjustRightInd w:val="0"/>
        <w:spacing w:before="0" w:beforeAutospacing="0" w:after="0" w:afterAutospacing="0"/>
        <w:ind w:firstLine="709"/>
        <w:jc w:val="both"/>
        <w:rPr>
          <w:sz w:val="22"/>
          <w:szCs w:val="22"/>
        </w:rPr>
      </w:pPr>
      <w:r w:rsidRPr="00A5412A">
        <w:rPr>
          <w:sz w:val="22"/>
          <w:szCs w:val="22"/>
        </w:rPr>
        <w:t xml:space="preserve"> По результатам проверки рекомендовано восстановить в бюджет Грибановского городского поселения излишне выплаченные денежные средства в сумме 677408,79 руб., и в тоже время доплатить - 35384, 25 руб.</w:t>
      </w:r>
    </w:p>
    <w:p w:rsidR="00727B9E" w:rsidRPr="00A5412A" w:rsidRDefault="00727B9E" w:rsidP="00A5412A">
      <w:pPr>
        <w:pStyle w:val="msonormalcxspmiddle"/>
        <w:widowControl w:val="0"/>
        <w:autoSpaceDE w:val="0"/>
        <w:autoSpaceDN w:val="0"/>
        <w:adjustRightInd w:val="0"/>
        <w:spacing w:before="0" w:beforeAutospacing="0" w:after="0" w:afterAutospacing="0"/>
        <w:ind w:firstLine="709"/>
        <w:jc w:val="both"/>
        <w:rPr>
          <w:sz w:val="22"/>
          <w:szCs w:val="22"/>
        </w:rPr>
      </w:pPr>
      <w:r w:rsidRPr="00A5412A">
        <w:rPr>
          <w:sz w:val="22"/>
          <w:szCs w:val="22"/>
        </w:rPr>
        <w:t>Материалы по результатам проверки переданы в прокуратуру и    ОМВД РФ по Грибановскому району.</w:t>
      </w:r>
    </w:p>
    <w:p w:rsidR="00727B9E" w:rsidRPr="00A5412A" w:rsidRDefault="00727B9E" w:rsidP="00A5412A">
      <w:pPr>
        <w:widowControl w:val="0"/>
        <w:adjustRightInd w:val="0"/>
        <w:ind w:firstLine="709"/>
        <w:jc w:val="both"/>
        <w:rPr>
          <w:sz w:val="22"/>
          <w:szCs w:val="22"/>
        </w:rPr>
      </w:pPr>
      <w:r w:rsidRPr="00A5412A">
        <w:rPr>
          <w:sz w:val="22"/>
          <w:szCs w:val="22"/>
        </w:rPr>
        <w:t xml:space="preserve">Все проверки проводились в соответствии с действующим законодательством, положением о контрольно - счетной комиссии, утвержденным планом работы. </w:t>
      </w:r>
    </w:p>
    <w:p w:rsidR="00727B9E" w:rsidRPr="00A5412A" w:rsidRDefault="00727B9E" w:rsidP="00A5412A">
      <w:pPr>
        <w:ind w:firstLine="709"/>
        <w:jc w:val="both"/>
        <w:rPr>
          <w:sz w:val="22"/>
          <w:szCs w:val="22"/>
        </w:rPr>
      </w:pPr>
      <w:r w:rsidRPr="00A5412A">
        <w:rPr>
          <w:sz w:val="22"/>
          <w:szCs w:val="22"/>
        </w:rPr>
        <w:t>Контрольно - счетная комиссия осуществляет учет нарушений в соответствии с классификатором, который рекомендован контрольно – счетной палатой Воронежской области.</w:t>
      </w:r>
    </w:p>
    <w:p w:rsidR="00727B9E" w:rsidRPr="00A5412A" w:rsidRDefault="00727B9E" w:rsidP="00A5412A">
      <w:pPr>
        <w:ind w:firstLine="709"/>
        <w:jc w:val="both"/>
        <w:rPr>
          <w:sz w:val="22"/>
          <w:szCs w:val="22"/>
        </w:rPr>
      </w:pPr>
      <w:r w:rsidRPr="00A5412A">
        <w:rPr>
          <w:sz w:val="22"/>
          <w:szCs w:val="22"/>
        </w:rPr>
        <w:t>В адрес проверяемых организаций направлено 7 представлений об устранении и недопущении впредь выявленных в ходе проверок нарушений и недостатков. Получено 7 информаций об устранении выявленных в ходе проверок нарушений и недостатков.</w:t>
      </w:r>
    </w:p>
    <w:p w:rsidR="00727B9E" w:rsidRPr="00A5412A" w:rsidRDefault="00727B9E" w:rsidP="00A5412A">
      <w:pPr>
        <w:ind w:firstLine="709"/>
        <w:jc w:val="both"/>
        <w:rPr>
          <w:sz w:val="22"/>
          <w:szCs w:val="22"/>
        </w:rPr>
      </w:pPr>
      <w:r w:rsidRPr="00A5412A">
        <w:rPr>
          <w:color w:val="000000"/>
          <w:sz w:val="22"/>
          <w:szCs w:val="22"/>
        </w:rPr>
        <w:t>Информация о результатах контрольных мероприятий, проводимых к</w:t>
      </w:r>
      <w:r w:rsidRPr="00A5412A">
        <w:rPr>
          <w:sz w:val="22"/>
          <w:szCs w:val="22"/>
        </w:rPr>
        <w:t xml:space="preserve">онтрольно – счетной комиссией, </w:t>
      </w:r>
      <w:r w:rsidRPr="00A5412A">
        <w:rPr>
          <w:color w:val="000000"/>
          <w:sz w:val="22"/>
          <w:szCs w:val="22"/>
        </w:rPr>
        <w:t xml:space="preserve">направляется главе Грибановского муниципального района. </w:t>
      </w:r>
      <w:r w:rsidRPr="00A5412A">
        <w:rPr>
          <w:sz w:val="22"/>
          <w:szCs w:val="22"/>
        </w:rPr>
        <w:t xml:space="preserve"> </w:t>
      </w:r>
    </w:p>
    <w:p w:rsidR="00727B9E" w:rsidRPr="00A5412A" w:rsidRDefault="00727B9E" w:rsidP="00A5412A">
      <w:pPr>
        <w:ind w:firstLine="709"/>
        <w:jc w:val="both"/>
        <w:rPr>
          <w:sz w:val="22"/>
          <w:szCs w:val="22"/>
        </w:rPr>
      </w:pPr>
      <w:r w:rsidRPr="00A5412A">
        <w:rPr>
          <w:sz w:val="22"/>
          <w:szCs w:val="22"/>
        </w:rPr>
        <w:t>В отчетном периоде контрольно - счетной комиссией обеспечена  реализация целей и задач,  предусмотренных Положением «О контрольно - счетной комиссии  Грибановского муниципального района».</w:t>
      </w:r>
    </w:p>
    <w:p w:rsidR="00727B9E" w:rsidRPr="00A5412A" w:rsidRDefault="00727B9E" w:rsidP="00A5412A">
      <w:pPr>
        <w:ind w:firstLine="709"/>
        <w:jc w:val="both"/>
        <w:rPr>
          <w:sz w:val="22"/>
          <w:szCs w:val="22"/>
        </w:rPr>
      </w:pPr>
    </w:p>
    <w:p w:rsidR="00727B9E" w:rsidRPr="00A5412A" w:rsidRDefault="00727B9E" w:rsidP="00A5412A">
      <w:pPr>
        <w:jc w:val="both"/>
        <w:rPr>
          <w:sz w:val="22"/>
          <w:szCs w:val="22"/>
        </w:rPr>
      </w:pPr>
      <w:r w:rsidRPr="00A5412A">
        <w:rPr>
          <w:sz w:val="22"/>
          <w:szCs w:val="22"/>
        </w:rPr>
        <w:lastRenderedPageBreak/>
        <w:t>Председатель контрольно - счетной комиссии</w:t>
      </w:r>
    </w:p>
    <w:p w:rsidR="00727B9E" w:rsidRPr="00A5412A" w:rsidRDefault="00727B9E" w:rsidP="00A5412A">
      <w:pPr>
        <w:jc w:val="both"/>
        <w:rPr>
          <w:sz w:val="22"/>
          <w:szCs w:val="22"/>
        </w:rPr>
      </w:pPr>
      <w:r w:rsidRPr="00A5412A">
        <w:rPr>
          <w:sz w:val="22"/>
          <w:szCs w:val="22"/>
        </w:rPr>
        <w:t xml:space="preserve">Грибановского муниципального района                                          </w:t>
      </w:r>
      <w:r>
        <w:rPr>
          <w:sz w:val="22"/>
          <w:szCs w:val="22"/>
        </w:rPr>
        <w:t xml:space="preserve">                                                   </w:t>
      </w:r>
      <w:r w:rsidRPr="00A5412A">
        <w:rPr>
          <w:sz w:val="22"/>
          <w:szCs w:val="22"/>
        </w:rPr>
        <w:t xml:space="preserve">   С.Г. Зимин</w:t>
      </w:r>
    </w:p>
    <w:p w:rsidR="00727B9E" w:rsidRDefault="00727B9E" w:rsidP="00A5412A">
      <w:pPr>
        <w:ind w:firstLine="709"/>
        <w:jc w:val="both"/>
        <w:rPr>
          <w:sz w:val="22"/>
          <w:szCs w:val="22"/>
        </w:rPr>
      </w:pPr>
    </w:p>
    <w:p w:rsidR="00727B9E" w:rsidRDefault="00727B9E" w:rsidP="00A5412A">
      <w:pPr>
        <w:ind w:firstLine="709"/>
        <w:jc w:val="both"/>
        <w:rPr>
          <w:sz w:val="22"/>
          <w:szCs w:val="22"/>
        </w:rPr>
      </w:pPr>
    </w:p>
    <w:p w:rsidR="00727B9E" w:rsidRDefault="00727B9E" w:rsidP="00A5412A">
      <w:pPr>
        <w:ind w:firstLine="709"/>
        <w:jc w:val="both"/>
        <w:rPr>
          <w:sz w:val="22"/>
          <w:szCs w:val="22"/>
        </w:rPr>
      </w:pPr>
    </w:p>
    <w:p w:rsidR="00727B9E" w:rsidRPr="00E71D0B" w:rsidRDefault="00727B9E" w:rsidP="00E71D0B">
      <w:pPr>
        <w:ind w:firstLine="142"/>
        <w:jc w:val="center"/>
        <w:rPr>
          <w:b/>
          <w:sz w:val="22"/>
          <w:szCs w:val="22"/>
        </w:rPr>
      </w:pPr>
      <w:r w:rsidRPr="00E71D0B">
        <w:rPr>
          <w:b/>
          <w:sz w:val="22"/>
          <w:szCs w:val="22"/>
        </w:rPr>
        <w:t>СОВЕТ НАРОДНЫХ ДЕПУТАТОВ</w:t>
      </w:r>
    </w:p>
    <w:p w:rsidR="00727B9E" w:rsidRPr="00E71D0B" w:rsidRDefault="00727B9E" w:rsidP="00E71D0B">
      <w:pPr>
        <w:ind w:firstLine="142"/>
        <w:jc w:val="center"/>
        <w:rPr>
          <w:b/>
          <w:sz w:val="22"/>
          <w:szCs w:val="22"/>
        </w:rPr>
      </w:pPr>
      <w:r w:rsidRPr="00E71D0B">
        <w:rPr>
          <w:b/>
          <w:sz w:val="22"/>
          <w:szCs w:val="22"/>
        </w:rPr>
        <w:t xml:space="preserve">ГРИБАНОВСКОГО МУНИЦИПАЛЬНОГО РАЙОНА </w:t>
      </w:r>
    </w:p>
    <w:p w:rsidR="00727B9E" w:rsidRPr="00E71D0B" w:rsidRDefault="00727B9E" w:rsidP="00E71D0B">
      <w:pPr>
        <w:ind w:firstLine="142"/>
        <w:jc w:val="center"/>
        <w:rPr>
          <w:b/>
          <w:sz w:val="22"/>
          <w:szCs w:val="22"/>
        </w:rPr>
      </w:pPr>
      <w:r w:rsidRPr="00E71D0B">
        <w:rPr>
          <w:b/>
          <w:sz w:val="22"/>
          <w:szCs w:val="22"/>
        </w:rPr>
        <w:t>ВОРОНЕЖСКОЙ ОБЛАСТИ</w:t>
      </w:r>
    </w:p>
    <w:p w:rsidR="00727B9E" w:rsidRPr="00E71D0B" w:rsidRDefault="00727B9E" w:rsidP="00E71D0B">
      <w:pPr>
        <w:ind w:firstLine="142"/>
        <w:jc w:val="center"/>
        <w:rPr>
          <w:b/>
          <w:sz w:val="22"/>
          <w:szCs w:val="22"/>
        </w:rPr>
      </w:pPr>
    </w:p>
    <w:p w:rsidR="00727B9E" w:rsidRPr="00E71D0B" w:rsidRDefault="00727B9E" w:rsidP="00E71D0B">
      <w:pPr>
        <w:jc w:val="center"/>
        <w:rPr>
          <w:b/>
          <w:sz w:val="22"/>
          <w:szCs w:val="22"/>
        </w:rPr>
      </w:pPr>
      <w:r w:rsidRPr="00E71D0B">
        <w:rPr>
          <w:b/>
          <w:sz w:val="22"/>
          <w:szCs w:val="22"/>
        </w:rPr>
        <w:t>Р Е Ш Е Н И Е</w:t>
      </w:r>
    </w:p>
    <w:p w:rsidR="00727B9E" w:rsidRPr="00E71D0B" w:rsidRDefault="00727B9E" w:rsidP="00E71D0B">
      <w:pPr>
        <w:ind w:firstLine="142"/>
        <w:jc w:val="center"/>
        <w:rPr>
          <w:b/>
          <w:sz w:val="22"/>
          <w:szCs w:val="22"/>
        </w:rPr>
      </w:pPr>
    </w:p>
    <w:tbl>
      <w:tblPr>
        <w:tblW w:w="0" w:type="auto"/>
        <w:tblLook w:val="01E0" w:firstRow="1" w:lastRow="1" w:firstColumn="1" w:lastColumn="1" w:noHBand="0" w:noVBand="0"/>
      </w:tblPr>
      <w:tblGrid>
        <w:gridCol w:w="5495"/>
      </w:tblGrid>
      <w:tr w:rsidR="00727B9E" w:rsidRPr="00E71D0B" w:rsidTr="0001268A">
        <w:tc>
          <w:tcPr>
            <w:tcW w:w="5495" w:type="dxa"/>
          </w:tcPr>
          <w:p w:rsidR="00727B9E" w:rsidRPr="00E71D0B" w:rsidRDefault="00727B9E" w:rsidP="00E71D0B">
            <w:pPr>
              <w:jc w:val="both"/>
              <w:rPr>
                <w:b/>
              </w:rPr>
            </w:pPr>
            <w:r w:rsidRPr="00E71D0B">
              <w:rPr>
                <w:b/>
                <w:sz w:val="22"/>
                <w:szCs w:val="22"/>
              </w:rPr>
              <w:t>Об отчете 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03.06.2011 № 267, за 2015 год</w:t>
            </w:r>
          </w:p>
        </w:tc>
      </w:tr>
    </w:tbl>
    <w:p w:rsidR="00727B9E" w:rsidRPr="00E71D0B" w:rsidRDefault="00727B9E" w:rsidP="00E71D0B">
      <w:pPr>
        <w:tabs>
          <w:tab w:val="left" w:pos="709"/>
        </w:tabs>
        <w:rPr>
          <w:sz w:val="22"/>
          <w:szCs w:val="22"/>
        </w:rPr>
      </w:pPr>
      <w:r w:rsidRPr="00E71D0B">
        <w:rPr>
          <w:sz w:val="22"/>
          <w:szCs w:val="22"/>
        </w:rPr>
        <w:t xml:space="preserve"> </w:t>
      </w:r>
    </w:p>
    <w:p w:rsidR="00727B9E" w:rsidRPr="00E71D0B" w:rsidRDefault="00727B9E" w:rsidP="00E71D0B">
      <w:pPr>
        <w:jc w:val="both"/>
        <w:rPr>
          <w:sz w:val="22"/>
          <w:szCs w:val="22"/>
        </w:rPr>
      </w:pPr>
      <w:r w:rsidRPr="00E71D0B">
        <w:rPr>
          <w:sz w:val="22"/>
          <w:szCs w:val="22"/>
        </w:rPr>
        <w:t xml:space="preserve">          Заслушав отчет 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03.06.2011 № 267, за 2015 год Совет народных депутатов  </w:t>
      </w:r>
      <w:r w:rsidRPr="00E71D0B">
        <w:rPr>
          <w:b/>
          <w:sz w:val="22"/>
          <w:szCs w:val="22"/>
        </w:rPr>
        <w:t>Р Е Ш И Л</w:t>
      </w:r>
      <w:r w:rsidRPr="00E71D0B">
        <w:rPr>
          <w:sz w:val="22"/>
          <w:szCs w:val="22"/>
        </w:rPr>
        <w:t>:</w:t>
      </w:r>
    </w:p>
    <w:p w:rsidR="00727B9E" w:rsidRPr="00E71D0B" w:rsidRDefault="00727B9E" w:rsidP="00E71D0B">
      <w:pPr>
        <w:ind w:right="425"/>
        <w:jc w:val="both"/>
        <w:rPr>
          <w:sz w:val="22"/>
          <w:szCs w:val="22"/>
        </w:rPr>
      </w:pPr>
    </w:p>
    <w:p w:rsidR="00727B9E" w:rsidRPr="00E71D0B" w:rsidRDefault="00727B9E" w:rsidP="00E71D0B">
      <w:pPr>
        <w:pStyle w:val="a9"/>
        <w:spacing w:line="240" w:lineRule="auto"/>
        <w:ind w:firstLine="709"/>
        <w:jc w:val="both"/>
        <w:rPr>
          <w:sz w:val="22"/>
          <w:szCs w:val="22"/>
        </w:rPr>
      </w:pPr>
      <w:r w:rsidRPr="00E71D0B">
        <w:rPr>
          <w:sz w:val="22"/>
          <w:szCs w:val="22"/>
        </w:rPr>
        <w:t>1. Отчет  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03.06.2011 № 267, за 2015 год  принять к сведению (прилагается).</w:t>
      </w:r>
    </w:p>
    <w:p w:rsidR="00727B9E" w:rsidRPr="00E71D0B" w:rsidRDefault="00727B9E" w:rsidP="00E71D0B">
      <w:pPr>
        <w:pStyle w:val="a9"/>
        <w:spacing w:line="240" w:lineRule="auto"/>
        <w:ind w:firstLine="709"/>
        <w:jc w:val="both"/>
        <w:rPr>
          <w:sz w:val="22"/>
          <w:szCs w:val="22"/>
        </w:rPr>
      </w:pPr>
      <w:r w:rsidRPr="00E71D0B">
        <w:rPr>
          <w:sz w:val="22"/>
          <w:szCs w:val="22"/>
        </w:rPr>
        <w:t>2. Опубликовать настоящее решение в Грибановском муниципальном вестнике.</w:t>
      </w:r>
    </w:p>
    <w:p w:rsidR="00727B9E" w:rsidRPr="00E71D0B" w:rsidRDefault="00727B9E" w:rsidP="00E71D0B">
      <w:pPr>
        <w:pStyle w:val="a9"/>
        <w:spacing w:line="240" w:lineRule="auto"/>
        <w:ind w:firstLine="709"/>
        <w:jc w:val="both"/>
        <w:rPr>
          <w:sz w:val="22"/>
          <w:szCs w:val="22"/>
        </w:rPr>
      </w:pPr>
      <w:r w:rsidRPr="00E71D0B">
        <w:rPr>
          <w:sz w:val="22"/>
          <w:szCs w:val="22"/>
        </w:rPr>
        <w:t xml:space="preserve">3.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 </w:t>
      </w:r>
    </w:p>
    <w:p w:rsidR="00727B9E" w:rsidRPr="00E71D0B" w:rsidRDefault="00727B9E" w:rsidP="00E71D0B">
      <w:pPr>
        <w:ind w:right="425"/>
        <w:jc w:val="both"/>
        <w:rPr>
          <w:sz w:val="22"/>
          <w:szCs w:val="22"/>
        </w:rPr>
      </w:pPr>
    </w:p>
    <w:p w:rsidR="00727B9E" w:rsidRPr="00E71D0B" w:rsidRDefault="00727B9E" w:rsidP="00E71D0B">
      <w:pPr>
        <w:pStyle w:val="1"/>
        <w:jc w:val="both"/>
        <w:rPr>
          <w:b/>
          <w:sz w:val="22"/>
          <w:szCs w:val="22"/>
        </w:rPr>
      </w:pPr>
      <w:r w:rsidRPr="00E71D0B">
        <w:rPr>
          <w:b/>
          <w:sz w:val="22"/>
          <w:szCs w:val="22"/>
        </w:rPr>
        <w:t xml:space="preserve">Глава  муниципального  района                                                              </w:t>
      </w:r>
      <w:r>
        <w:rPr>
          <w:b/>
          <w:sz w:val="22"/>
          <w:szCs w:val="22"/>
        </w:rPr>
        <w:t xml:space="preserve">                                     </w:t>
      </w:r>
      <w:r w:rsidRPr="00E71D0B">
        <w:rPr>
          <w:b/>
          <w:sz w:val="22"/>
          <w:szCs w:val="22"/>
        </w:rPr>
        <w:t>А.С.Шипилов</w:t>
      </w:r>
    </w:p>
    <w:p w:rsidR="00727B9E" w:rsidRDefault="00727B9E" w:rsidP="00E71D0B">
      <w:pPr>
        <w:rPr>
          <w:sz w:val="22"/>
          <w:szCs w:val="22"/>
        </w:rPr>
      </w:pPr>
    </w:p>
    <w:p w:rsidR="00727B9E" w:rsidRPr="00E71D0B" w:rsidRDefault="00727B9E" w:rsidP="00E71D0B">
      <w:pPr>
        <w:rPr>
          <w:sz w:val="22"/>
          <w:szCs w:val="22"/>
        </w:rPr>
      </w:pPr>
      <w:r w:rsidRPr="00E71D0B">
        <w:rPr>
          <w:sz w:val="22"/>
          <w:szCs w:val="22"/>
        </w:rPr>
        <w:t>от 10.03.2016г. № 289</w:t>
      </w:r>
    </w:p>
    <w:p w:rsidR="00727B9E" w:rsidRPr="00E71D0B" w:rsidRDefault="00727B9E" w:rsidP="00E71D0B">
      <w:pPr>
        <w:rPr>
          <w:sz w:val="22"/>
          <w:szCs w:val="22"/>
        </w:rPr>
      </w:pPr>
      <w:r w:rsidRPr="00E71D0B">
        <w:rPr>
          <w:sz w:val="22"/>
          <w:szCs w:val="22"/>
        </w:rPr>
        <w:t>пгт.  Грибановский</w:t>
      </w:r>
    </w:p>
    <w:p w:rsidR="00727B9E" w:rsidRPr="00E71D0B" w:rsidRDefault="00727B9E" w:rsidP="00E71D0B">
      <w:pPr>
        <w:pStyle w:val="2"/>
        <w:spacing w:before="0" w:after="0"/>
        <w:jc w:val="right"/>
        <w:rPr>
          <w:rFonts w:ascii="Times New Roman" w:hAnsi="Times New Roman" w:cs="Times New Roman"/>
          <w:b w:val="0"/>
          <w:i w:val="0"/>
          <w:sz w:val="22"/>
          <w:szCs w:val="22"/>
        </w:rPr>
      </w:pPr>
      <w:r w:rsidRPr="00E71D0B">
        <w:t xml:space="preserve">  </w:t>
      </w:r>
      <w:r w:rsidRPr="00E71D0B">
        <w:rPr>
          <w:rFonts w:ascii="Times New Roman" w:hAnsi="Times New Roman" w:cs="Times New Roman"/>
          <w:sz w:val="22"/>
          <w:szCs w:val="22"/>
        </w:rPr>
        <w:t xml:space="preserve">                                    </w:t>
      </w:r>
      <w:r w:rsidRPr="00E71D0B">
        <w:rPr>
          <w:rFonts w:ascii="Times New Roman" w:hAnsi="Times New Roman" w:cs="Times New Roman"/>
          <w:b w:val="0"/>
          <w:i w:val="0"/>
          <w:sz w:val="22"/>
          <w:szCs w:val="22"/>
        </w:rPr>
        <w:t>Приложение</w:t>
      </w:r>
    </w:p>
    <w:p w:rsidR="00727B9E" w:rsidRPr="00E71D0B" w:rsidRDefault="00727B9E" w:rsidP="00E71D0B">
      <w:pPr>
        <w:jc w:val="right"/>
        <w:rPr>
          <w:sz w:val="22"/>
          <w:szCs w:val="22"/>
        </w:rPr>
      </w:pPr>
      <w:r w:rsidRPr="00E71D0B">
        <w:rPr>
          <w:sz w:val="22"/>
          <w:szCs w:val="22"/>
        </w:rPr>
        <w:t xml:space="preserve">                                                                         к  решению Совета народных депутатов</w:t>
      </w:r>
    </w:p>
    <w:p w:rsidR="00727B9E" w:rsidRPr="00E71D0B" w:rsidRDefault="00727B9E" w:rsidP="00E71D0B">
      <w:pPr>
        <w:jc w:val="right"/>
        <w:rPr>
          <w:sz w:val="22"/>
          <w:szCs w:val="22"/>
        </w:rPr>
      </w:pPr>
      <w:r w:rsidRPr="00E71D0B">
        <w:rPr>
          <w:sz w:val="22"/>
          <w:szCs w:val="22"/>
        </w:rPr>
        <w:t xml:space="preserve">      Грибановского  муниципального района   </w:t>
      </w:r>
    </w:p>
    <w:p w:rsidR="00727B9E" w:rsidRPr="00E71D0B" w:rsidRDefault="00727B9E" w:rsidP="00E71D0B">
      <w:pPr>
        <w:jc w:val="right"/>
        <w:rPr>
          <w:sz w:val="22"/>
          <w:szCs w:val="22"/>
        </w:rPr>
      </w:pPr>
      <w:r w:rsidRPr="00E71D0B">
        <w:rPr>
          <w:sz w:val="22"/>
          <w:szCs w:val="22"/>
        </w:rPr>
        <w:t xml:space="preserve">Воронежской области    </w:t>
      </w:r>
    </w:p>
    <w:p w:rsidR="00727B9E" w:rsidRPr="00E71D0B" w:rsidRDefault="00727B9E" w:rsidP="00E71D0B">
      <w:pPr>
        <w:jc w:val="right"/>
        <w:rPr>
          <w:sz w:val="22"/>
          <w:szCs w:val="22"/>
        </w:rPr>
      </w:pPr>
      <w:r w:rsidRPr="00E71D0B">
        <w:rPr>
          <w:sz w:val="22"/>
          <w:szCs w:val="22"/>
        </w:rPr>
        <w:t xml:space="preserve">                                                                                         от 10.03.2016г. № 289</w:t>
      </w:r>
    </w:p>
    <w:p w:rsidR="00727B9E" w:rsidRPr="00E71D0B" w:rsidRDefault="00727B9E" w:rsidP="00E71D0B">
      <w:pPr>
        <w:jc w:val="right"/>
        <w:rPr>
          <w:sz w:val="22"/>
          <w:szCs w:val="22"/>
        </w:rPr>
      </w:pPr>
    </w:p>
    <w:p w:rsidR="00727B9E" w:rsidRPr="00E71D0B" w:rsidRDefault="00727B9E" w:rsidP="00E71D0B">
      <w:pPr>
        <w:jc w:val="center"/>
        <w:rPr>
          <w:sz w:val="22"/>
          <w:szCs w:val="22"/>
        </w:rPr>
      </w:pPr>
      <w:r w:rsidRPr="00E71D0B">
        <w:rPr>
          <w:sz w:val="22"/>
          <w:szCs w:val="22"/>
        </w:rPr>
        <w:t>Отчет</w:t>
      </w:r>
    </w:p>
    <w:p w:rsidR="00727B9E" w:rsidRPr="00E71D0B" w:rsidRDefault="00727B9E" w:rsidP="00E71D0B">
      <w:pPr>
        <w:jc w:val="center"/>
        <w:rPr>
          <w:sz w:val="22"/>
          <w:szCs w:val="22"/>
        </w:rPr>
      </w:pPr>
      <w:r w:rsidRPr="00E71D0B">
        <w:rPr>
          <w:sz w:val="22"/>
          <w:szCs w:val="22"/>
        </w:rPr>
        <w:t>о  выполнении  прогнозного плана приватизации муниципального имущества Грибановского муниципального района,  утвержденного решением Совета народных депутатов Грибановского муниципального  района  Воронежской области от 03.06.2011  № 267</w:t>
      </w:r>
    </w:p>
    <w:p w:rsidR="00727B9E" w:rsidRPr="00E71D0B" w:rsidRDefault="00727B9E" w:rsidP="00E71D0B">
      <w:pPr>
        <w:rPr>
          <w:sz w:val="22"/>
          <w:szCs w:val="22"/>
        </w:rPr>
      </w:pPr>
    </w:p>
    <w:p w:rsidR="00727B9E" w:rsidRPr="00E71D0B" w:rsidRDefault="00727B9E" w:rsidP="00E71D0B">
      <w:pPr>
        <w:jc w:val="both"/>
        <w:rPr>
          <w:sz w:val="22"/>
          <w:szCs w:val="22"/>
        </w:rPr>
      </w:pPr>
      <w:r w:rsidRPr="00E71D0B">
        <w:rPr>
          <w:sz w:val="22"/>
          <w:szCs w:val="22"/>
        </w:rPr>
        <w:t xml:space="preserve">         В прогнозный план приватизации муниципального имущества Грибановского  муниципального района  на 2011-2015 годы,   утвержденный  решением Совета народных депутатов Грибановского муниципального  района  Воронежской области  от   03.06.2011    № 267  (с  изменениями  от    24.12.2014г.)  включено  девять объектов  недвижимого имущества и  три земельных участка. В 2015 г. объекты   не реализованы.                                            </w:t>
      </w:r>
    </w:p>
    <w:p w:rsidR="00727B9E" w:rsidRPr="00E71D0B" w:rsidRDefault="00727B9E" w:rsidP="00E71D0B">
      <w:pPr>
        <w:ind w:firstLine="709"/>
        <w:jc w:val="both"/>
        <w:rPr>
          <w:sz w:val="22"/>
          <w:szCs w:val="22"/>
        </w:rPr>
      </w:pPr>
    </w:p>
    <w:p w:rsidR="00727B9E" w:rsidRPr="00E71D0B" w:rsidRDefault="00727B9E" w:rsidP="00E71D0B">
      <w:pPr>
        <w:jc w:val="both"/>
        <w:rPr>
          <w:sz w:val="22"/>
          <w:szCs w:val="22"/>
        </w:rPr>
      </w:pPr>
      <w:r w:rsidRPr="00E71D0B">
        <w:rPr>
          <w:sz w:val="22"/>
          <w:szCs w:val="22"/>
        </w:rPr>
        <w:t>Руководитель отдела УМИ  администрации</w:t>
      </w:r>
    </w:p>
    <w:p w:rsidR="00727B9E" w:rsidRPr="00E71D0B" w:rsidRDefault="00727B9E" w:rsidP="00E71D0B">
      <w:pPr>
        <w:jc w:val="both"/>
        <w:rPr>
          <w:sz w:val="22"/>
          <w:szCs w:val="22"/>
        </w:rPr>
      </w:pPr>
      <w:r w:rsidRPr="00E71D0B">
        <w:rPr>
          <w:sz w:val="22"/>
          <w:szCs w:val="22"/>
        </w:rPr>
        <w:t xml:space="preserve">Грибановского муниципального  района                                    </w:t>
      </w:r>
      <w:r>
        <w:rPr>
          <w:sz w:val="22"/>
          <w:szCs w:val="22"/>
        </w:rPr>
        <w:t xml:space="preserve">                                            </w:t>
      </w:r>
      <w:r w:rsidRPr="00E71D0B">
        <w:rPr>
          <w:sz w:val="22"/>
          <w:szCs w:val="22"/>
        </w:rPr>
        <w:t xml:space="preserve">        А.И. Макарова                                             </w:t>
      </w:r>
    </w:p>
    <w:p w:rsidR="00727B9E" w:rsidRPr="00E71D0B" w:rsidRDefault="00727B9E" w:rsidP="00E71D0B">
      <w:pPr>
        <w:ind w:firstLine="709"/>
        <w:jc w:val="both"/>
        <w:rPr>
          <w:sz w:val="22"/>
          <w:szCs w:val="22"/>
        </w:rPr>
      </w:pPr>
    </w:p>
    <w:p w:rsidR="00727B9E" w:rsidRDefault="00727B9E" w:rsidP="00E71D0B">
      <w:pPr>
        <w:spacing w:line="240" w:lineRule="atLeast"/>
        <w:jc w:val="both"/>
        <w:rPr>
          <w:sz w:val="20"/>
          <w:szCs w:val="20"/>
        </w:rPr>
      </w:pPr>
    </w:p>
    <w:p w:rsidR="00727B9E" w:rsidRDefault="00727B9E" w:rsidP="00367C18">
      <w:pPr>
        <w:jc w:val="center"/>
        <w:rPr>
          <w:b/>
          <w:bCs/>
          <w:sz w:val="22"/>
          <w:szCs w:val="22"/>
        </w:rPr>
      </w:pPr>
    </w:p>
    <w:p w:rsidR="00727B9E" w:rsidRPr="00367C18" w:rsidRDefault="00727B9E" w:rsidP="00367C18">
      <w:pPr>
        <w:jc w:val="center"/>
        <w:rPr>
          <w:sz w:val="22"/>
          <w:szCs w:val="22"/>
        </w:rPr>
      </w:pPr>
      <w:r w:rsidRPr="00367C18">
        <w:rPr>
          <w:b/>
          <w:bCs/>
          <w:sz w:val="22"/>
          <w:szCs w:val="22"/>
        </w:rPr>
        <w:t>СОВЕТ  НАРОДНЫХ  ДЕПУТАТОВ</w:t>
      </w:r>
    </w:p>
    <w:p w:rsidR="00727B9E" w:rsidRPr="00367C18" w:rsidRDefault="00727B9E" w:rsidP="00367C18">
      <w:pPr>
        <w:jc w:val="center"/>
        <w:rPr>
          <w:b/>
          <w:bCs/>
          <w:sz w:val="22"/>
          <w:szCs w:val="22"/>
        </w:rPr>
      </w:pPr>
      <w:r w:rsidRPr="00367C18">
        <w:rPr>
          <w:b/>
          <w:bCs/>
          <w:sz w:val="22"/>
          <w:szCs w:val="22"/>
        </w:rPr>
        <w:t xml:space="preserve">ГРИБАНОВСКОГО МУНИЦИПАЛЬНОГО РАЙОНА  </w:t>
      </w:r>
    </w:p>
    <w:p w:rsidR="00727B9E" w:rsidRPr="00367C18" w:rsidRDefault="00727B9E" w:rsidP="00367C18">
      <w:pPr>
        <w:jc w:val="center"/>
        <w:rPr>
          <w:b/>
          <w:bCs/>
          <w:sz w:val="22"/>
          <w:szCs w:val="22"/>
        </w:rPr>
      </w:pPr>
      <w:r w:rsidRPr="00367C18">
        <w:rPr>
          <w:b/>
          <w:bCs/>
          <w:sz w:val="22"/>
          <w:szCs w:val="22"/>
        </w:rPr>
        <w:t>ВОРОНЕЖСКОЙ ОБЛАСТИ</w:t>
      </w:r>
    </w:p>
    <w:p w:rsidR="00727B9E" w:rsidRPr="00367C18" w:rsidRDefault="00727B9E" w:rsidP="00367C18">
      <w:pPr>
        <w:jc w:val="center"/>
        <w:rPr>
          <w:b/>
          <w:bCs/>
          <w:sz w:val="22"/>
          <w:szCs w:val="22"/>
        </w:rPr>
      </w:pPr>
    </w:p>
    <w:p w:rsidR="00727B9E" w:rsidRPr="00367C18" w:rsidRDefault="00727B9E" w:rsidP="00367C18">
      <w:pPr>
        <w:jc w:val="center"/>
        <w:rPr>
          <w:b/>
          <w:bCs/>
          <w:sz w:val="22"/>
          <w:szCs w:val="22"/>
        </w:rPr>
      </w:pPr>
      <w:r w:rsidRPr="00367C18">
        <w:rPr>
          <w:b/>
          <w:bCs/>
          <w:sz w:val="22"/>
          <w:szCs w:val="22"/>
        </w:rPr>
        <w:t>Р Е Ш Е Н И Е</w:t>
      </w:r>
    </w:p>
    <w:p w:rsidR="00727B9E" w:rsidRPr="00367C18" w:rsidRDefault="00727B9E" w:rsidP="00367C18">
      <w:pPr>
        <w:jc w:val="both"/>
        <w:rPr>
          <w:bCs/>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927"/>
      </w:tblGrid>
      <w:tr w:rsidR="00727B9E" w:rsidRPr="00367C18" w:rsidTr="00FF2A7F">
        <w:tc>
          <w:tcPr>
            <w:tcW w:w="5328" w:type="dxa"/>
            <w:tcBorders>
              <w:top w:val="nil"/>
              <w:left w:val="nil"/>
              <w:bottom w:val="nil"/>
              <w:right w:val="nil"/>
            </w:tcBorders>
          </w:tcPr>
          <w:p w:rsidR="00727B9E" w:rsidRPr="00FF2A7F" w:rsidRDefault="00727B9E" w:rsidP="00FF2A7F">
            <w:pPr>
              <w:jc w:val="both"/>
              <w:rPr>
                <w:b/>
              </w:rPr>
            </w:pPr>
            <w:r w:rsidRPr="00FF2A7F">
              <w:rPr>
                <w:b/>
                <w:sz w:val="22"/>
                <w:szCs w:val="22"/>
              </w:rPr>
              <w:t>О внесении изменений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w:t>
            </w:r>
          </w:p>
        </w:tc>
        <w:tc>
          <w:tcPr>
            <w:tcW w:w="4927" w:type="dxa"/>
            <w:tcBorders>
              <w:top w:val="nil"/>
              <w:left w:val="nil"/>
              <w:bottom w:val="nil"/>
              <w:right w:val="nil"/>
            </w:tcBorders>
          </w:tcPr>
          <w:p w:rsidR="00727B9E" w:rsidRPr="00FF2A7F" w:rsidRDefault="00727B9E" w:rsidP="0001268A"/>
        </w:tc>
      </w:tr>
    </w:tbl>
    <w:p w:rsidR="00727B9E" w:rsidRPr="00367C18" w:rsidRDefault="00727B9E" w:rsidP="00367C18">
      <w:pPr>
        <w:tabs>
          <w:tab w:val="left" w:pos="4500"/>
        </w:tabs>
        <w:ind w:right="4855" w:firstLine="720"/>
        <w:jc w:val="both"/>
        <w:rPr>
          <w:sz w:val="22"/>
          <w:szCs w:val="22"/>
        </w:rPr>
      </w:pPr>
    </w:p>
    <w:p w:rsidR="00727B9E" w:rsidRPr="00367C18" w:rsidRDefault="00727B9E" w:rsidP="00367C18">
      <w:pPr>
        <w:pStyle w:val="af2"/>
        <w:ind w:firstLine="708"/>
        <w:rPr>
          <w:rFonts w:ascii="Times New Roman" w:hAnsi="Times New Roman" w:cs="Times New Roman"/>
          <w:sz w:val="22"/>
          <w:szCs w:val="22"/>
        </w:rPr>
      </w:pPr>
      <w:r w:rsidRPr="00367C18">
        <w:rPr>
          <w:rFonts w:ascii="Times New Roman" w:hAnsi="Times New Roman" w:cs="Times New Roman"/>
          <w:sz w:val="22"/>
          <w:szCs w:val="22"/>
        </w:rPr>
        <w:t xml:space="preserve">В связи с тем, что на территории Грибановского муниципального района, установлены памятные знаки до принятия решения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 и в связи со структурными изменениями в администрации Грибановского муниципального района, Совет народных депутатов </w:t>
      </w:r>
      <w:r w:rsidRPr="00367C18">
        <w:rPr>
          <w:rFonts w:ascii="Times New Roman" w:hAnsi="Times New Roman" w:cs="Times New Roman"/>
          <w:b/>
          <w:sz w:val="22"/>
          <w:szCs w:val="22"/>
        </w:rPr>
        <w:t>РЕШИЛ</w:t>
      </w:r>
      <w:r w:rsidRPr="00367C18">
        <w:rPr>
          <w:rFonts w:ascii="Times New Roman" w:hAnsi="Times New Roman" w:cs="Times New Roman"/>
          <w:sz w:val="22"/>
          <w:szCs w:val="22"/>
        </w:rPr>
        <w:t>:</w:t>
      </w:r>
    </w:p>
    <w:p w:rsidR="00727B9E" w:rsidRPr="00367C18" w:rsidRDefault="00727B9E" w:rsidP="00367C18">
      <w:pPr>
        <w:ind w:firstLine="720"/>
        <w:jc w:val="center"/>
        <w:rPr>
          <w:sz w:val="22"/>
          <w:szCs w:val="22"/>
        </w:rPr>
      </w:pPr>
    </w:p>
    <w:p w:rsidR="00727B9E" w:rsidRPr="00367C18" w:rsidRDefault="00727B9E" w:rsidP="00367C18">
      <w:pPr>
        <w:pStyle w:val="1"/>
        <w:ind w:firstLine="720"/>
        <w:jc w:val="both"/>
        <w:rPr>
          <w:sz w:val="22"/>
          <w:szCs w:val="22"/>
        </w:rPr>
      </w:pPr>
      <w:r w:rsidRPr="00367C18">
        <w:rPr>
          <w:sz w:val="22"/>
          <w:szCs w:val="22"/>
        </w:rPr>
        <w:t>1. Внести в решение Совета народных депутатов Грибановского муниципального района Воронежской области 27.02.2013 № 105 «Об утверждении Порядка установки памятников, мемориальных досок и иных памятных знаков в Грибановском муниципальном районе» (далее – Решение) следующие изменения:</w:t>
      </w:r>
    </w:p>
    <w:p w:rsidR="00727B9E" w:rsidRPr="00367C18" w:rsidRDefault="00727B9E" w:rsidP="00367C18">
      <w:pPr>
        <w:pStyle w:val="1"/>
        <w:ind w:firstLine="720"/>
        <w:jc w:val="both"/>
        <w:rPr>
          <w:sz w:val="22"/>
          <w:szCs w:val="22"/>
        </w:rPr>
      </w:pPr>
      <w:r w:rsidRPr="00367C18">
        <w:rPr>
          <w:sz w:val="22"/>
          <w:szCs w:val="22"/>
        </w:rPr>
        <w:t>1.1. В Порядке установки памятников, мемориальных досок и иных памятных знаков в Грибановском муниципальном районе (далее - Порядок), являющемся приложением 1 к Решению:</w:t>
      </w:r>
    </w:p>
    <w:p w:rsidR="00727B9E" w:rsidRPr="00367C18" w:rsidRDefault="00727B9E" w:rsidP="00367C18">
      <w:pPr>
        <w:pStyle w:val="1"/>
        <w:ind w:firstLine="720"/>
        <w:jc w:val="both"/>
        <w:rPr>
          <w:sz w:val="22"/>
          <w:szCs w:val="22"/>
        </w:rPr>
      </w:pPr>
      <w:r w:rsidRPr="00367C18">
        <w:rPr>
          <w:sz w:val="22"/>
          <w:szCs w:val="22"/>
        </w:rPr>
        <w:t>1.1.1. Раздел 1 дополнить пунктом 7 следующего содержания:</w:t>
      </w:r>
    </w:p>
    <w:p w:rsidR="00727B9E" w:rsidRPr="00367C18" w:rsidRDefault="00727B9E" w:rsidP="00367C18">
      <w:pPr>
        <w:pStyle w:val="1"/>
        <w:ind w:firstLine="720"/>
        <w:jc w:val="both"/>
        <w:rPr>
          <w:sz w:val="22"/>
          <w:szCs w:val="22"/>
        </w:rPr>
      </w:pPr>
      <w:r w:rsidRPr="00367C18">
        <w:rPr>
          <w:sz w:val="22"/>
          <w:szCs w:val="22"/>
        </w:rPr>
        <w:t>«7. Памятные знаки на территории Грибановского муниципального района, установленные до принятия настоящего Порядка, считаются установленными на законных основаниях.».</w:t>
      </w:r>
    </w:p>
    <w:p w:rsidR="00727B9E" w:rsidRPr="00367C18" w:rsidRDefault="00727B9E" w:rsidP="00367C18">
      <w:pPr>
        <w:jc w:val="both"/>
        <w:rPr>
          <w:sz w:val="22"/>
          <w:szCs w:val="22"/>
        </w:rPr>
      </w:pPr>
      <w:r w:rsidRPr="00367C18">
        <w:rPr>
          <w:sz w:val="22"/>
          <w:szCs w:val="22"/>
        </w:rPr>
        <w:tab/>
        <w:t>1.1.2. По всему тексту Порядка слова «сектор по архитектуре и строительному надзору отдела по промышленности, строительству, архитектуре, транспорту, связи и ЖКХ» заменить словами «отдел градостроительной деятельности» в соответствующих падежах.</w:t>
      </w:r>
    </w:p>
    <w:p w:rsidR="00727B9E" w:rsidRPr="00367C18" w:rsidRDefault="00727B9E" w:rsidP="00367C18">
      <w:pPr>
        <w:pStyle w:val="1"/>
        <w:ind w:firstLine="720"/>
        <w:jc w:val="both"/>
        <w:rPr>
          <w:rStyle w:val="blk"/>
          <w:sz w:val="22"/>
          <w:szCs w:val="22"/>
        </w:rPr>
      </w:pPr>
      <w:r w:rsidRPr="00367C18">
        <w:rPr>
          <w:sz w:val="22"/>
          <w:szCs w:val="22"/>
        </w:rPr>
        <w:t>2. Опубликовать настоящее решение в Грибановском муниципальном вестнике.</w:t>
      </w:r>
    </w:p>
    <w:p w:rsidR="00727B9E" w:rsidRPr="00367C18" w:rsidRDefault="00727B9E" w:rsidP="00367C18">
      <w:pPr>
        <w:ind w:firstLine="720"/>
        <w:jc w:val="both"/>
        <w:rPr>
          <w:sz w:val="22"/>
          <w:szCs w:val="22"/>
        </w:rPr>
      </w:pPr>
      <w:r w:rsidRPr="00367C18">
        <w:rPr>
          <w:sz w:val="22"/>
          <w:szCs w:val="22"/>
        </w:rPr>
        <w:t>3.</w:t>
      </w:r>
      <w:r w:rsidRPr="00367C18">
        <w:rPr>
          <w:color w:val="000000"/>
          <w:sz w:val="22"/>
          <w:szCs w:val="22"/>
        </w:rPr>
        <w:t xml:space="preserve"> Контроль за  исполнением настоящего решения возложить на заместителя председателя Совета народных депутатов Грибановского муниципального района</w:t>
      </w:r>
      <w:r w:rsidRPr="00367C18">
        <w:rPr>
          <w:sz w:val="22"/>
          <w:szCs w:val="22"/>
        </w:rPr>
        <w:t>.</w:t>
      </w:r>
    </w:p>
    <w:p w:rsidR="00727B9E" w:rsidRPr="00367C18" w:rsidRDefault="00727B9E" w:rsidP="00367C18">
      <w:pPr>
        <w:pStyle w:val="ConsPlusNormal"/>
        <w:widowControl/>
        <w:ind w:firstLine="0"/>
        <w:jc w:val="both"/>
        <w:rPr>
          <w:rFonts w:ascii="Times New Roman" w:hAnsi="Times New Roman" w:cs="Times New Roman"/>
          <w:sz w:val="22"/>
          <w:szCs w:val="22"/>
        </w:rPr>
      </w:pPr>
    </w:p>
    <w:p w:rsidR="00727B9E" w:rsidRPr="00367C18" w:rsidRDefault="00727B9E" w:rsidP="00367C18">
      <w:pPr>
        <w:pStyle w:val="ConsPlusNormal"/>
        <w:widowControl/>
        <w:ind w:firstLine="0"/>
        <w:jc w:val="both"/>
        <w:rPr>
          <w:rFonts w:ascii="Times New Roman" w:hAnsi="Times New Roman" w:cs="Times New Roman"/>
          <w:b/>
          <w:sz w:val="22"/>
          <w:szCs w:val="22"/>
        </w:rPr>
      </w:pPr>
      <w:r w:rsidRPr="00367C18">
        <w:rPr>
          <w:rFonts w:ascii="Times New Roman" w:hAnsi="Times New Roman" w:cs="Times New Roman"/>
          <w:b/>
          <w:sz w:val="22"/>
          <w:szCs w:val="22"/>
        </w:rPr>
        <w:t xml:space="preserve">Глава муниципального района                                                                </w:t>
      </w:r>
      <w:r>
        <w:rPr>
          <w:rFonts w:ascii="Times New Roman" w:hAnsi="Times New Roman" w:cs="Times New Roman"/>
          <w:b/>
          <w:sz w:val="22"/>
          <w:szCs w:val="22"/>
        </w:rPr>
        <w:t xml:space="preserve">                                    </w:t>
      </w:r>
      <w:r w:rsidRPr="00367C18">
        <w:rPr>
          <w:rFonts w:ascii="Times New Roman" w:hAnsi="Times New Roman" w:cs="Times New Roman"/>
          <w:b/>
          <w:sz w:val="22"/>
          <w:szCs w:val="22"/>
        </w:rPr>
        <w:t>А.С. Шипилов</w:t>
      </w:r>
    </w:p>
    <w:p w:rsidR="00727B9E" w:rsidRPr="00367C18" w:rsidRDefault="00727B9E" w:rsidP="00367C18">
      <w:pPr>
        <w:jc w:val="both"/>
        <w:rPr>
          <w:bCs/>
          <w:sz w:val="22"/>
          <w:szCs w:val="22"/>
        </w:rPr>
      </w:pPr>
    </w:p>
    <w:p w:rsidR="00727B9E" w:rsidRPr="00367C18" w:rsidRDefault="00727B9E" w:rsidP="00367C18">
      <w:pPr>
        <w:jc w:val="both"/>
        <w:rPr>
          <w:bCs/>
          <w:sz w:val="22"/>
          <w:szCs w:val="22"/>
        </w:rPr>
      </w:pPr>
      <w:r w:rsidRPr="00367C18">
        <w:rPr>
          <w:bCs/>
          <w:sz w:val="22"/>
          <w:szCs w:val="22"/>
        </w:rPr>
        <w:t>от 10.03.2016 г. № 291</w:t>
      </w:r>
    </w:p>
    <w:p w:rsidR="00727B9E" w:rsidRPr="00367C18" w:rsidRDefault="00727B9E" w:rsidP="00367C18">
      <w:pPr>
        <w:shd w:val="clear" w:color="auto" w:fill="FFFFFF"/>
        <w:tabs>
          <w:tab w:val="left" w:pos="10490"/>
        </w:tabs>
        <w:jc w:val="both"/>
        <w:rPr>
          <w:bCs/>
          <w:sz w:val="22"/>
          <w:szCs w:val="22"/>
        </w:rPr>
      </w:pPr>
      <w:r w:rsidRPr="00367C18">
        <w:rPr>
          <w:bCs/>
          <w:sz w:val="22"/>
          <w:szCs w:val="22"/>
        </w:rPr>
        <w:t>пгт. Грибановский</w:t>
      </w:r>
    </w:p>
    <w:p w:rsidR="00727B9E" w:rsidRDefault="00727B9E" w:rsidP="00E71D0B">
      <w:pPr>
        <w:spacing w:line="240" w:lineRule="atLeast"/>
        <w:jc w:val="both"/>
        <w:rPr>
          <w:sz w:val="20"/>
          <w:szCs w:val="20"/>
        </w:rPr>
      </w:pPr>
    </w:p>
    <w:p w:rsidR="00727B9E" w:rsidRDefault="00727B9E" w:rsidP="00E71D0B">
      <w:pPr>
        <w:spacing w:line="240" w:lineRule="atLeast"/>
        <w:jc w:val="both"/>
        <w:rPr>
          <w:sz w:val="20"/>
          <w:szCs w:val="20"/>
        </w:rPr>
      </w:pPr>
    </w:p>
    <w:p w:rsidR="00727B9E" w:rsidRDefault="00727B9E" w:rsidP="00E71D0B">
      <w:pPr>
        <w:spacing w:line="240" w:lineRule="atLeast"/>
        <w:jc w:val="both"/>
        <w:rPr>
          <w:sz w:val="20"/>
          <w:szCs w:val="20"/>
        </w:rPr>
      </w:pPr>
    </w:p>
    <w:p w:rsidR="00727B9E" w:rsidRPr="00545CEE" w:rsidRDefault="00727B9E" w:rsidP="00545CEE">
      <w:pPr>
        <w:jc w:val="center"/>
        <w:rPr>
          <w:b/>
          <w:bCs/>
          <w:color w:val="000000"/>
          <w:sz w:val="22"/>
          <w:szCs w:val="22"/>
        </w:rPr>
      </w:pPr>
      <w:r w:rsidRPr="00545CEE">
        <w:rPr>
          <w:b/>
          <w:bCs/>
          <w:color w:val="000000"/>
          <w:sz w:val="22"/>
          <w:szCs w:val="22"/>
        </w:rPr>
        <w:t>СОВЕТ  НАРОДНЫХ  ДЕПУТАТОВ</w:t>
      </w:r>
    </w:p>
    <w:p w:rsidR="00727B9E" w:rsidRPr="00545CEE" w:rsidRDefault="00727B9E" w:rsidP="00545CEE">
      <w:pPr>
        <w:pStyle w:val="1"/>
        <w:jc w:val="center"/>
        <w:rPr>
          <w:b/>
          <w:color w:val="000000"/>
          <w:sz w:val="22"/>
          <w:szCs w:val="22"/>
        </w:rPr>
      </w:pPr>
      <w:r w:rsidRPr="00545CEE">
        <w:rPr>
          <w:b/>
          <w:color w:val="000000"/>
          <w:sz w:val="22"/>
          <w:szCs w:val="22"/>
        </w:rPr>
        <w:t>ГРИБАНОВСКОГО МУНИЦИПАЛЬНОГО РАЙОНА</w:t>
      </w:r>
    </w:p>
    <w:p w:rsidR="00727B9E" w:rsidRPr="00545CEE" w:rsidRDefault="00727B9E" w:rsidP="00545CEE">
      <w:pPr>
        <w:jc w:val="center"/>
        <w:rPr>
          <w:b/>
          <w:bCs/>
          <w:color w:val="000000"/>
          <w:sz w:val="22"/>
          <w:szCs w:val="22"/>
        </w:rPr>
      </w:pPr>
      <w:r w:rsidRPr="00545CEE">
        <w:rPr>
          <w:b/>
          <w:bCs/>
          <w:color w:val="000000"/>
          <w:sz w:val="22"/>
          <w:szCs w:val="22"/>
        </w:rPr>
        <w:t>ВОРОНЕЖСКОЙ  ОБЛАСТИ</w:t>
      </w:r>
    </w:p>
    <w:p w:rsidR="00727B9E" w:rsidRPr="00545CEE" w:rsidRDefault="00727B9E" w:rsidP="00545CEE">
      <w:pPr>
        <w:jc w:val="center"/>
        <w:rPr>
          <w:b/>
          <w:bCs/>
          <w:color w:val="000000"/>
          <w:sz w:val="22"/>
          <w:szCs w:val="22"/>
        </w:rPr>
      </w:pPr>
    </w:p>
    <w:p w:rsidR="00727B9E" w:rsidRPr="00545CEE" w:rsidRDefault="00727B9E" w:rsidP="00545CEE">
      <w:pPr>
        <w:jc w:val="center"/>
        <w:rPr>
          <w:b/>
          <w:bCs/>
          <w:color w:val="000000"/>
          <w:sz w:val="22"/>
          <w:szCs w:val="22"/>
        </w:rPr>
      </w:pPr>
      <w:r w:rsidRPr="00545CEE">
        <w:rPr>
          <w:b/>
          <w:bCs/>
          <w:color w:val="000000"/>
          <w:sz w:val="22"/>
          <w:szCs w:val="22"/>
        </w:rPr>
        <w:t>Р Е Ш Е  Н И Е</w:t>
      </w:r>
    </w:p>
    <w:p w:rsidR="00727B9E" w:rsidRPr="00545CEE" w:rsidRDefault="00727B9E" w:rsidP="00545CEE">
      <w:pPr>
        <w:jc w:val="center"/>
        <w:rPr>
          <w:color w:val="000000"/>
          <w:sz w:val="22"/>
          <w:szCs w:val="22"/>
        </w:rPr>
      </w:pPr>
    </w:p>
    <w:p w:rsidR="00727B9E" w:rsidRPr="00545CEE" w:rsidRDefault="00727B9E" w:rsidP="00545CEE">
      <w:pPr>
        <w:widowControl w:val="0"/>
        <w:autoSpaceDE w:val="0"/>
        <w:autoSpaceDN w:val="0"/>
        <w:adjustRightInd w:val="0"/>
        <w:ind w:right="4512"/>
        <w:jc w:val="both"/>
        <w:rPr>
          <w:b/>
          <w:color w:val="000000"/>
          <w:sz w:val="22"/>
          <w:szCs w:val="22"/>
        </w:rPr>
      </w:pPr>
      <w:r w:rsidRPr="00545CEE">
        <w:rPr>
          <w:b/>
          <w:color w:val="000000"/>
          <w:sz w:val="22"/>
          <w:szCs w:val="22"/>
        </w:rPr>
        <w:t xml:space="preserve">Об  утверждении  перечня  населенных пунктов (улиц, частей улиц) в отношении  территории  которых  будет  осуществляться  согласование  архитектурно-градостроительного облика  на территории  Грибановского муниципального района </w:t>
      </w:r>
    </w:p>
    <w:p w:rsidR="00727B9E" w:rsidRPr="00545CEE" w:rsidRDefault="00727B9E" w:rsidP="00545CEE">
      <w:pPr>
        <w:ind w:right="4495"/>
        <w:jc w:val="both"/>
        <w:rPr>
          <w:color w:val="000000"/>
          <w:sz w:val="22"/>
          <w:szCs w:val="22"/>
        </w:rPr>
      </w:pPr>
    </w:p>
    <w:p w:rsidR="00727B9E" w:rsidRPr="00545CEE" w:rsidRDefault="00727B9E" w:rsidP="00545CEE">
      <w:pPr>
        <w:ind w:right="-5" w:firstLine="720"/>
        <w:jc w:val="both"/>
        <w:rPr>
          <w:color w:val="000000"/>
          <w:sz w:val="22"/>
          <w:szCs w:val="22"/>
        </w:rPr>
      </w:pPr>
      <w:r w:rsidRPr="00545CEE">
        <w:rPr>
          <w:color w:val="000000"/>
          <w:sz w:val="22"/>
          <w:szCs w:val="22"/>
        </w:rPr>
        <w:lastRenderedPageBreak/>
        <w:t xml:space="preserve">В соответствии   с  Градостроительным кодексом  РФ, Федеральным  законом от 29.12.2004 № 191-ФЗ «О введении в действие  Градостроительного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 Методическими рекомендациями органам местного самоуправления муниципальных образований Воронежской области предоставления муниципальной услуги «Предоставление решения о согласовании архитектурно-градостроительного облика объекта», утвержденными приказом управления архитектуры и градостроительства Воронежской области от 29.01.2016 № 45-01-04/14 и в соответствии с решением Совета народных депутатов Грибановского муниципального района Воронежской области от </w:t>
      </w:r>
      <w:r>
        <w:rPr>
          <w:color w:val="000000"/>
          <w:sz w:val="22"/>
          <w:szCs w:val="22"/>
        </w:rPr>
        <w:t>10.03.2</w:t>
      </w:r>
      <w:r w:rsidRPr="00545CEE">
        <w:rPr>
          <w:color w:val="000000"/>
          <w:sz w:val="22"/>
          <w:szCs w:val="22"/>
        </w:rPr>
        <w:t>016 №</w:t>
      </w:r>
      <w:r>
        <w:rPr>
          <w:color w:val="000000"/>
          <w:sz w:val="22"/>
          <w:szCs w:val="22"/>
        </w:rPr>
        <w:t xml:space="preserve"> 292 </w:t>
      </w:r>
      <w:r w:rsidRPr="00545CEE">
        <w:rPr>
          <w:color w:val="000000"/>
          <w:sz w:val="22"/>
          <w:szCs w:val="22"/>
        </w:rPr>
        <w:t>«</w:t>
      </w:r>
      <w:r w:rsidRPr="00545CEE">
        <w:rPr>
          <w:sz w:val="22"/>
          <w:szCs w:val="22"/>
        </w:rPr>
        <w:t>О принятии муниципальным образованием Грибановский муниципальный район части полномочий городского и сельских поселений Грибановского муниципального района по решению вопросов местного значения в области архитектуры и градостроительной деятельности</w:t>
      </w:r>
      <w:r w:rsidRPr="00545CEE">
        <w:rPr>
          <w:color w:val="000000"/>
          <w:sz w:val="22"/>
          <w:szCs w:val="22"/>
        </w:rPr>
        <w:t>», Совет  народных депутатов</w:t>
      </w:r>
      <w:r>
        <w:rPr>
          <w:color w:val="000000"/>
          <w:sz w:val="22"/>
          <w:szCs w:val="22"/>
        </w:rPr>
        <w:t xml:space="preserve"> </w:t>
      </w:r>
      <w:r w:rsidRPr="00545CEE">
        <w:rPr>
          <w:b/>
          <w:color w:val="000000"/>
          <w:sz w:val="22"/>
          <w:szCs w:val="22"/>
        </w:rPr>
        <w:t>Р Е Ш И Л</w:t>
      </w:r>
      <w:r w:rsidRPr="00545CEE">
        <w:rPr>
          <w:color w:val="000000"/>
          <w:sz w:val="22"/>
          <w:szCs w:val="22"/>
        </w:rPr>
        <w:t>:</w:t>
      </w:r>
    </w:p>
    <w:p w:rsidR="00727B9E" w:rsidRPr="00545CEE" w:rsidRDefault="00727B9E" w:rsidP="00545CEE">
      <w:pPr>
        <w:ind w:right="-5" w:firstLine="720"/>
        <w:jc w:val="center"/>
        <w:rPr>
          <w:color w:val="000000"/>
          <w:sz w:val="22"/>
          <w:szCs w:val="22"/>
        </w:rPr>
      </w:pPr>
    </w:p>
    <w:p w:rsidR="00727B9E" w:rsidRPr="00545CEE" w:rsidRDefault="00727B9E" w:rsidP="00545CEE">
      <w:pPr>
        <w:ind w:right="-5" w:firstLine="720"/>
        <w:jc w:val="both"/>
        <w:rPr>
          <w:color w:val="000000"/>
          <w:sz w:val="22"/>
          <w:szCs w:val="22"/>
        </w:rPr>
      </w:pPr>
      <w:r w:rsidRPr="00545CEE">
        <w:rPr>
          <w:color w:val="000000"/>
          <w:sz w:val="22"/>
          <w:szCs w:val="22"/>
        </w:rPr>
        <w:t>1. Утвердить перечень   населенных пунктов (улиц, частей улиц) в отношении  территории  которых  будет  осуществляться  согласование  архитектурно-градостроительного облика  на территории  Грибановского муниципального района,  согласно приложению к настоящему решению.</w:t>
      </w:r>
    </w:p>
    <w:p w:rsidR="00727B9E" w:rsidRPr="00545CEE" w:rsidRDefault="00727B9E" w:rsidP="00545CEE">
      <w:pPr>
        <w:ind w:right="-5" w:firstLine="720"/>
        <w:jc w:val="both"/>
        <w:rPr>
          <w:color w:val="000000"/>
          <w:sz w:val="22"/>
          <w:szCs w:val="22"/>
        </w:rPr>
      </w:pPr>
      <w:r w:rsidRPr="00545CEE">
        <w:rPr>
          <w:color w:val="000000"/>
          <w:sz w:val="22"/>
          <w:szCs w:val="22"/>
        </w:rPr>
        <w:t>2. Утвердить  уполномоченный  орган предоставления муниципальной  услуги «Предоставление решения о согласовании  архитектурно-градостроительного  облика  объекта» - администраци</w:t>
      </w:r>
      <w:r>
        <w:rPr>
          <w:color w:val="000000"/>
          <w:sz w:val="22"/>
          <w:szCs w:val="22"/>
        </w:rPr>
        <w:t>ю</w:t>
      </w:r>
      <w:r w:rsidRPr="00545CEE">
        <w:rPr>
          <w:color w:val="000000"/>
          <w:sz w:val="22"/>
          <w:szCs w:val="22"/>
        </w:rPr>
        <w:t xml:space="preserve">  Грибановского  муниципального  района. </w:t>
      </w:r>
    </w:p>
    <w:p w:rsidR="00727B9E" w:rsidRPr="00545CEE" w:rsidRDefault="00727B9E" w:rsidP="00545CEE">
      <w:pPr>
        <w:ind w:right="-5" w:firstLine="720"/>
        <w:jc w:val="both"/>
        <w:rPr>
          <w:sz w:val="22"/>
          <w:szCs w:val="22"/>
        </w:rPr>
      </w:pPr>
      <w:r w:rsidRPr="00545CEE">
        <w:rPr>
          <w:sz w:val="22"/>
          <w:szCs w:val="22"/>
        </w:rPr>
        <w:t>3. Контроль за  исполнением  настоящего  решения  возложить  на постоянную  комиссию  по промышленности, строительству, транспорту, связи и коммунальному хозяйству  Совета  народных  депутатов  Грибановского  муниципального  района.</w:t>
      </w:r>
    </w:p>
    <w:p w:rsidR="00727B9E" w:rsidRPr="00545CEE" w:rsidRDefault="00727B9E" w:rsidP="00545CEE">
      <w:pPr>
        <w:ind w:right="-5" w:firstLine="720"/>
        <w:jc w:val="both"/>
        <w:rPr>
          <w:sz w:val="22"/>
          <w:szCs w:val="22"/>
        </w:rPr>
      </w:pPr>
    </w:p>
    <w:p w:rsidR="00727B9E" w:rsidRPr="00F85498" w:rsidRDefault="00727B9E" w:rsidP="00545CEE">
      <w:pPr>
        <w:ind w:right="-5"/>
        <w:jc w:val="both"/>
        <w:rPr>
          <w:b/>
          <w:color w:val="000000"/>
          <w:sz w:val="22"/>
          <w:szCs w:val="22"/>
        </w:rPr>
      </w:pPr>
      <w:r w:rsidRPr="00F85498">
        <w:rPr>
          <w:b/>
          <w:color w:val="000000"/>
          <w:sz w:val="22"/>
          <w:szCs w:val="22"/>
        </w:rPr>
        <w:t xml:space="preserve">Глава муниципального района                                                        </w:t>
      </w:r>
      <w:r>
        <w:rPr>
          <w:b/>
          <w:color w:val="000000"/>
          <w:sz w:val="22"/>
          <w:szCs w:val="22"/>
        </w:rPr>
        <w:t xml:space="preserve">                                             </w:t>
      </w:r>
      <w:r w:rsidRPr="00F85498">
        <w:rPr>
          <w:b/>
          <w:color w:val="000000"/>
          <w:sz w:val="22"/>
          <w:szCs w:val="22"/>
        </w:rPr>
        <w:t>А.С.Шипилов</w:t>
      </w:r>
    </w:p>
    <w:p w:rsidR="00727B9E" w:rsidRDefault="00727B9E" w:rsidP="00545CEE">
      <w:pPr>
        <w:rPr>
          <w:sz w:val="22"/>
          <w:szCs w:val="22"/>
        </w:rPr>
      </w:pPr>
    </w:p>
    <w:p w:rsidR="00727B9E" w:rsidRPr="00545CEE" w:rsidRDefault="00727B9E" w:rsidP="00545CEE">
      <w:pPr>
        <w:rPr>
          <w:sz w:val="22"/>
          <w:szCs w:val="22"/>
        </w:rPr>
      </w:pPr>
      <w:r w:rsidRPr="00545CEE">
        <w:rPr>
          <w:sz w:val="22"/>
          <w:szCs w:val="22"/>
        </w:rPr>
        <w:t>от 10.03.2016г. № 293</w:t>
      </w:r>
    </w:p>
    <w:p w:rsidR="00727B9E" w:rsidRPr="00545CEE" w:rsidRDefault="00727B9E" w:rsidP="00545CEE">
      <w:pPr>
        <w:rPr>
          <w:sz w:val="22"/>
          <w:szCs w:val="22"/>
        </w:rPr>
      </w:pPr>
      <w:r w:rsidRPr="00545CEE">
        <w:rPr>
          <w:sz w:val="22"/>
          <w:szCs w:val="22"/>
        </w:rPr>
        <w:t>Пгт. Грибановский</w:t>
      </w:r>
    </w:p>
    <w:p w:rsidR="00727B9E" w:rsidRPr="00545CEE" w:rsidRDefault="00727B9E" w:rsidP="00545CEE">
      <w:pPr>
        <w:rPr>
          <w:sz w:val="22"/>
          <w:szCs w:val="22"/>
        </w:rPr>
      </w:pPr>
    </w:p>
    <w:p w:rsidR="00727B9E" w:rsidRPr="00545CEE" w:rsidRDefault="00727B9E" w:rsidP="00545CEE">
      <w:pPr>
        <w:jc w:val="right"/>
        <w:rPr>
          <w:sz w:val="22"/>
          <w:szCs w:val="22"/>
        </w:rPr>
      </w:pPr>
      <w:r w:rsidRPr="00545CEE">
        <w:rPr>
          <w:sz w:val="22"/>
          <w:szCs w:val="22"/>
        </w:rPr>
        <w:t xml:space="preserve">Приложение </w:t>
      </w:r>
    </w:p>
    <w:p w:rsidR="00727B9E" w:rsidRPr="00545CEE" w:rsidRDefault="00727B9E" w:rsidP="00545CEE">
      <w:pPr>
        <w:jc w:val="right"/>
        <w:rPr>
          <w:sz w:val="22"/>
          <w:szCs w:val="22"/>
        </w:rPr>
      </w:pPr>
      <w:r w:rsidRPr="00545CEE">
        <w:rPr>
          <w:sz w:val="22"/>
          <w:szCs w:val="22"/>
        </w:rPr>
        <w:t xml:space="preserve">к решению Совета народных депутатов </w:t>
      </w:r>
    </w:p>
    <w:p w:rsidR="00727B9E" w:rsidRPr="00545CEE" w:rsidRDefault="00727B9E" w:rsidP="00545CEE">
      <w:pPr>
        <w:jc w:val="right"/>
        <w:rPr>
          <w:sz w:val="22"/>
          <w:szCs w:val="22"/>
        </w:rPr>
      </w:pPr>
      <w:r w:rsidRPr="00545CEE">
        <w:rPr>
          <w:sz w:val="22"/>
          <w:szCs w:val="22"/>
        </w:rPr>
        <w:t xml:space="preserve">Грибановского муниципального района </w:t>
      </w:r>
    </w:p>
    <w:p w:rsidR="00727B9E" w:rsidRPr="00545CEE" w:rsidRDefault="00727B9E" w:rsidP="00545CEE">
      <w:pPr>
        <w:jc w:val="right"/>
        <w:rPr>
          <w:sz w:val="22"/>
          <w:szCs w:val="22"/>
        </w:rPr>
      </w:pPr>
      <w:r w:rsidRPr="00545CEE">
        <w:rPr>
          <w:sz w:val="22"/>
          <w:szCs w:val="22"/>
        </w:rPr>
        <w:t xml:space="preserve">Воронежской области </w:t>
      </w:r>
    </w:p>
    <w:p w:rsidR="00727B9E" w:rsidRPr="00545CEE" w:rsidRDefault="00727B9E" w:rsidP="00545CEE">
      <w:pPr>
        <w:jc w:val="right"/>
        <w:rPr>
          <w:sz w:val="22"/>
          <w:szCs w:val="22"/>
        </w:rPr>
      </w:pPr>
      <w:r w:rsidRPr="00545CEE">
        <w:rPr>
          <w:sz w:val="22"/>
          <w:szCs w:val="22"/>
        </w:rPr>
        <w:t>от 10.03.2016г. № 293</w:t>
      </w:r>
    </w:p>
    <w:p w:rsidR="00727B9E" w:rsidRPr="00545CEE" w:rsidRDefault="00727B9E" w:rsidP="00545CEE">
      <w:pPr>
        <w:jc w:val="right"/>
        <w:rPr>
          <w:sz w:val="22"/>
          <w:szCs w:val="22"/>
        </w:rPr>
      </w:pPr>
    </w:p>
    <w:p w:rsidR="00727B9E" w:rsidRPr="00545CEE" w:rsidRDefault="00727B9E" w:rsidP="00545CEE">
      <w:pPr>
        <w:jc w:val="center"/>
        <w:rPr>
          <w:b/>
          <w:sz w:val="22"/>
          <w:szCs w:val="22"/>
        </w:rPr>
      </w:pPr>
      <w:r w:rsidRPr="00545CEE">
        <w:rPr>
          <w:b/>
          <w:sz w:val="22"/>
          <w:szCs w:val="22"/>
        </w:rPr>
        <w:t xml:space="preserve">Список поселений Грибановского муниципального района </w:t>
      </w:r>
    </w:p>
    <w:p w:rsidR="00727B9E" w:rsidRPr="00545CEE" w:rsidRDefault="00727B9E" w:rsidP="00545CEE">
      <w:pPr>
        <w:jc w:val="center"/>
        <w:rPr>
          <w:b/>
          <w:sz w:val="22"/>
          <w:szCs w:val="22"/>
        </w:rPr>
      </w:pPr>
      <w:r w:rsidRPr="00545CEE">
        <w:rPr>
          <w:b/>
          <w:sz w:val="22"/>
          <w:szCs w:val="22"/>
        </w:rPr>
        <w:t>для согласования архитектурного облика</w:t>
      </w:r>
    </w:p>
    <w:p w:rsidR="00727B9E" w:rsidRPr="00545CEE" w:rsidRDefault="00727B9E" w:rsidP="00545CEE">
      <w:pPr>
        <w:jc w:val="cente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3600"/>
      </w:tblGrid>
      <w:tr w:rsidR="00727B9E" w:rsidRPr="00545CEE" w:rsidTr="00FF2A7F">
        <w:tc>
          <w:tcPr>
            <w:tcW w:w="828" w:type="dxa"/>
          </w:tcPr>
          <w:p w:rsidR="00727B9E" w:rsidRPr="00FF2A7F" w:rsidRDefault="00727B9E" w:rsidP="00FF2A7F">
            <w:pPr>
              <w:jc w:val="center"/>
              <w:rPr>
                <w:b/>
              </w:rPr>
            </w:pPr>
            <w:r w:rsidRPr="00FF2A7F">
              <w:rPr>
                <w:b/>
                <w:sz w:val="22"/>
                <w:szCs w:val="22"/>
              </w:rPr>
              <w:t>№ п/п</w:t>
            </w:r>
          </w:p>
        </w:tc>
        <w:tc>
          <w:tcPr>
            <w:tcW w:w="5040" w:type="dxa"/>
          </w:tcPr>
          <w:p w:rsidR="00727B9E" w:rsidRPr="00FF2A7F" w:rsidRDefault="00727B9E" w:rsidP="00FF2A7F">
            <w:pPr>
              <w:jc w:val="center"/>
              <w:rPr>
                <w:b/>
              </w:rPr>
            </w:pPr>
            <w:r w:rsidRPr="00FF2A7F">
              <w:rPr>
                <w:b/>
                <w:sz w:val="22"/>
                <w:szCs w:val="22"/>
              </w:rPr>
              <w:t>Наименование поселений</w:t>
            </w:r>
          </w:p>
        </w:tc>
        <w:tc>
          <w:tcPr>
            <w:tcW w:w="3600" w:type="dxa"/>
          </w:tcPr>
          <w:p w:rsidR="00727B9E" w:rsidRPr="00FF2A7F" w:rsidRDefault="00727B9E" w:rsidP="00FF2A7F">
            <w:pPr>
              <w:jc w:val="center"/>
              <w:rPr>
                <w:b/>
              </w:rPr>
            </w:pPr>
            <w:r w:rsidRPr="00FF2A7F">
              <w:rPr>
                <w:b/>
                <w:sz w:val="22"/>
                <w:szCs w:val="22"/>
              </w:rPr>
              <w:t>Наименование улиц</w:t>
            </w:r>
          </w:p>
        </w:tc>
      </w:tr>
      <w:tr w:rsidR="00727B9E" w:rsidRPr="00545CEE" w:rsidTr="00FF2A7F">
        <w:tc>
          <w:tcPr>
            <w:tcW w:w="828" w:type="dxa"/>
          </w:tcPr>
          <w:p w:rsidR="00727B9E" w:rsidRPr="00FF2A7F" w:rsidRDefault="00727B9E" w:rsidP="00FF2A7F">
            <w:pPr>
              <w:jc w:val="both"/>
            </w:pPr>
            <w:r w:rsidRPr="00FF2A7F">
              <w:rPr>
                <w:sz w:val="22"/>
                <w:szCs w:val="22"/>
              </w:rPr>
              <w:t>1.</w:t>
            </w:r>
          </w:p>
        </w:tc>
        <w:tc>
          <w:tcPr>
            <w:tcW w:w="5040" w:type="dxa"/>
          </w:tcPr>
          <w:p w:rsidR="00727B9E" w:rsidRPr="00FF2A7F" w:rsidRDefault="00727B9E" w:rsidP="00FF2A7F">
            <w:pPr>
              <w:jc w:val="both"/>
            </w:pPr>
            <w:r w:rsidRPr="00FF2A7F">
              <w:rPr>
                <w:sz w:val="22"/>
                <w:szCs w:val="22"/>
              </w:rPr>
              <w:t>Грибановское городское поселение</w:t>
            </w:r>
          </w:p>
          <w:p w:rsidR="00727B9E" w:rsidRPr="00FF2A7F" w:rsidRDefault="00727B9E" w:rsidP="00FF2A7F">
            <w:pPr>
              <w:jc w:val="both"/>
            </w:pPr>
            <w:r w:rsidRPr="00FF2A7F">
              <w:rPr>
                <w:sz w:val="22"/>
                <w:szCs w:val="22"/>
              </w:rPr>
              <w:t xml:space="preserve"> пгт. Грибановский</w:t>
            </w:r>
          </w:p>
        </w:tc>
        <w:tc>
          <w:tcPr>
            <w:tcW w:w="3600" w:type="dxa"/>
          </w:tcPr>
          <w:p w:rsidR="00727B9E" w:rsidRPr="00FF2A7F" w:rsidRDefault="00727B9E" w:rsidP="00FF2A7F">
            <w:pPr>
              <w:jc w:val="both"/>
            </w:pPr>
            <w:r w:rsidRPr="00FF2A7F">
              <w:rPr>
                <w:sz w:val="22"/>
                <w:szCs w:val="22"/>
              </w:rPr>
              <w:t>1. Советская</w:t>
            </w:r>
          </w:p>
          <w:p w:rsidR="00727B9E" w:rsidRPr="00FF2A7F" w:rsidRDefault="00727B9E" w:rsidP="00FF2A7F">
            <w:pPr>
              <w:jc w:val="both"/>
            </w:pPr>
            <w:r w:rsidRPr="00FF2A7F">
              <w:rPr>
                <w:sz w:val="22"/>
                <w:szCs w:val="22"/>
              </w:rPr>
              <w:t>2. Центральная</w:t>
            </w:r>
          </w:p>
          <w:p w:rsidR="00727B9E" w:rsidRPr="00FF2A7F" w:rsidRDefault="00727B9E" w:rsidP="00FF2A7F">
            <w:pPr>
              <w:jc w:val="both"/>
            </w:pPr>
            <w:r w:rsidRPr="00FF2A7F">
              <w:rPr>
                <w:sz w:val="22"/>
                <w:szCs w:val="22"/>
              </w:rPr>
              <w:t>3. Комарова</w:t>
            </w:r>
          </w:p>
          <w:p w:rsidR="00727B9E" w:rsidRPr="00FF2A7F" w:rsidRDefault="00727B9E" w:rsidP="00FF2A7F">
            <w:pPr>
              <w:jc w:val="both"/>
            </w:pPr>
            <w:r w:rsidRPr="00FF2A7F">
              <w:rPr>
                <w:sz w:val="22"/>
                <w:szCs w:val="22"/>
              </w:rPr>
              <w:t>4. Проезжая</w:t>
            </w:r>
          </w:p>
        </w:tc>
      </w:tr>
      <w:tr w:rsidR="00727B9E" w:rsidRPr="00545CEE" w:rsidTr="00FF2A7F">
        <w:tc>
          <w:tcPr>
            <w:tcW w:w="828" w:type="dxa"/>
          </w:tcPr>
          <w:p w:rsidR="00727B9E" w:rsidRPr="00FF2A7F" w:rsidRDefault="00727B9E" w:rsidP="00FF2A7F">
            <w:pPr>
              <w:jc w:val="both"/>
            </w:pPr>
            <w:r w:rsidRPr="00FF2A7F">
              <w:rPr>
                <w:sz w:val="22"/>
                <w:szCs w:val="22"/>
              </w:rPr>
              <w:t>2.</w:t>
            </w:r>
          </w:p>
        </w:tc>
        <w:tc>
          <w:tcPr>
            <w:tcW w:w="5040" w:type="dxa"/>
          </w:tcPr>
          <w:p w:rsidR="00727B9E" w:rsidRPr="00FF2A7F" w:rsidRDefault="00727B9E" w:rsidP="00FF2A7F">
            <w:pPr>
              <w:jc w:val="both"/>
            </w:pPr>
            <w:r w:rsidRPr="00FF2A7F">
              <w:rPr>
                <w:sz w:val="22"/>
                <w:szCs w:val="22"/>
              </w:rPr>
              <w:t>Алексеевское сельское поселение</w:t>
            </w:r>
          </w:p>
          <w:p w:rsidR="00727B9E" w:rsidRPr="00FF2A7F" w:rsidRDefault="00727B9E" w:rsidP="00FF2A7F">
            <w:pPr>
              <w:jc w:val="both"/>
            </w:pPr>
            <w:r w:rsidRPr="00FF2A7F">
              <w:rPr>
                <w:sz w:val="22"/>
                <w:szCs w:val="22"/>
              </w:rPr>
              <w:t>с. Алексеевка</w:t>
            </w:r>
          </w:p>
        </w:tc>
        <w:tc>
          <w:tcPr>
            <w:tcW w:w="3600" w:type="dxa"/>
          </w:tcPr>
          <w:p w:rsidR="00727B9E" w:rsidRPr="00FF2A7F" w:rsidRDefault="00727B9E" w:rsidP="00FF2A7F">
            <w:pPr>
              <w:jc w:val="both"/>
            </w:pPr>
            <w:r w:rsidRPr="00FF2A7F">
              <w:rPr>
                <w:sz w:val="22"/>
                <w:szCs w:val="22"/>
              </w:rPr>
              <w:t>1. Центральная</w:t>
            </w:r>
          </w:p>
        </w:tc>
      </w:tr>
      <w:tr w:rsidR="00727B9E" w:rsidRPr="00545CEE" w:rsidTr="00FF2A7F">
        <w:tc>
          <w:tcPr>
            <w:tcW w:w="828" w:type="dxa"/>
          </w:tcPr>
          <w:p w:rsidR="00727B9E" w:rsidRPr="00FF2A7F" w:rsidRDefault="00727B9E" w:rsidP="00FF2A7F">
            <w:pPr>
              <w:jc w:val="both"/>
            </w:pPr>
            <w:r w:rsidRPr="00FF2A7F">
              <w:rPr>
                <w:sz w:val="22"/>
                <w:szCs w:val="22"/>
              </w:rPr>
              <w:t>3.</w:t>
            </w:r>
          </w:p>
        </w:tc>
        <w:tc>
          <w:tcPr>
            <w:tcW w:w="5040" w:type="dxa"/>
          </w:tcPr>
          <w:p w:rsidR="00727B9E" w:rsidRPr="00FF2A7F" w:rsidRDefault="00727B9E" w:rsidP="00FF2A7F">
            <w:pPr>
              <w:jc w:val="both"/>
            </w:pPr>
            <w:r w:rsidRPr="00FF2A7F">
              <w:rPr>
                <w:sz w:val="22"/>
                <w:szCs w:val="22"/>
              </w:rPr>
              <w:t xml:space="preserve">Верхнекарачанское сельское поселение </w:t>
            </w:r>
          </w:p>
          <w:p w:rsidR="00727B9E" w:rsidRPr="00FF2A7F" w:rsidRDefault="00727B9E" w:rsidP="00FF2A7F">
            <w:pPr>
              <w:jc w:val="both"/>
            </w:pPr>
            <w:r w:rsidRPr="00FF2A7F">
              <w:rPr>
                <w:sz w:val="22"/>
                <w:szCs w:val="22"/>
              </w:rPr>
              <w:t>с. Верхний Карачан</w:t>
            </w:r>
          </w:p>
        </w:tc>
        <w:tc>
          <w:tcPr>
            <w:tcW w:w="3600" w:type="dxa"/>
          </w:tcPr>
          <w:p w:rsidR="00727B9E" w:rsidRPr="00FF2A7F" w:rsidRDefault="00727B9E" w:rsidP="00FF2A7F">
            <w:pPr>
              <w:jc w:val="both"/>
            </w:pPr>
            <w:r w:rsidRPr="00FF2A7F">
              <w:rPr>
                <w:sz w:val="22"/>
                <w:szCs w:val="22"/>
              </w:rPr>
              <w:t>1. пл. Революции</w:t>
            </w:r>
          </w:p>
        </w:tc>
      </w:tr>
      <w:tr w:rsidR="00727B9E" w:rsidRPr="00545CEE" w:rsidTr="00FF2A7F">
        <w:tc>
          <w:tcPr>
            <w:tcW w:w="828" w:type="dxa"/>
          </w:tcPr>
          <w:p w:rsidR="00727B9E" w:rsidRPr="00FF2A7F" w:rsidRDefault="00727B9E" w:rsidP="00FF2A7F">
            <w:pPr>
              <w:jc w:val="both"/>
            </w:pPr>
            <w:r w:rsidRPr="00FF2A7F">
              <w:rPr>
                <w:sz w:val="22"/>
                <w:szCs w:val="22"/>
              </w:rPr>
              <w:t>4.</w:t>
            </w:r>
          </w:p>
        </w:tc>
        <w:tc>
          <w:tcPr>
            <w:tcW w:w="5040" w:type="dxa"/>
          </w:tcPr>
          <w:p w:rsidR="00727B9E" w:rsidRPr="00FF2A7F" w:rsidRDefault="00727B9E" w:rsidP="00FF2A7F">
            <w:pPr>
              <w:jc w:val="both"/>
            </w:pPr>
            <w:r w:rsidRPr="00FF2A7F">
              <w:rPr>
                <w:sz w:val="22"/>
                <w:szCs w:val="22"/>
              </w:rPr>
              <w:t>Кирсановское сельское поселение с. Кирсановка</w:t>
            </w:r>
          </w:p>
        </w:tc>
        <w:tc>
          <w:tcPr>
            <w:tcW w:w="3600" w:type="dxa"/>
          </w:tcPr>
          <w:p w:rsidR="00727B9E" w:rsidRPr="00FF2A7F" w:rsidRDefault="00727B9E" w:rsidP="00FF2A7F">
            <w:pPr>
              <w:jc w:val="both"/>
            </w:pPr>
            <w:r w:rsidRPr="00FF2A7F">
              <w:rPr>
                <w:sz w:val="22"/>
                <w:szCs w:val="22"/>
              </w:rPr>
              <w:t>1. Назимовская</w:t>
            </w:r>
          </w:p>
        </w:tc>
      </w:tr>
      <w:tr w:rsidR="00727B9E" w:rsidRPr="00545CEE" w:rsidTr="00FF2A7F">
        <w:tc>
          <w:tcPr>
            <w:tcW w:w="828" w:type="dxa"/>
          </w:tcPr>
          <w:p w:rsidR="00727B9E" w:rsidRPr="00FF2A7F" w:rsidRDefault="00727B9E" w:rsidP="00FF2A7F">
            <w:pPr>
              <w:jc w:val="both"/>
            </w:pPr>
            <w:r w:rsidRPr="00FF2A7F">
              <w:rPr>
                <w:sz w:val="22"/>
                <w:szCs w:val="22"/>
              </w:rPr>
              <w:t>5.</w:t>
            </w:r>
          </w:p>
        </w:tc>
        <w:tc>
          <w:tcPr>
            <w:tcW w:w="5040" w:type="dxa"/>
          </w:tcPr>
          <w:p w:rsidR="00727B9E" w:rsidRPr="00FF2A7F" w:rsidRDefault="00727B9E" w:rsidP="00FF2A7F">
            <w:pPr>
              <w:jc w:val="both"/>
            </w:pPr>
            <w:r w:rsidRPr="00FF2A7F">
              <w:rPr>
                <w:sz w:val="22"/>
                <w:szCs w:val="22"/>
              </w:rPr>
              <w:t xml:space="preserve">Листопадовское сельское поселение </w:t>
            </w:r>
          </w:p>
          <w:p w:rsidR="00727B9E" w:rsidRPr="00FF2A7F" w:rsidRDefault="00727B9E" w:rsidP="00FF2A7F">
            <w:pPr>
              <w:jc w:val="both"/>
            </w:pPr>
            <w:r w:rsidRPr="00FF2A7F">
              <w:rPr>
                <w:sz w:val="22"/>
                <w:szCs w:val="22"/>
              </w:rPr>
              <w:t>с. Листопадовка</w:t>
            </w:r>
          </w:p>
        </w:tc>
        <w:tc>
          <w:tcPr>
            <w:tcW w:w="3600" w:type="dxa"/>
          </w:tcPr>
          <w:p w:rsidR="00727B9E" w:rsidRPr="00FF2A7F" w:rsidRDefault="00727B9E" w:rsidP="00FF2A7F">
            <w:pPr>
              <w:jc w:val="both"/>
            </w:pPr>
            <w:r w:rsidRPr="00FF2A7F">
              <w:rPr>
                <w:sz w:val="22"/>
                <w:szCs w:val="22"/>
              </w:rPr>
              <w:t>1. Советская</w:t>
            </w:r>
          </w:p>
        </w:tc>
      </w:tr>
      <w:tr w:rsidR="00727B9E" w:rsidRPr="00545CEE" w:rsidTr="00FF2A7F">
        <w:tc>
          <w:tcPr>
            <w:tcW w:w="828" w:type="dxa"/>
          </w:tcPr>
          <w:p w:rsidR="00727B9E" w:rsidRPr="00FF2A7F" w:rsidRDefault="00727B9E" w:rsidP="00FF2A7F">
            <w:pPr>
              <w:jc w:val="both"/>
            </w:pPr>
            <w:r w:rsidRPr="00FF2A7F">
              <w:rPr>
                <w:sz w:val="22"/>
                <w:szCs w:val="22"/>
              </w:rPr>
              <w:t>6.</w:t>
            </w:r>
          </w:p>
        </w:tc>
        <w:tc>
          <w:tcPr>
            <w:tcW w:w="5040" w:type="dxa"/>
          </w:tcPr>
          <w:p w:rsidR="00727B9E" w:rsidRPr="00FF2A7F" w:rsidRDefault="00727B9E" w:rsidP="00FF2A7F">
            <w:pPr>
              <w:jc w:val="both"/>
            </w:pPr>
            <w:r w:rsidRPr="00FF2A7F">
              <w:rPr>
                <w:sz w:val="22"/>
                <w:szCs w:val="22"/>
              </w:rPr>
              <w:t>Малоалабухское сельское поселение</w:t>
            </w:r>
          </w:p>
          <w:p w:rsidR="00727B9E" w:rsidRPr="00FF2A7F" w:rsidRDefault="00727B9E" w:rsidP="00FF2A7F">
            <w:pPr>
              <w:jc w:val="both"/>
            </w:pPr>
            <w:r w:rsidRPr="00FF2A7F">
              <w:rPr>
                <w:sz w:val="22"/>
                <w:szCs w:val="22"/>
              </w:rPr>
              <w:t>с. Малые Алабухи 1-е</w:t>
            </w:r>
          </w:p>
        </w:tc>
        <w:tc>
          <w:tcPr>
            <w:tcW w:w="3600" w:type="dxa"/>
          </w:tcPr>
          <w:p w:rsidR="00727B9E" w:rsidRPr="00FF2A7F" w:rsidRDefault="00727B9E" w:rsidP="00FF2A7F">
            <w:pPr>
              <w:jc w:val="both"/>
            </w:pPr>
            <w:r w:rsidRPr="00FF2A7F">
              <w:rPr>
                <w:sz w:val="22"/>
                <w:szCs w:val="22"/>
              </w:rPr>
              <w:t>1. Метальникова</w:t>
            </w:r>
          </w:p>
        </w:tc>
      </w:tr>
      <w:tr w:rsidR="00727B9E" w:rsidRPr="00545CEE" w:rsidTr="00FF2A7F">
        <w:tc>
          <w:tcPr>
            <w:tcW w:w="828" w:type="dxa"/>
          </w:tcPr>
          <w:p w:rsidR="00727B9E" w:rsidRPr="00FF2A7F" w:rsidRDefault="00727B9E" w:rsidP="00FF2A7F">
            <w:pPr>
              <w:jc w:val="both"/>
            </w:pPr>
            <w:r w:rsidRPr="00FF2A7F">
              <w:rPr>
                <w:sz w:val="22"/>
                <w:szCs w:val="22"/>
              </w:rPr>
              <w:t>7.</w:t>
            </w:r>
          </w:p>
        </w:tc>
        <w:tc>
          <w:tcPr>
            <w:tcW w:w="5040" w:type="dxa"/>
          </w:tcPr>
          <w:p w:rsidR="00727B9E" w:rsidRPr="00FF2A7F" w:rsidRDefault="00727B9E" w:rsidP="00FF2A7F">
            <w:pPr>
              <w:jc w:val="both"/>
            </w:pPr>
            <w:r w:rsidRPr="00FF2A7F">
              <w:rPr>
                <w:sz w:val="22"/>
                <w:szCs w:val="22"/>
              </w:rPr>
              <w:t>Малогрибановское сельское поселение с. Малая Грибановка</w:t>
            </w:r>
          </w:p>
        </w:tc>
        <w:tc>
          <w:tcPr>
            <w:tcW w:w="3600" w:type="dxa"/>
          </w:tcPr>
          <w:p w:rsidR="00727B9E" w:rsidRPr="00FF2A7F" w:rsidRDefault="00727B9E" w:rsidP="00FF2A7F">
            <w:pPr>
              <w:jc w:val="both"/>
            </w:pPr>
            <w:r w:rsidRPr="00FF2A7F">
              <w:rPr>
                <w:sz w:val="22"/>
                <w:szCs w:val="22"/>
              </w:rPr>
              <w:t>1. Советская</w:t>
            </w:r>
          </w:p>
        </w:tc>
      </w:tr>
      <w:tr w:rsidR="00727B9E" w:rsidRPr="00545CEE" w:rsidTr="00FF2A7F">
        <w:tc>
          <w:tcPr>
            <w:tcW w:w="828" w:type="dxa"/>
          </w:tcPr>
          <w:p w:rsidR="00727B9E" w:rsidRPr="00FF2A7F" w:rsidRDefault="00727B9E" w:rsidP="00FF2A7F">
            <w:pPr>
              <w:jc w:val="both"/>
            </w:pPr>
            <w:r w:rsidRPr="00FF2A7F">
              <w:rPr>
                <w:sz w:val="22"/>
                <w:szCs w:val="22"/>
              </w:rPr>
              <w:t>8.</w:t>
            </w:r>
          </w:p>
        </w:tc>
        <w:tc>
          <w:tcPr>
            <w:tcW w:w="5040" w:type="dxa"/>
          </w:tcPr>
          <w:p w:rsidR="00727B9E" w:rsidRPr="00FF2A7F" w:rsidRDefault="00727B9E" w:rsidP="00FF2A7F">
            <w:pPr>
              <w:jc w:val="both"/>
            </w:pPr>
            <w:r w:rsidRPr="00FF2A7F">
              <w:rPr>
                <w:sz w:val="22"/>
                <w:szCs w:val="22"/>
              </w:rPr>
              <w:t xml:space="preserve">Новомакаровское сельское поселение </w:t>
            </w:r>
          </w:p>
          <w:p w:rsidR="00727B9E" w:rsidRPr="00FF2A7F" w:rsidRDefault="00727B9E" w:rsidP="00FF2A7F">
            <w:pPr>
              <w:jc w:val="both"/>
            </w:pPr>
            <w:r w:rsidRPr="00FF2A7F">
              <w:rPr>
                <w:sz w:val="22"/>
                <w:szCs w:val="22"/>
              </w:rPr>
              <w:t>с. Новомакарово</w:t>
            </w:r>
          </w:p>
        </w:tc>
        <w:tc>
          <w:tcPr>
            <w:tcW w:w="3600" w:type="dxa"/>
          </w:tcPr>
          <w:p w:rsidR="00727B9E" w:rsidRPr="00FF2A7F" w:rsidRDefault="00727B9E" w:rsidP="00FF2A7F">
            <w:pPr>
              <w:jc w:val="both"/>
            </w:pPr>
            <w:r w:rsidRPr="00FF2A7F">
              <w:rPr>
                <w:sz w:val="22"/>
                <w:szCs w:val="22"/>
              </w:rPr>
              <w:t>1. Советская</w:t>
            </w:r>
          </w:p>
        </w:tc>
      </w:tr>
    </w:tbl>
    <w:p w:rsidR="00727B9E" w:rsidRPr="00FD3FDC" w:rsidRDefault="00727B9E" w:rsidP="00545CEE">
      <w:pPr>
        <w:jc w:val="center"/>
        <w:rPr>
          <w:b/>
          <w:sz w:val="22"/>
          <w:szCs w:val="22"/>
        </w:rPr>
      </w:pPr>
    </w:p>
    <w:p w:rsidR="00727B9E" w:rsidRPr="00FD3FDC" w:rsidRDefault="00727B9E" w:rsidP="00545CEE">
      <w:pPr>
        <w:jc w:val="center"/>
        <w:rPr>
          <w:b/>
          <w:sz w:val="22"/>
          <w:szCs w:val="22"/>
        </w:rPr>
      </w:pPr>
    </w:p>
    <w:p w:rsidR="00727B9E" w:rsidRPr="00FD3FDC" w:rsidRDefault="00727B9E" w:rsidP="00545CEE">
      <w:pPr>
        <w:jc w:val="center"/>
        <w:rPr>
          <w:b/>
          <w:sz w:val="22"/>
          <w:szCs w:val="22"/>
        </w:rPr>
      </w:pPr>
    </w:p>
    <w:p w:rsidR="00727B9E" w:rsidRPr="006A5AEA" w:rsidRDefault="00727B9E" w:rsidP="00FD3FDC">
      <w:pPr>
        <w:shd w:val="clear" w:color="auto" w:fill="FFFFFF"/>
        <w:jc w:val="center"/>
        <w:rPr>
          <w:b/>
          <w:sz w:val="22"/>
          <w:szCs w:val="22"/>
        </w:rPr>
      </w:pPr>
      <w:r w:rsidRPr="006A5AEA">
        <w:rPr>
          <w:b/>
          <w:sz w:val="22"/>
          <w:szCs w:val="22"/>
        </w:rPr>
        <w:t xml:space="preserve">СОВЕТ НАРОДНЫХ ДЕПУТАТОВ </w:t>
      </w:r>
    </w:p>
    <w:p w:rsidR="00727B9E" w:rsidRPr="006A5AEA" w:rsidRDefault="00727B9E" w:rsidP="00FD3FDC">
      <w:pPr>
        <w:shd w:val="clear" w:color="auto" w:fill="FFFFFF"/>
        <w:jc w:val="center"/>
        <w:rPr>
          <w:b/>
          <w:sz w:val="22"/>
          <w:szCs w:val="22"/>
        </w:rPr>
      </w:pPr>
      <w:r w:rsidRPr="006A5AEA">
        <w:rPr>
          <w:b/>
          <w:sz w:val="22"/>
          <w:szCs w:val="22"/>
        </w:rPr>
        <w:t>ГРИБАНОВСКОГО МУНИЦИПАЛЬНОГО РАЙОНА</w:t>
      </w:r>
    </w:p>
    <w:p w:rsidR="00727B9E" w:rsidRPr="006A5AEA" w:rsidRDefault="00727B9E" w:rsidP="00FD3FDC">
      <w:pPr>
        <w:shd w:val="clear" w:color="auto" w:fill="FFFFFF"/>
        <w:jc w:val="center"/>
        <w:rPr>
          <w:b/>
          <w:sz w:val="22"/>
          <w:szCs w:val="22"/>
        </w:rPr>
      </w:pPr>
      <w:r w:rsidRPr="006A5AEA">
        <w:rPr>
          <w:b/>
          <w:sz w:val="22"/>
          <w:szCs w:val="22"/>
        </w:rPr>
        <w:t>ВОРОНЕЖСКОЙ ОБЛАСТИ</w:t>
      </w:r>
    </w:p>
    <w:p w:rsidR="00727B9E" w:rsidRPr="006A5AEA" w:rsidRDefault="00727B9E" w:rsidP="00FD3FDC">
      <w:pPr>
        <w:shd w:val="clear" w:color="auto" w:fill="FFFFFF"/>
        <w:jc w:val="center"/>
        <w:rPr>
          <w:b/>
          <w:sz w:val="22"/>
          <w:szCs w:val="22"/>
        </w:rPr>
      </w:pPr>
    </w:p>
    <w:p w:rsidR="00727B9E" w:rsidRPr="006A5AEA" w:rsidRDefault="00727B9E" w:rsidP="00FD3FDC">
      <w:pPr>
        <w:shd w:val="clear" w:color="auto" w:fill="FFFFFF"/>
        <w:jc w:val="center"/>
        <w:rPr>
          <w:b/>
          <w:sz w:val="22"/>
          <w:szCs w:val="22"/>
        </w:rPr>
      </w:pPr>
      <w:r w:rsidRPr="006A5AEA">
        <w:rPr>
          <w:b/>
          <w:sz w:val="22"/>
          <w:szCs w:val="22"/>
        </w:rPr>
        <w:t>Р Е Ш Е Н И Е</w:t>
      </w:r>
    </w:p>
    <w:p w:rsidR="00727B9E" w:rsidRDefault="00727B9E" w:rsidP="00FD3FDC">
      <w:pPr>
        <w:shd w:val="clear" w:color="auto" w:fill="FFFFFF"/>
        <w:jc w:val="both"/>
        <w:rPr>
          <w:rStyle w:val="11"/>
          <w:b/>
          <w:u w:val="single"/>
        </w:rPr>
      </w:pPr>
    </w:p>
    <w:p w:rsidR="00727B9E" w:rsidRPr="006A5AEA" w:rsidRDefault="00727B9E" w:rsidP="00FD3FDC">
      <w:pPr>
        <w:shd w:val="clear" w:color="auto" w:fill="FFFFFF"/>
        <w:ind w:right="5669"/>
        <w:jc w:val="both"/>
        <w:rPr>
          <w:rStyle w:val="11"/>
          <w:b/>
          <w:szCs w:val="28"/>
        </w:rPr>
      </w:pPr>
      <w:r w:rsidRPr="006A5AEA">
        <w:rPr>
          <w:rStyle w:val="11"/>
          <w:b/>
          <w:szCs w:val="28"/>
        </w:rPr>
        <w:t xml:space="preserve">Об установке мемориальной доски   </w:t>
      </w:r>
    </w:p>
    <w:p w:rsidR="00727B9E" w:rsidRDefault="00727B9E" w:rsidP="00FD3FDC">
      <w:pPr>
        <w:shd w:val="clear" w:color="auto" w:fill="FFFFFF"/>
        <w:ind w:left="142" w:right="283"/>
        <w:jc w:val="both"/>
        <w:rPr>
          <w:rStyle w:val="11"/>
          <w:szCs w:val="28"/>
        </w:rPr>
      </w:pPr>
      <w:r>
        <w:rPr>
          <w:rStyle w:val="11"/>
          <w:szCs w:val="28"/>
        </w:rPr>
        <w:t xml:space="preserve">      </w:t>
      </w:r>
    </w:p>
    <w:p w:rsidR="00727B9E" w:rsidRDefault="00727B9E" w:rsidP="006A5AEA">
      <w:pPr>
        <w:shd w:val="clear" w:color="auto" w:fill="FFFFFF"/>
        <w:ind w:firstLine="708"/>
        <w:jc w:val="both"/>
        <w:rPr>
          <w:rStyle w:val="11"/>
          <w:szCs w:val="28"/>
        </w:rPr>
      </w:pPr>
      <w:r>
        <w:rPr>
          <w:rStyle w:val="11"/>
          <w:szCs w:val="28"/>
        </w:rPr>
        <w:t xml:space="preserve">В соответствии с  Порядком установки памятников, мемориальных досок и иных памятных знаков в Грибановском муниципальном районе, утвержденным   решением Совета народных депутатов Грибановского муниципального района от 27.02.2013 № 105,  в связи с ходатайством инициативной группы и на основании решения комиссии  Грибановского муниципального района по увековечиванию памяти от 18.02.2016 года, Совет народных депутатов </w:t>
      </w:r>
      <w:r w:rsidRPr="006A5AEA">
        <w:rPr>
          <w:rStyle w:val="11"/>
          <w:b/>
          <w:szCs w:val="28"/>
        </w:rPr>
        <w:t>РЕШИЛ</w:t>
      </w:r>
      <w:r>
        <w:rPr>
          <w:rStyle w:val="11"/>
          <w:szCs w:val="28"/>
        </w:rPr>
        <w:t>:</w:t>
      </w:r>
    </w:p>
    <w:p w:rsidR="00727B9E" w:rsidRDefault="00727B9E" w:rsidP="00FD3FDC">
      <w:pPr>
        <w:shd w:val="clear" w:color="auto" w:fill="FFFFFF"/>
        <w:jc w:val="both"/>
        <w:rPr>
          <w:rStyle w:val="11"/>
          <w:szCs w:val="28"/>
        </w:rPr>
      </w:pPr>
    </w:p>
    <w:p w:rsidR="00727B9E" w:rsidRPr="006A5AEA" w:rsidRDefault="00727B9E" w:rsidP="006A5AEA">
      <w:pPr>
        <w:shd w:val="clear" w:color="auto" w:fill="FFFFFF"/>
        <w:ind w:firstLine="709"/>
        <w:jc w:val="both"/>
        <w:rPr>
          <w:rStyle w:val="11"/>
          <w:sz w:val="22"/>
          <w:szCs w:val="22"/>
        </w:rPr>
      </w:pPr>
      <w:r w:rsidRPr="006A5AEA">
        <w:rPr>
          <w:rStyle w:val="11"/>
          <w:sz w:val="22"/>
          <w:szCs w:val="22"/>
        </w:rPr>
        <w:t>1.  Установить мемориальную доску на фасаде здания МКОУ Верхнекарачанской СОШ.</w:t>
      </w:r>
    </w:p>
    <w:p w:rsidR="00727B9E" w:rsidRPr="006A5AEA" w:rsidRDefault="00727B9E" w:rsidP="006A5AEA">
      <w:pPr>
        <w:shd w:val="clear" w:color="auto" w:fill="FFFFFF"/>
        <w:ind w:firstLine="709"/>
        <w:jc w:val="both"/>
        <w:rPr>
          <w:rStyle w:val="11"/>
          <w:sz w:val="22"/>
          <w:szCs w:val="22"/>
        </w:rPr>
      </w:pPr>
      <w:r w:rsidRPr="006A5AEA">
        <w:rPr>
          <w:rStyle w:val="11"/>
          <w:sz w:val="22"/>
          <w:szCs w:val="22"/>
        </w:rPr>
        <w:t>2.  Утвердить текст доски:</w:t>
      </w:r>
      <w:r>
        <w:rPr>
          <w:rStyle w:val="11"/>
          <w:szCs w:val="28"/>
        </w:rPr>
        <w:t xml:space="preserve"> «</w:t>
      </w:r>
      <w:r w:rsidRPr="006A5AEA">
        <w:rPr>
          <w:rStyle w:val="11"/>
        </w:rPr>
        <w:t>ХИТРОВ</w:t>
      </w:r>
      <w:r>
        <w:rPr>
          <w:rStyle w:val="11"/>
          <w:szCs w:val="28"/>
        </w:rPr>
        <w:t xml:space="preserve"> </w:t>
      </w:r>
      <w:r w:rsidRPr="006A5AEA">
        <w:rPr>
          <w:rStyle w:val="11"/>
          <w:sz w:val="22"/>
          <w:szCs w:val="22"/>
        </w:rPr>
        <w:t>СТЕПАН ДМИТРИЕВИЧ 1910-1999 ПРЕДСЕДАТЕЛЬ ОБЛИСПОЛКОМА, 1 СЕКРЕТАРЬ ВОРОНЕЖСКОГО ОБКОМА КПСС, МИНИСТР СЕЛЬСКОГО СТРОИТЕЛЬСТВА СССР, ЧЛЕН ЦК КПСС, ДЕПУТАТ ВС СССР.</w:t>
      </w:r>
      <w:r>
        <w:rPr>
          <w:rStyle w:val="11"/>
          <w:szCs w:val="28"/>
        </w:rPr>
        <w:t xml:space="preserve"> </w:t>
      </w:r>
      <w:r w:rsidRPr="006A5AEA">
        <w:rPr>
          <w:rStyle w:val="11"/>
        </w:rPr>
        <w:t>КОЧКИН</w:t>
      </w:r>
      <w:r>
        <w:rPr>
          <w:rStyle w:val="11"/>
          <w:szCs w:val="28"/>
        </w:rPr>
        <w:t xml:space="preserve"> </w:t>
      </w:r>
      <w:r w:rsidRPr="006A5AEA">
        <w:rPr>
          <w:rStyle w:val="11"/>
          <w:sz w:val="22"/>
          <w:szCs w:val="22"/>
        </w:rPr>
        <w:t xml:space="preserve">ВАЛЕРИЙ ИВАНОВИЧ 1939-2011 ДОКТОР ТЕХНИЧЕСКИХ НАУК, АКАДЕМИК ЭЛЕКТРОТЕХНИЧЕСКИХ НАУК РФ. </w:t>
      </w:r>
      <w:r w:rsidRPr="006A5AEA">
        <w:rPr>
          <w:rStyle w:val="11"/>
        </w:rPr>
        <w:t>АРЖАНОВ</w:t>
      </w:r>
      <w:r>
        <w:rPr>
          <w:rStyle w:val="11"/>
          <w:szCs w:val="28"/>
        </w:rPr>
        <w:t xml:space="preserve"> </w:t>
      </w:r>
      <w:r w:rsidRPr="006A5AEA">
        <w:rPr>
          <w:rStyle w:val="11"/>
          <w:sz w:val="22"/>
          <w:szCs w:val="22"/>
        </w:rPr>
        <w:t>АЛЕКСАНДР ПАВЛОВИЧ 1940-2014 ПРЕДСЕДАТЕЛЬ КОЛХОЗА «КАРАЧАНСКИЙ», ЧЛЕН ГРИБАНОВСКОГО РК КПСС, ДЕПУТАТ РАЙОННОГО СОВЕТА НАРОДНЫХ ДЕПУТАТОВ.».</w:t>
      </w:r>
    </w:p>
    <w:p w:rsidR="00727B9E" w:rsidRPr="006A5AEA" w:rsidRDefault="00727B9E" w:rsidP="006A5AEA">
      <w:pPr>
        <w:shd w:val="clear" w:color="auto" w:fill="FFFFFF"/>
        <w:ind w:firstLine="709"/>
        <w:jc w:val="both"/>
        <w:rPr>
          <w:rStyle w:val="11"/>
          <w:sz w:val="22"/>
          <w:szCs w:val="22"/>
        </w:rPr>
      </w:pPr>
      <w:r w:rsidRPr="006A5AEA">
        <w:rPr>
          <w:rStyle w:val="11"/>
          <w:sz w:val="22"/>
          <w:szCs w:val="22"/>
        </w:rPr>
        <w:t xml:space="preserve">3.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 </w:t>
      </w:r>
    </w:p>
    <w:p w:rsidR="00727B9E" w:rsidRPr="006A5AEA" w:rsidRDefault="00727B9E" w:rsidP="006A5AEA">
      <w:pPr>
        <w:shd w:val="clear" w:color="auto" w:fill="FFFFFF"/>
        <w:jc w:val="both"/>
        <w:rPr>
          <w:rStyle w:val="11"/>
          <w:sz w:val="22"/>
          <w:szCs w:val="22"/>
        </w:rPr>
      </w:pPr>
    </w:p>
    <w:p w:rsidR="00727B9E" w:rsidRPr="009250F5" w:rsidRDefault="00727B9E" w:rsidP="006A5AEA">
      <w:pPr>
        <w:shd w:val="clear" w:color="auto" w:fill="FFFFFF"/>
        <w:jc w:val="both"/>
        <w:rPr>
          <w:rStyle w:val="11"/>
          <w:b/>
          <w:sz w:val="22"/>
          <w:szCs w:val="22"/>
        </w:rPr>
      </w:pPr>
      <w:r w:rsidRPr="009250F5">
        <w:rPr>
          <w:rStyle w:val="11"/>
          <w:b/>
          <w:sz w:val="22"/>
          <w:szCs w:val="22"/>
        </w:rPr>
        <w:t xml:space="preserve">Глава муниципального района </w:t>
      </w:r>
      <w:r w:rsidRPr="009250F5">
        <w:rPr>
          <w:rStyle w:val="11"/>
          <w:b/>
          <w:sz w:val="22"/>
          <w:szCs w:val="22"/>
        </w:rPr>
        <w:tab/>
      </w:r>
      <w:r w:rsidRPr="009250F5">
        <w:rPr>
          <w:rStyle w:val="11"/>
          <w:b/>
          <w:sz w:val="22"/>
          <w:szCs w:val="22"/>
        </w:rPr>
        <w:tab/>
        <w:t xml:space="preserve">                                            </w:t>
      </w:r>
      <w:r>
        <w:rPr>
          <w:rStyle w:val="11"/>
          <w:b/>
          <w:sz w:val="22"/>
          <w:szCs w:val="22"/>
        </w:rPr>
        <w:t xml:space="preserve">                                   </w:t>
      </w:r>
      <w:r w:rsidRPr="009250F5">
        <w:rPr>
          <w:rStyle w:val="11"/>
          <w:b/>
          <w:sz w:val="22"/>
          <w:szCs w:val="22"/>
        </w:rPr>
        <w:t>А.С. Шипилов</w:t>
      </w:r>
    </w:p>
    <w:p w:rsidR="00727B9E" w:rsidRPr="006A5AEA" w:rsidRDefault="00727B9E" w:rsidP="006A5AEA">
      <w:pPr>
        <w:shd w:val="clear" w:color="auto" w:fill="FFFFFF"/>
        <w:jc w:val="both"/>
        <w:rPr>
          <w:rStyle w:val="11"/>
          <w:sz w:val="22"/>
          <w:szCs w:val="22"/>
        </w:rPr>
      </w:pPr>
    </w:p>
    <w:p w:rsidR="00727B9E" w:rsidRPr="006A5AEA" w:rsidRDefault="00727B9E" w:rsidP="00FD3FDC">
      <w:pPr>
        <w:shd w:val="clear" w:color="auto" w:fill="FFFFFF"/>
        <w:ind w:right="283"/>
        <w:jc w:val="both"/>
        <w:rPr>
          <w:rStyle w:val="11"/>
          <w:sz w:val="22"/>
          <w:szCs w:val="22"/>
        </w:rPr>
      </w:pPr>
      <w:r w:rsidRPr="006A5AEA">
        <w:rPr>
          <w:rStyle w:val="11"/>
          <w:sz w:val="22"/>
          <w:szCs w:val="22"/>
        </w:rPr>
        <w:t>от 10.03.2016г. № 294</w:t>
      </w:r>
    </w:p>
    <w:p w:rsidR="00727B9E" w:rsidRPr="006A5AEA" w:rsidRDefault="00727B9E" w:rsidP="00FD3FDC">
      <w:pPr>
        <w:shd w:val="clear" w:color="auto" w:fill="FFFFFF"/>
        <w:ind w:right="283"/>
        <w:jc w:val="both"/>
        <w:rPr>
          <w:rStyle w:val="11"/>
          <w:sz w:val="22"/>
          <w:szCs w:val="22"/>
        </w:rPr>
      </w:pPr>
      <w:r w:rsidRPr="006A5AEA">
        <w:rPr>
          <w:rStyle w:val="11"/>
          <w:sz w:val="22"/>
          <w:szCs w:val="22"/>
        </w:rPr>
        <w:t xml:space="preserve">пгт. Грибановский </w:t>
      </w:r>
    </w:p>
    <w:p w:rsidR="00727B9E" w:rsidRPr="00FD3FDC" w:rsidRDefault="00727B9E" w:rsidP="00545CEE">
      <w:pPr>
        <w:rPr>
          <w:sz w:val="22"/>
          <w:szCs w:val="22"/>
        </w:rPr>
      </w:pPr>
    </w:p>
    <w:p w:rsidR="00727B9E" w:rsidRDefault="00727B9E" w:rsidP="00545CEE"/>
    <w:p w:rsidR="00727B9E" w:rsidRDefault="00727B9E" w:rsidP="00545CEE"/>
    <w:p w:rsidR="00727B9E" w:rsidRDefault="00727B9E" w:rsidP="00545CEE"/>
    <w:p w:rsidR="00727B9E" w:rsidRDefault="00727B9E" w:rsidP="00545CEE"/>
    <w:p w:rsidR="00727B9E" w:rsidRDefault="00727B9E" w:rsidP="00545CEE"/>
    <w:p w:rsidR="00727B9E" w:rsidRDefault="00727B9E" w:rsidP="00545CEE"/>
    <w:p w:rsidR="00727B9E" w:rsidRDefault="00727B9E" w:rsidP="00545CEE"/>
    <w:p w:rsidR="00727B9E" w:rsidRDefault="00727B9E" w:rsidP="00545CEE"/>
    <w:p w:rsidR="00727B9E" w:rsidRDefault="00727B9E" w:rsidP="00545CEE"/>
    <w:p w:rsidR="00727B9E" w:rsidRDefault="00727B9E" w:rsidP="00545CEE"/>
    <w:p w:rsidR="00727B9E" w:rsidRDefault="00727B9E" w:rsidP="00545CEE"/>
    <w:p w:rsidR="00727B9E" w:rsidRPr="00FB6DA0" w:rsidRDefault="00727B9E" w:rsidP="00545CEE"/>
    <w:p w:rsidR="00727B9E" w:rsidRDefault="00727B9E" w:rsidP="004E1297">
      <w:pPr>
        <w:spacing w:line="240" w:lineRule="atLeast"/>
        <w:jc w:val="both"/>
        <w:rPr>
          <w:sz w:val="20"/>
          <w:szCs w:val="20"/>
        </w:rPr>
      </w:pPr>
    </w:p>
    <w:p w:rsidR="00727B9E" w:rsidRDefault="00727B9E" w:rsidP="004E1297">
      <w:pPr>
        <w:spacing w:line="240" w:lineRule="atLeast"/>
        <w:jc w:val="both"/>
        <w:rPr>
          <w:sz w:val="20"/>
          <w:szCs w:val="20"/>
        </w:rPr>
      </w:pPr>
    </w:p>
    <w:p w:rsidR="00727B9E" w:rsidRPr="000A41A3" w:rsidRDefault="004D21BE" w:rsidP="004E1297">
      <w:pPr>
        <w:spacing w:line="240" w:lineRule="atLeast"/>
        <w:jc w:val="both"/>
        <w:rPr>
          <w:sz w:val="20"/>
          <w:szCs w:val="20"/>
        </w:rPr>
      </w:pPr>
      <w:r>
        <w:rPr>
          <w:noProof/>
        </w:rPr>
        <w:pict>
          <v:line id="_x0000_s1033" style="position:absolute;left:0;text-align:left;z-index:8;visibility:visible;mso-position-horizontal-relative:margin;mso-position-vertical-relative:margin" from="55.7pt,909pt" to="539.45pt,909pt" strokecolor="windowText">
            <w10:wrap type="square" anchorx="margin" anchory="margin"/>
          </v:line>
        </w:pict>
      </w:r>
      <w:r>
        <w:rPr>
          <w:noProof/>
        </w:rPr>
        <w:pict>
          <v:line id="_x0000_s1034" style="position:absolute;left:0;text-align:left;z-index:7;visibility:visible;mso-position-horizontal-relative:margin;mso-position-vertical-relative:margin" from="55.7pt,900pt" to="539.45pt,900pt" strokecolor="windowText">
            <w10:wrap type="square" anchorx="margin" anchory="margin"/>
          </v:line>
        </w:pict>
      </w:r>
      <w:r>
        <w:rPr>
          <w:noProof/>
        </w:rPr>
        <w:pict>
          <v:group id="Группа 24" o:spid="_x0000_s1035" style="position:absolute;left:0;text-align:left;margin-left:13.25pt;margin-top:6.45pt;width:487.5pt;height:101.25pt;z-index:5" coordsize="61912,12858">
            <v:shape id="Поле 20" o:spid="_x0000_s1036" type="#_x0000_t202" style="position:absolute;width:61912;height:12858;visibility:visible" filled="f" stroked="f" strokeweight=".5pt">
              <v:textbox>
                <w:txbxContent>
                  <w:p w:rsidR="00727B9E" w:rsidRDefault="00727B9E" w:rsidP="00074E65">
                    <w:pPr>
                      <w:rPr>
                        <w:b/>
                        <w:bCs/>
                        <w:sz w:val="22"/>
                      </w:rPr>
                    </w:pPr>
                  </w:p>
                  <w:p w:rsidR="00727B9E" w:rsidRPr="00FD4E75" w:rsidRDefault="00727B9E"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727B9E" w:rsidRPr="00FD4E75" w:rsidRDefault="00727B9E" w:rsidP="00074E65">
                    <w:pPr>
                      <w:ind w:left="2124" w:firstLine="708"/>
                      <w:rPr>
                        <w:i/>
                        <w:iCs/>
                        <w:sz w:val="18"/>
                        <w:szCs w:val="18"/>
                      </w:rPr>
                    </w:pPr>
                    <w:r w:rsidRPr="00FD4E75">
                      <w:rPr>
                        <w:i/>
                        <w:iCs/>
                        <w:sz w:val="18"/>
                        <w:szCs w:val="18"/>
                      </w:rPr>
                      <w:t xml:space="preserve">   района Воронежской области</w:t>
                    </w:r>
                  </w:p>
                  <w:p w:rsidR="00727B9E" w:rsidRPr="00FD4E75" w:rsidRDefault="00727B9E"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727B9E" w:rsidRPr="00FD4E75" w:rsidRDefault="00727B9E" w:rsidP="00074E65">
                    <w:pPr>
                      <w:ind w:left="2124" w:firstLine="708"/>
                      <w:rPr>
                        <w:i/>
                        <w:iCs/>
                        <w:sz w:val="18"/>
                        <w:szCs w:val="18"/>
                      </w:rPr>
                    </w:pPr>
                    <w:r w:rsidRPr="00FD4E75">
                      <w:rPr>
                        <w:i/>
                        <w:iCs/>
                        <w:sz w:val="18"/>
                        <w:szCs w:val="18"/>
                      </w:rPr>
                      <w:t xml:space="preserve">  Тел. 8(47348)3-05-31, </w:t>
                    </w:r>
                    <w:r>
                      <w:rPr>
                        <w:i/>
                        <w:iCs/>
                        <w:sz w:val="18"/>
                        <w:szCs w:val="18"/>
                      </w:rPr>
                      <w:t>3-98-92</w:t>
                    </w:r>
                  </w:p>
                  <w:p w:rsidR="00727B9E" w:rsidRPr="00FD4E75" w:rsidRDefault="00727B9E"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727B9E" w:rsidRDefault="00727B9E" w:rsidP="004509F0">
                    <w:pPr>
                      <w:ind w:left="2124" w:firstLine="708"/>
                      <w:rPr>
                        <w:sz w:val="18"/>
                        <w:szCs w:val="18"/>
                      </w:rPr>
                    </w:pPr>
                    <w:r>
                      <w:rPr>
                        <w:i/>
                        <w:iCs/>
                        <w:sz w:val="18"/>
                      </w:rPr>
                      <w:t xml:space="preserve">  Объем 35</w:t>
                    </w:r>
                    <w:r w:rsidRPr="00074E65">
                      <w:rPr>
                        <w:i/>
                        <w:iCs/>
                        <w:sz w:val="18"/>
                      </w:rPr>
                      <w:t xml:space="preserve">  усл.</w:t>
                    </w:r>
                    <w:r>
                      <w:rPr>
                        <w:i/>
                        <w:iCs/>
                        <w:sz w:val="18"/>
                      </w:rPr>
                      <w:t xml:space="preserve"> </w:t>
                    </w:r>
                    <w:r w:rsidRPr="00074E65">
                      <w:rPr>
                        <w:i/>
                        <w:iCs/>
                        <w:sz w:val="18"/>
                      </w:rPr>
                      <w:t>печ.</w:t>
                    </w:r>
                    <w:r>
                      <w:rPr>
                        <w:i/>
                        <w:iCs/>
                        <w:sz w:val="18"/>
                      </w:rPr>
                      <w:t xml:space="preserve"> ст</w:t>
                    </w:r>
                    <w:r w:rsidRPr="00074E65">
                      <w:rPr>
                        <w:i/>
                        <w:iCs/>
                        <w:sz w:val="18"/>
                      </w:rPr>
                      <w:t xml:space="preserve">.; </w:t>
                    </w:r>
                    <w:r>
                      <w:rPr>
                        <w:sz w:val="18"/>
                        <w:szCs w:val="18"/>
                      </w:rPr>
                      <w:t>Тираж 3</w:t>
                    </w:r>
                    <w:r w:rsidRPr="00074E65">
                      <w:rPr>
                        <w:sz w:val="18"/>
                        <w:szCs w:val="18"/>
                      </w:rPr>
                      <w:t>0; бесплатно</w:t>
                    </w:r>
                  </w:p>
                  <w:p w:rsidR="00727B9E" w:rsidRDefault="00727B9E">
                    <w:pPr>
                      <w:rPr>
                        <w:i/>
                        <w:iCs/>
                        <w:sz w:val="18"/>
                      </w:rPr>
                    </w:pPr>
                  </w:p>
                  <w:p w:rsidR="00727B9E" w:rsidRDefault="00727B9E">
                    <w:pPr>
                      <w:rPr>
                        <w:i/>
                        <w:iCs/>
                        <w:sz w:val="18"/>
                      </w:rPr>
                    </w:pPr>
                  </w:p>
                  <w:p w:rsidR="00727B9E" w:rsidRDefault="00727B9E">
                    <w:pPr>
                      <w:rPr>
                        <w:i/>
                        <w:iCs/>
                        <w:sz w:val="18"/>
                      </w:rPr>
                    </w:pPr>
                  </w:p>
                  <w:p w:rsidR="00727B9E" w:rsidRDefault="00727B9E">
                    <w:pPr>
                      <w:rPr>
                        <w:i/>
                        <w:iCs/>
                        <w:sz w:val="18"/>
                      </w:rPr>
                    </w:pPr>
                  </w:p>
                  <w:p w:rsidR="00727B9E" w:rsidRDefault="00727B9E">
                    <w:pPr>
                      <w:rPr>
                        <w:i/>
                        <w:iCs/>
                        <w:sz w:val="18"/>
                      </w:rPr>
                    </w:pPr>
                  </w:p>
                  <w:p w:rsidR="00727B9E" w:rsidRDefault="00727B9E">
                    <w:pPr>
                      <w:rPr>
                        <w:i/>
                        <w:iCs/>
                        <w:sz w:val="18"/>
                      </w:rPr>
                    </w:pPr>
                  </w:p>
                  <w:p w:rsidR="00727B9E" w:rsidRDefault="00727B9E"/>
                </w:txbxContent>
              </v:textbox>
            </v:shape>
            <v:group id="Группа 23" o:spid="_x0000_s1037" style="position:absolute;width:61106;height:12312" coordsize="61106,13449">
              <v:roundrect id="Скругленный прямоугольник 17" o:spid="_x0000_s1038" style="position:absolute;width:61106;height:13449;visibility:visible;v-text-anchor:middle" arcsize="10923f" filled="f" strokeweight="3pt"/>
              <v:roundrect id="Скругленный прямоугольник 19" o:spid="_x0000_s1039" style="position:absolute;left:476;top:476;width:60115;height:12395;visibility:visible;v-text-anchor:middle" arcsize="9378f" filled="f" strokeweight=".25pt"/>
            </v:group>
          </v:group>
        </w:pict>
      </w:r>
    </w:p>
    <w:sectPr w:rsidR="00727B9E" w:rsidRPr="000A41A3" w:rsidSect="001E234D">
      <w:headerReference w:type="default" r:id="rId15"/>
      <w:footerReference w:type="default" r:id="rId16"/>
      <w:pgSz w:w="11906" w:h="16838"/>
      <w:pgMar w:top="851" w:right="680" w:bottom="851"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BE" w:rsidRDefault="004D21BE" w:rsidP="00BB7F46">
      <w:r>
        <w:separator/>
      </w:r>
    </w:p>
  </w:endnote>
  <w:endnote w:type="continuationSeparator" w:id="0">
    <w:p w:rsidR="004D21BE" w:rsidRDefault="004D21BE"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9E" w:rsidRDefault="004D21BE">
    <w:pPr>
      <w:pStyle w:val="a5"/>
      <w:jc w:val="right"/>
    </w:pPr>
    <w:r>
      <w:fldChar w:fldCharType="begin"/>
    </w:r>
    <w:r>
      <w:instrText>PAGE   \* MERGEFORMAT</w:instrText>
    </w:r>
    <w:r>
      <w:fldChar w:fldCharType="separate"/>
    </w:r>
    <w:r w:rsidR="00360DF3">
      <w:rPr>
        <w:noProof/>
      </w:rPr>
      <w:t>16</w:t>
    </w:r>
    <w:r>
      <w:rPr>
        <w:noProof/>
      </w:rPr>
      <w:fldChar w:fldCharType="end"/>
    </w:r>
  </w:p>
  <w:p w:rsidR="00727B9E" w:rsidRDefault="00727B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BE" w:rsidRDefault="004D21BE" w:rsidP="00BB7F46">
      <w:r>
        <w:separator/>
      </w:r>
    </w:p>
  </w:footnote>
  <w:footnote w:type="continuationSeparator" w:id="0">
    <w:p w:rsidR="004D21BE" w:rsidRDefault="004D21BE"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9E" w:rsidRPr="00E314C8" w:rsidRDefault="00727B9E"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727B9E" w:rsidRDefault="00727B9E" w:rsidP="00E314C8">
    <w:pPr>
      <w:pStyle w:val="a3"/>
      <w:jc w:val="center"/>
    </w:pPr>
    <w:r>
      <w:rPr>
        <w:i/>
        <w:sz w:val="20"/>
        <w:szCs w:val="20"/>
      </w:rPr>
      <w:t>от 16 марта</w:t>
    </w:r>
    <w:r w:rsidRPr="00E314C8">
      <w:rPr>
        <w:i/>
        <w:sz w:val="20"/>
        <w:szCs w:val="20"/>
      </w:rPr>
      <w:t xml:space="preserve"> 201</w:t>
    </w:r>
    <w:r>
      <w:rPr>
        <w:i/>
        <w:sz w:val="20"/>
        <w:szCs w:val="20"/>
      </w:rPr>
      <w:t>6 года №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1">
    <w:nsid w:val="55B70C5D"/>
    <w:multiLevelType w:val="hybridMultilevel"/>
    <w:tmpl w:val="67BAAB1E"/>
    <w:lvl w:ilvl="0" w:tplc="E50694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E6D22D5"/>
    <w:multiLevelType w:val="hybridMultilevel"/>
    <w:tmpl w:val="9CDC478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260"/>
    <w:rsid w:val="00001491"/>
    <w:rsid w:val="00002FBC"/>
    <w:rsid w:val="000047E6"/>
    <w:rsid w:val="00007B4E"/>
    <w:rsid w:val="0001268A"/>
    <w:rsid w:val="00012A4A"/>
    <w:rsid w:val="00012EA4"/>
    <w:rsid w:val="00021FE5"/>
    <w:rsid w:val="00023CCD"/>
    <w:rsid w:val="00024095"/>
    <w:rsid w:val="00024565"/>
    <w:rsid w:val="000265ED"/>
    <w:rsid w:val="000266A0"/>
    <w:rsid w:val="00032DF1"/>
    <w:rsid w:val="000335AF"/>
    <w:rsid w:val="0003409A"/>
    <w:rsid w:val="00036C1C"/>
    <w:rsid w:val="00037A88"/>
    <w:rsid w:val="0004095B"/>
    <w:rsid w:val="00045ACB"/>
    <w:rsid w:val="00051732"/>
    <w:rsid w:val="000537B5"/>
    <w:rsid w:val="00057A20"/>
    <w:rsid w:val="0006385A"/>
    <w:rsid w:val="000652EB"/>
    <w:rsid w:val="00066B5D"/>
    <w:rsid w:val="00067072"/>
    <w:rsid w:val="00067712"/>
    <w:rsid w:val="00067822"/>
    <w:rsid w:val="00072830"/>
    <w:rsid w:val="00074E65"/>
    <w:rsid w:val="00075D32"/>
    <w:rsid w:val="0007676A"/>
    <w:rsid w:val="00080B8C"/>
    <w:rsid w:val="00081A9C"/>
    <w:rsid w:val="00085297"/>
    <w:rsid w:val="0009149A"/>
    <w:rsid w:val="000948D3"/>
    <w:rsid w:val="000A2705"/>
    <w:rsid w:val="000A41A3"/>
    <w:rsid w:val="000A6177"/>
    <w:rsid w:val="000A661C"/>
    <w:rsid w:val="000B0103"/>
    <w:rsid w:val="000B69CD"/>
    <w:rsid w:val="000D0F8E"/>
    <w:rsid w:val="000D3F1E"/>
    <w:rsid w:val="000D57FC"/>
    <w:rsid w:val="000D6AFE"/>
    <w:rsid w:val="000D7F36"/>
    <w:rsid w:val="000E1902"/>
    <w:rsid w:val="000F2065"/>
    <w:rsid w:val="000F3451"/>
    <w:rsid w:val="000F4A6A"/>
    <w:rsid w:val="000F6894"/>
    <w:rsid w:val="001043EB"/>
    <w:rsid w:val="00111FCF"/>
    <w:rsid w:val="00112FEB"/>
    <w:rsid w:val="001165D0"/>
    <w:rsid w:val="00117AEF"/>
    <w:rsid w:val="0012235F"/>
    <w:rsid w:val="00124773"/>
    <w:rsid w:val="001266E8"/>
    <w:rsid w:val="00132C37"/>
    <w:rsid w:val="00136CD4"/>
    <w:rsid w:val="00141D9C"/>
    <w:rsid w:val="001423F5"/>
    <w:rsid w:val="00146C31"/>
    <w:rsid w:val="00151739"/>
    <w:rsid w:val="00153653"/>
    <w:rsid w:val="001540AE"/>
    <w:rsid w:val="001541CC"/>
    <w:rsid w:val="001552DF"/>
    <w:rsid w:val="001637FF"/>
    <w:rsid w:val="0016432E"/>
    <w:rsid w:val="00165065"/>
    <w:rsid w:val="00165BFD"/>
    <w:rsid w:val="00166342"/>
    <w:rsid w:val="00166A5F"/>
    <w:rsid w:val="00172C2D"/>
    <w:rsid w:val="00175C59"/>
    <w:rsid w:val="0017665B"/>
    <w:rsid w:val="00180362"/>
    <w:rsid w:val="0018683D"/>
    <w:rsid w:val="00193C6F"/>
    <w:rsid w:val="001A115C"/>
    <w:rsid w:val="001A5012"/>
    <w:rsid w:val="001A5F63"/>
    <w:rsid w:val="001A6801"/>
    <w:rsid w:val="001A6BEF"/>
    <w:rsid w:val="001A6E13"/>
    <w:rsid w:val="001A7B8C"/>
    <w:rsid w:val="001B18E7"/>
    <w:rsid w:val="001B1E8B"/>
    <w:rsid w:val="001B5127"/>
    <w:rsid w:val="001B5564"/>
    <w:rsid w:val="001B674C"/>
    <w:rsid w:val="001B74FC"/>
    <w:rsid w:val="001B7F5F"/>
    <w:rsid w:val="001C2CEA"/>
    <w:rsid w:val="001C702E"/>
    <w:rsid w:val="001C74F8"/>
    <w:rsid w:val="001D0467"/>
    <w:rsid w:val="001D07E0"/>
    <w:rsid w:val="001D086D"/>
    <w:rsid w:val="001D17CA"/>
    <w:rsid w:val="001D227C"/>
    <w:rsid w:val="001D41BE"/>
    <w:rsid w:val="001E086D"/>
    <w:rsid w:val="001E234D"/>
    <w:rsid w:val="001E282C"/>
    <w:rsid w:val="001E5182"/>
    <w:rsid w:val="001F144C"/>
    <w:rsid w:val="001F20D7"/>
    <w:rsid w:val="001F35AA"/>
    <w:rsid w:val="001F57F3"/>
    <w:rsid w:val="001F640F"/>
    <w:rsid w:val="00201933"/>
    <w:rsid w:val="002023CA"/>
    <w:rsid w:val="002024DB"/>
    <w:rsid w:val="002025F0"/>
    <w:rsid w:val="00205DD5"/>
    <w:rsid w:val="002128A3"/>
    <w:rsid w:val="00216678"/>
    <w:rsid w:val="00217A2B"/>
    <w:rsid w:val="00221198"/>
    <w:rsid w:val="00222E4B"/>
    <w:rsid w:val="00231E2C"/>
    <w:rsid w:val="00234022"/>
    <w:rsid w:val="0023487F"/>
    <w:rsid w:val="002365A1"/>
    <w:rsid w:val="00241973"/>
    <w:rsid w:val="00241CFD"/>
    <w:rsid w:val="00244B0C"/>
    <w:rsid w:val="00246D36"/>
    <w:rsid w:val="00252CB4"/>
    <w:rsid w:val="00255E5C"/>
    <w:rsid w:val="00256E94"/>
    <w:rsid w:val="00261A1F"/>
    <w:rsid w:val="00262F57"/>
    <w:rsid w:val="00264F71"/>
    <w:rsid w:val="00265EA1"/>
    <w:rsid w:val="002668E1"/>
    <w:rsid w:val="0026776C"/>
    <w:rsid w:val="002709F6"/>
    <w:rsid w:val="00271A71"/>
    <w:rsid w:val="00272FA7"/>
    <w:rsid w:val="00275972"/>
    <w:rsid w:val="00277C19"/>
    <w:rsid w:val="002878AE"/>
    <w:rsid w:val="00291DF3"/>
    <w:rsid w:val="00292007"/>
    <w:rsid w:val="00292DD4"/>
    <w:rsid w:val="00293282"/>
    <w:rsid w:val="002943BA"/>
    <w:rsid w:val="002A04D2"/>
    <w:rsid w:val="002A187A"/>
    <w:rsid w:val="002A5E14"/>
    <w:rsid w:val="002A65D1"/>
    <w:rsid w:val="002A6688"/>
    <w:rsid w:val="002A6F7B"/>
    <w:rsid w:val="002B3024"/>
    <w:rsid w:val="002B3804"/>
    <w:rsid w:val="002B7569"/>
    <w:rsid w:val="002C0F89"/>
    <w:rsid w:val="002C1D13"/>
    <w:rsid w:val="002C2797"/>
    <w:rsid w:val="002C4161"/>
    <w:rsid w:val="002D48DA"/>
    <w:rsid w:val="002D5B70"/>
    <w:rsid w:val="002E095F"/>
    <w:rsid w:val="002E0BE4"/>
    <w:rsid w:val="002E1BBC"/>
    <w:rsid w:val="002E2C8B"/>
    <w:rsid w:val="002F1043"/>
    <w:rsid w:val="002F73A9"/>
    <w:rsid w:val="002F76AF"/>
    <w:rsid w:val="00305B7F"/>
    <w:rsid w:val="00310E03"/>
    <w:rsid w:val="003147F8"/>
    <w:rsid w:val="00315950"/>
    <w:rsid w:val="00315F27"/>
    <w:rsid w:val="003172D7"/>
    <w:rsid w:val="00317619"/>
    <w:rsid w:val="00322635"/>
    <w:rsid w:val="00331EF8"/>
    <w:rsid w:val="00333DD8"/>
    <w:rsid w:val="003371AA"/>
    <w:rsid w:val="00350FD1"/>
    <w:rsid w:val="00357C66"/>
    <w:rsid w:val="00357D9F"/>
    <w:rsid w:val="00357F94"/>
    <w:rsid w:val="00360DF3"/>
    <w:rsid w:val="00361889"/>
    <w:rsid w:val="00361D00"/>
    <w:rsid w:val="003668FA"/>
    <w:rsid w:val="00367C18"/>
    <w:rsid w:val="00372A97"/>
    <w:rsid w:val="00380185"/>
    <w:rsid w:val="00381DED"/>
    <w:rsid w:val="00382955"/>
    <w:rsid w:val="00382DD4"/>
    <w:rsid w:val="00392BD1"/>
    <w:rsid w:val="0039496D"/>
    <w:rsid w:val="003A5DFD"/>
    <w:rsid w:val="003B062B"/>
    <w:rsid w:val="003B1A75"/>
    <w:rsid w:val="003C04AA"/>
    <w:rsid w:val="003C156D"/>
    <w:rsid w:val="003C1C7A"/>
    <w:rsid w:val="003C2EF7"/>
    <w:rsid w:val="003C3070"/>
    <w:rsid w:val="003C35EB"/>
    <w:rsid w:val="003C56B5"/>
    <w:rsid w:val="003C6F22"/>
    <w:rsid w:val="003D1773"/>
    <w:rsid w:val="003D1BF8"/>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23436"/>
    <w:rsid w:val="00432260"/>
    <w:rsid w:val="0043472E"/>
    <w:rsid w:val="004357DF"/>
    <w:rsid w:val="00436877"/>
    <w:rsid w:val="00444D03"/>
    <w:rsid w:val="0044545D"/>
    <w:rsid w:val="00446715"/>
    <w:rsid w:val="004509F0"/>
    <w:rsid w:val="0045500F"/>
    <w:rsid w:val="0045577A"/>
    <w:rsid w:val="004642D6"/>
    <w:rsid w:val="00465778"/>
    <w:rsid w:val="00470B29"/>
    <w:rsid w:val="00472388"/>
    <w:rsid w:val="00475C42"/>
    <w:rsid w:val="00475F21"/>
    <w:rsid w:val="004835F8"/>
    <w:rsid w:val="00485A9D"/>
    <w:rsid w:val="00490053"/>
    <w:rsid w:val="004910A0"/>
    <w:rsid w:val="00493386"/>
    <w:rsid w:val="004A19C3"/>
    <w:rsid w:val="004A6121"/>
    <w:rsid w:val="004B14E6"/>
    <w:rsid w:val="004B39B3"/>
    <w:rsid w:val="004B418F"/>
    <w:rsid w:val="004B518E"/>
    <w:rsid w:val="004B6A4C"/>
    <w:rsid w:val="004C04E3"/>
    <w:rsid w:val="004C604B"/>
    <w:rsid w:val="004D0ACC"/>
    <w:rsid w:val="004D170D"/>
    <w:rsid w:val="004D21BE"/>
    <w:rsid w:val="004D2427"/>
    <w:rsid w:val="004E1297"/>
    <w:rsid w:val="004E17AD"/>
    <w:rsid w:val="004E3B1A"/>
    <w:rsid w:val="004F1E9F"/>
    <w:rsid w:val="004F2F31"/>
    <w:rsid w:val="004F6117"/>
    <w:rsid w:val="00500315"/>
    <w:rsid w:val="0050098F"/>
    <w:rsid w:val="00506EF6"/>
    <w:rsid w:val="00511653"/>
    <w:rsid w:val="005125B8"/>
    <w:rsid w:val="00517727"/>
    <w:rsid w:val="00517DE3"/>
    <w:rsid w:val="00523156"/>
    <w:rsid w:val="0052550F"/>
    <w:rsid w:val="00530BD4"/>
    <w:rsid w:val="00533284"/>
    <w:rsid w:val="00536D5A"/>
    <w:rsid w:val="00537C6E"/>
    <w:rsid w:val="005445DE"/>
    <w:rsid w:val="00545CEE"/>
    <w:rsid w:val="00550761"/>
    <w:rsid w:val="0055578D"/>
    <w:rsid w:val="00564DAE"/>
    <w:rsid w:val="005704B3"/>
    <w:rsid w:val="00570B3D"/>
    <w:rsid w:val="00572330"/>
    <w:rsid w:val="00572747"/>
    <w:rsid w:val="00577402"/>
    <w:rsid w:val="00577B10"/>
    <w:rsid w:val="0058752A"/>
    <w:rsid w:val="00591599"/>
    <w:rsid w:val="00591690"/>
    <w:rsid w:val="005967E4"/>
    <w:rsid w:val="00596EBD"/>
    <w:rsid w:val="005A3E38"/>
    <w:rsid w:val="005A68AA"/>
    <w:rsid w:val="005A7B8E"/>
    <w:rsid w:val="005B197C"/>
    <w:rsid w:val="005B46B4"/>
    <w:rsid w:val="005B573F"/>
    <w:rsid w:val="005B7E08"/>
    <w:rsid w:val="005C1472"/>
    <w:rsid w:val="005D085F"/>
    <w:rsid w:val="005D1C22"/>
    <w:rsid w:val="005D260E"/>
    <w:rsid w:val="005D5680"/>
    <w:rsid w:val="005D5C5E"/>
    <w:rsid w:val="005D6BC5"/>
    <w:rsid w:val="005D6DF3"/>
    <w:rsid w:val="005E28A1"/>
    <w:rsid w:val="005E4708"/>
    <w:rsid w:val="005E5EB3"/>
    <w:rsid w:val="005F157E"/>
    <w:rsid w:val="005F395F"/>
    <w:rsid w:val="00600808"/>
    <w:rsid w:val="00601FA6"/>
    <w:rsid w:val="00603C8C"/>
    <w:rsid w:val="006056D7"/>
    <w:rsid w:val="00605D90"/>
    <w:rsid w:val="00605ECA"/>
    <w:rsid w:val="006137D3"/>
    <w:rsid w:val="00615DA1"/>
    <w:rsid w:val="00616565"/>
    <w:rsid w:val="00616B10"/>
    <w:rsid w:val="0062040C"/>
    <w:rsid w:val="00622A95"/>
    <w:rsid w:val="00623CE5"/>
    <w:rsid w:val="00623F16"/>
    <w:rsid w:val="006249F1"/>
    <w:rsid w:val="00626D72"/>
    <w:rsid w:val="006314B9"/>
    <w:rsid w:val="0063272F"/>
    <w:rsid w:val="00635798"/>
    <w:rsid w:val="00635D44"/>
    <w:rsid w:val="0063773E"/>
    <w:rsid w:val="00637C81"/>
    <w:rsid w:val="00640F84"/>
    <w:rsid w:val="00651ADA"/>
    <w:rsid w:val="00652AEE"/>
    <w:rsid w:val="00652BA9"/>
    <w:rsid w:val="00655B3F"/>
    <w:rsid w:val="0065710D"/>
    <w:rsid w:val="0066050D"/>
    <w:rsid w:val="00660BF1"/>
    <w:rsid w:val="006730C1"/>
    <w:rsid w:val="006733D2"/>
    <w:rsid w:val="00674E21"/>
    <w:rsid w:val="0067611F"/>
    <w:rsid w:val="00680244"/>
    <w:rsid w:val="00685279"/>
    <w:rsid w:val="00687420"/>
    <w:rsid w:val="00690A5C"/>
    <w:rsid w:val="006937F5"/>
    <w:rsid w:val="00696915"/>
    <w:rsid w:val="006A5AEA"/>
    <w:rsid w:val="006A5C30"/>
    <w:rsid w:val="006A6AA9"/>
    <w:rsid w:val="006A7C17"/>
    <w:rsid w:val="006B5B34"/>
    <w:rsid w:val="006B5F8B"/>
    <w:rsid w:val="006B6480"/>
    <w:rsid w:val="006B7062"/>
    <w:rsid w:val="006B7DAF"/>
    <w:rsid w:val="006C565F"/>
    <w:rsid w:val="006C68A7"/>
    <w:rsid w:val="006D28F6"/>
    <w:rsid w:val="006D324B"/>
    <w:rsid w:val="006D6101"/>
    <w:rsid w:val="006D69FB"/>
    <w:rsid w:val="006E0664"/>
    <w:rsid w:val="006E26D2"/>
    <w:rsid w:val="006E3EF1"/>
    <w:rsid w:val="006E40EF"/>
    <w:rsid w:val="006E463B"/>
    <w:rsid w:val="006E5482"/>
    <w:rsid w:val="006E74E8"/>
    <w:rsid w:val="006F3B5C"/>
    <w:rsid w:val="006F5CC2"/>
    <w:rsid w:val="006F63CA"/>
    <w:rsid w:val="006F6C2F"/>
    <w:rsid w:val="0070313A"/>
    <w:rsid w:val="00703D8F"/>
    <w:rsid w:val="00704D36"/>
    <w:rsid w:val="007104AC"/>
    <w:rsid w:val="00713C56"/>
    <w:rsid w:val="00716254"/>
    <w:rsid w:val="00717B5A"/>
    <w:rsid w:val="0072087C"/>
    <w:rsid w:val="00722F6E"/>
    <w:rsid w:val="00727B9E"/>
    <w:rsid w:val="007308A5"/>
    <w:rsid w:val="00733865"/>
    <w:rsid w:val="00733DEC"/>
    <w:rsid w:val="00733F01"/>
    <w:rsid w:val="007352BE"/>
    <w:rsid w:val="00741A4B"/>
    <w:rsid w:val="00741D15"/>
    <w:rsid w:val="00743395"/>
    <w:rsid w:val="00743ECF"/>
    <w:rsid w:val="00747858"/>
    <w:rsid w:val="007478E2"/>
    <w:rsid w:val="00757430"/>
    <w:rsid w:val="00761BC7"/>
    <w:rsid w:val="00762F10"/>
    <w:rsid w:val="0076372E"/>
    <w:rsid w:val="00767088"/>
    <w:rsid w:val="00767A03"/>
    <w:rsid w:val="007718D8"/>
    <w:rsid w:val="0077206C"/>
    <w:rsid w:val="00772F82"/>
    <w:rsid w:val="00772FD6"/>
    <w:rsid w:val="00776BF9"/>
    <w:rsid w:val="007770E1"/>
    <w:rsid w:val="00777C12"/>
    <w:rsid w:val="00790612"/>
    <w:rsid w:val="0079218D"/>
    <w:rsid w:val="00792A4A"/>
    <w:rsid w:val="00794C85"/>
    <w:rsid w:val="00795C88"/>
    <w:rsid w:val="00796E70"/>
    <w:rsid w:val="007A0578"/>
    <w:rsid w:val="007A22C0"/>
    <w:rsid w:val="007A3078"/>
    <w:rsid w:val="007A357B"/>
    <w:rsid w:val="007A3602"/>
    <w:rsid w:val="007A6946"/>
    <w:rsid w:val="007B3AEE"/>
    <w:rsid w:val="007B6294"/>
    <w:rsid w:val="007C63EA"/>
    <w:rsid w:val="007C6780"/>
    <w:rsid w:val="007C71C6"/>
    <w:rsid w:val="007C7A93"/>
    <w:rsid w:val="007D1675"/>
    <w:rsid w:val="007D3720"/>
    <w:rsid w:val="007E206F"/>
    <w:rsid w:val="007E309F"/>
    <w:rsid w:val="007E6F81"/>
    <w:rsid w:val="007F25FF"/>
    <w:rsid w:val="007F6012"/>
    <w:rsid w:val="00806D6D"/>
    <w:rsid w:val="00811E61"/>
    <w:rsid w:val="00825CD0"/>
    <w:rsid w:val="008276E7"/>
    <w:rsid w:val="00827732"/>
    <w:rsid w:val="00831F67"/>
    <w:rsid w:val="00834344"/>
    <w:rsid w:val="008343A4"/>
    <w:rsid w:val="00835D51"/>
    <w:rsid w:val="008362CD"/>
    <w:rsid w:val="008418C1"/>
    <w:rsid w:val="00846236"/>
    <w:rsid w:val="0084711B"/>
    <w:rsid w:val="00850B9E"/>
    <w:rsid w:val="008517E6"/>
    <w:rsid w:val="00852EC3"/>
    <w:rsid w:val="008569EA"/>
    <w:rsid w:val="00867394"/>
    <w:rsid w:val="0087279F"/>
    <w:rsid w:val="00874CA1"/>
    <w:rsid w:val="00876286"/>
    <w:rsid w:val="00880DB6"/>
    <w:rsid w:val="00881752"/>
    <w:rsid w:val="00890FC6"/>
    <w:rsid w:val="008912F8"/>
    <w:rsid w:val="00892455"/>
    <w:rsid w:val="008933CC"/>
    <w:rsid w:val="0089465C"/>
    <w:rsid w:val="00894DA0"/>
    <w:rsid w:val="008953E4"/>
    <w:rsid w:val="00896C58"/>
    <w:rsid w:val="008A1B93"/>
    <w:rsid w:val="008A45CB"/>
    <w:rsid w:val="008A55EB"/>
    <w:rsid w:val="008A6532"/>
    <w:rsid w:val="008A65D8"/>
    <w:rsid w:val="008B4612"/>
    <w:rsid w:val="008B61ED"/>
    <w:rsid w:val="008C036B"/>
    <w:rsid w:val="008C1B1D"/>
    <w:rsid w:val="008C2D14"/>
    <w:rsid w:val="008C34CC"/>
    <w:rsid w:val="008C3B6A"/>
    <w:rsid w:val="008C3FC5"/>
    <w:rsid w:val="008C5033"/>
    <w:rsid w:val="008D0504"/>
    <w:rsid w:val="008D2191"/>
    <w:rsid w:val="008D2683"/>
    <w:rsid w:val="008D6C04"/>
    <w:rsid w:val="008E08CF"/>
    <w:rsid w:val="008E1461"/>
    <w:rsid w:val="008E1F40"/>
    <w:rsid w:val="008E3E88"/>
    <w:rsid w:val="008E4969"/>
    <w:rsid w:val="008E5321"/>
    <w:rsid w:val="008E6DCD"/>
    <w:rsid w:val="008F2E05"/>
    <w:rsid w:val="008F3EA3"/>
    <w:rsid w:val="008F5D71"/>
    <w:rsid w:val="008F6751"/>
    <w:rsid w:val="00900082"/>
    <w:rsid w:val="00903735"/>
    <w:rsid w:val="0090573D"/>
    <w:rsid w:val="00905FDD"/>
    <w:rsid w:val="0090680C"/>
    <w:rsid w:val="009076D0"/>
    <w:rsid w:val="009100F5"/>
    <w:rsid w:val="00916255"/>
    <w:rsid w:val="00920FF5"/>
    <w:rsid w:val="00921142"/>
    <w:rsid w:val="009226FA"/>
    <w:rsid w:val="009250F5"/>
    <w:rsid w:val="009260E9"/>
    <w:rsid w:val="00926B2F"/>
    <w:rsid w:val="009328A0"/>
    <w:rsid w:val="0093321F"/>
    <w:rsid w:val="00934A46"/>
    <w:rsid w:val="00934C3F"/>
    <w:rsid w:val="00940F27"/>
    <w:rsid w:val="0094108F"/>
    <w:rsid w:val="00943672"/>
    <w:rsid w:val="009446DF"/>
    <w:rsid w:val="0094564A"/>
    <w:rsid w:val="00947F85"/>
    <w:rsid w:val="00957677"/>
    <w:rsid w:val="00957EDE"/>
    <w:rsid w:val="009713DA"/>
    <w:rsid w:val="0097214B"/>
    <w:rsid w:val="00972621"/>
    <w:rsid w:val="009762D1"/>
    <w:rsid w:val="0097782C"/>
    <w:rsid w:val="00984BDD"/>
    <w:rsid w:val="00985A1F"/>
    <w:rsid w:val="00986D13"/>
    <w:rsid w:val="0099031F"/>
    <w:rsid w:val="0099191F"/>
    <w:rsid w:val="0099353D"/>
    <w:rsid w:val="00995118"/>
    <w:rsid w:val="00996044"/>
    <w:rsid w:val="009A1CA5"/>
    <w:rsid w:val="009A21FA"/>
    <w:rsid w:val="009A4FF1"/>
    <w:rsid w:val="009A7E5E"/>
    <w:rsid w:val="009B0340"/>
    <w:rsid w:val="009B1D80"/>
    <w:rsid w:val="009B2E0D"/>
    <w:rsid w:val="009B34B2"/>
    <w:rsid w:val="009B4C0D"/>
    <w:rsid w:val="009B762E"/>
    <w:rsid w:val="009C13CF"/>
    <w:rsid w:val="009C7C3A"/>
    <w:rsid w:val="009D0FD2"/>
    <w:rsid w:val="009D6836"/>
    <w:rsid w:val="009D73AD"/>
    <w:rsid w:val="009D7464"/>
    <w:rsid w:val="009E02CF"/>
    <w:rsid w:val="009E1026"/>
    <w:rsid w:val="009E152F"/>
    <w:rsid w:val="009E6138"/>
    <w:rsid w:val="009E7995"/>
    <w:rsid w:val="009F01C2"/>
    <w:rsid w:val="009F0AF1"/>
    <w:rsid w:val="009F4546"/>
    <w:rsid w:val="009F499B"/>
    <w:rsid w:val="00A00B4F"/>
    <w:rsid w:val="00A03B21"/>
    <w:rsid w:val="00A062A1"/>
    <w:rsid w:val="00A101BB"/>
    <w:rsid w:val="00A11743"/>
    <w:rsid w:val="00A164CA"/>
    <w:rsid w:val="00A2205F"/>
    <w:rsid w:val="00A3173D"/>
    <w:rsid w:val="00A33D41"/>
    <w:rsid w:val="00A354A6"/>
    <w:rsid w:val="00A363F9"/>
    <w:rsid w:val="00A3722F"/>
    <w:rsid w:val="00A37558"/>
    <w:rsid w:val="00A4155E"/>
    <w:rsid w:val="00A50C90"/>
    <w:rsid w:val="00A50C92"/>
    <w:rsid w:val="00A52878"/>
    <w:rsid w:val="00A53C95"/>
    <w:rsid w:val="00A5412A"/>
    <w:rsid w:val="00A63771"/>
    <w:rsid w:val="00A66C80"/>
    <w:rsid w:val="00A67CD7"/>
    <w:rsid w:val="00A67D32"/>
    <w:rsid w:val="00A75B01"/>
    <w:rsid w:val="00A7723F"/>
    <w:rsid w:val="00A77406"/>
    <w:rsid w:val="00A80CCD"/>
    <w:rsid w:val="00A82E11"/>
    <w:rsid w:val="00A83639"/>
    <w:rsid w:val="00A84151"/>
    <w:rsid w:val="00A8456E"/>
    <w:rsid w:val="00A84F59"/>
    <w:rsid w:val="00A920B9"/>
    <w:rsid w:val="00AA15CE"/>
    <w:rsid w:val="00AA20BD"/>
    <w:rsid w:val="00AA28DA"/>
    <w:rsid w:val="00AB0518"/>
    <w:rsid w:val="00AB1A4D"/>
    <w:rsid w:val="00AB6C4D"/>
    <w:rsid w:val="00AC0C03"/>
    <w:rsid w:val="00AC1F5F"/>
    <w:rsid w:val="00AC1FA5"/>
    <w:rsid w:val="00AC6511"/>
    <w:rsid w:val="00AC7B6F"/>
    <w:rsid w:val="00AD5E06"/>
    <w:rsid w:val="00AE6973"/>
    <w:rsid w:val="00AF0841"/>
    <w:rsid w:val="00AF27D2"/>
    <w:rsid w:val="00AF3079"/>
    <w:rsid w:val="00AF3C52"/>
    <w:rsid w:val="00B02442"/>
    <w:rsid w:val="00B0275B"/>
    <w:rsid w:val="00B115C7"/>
    <w:rsid w:val="00B140C3"/>
    <w:rsid w:val="00B14629"/>
    <w:rsid w:val="00B25F3D"/>
    <w:rsid w:val="00B3623B"/>
    <w:rsid w:val="00B37642"/>
    <w:rsid w:val="00B4112C"/>
    <w:rsid w:val="00B44156"/>
    <w:rsid w:val="00B44240"/>
    <w:rsid w:val="00B443C1"/>
    <w:rsid w:val="00B47822"/>
    <w:rsid w:val="00B5096C"/>
    <w:rsid w:val="00B511F8"/>
    <w:rsid w:val="00B51E3A"/>
    <w:rsid w:val="00B53832"/>
    <w:rsid w:val="00B570EA"/>
    <w:rsid w:val="00B6360E"/>
    <w:rsid w:val="00B655E6"/>
    <w:rsid w:val="00B66A36"/>
    <w:rsid w:val="00B70E57"/>
    <w:rsid w:val="00B71624"/>
    <w:rsid w:val="00B71941"/>
    <w:rsid w:val="00B731A7"/>
    <w:rsid w:val="00B73FAC"/>
    <w:rsid w:val="00B74340"/>
    <w:rsid w:val="00B76680"/>
    <w:rsid w:val="00B804EF"/>
    <w:rsid w:val="00B8527B"/>
    <w:rsid w:val="00B94C42"/>
    <w:rsid w:val="00BA04BD"/>
    <w:rsid w:val="00BA1983"/>
    <w:rsid w:val="00BA4CB4"/>
    <w:rsid w:val="00BA6DF3"/>
    <w:rsid w:val="00BB1381"/>
    <w:rsid w:val="00BB24BF"/>
    <w:rsid w:val="00BB2A8D"/>
    <w:rsid w:val="00BB33B0"/>
    <w:rsid w:val="00BB4AA4"/>
    <w:rsid w:val="00BB5680"/>
    <w:rsid w:val="00BB6ECA"/>
    <w:rsid w:val="00BB767D"/>
    <w:rsid w:val="00BB7F46"/>
    <w:rsid w:val="00BC2262"/>
    <w:rsid w:val="00BC3490"/>
    <w:rsid w:val="00BC4AD5"/>
    <w:rsid w:val="00BD096C"/>
    <w:rsid w:val="00BD4BCA"/>
    <w:rsid w:val="00BD605A"/>
    <w:rsid w:val="00BE3689"/>
    <w:rsid w:val="00BE59F8"/>
    <w:rsid w:val="00BF2B3D"/>
    <w:rsid w:val="00BF4746"/>
    <w:rsid w:val="00C0353A"/>
    <w:rsid w:val="00C0495B"/>
    <w:rsid w:val="00C06CDE"/>
    <w:rsid w:val="00C138A3"/>
    <w:rsid w:val="00C24783"/>
    <w:rsid w:val="00C26488"/>
    <w:rsid w:val="00C272AE"/>
    <w:rsid w:val="00C27CB5"/>
    <w:rsid w:val="00C34E15"/>
    <w:rsid w:val="00C35DFD"/>
    <w:rsid w:val="00C463BB"/>
    <w:rsid w:val="00C46DB1"/>
    <w:rsid w:val="00C47B4E"/>
    <w:rsid w:val="00C643A2"/>
    <w:rsid w:val="00C654FF"/>
    <w:rsid w:val="00C65777"/>
    <w:rsid w:val="00C65C74"/>
    <w:rsid w:val="00C725C3"/>
    <w:rsid w:val="00C76086"/>
    <w:rsid w:val="00C80738"/>
    <w:rsid w:val="00C80975"/>
    <w:rsid w:val="00C84649"/>
    <w:rsid w:val="00C853F4"/>
    <w:rsid w:val="00C87F83"/>
    <w:rsid w:val="00C92FBF"/>
    <w:rsid w:val="00C93392"/>
    <w:rsid w:val="00C938B4"/>
    <w:rsid w:val="00C94C76"/>
    <w:rsid w:val="00C962BD"/>
    <w:rsid w:val="00C97956"/>
    <w:rsid w:val="00CA075C"/>
    <w:rsid w:val="00CA1E79"/>
    <w:rsid w:val="00CA5F61"/>
    <w:rsid w:val="00CA67D3"/>
    <w:rsid w:val="00CA7846"/>
    <w:rsid w:val="00CB3836"/>
    <w:rsid w:val="00CB3D4E"/>
    <w:rsid w:val="00CB452E"/>
    <w:rsid w:val="00CB7DDA"/>
    <w:rsid w:val="00CC31D6"/>
    <w:rsid w:val="00CC3F24"/>
    <w:rsid w:val="00CC626E"/>
    <w:rsid w:val="00CC7BFA"/>
    <w:rsid w:val="00CD249F"/>
    <w:rsid w:val="00CD2534"/>
    <w:rsid w:val="00CD4EDB"/>
    <w:rsid w:val="00CD680E"/>
    <w:rsid w:val="00CE0792"/>
    <w:rsid w:val="00CE435C"/>
    <w:rsid w:val="00CE6599"/>
    <w:rsid w:val="00CF1C1D"/>
    <w:rsid w:val="00CF4D75"/>
    <w:rsid w:val="00D010F0"/>
    <w:rsid w:val="00D10294"/>
    <w:rsid w:val="00D1497A"/>
    <w:rsid w:val="00D14A62"/>
    <w:rsid w:val="00D16C9C"/>
    <w:rsid w:val="00D17FA7"/>
    <w:rsid w:val="00D2024E"/>
    <w:rsid w:val="00D2122E"/>
    <w:rsid w:val="00D22783"/>
    <w:rsid w:val="00D25CEF"/>
    <w:rsid w:val="00D27E63"/>
    <w:rsid w:val="00D41265"/>
    <w:rsid w:val="00D43EB9"/>
    <w:rsid w:val="00D46CD0"/>
    <w:rsid w:val="00D46D13"/>
    <w:rsid w:val="00D56574"/>
    <w:rsid w:val="00D624CF"/>
    <w:rsid w:val="00D63A31"/>
    <w:rsid w:val="00D712CC"/>
    <w:rsid w:val="00D722CB"/>
    <w:rsid w:val="00D72AF8"/>
    <w:rsid w:val="00D739F1"/>
    <w:rsid w:val="00D73A10"/>
    <w:rsid w:val="00D75151"/>
    <w:rsid w:val="00D77DE3"/>
    <w:rsid w:val="00D8049F"/>
    <w:rsid w:val="00D818FF"/>
    <w:rsid w:val="00D84355"/>
    <w:rsid w:val="00D8539C"/>
    <w:rsid w:val="00D86CCE"/>
    <w:rsid w:val="00D93FD2"/>
    <w:rsid w:val="00DA00A1"/>
    <w:rsid w:val="00DA7136"/>
    <w:rsid w:val="00DA7DA2"/>
    <w:rsid w:val="00DB099C"/>
    <w:rsid w:val="00DB0DB6"/>
    <w:rsid w:val="00DB36E0"/>
    <w:rsid w:val="00DB381C"/>
    <w:rsid w:val="00DB3AB6"/>
    <w:rsid w:val="00DC1D4E"/>
    <w:rsid w:val="00DC6211"/>
    <w:rsid w:val="00DD0D90"/>
    <w:rsid w:val="00DD412B"/>
    <w:rsid w:val="00DD44C0"/>
    <w:rsid w:val="00DD6389"/>
    <w:rsid w:val="00DD653B"/>
    <w:rsid w:val="00DE2243"/>
    <w:rsid w:val="00DF3895"/>
    <w:rsid w:val="00DF4867"/>
    <w:rsid w:val="00DF646D"/>
    <w:rsid w:val="00DF6A2D"/>
    <w:rsid w:val="00DF71F8"/>
    <w:rsid w:val="00E0113D"/>
    <w:rsid w:val="00E049E5"/>
    <w:rsid w:val="00E04F27"/>
    <w:rsid w:val="00E06275"/>
    <w:rsid w:val="00E22CB4"/>
    <w:rsid w:val="00E258F4"/>
    <w:rsid w:val="00E260FC"/>
    <w:rsid w:val="00E314C8"/>
    <w:rsid w:val="00E32618"/>
    <w:rsid w:val="00E34765"/>
    <w:rsid w:val="00E40642"/>
    <w:rsid w:val="00E44046"/>
    <w:rsid w:val="00E467F8"/>
    <w:rsid w:val="00E50672"/>
    <w:rsid w:val="00E508DD"/>
    <w:rsid w:val="00E5110A"/>
    <w:rsid w:val="00E51896"/>
    <w:rsid w:val="00E52D72"/>
    <w:rsid w:val="00E53D61"/>
    <w:rsid w:val="00E55186"/>
    <w:rsid w:val="00E57401"/>
    <w:rsid w:val="00E576A5"/>
    <w:rsid w:val="00E60172"/>
    <w:rsid w:val="00E61C16"/>
    <w:rsid w:val="00E6319F"/>
    <w:rsid w:val="00E64E64"/>
    <w:rsid w:val="00E65D4F"/>
    <w:rsid w:val="00E65E99"/>
    <w:rsid w:val="00E67C81"/>
    <w:rsid w:val="00E71D0B"/>
    <w:rsid w:val="00E7438B"/>
    <w:rsid w:val="00E822C2"/>
    <w:rsid w:val="00E85B9A"/>
    <w:rsid w:val="00E86CB7"/>
    <w:rsid w:val="00E8717F"/>
    <w:rsid w:val="00E915C5"/>
    <w:rsid w:val="00E922DD"/>
    <w:rsid w:val="00E940A9"/>
    <w:rsid w:val="00E958AA"/>
    <w:rsid w:val="00EA0696"/>
    <w:rsid w:val="00EA340F"/>
    <w:rsid w:val="00EA3CA4"/>
    <w:rsid w:val="00EA53AB"/>
    <w:rsid w:val="00EC2558"/>
    <w:rsid w:val="00EC3C7F"/>
    <w:rsid w:val="00EC7F38"/>
    <w:rsid w:val="00ED6C23"/>
    <w:rsid w:val="00ED7F19"/>
    <w:rsid w:val="00EE1421"/>
    <w:rsid w:val="00EE3ED4"/>
    <w:rsid w:val="00EF0957"/>
    <w:rsid w:val="00EF0A3C"/>
    <w:rsid w:val="00EF1D1F"/>
    <w:rsid w:val="00EF3548"/>
    <w:rsid w:val="00EF37C5"/>
    <w:rsid w:val="00EF4678"/>
    <w:rsid w:val="00EF7B85"/>
    <w:rsid w:val="00F137ED"/>
    <w:rsid w:val="00F148C3"/>
    <w:rsid w:val="00F15B49"/>
    <w:rsid w:val="00F209A4"/>
    <w:rsid w:val="00F20CD4"/>
    <w:rsid w:val="00F223A5"/>
    <w:rsid w:val="00F235B5"/>
    <w:rsid w:val="00F26590"/>
    <w:rsid w:val="00F2713B"/>
    <w:rsid w:val="00F30204"/>
    <w:rsid w:val="00F35E16"/>
    <w:rsid w:val="00F35FE3"/>
    <w:rsid w:val="00F44BDD"/>
    <w:rsid w:val="00F46006"/>
    <w:rsid w:val="00F479E3"/>
    <w:rsid w:val="00F5086A"/>
    <w:rsid w:val="00F5175E"/>
    <w:rsid w:val="00F520AD"/>
    <w:rsid w:val="00F5255C"/>
    <w:rsid w:val="00F52C49"/>
    <w:rsid w:val="00F53EE0"/>
    <w:rsid w:val="00F6123F"/>
    <w:rsid w:val="00F623C7"/>
    <w:rsid w:val="00F65AFA"/>
    <w:rsid w:val="00F65EFC"/>
    <w:rsid w:val="00F67E6B"/>
    <w:rsid w:val="00F70479"/>
    <w:rsid w:val="00F70FC5"/>
    <w:rsid w:val="00F73110"/>
    <w:rsid w:val="00F7440D"/>
    <w:rsid w:val="00F74C02"/>
    <w:rsid w:val="00F767F2"/>
    <w:rsid w:val="00F77639"/>
    <w:rsid w:val="00F80C92"/>
    <w:rsid w:val="00F82B97"/>
    <w:rsid w:val="00F85498"/>
    <w:rsid w:val="00F9118C"/>
    <w:rsid w:val="00F956AB"/>
    <w:rsid w:val="00F958B8"/>
    <w:rsid w:val="00F95A96"/>
    <w:rsid w:val="00FA3C56"/>
    <w:rsid w:val="00FB073B"/>
    <w:rsid w:val="00FB2836"/>
    <w:rsid w:val="00FB3CBD"/>
    <w:rsid w:val="00FB3FAB"/>
    <w:rsid w:val="00FB4B2E"/>
    <w:rsid w:val="00FB51C0"/>
    <w:rsid w:val="00FB6DA0"/>
    <w:rsid w:val="00FB7F34"/>
    <w:rsid w:val="00FC12FE"/>
    <w:rsid w:val="00FD1138"/>
    <w:rsid w:val="00FD257F"/>
    <w:rsid w:val="00FD3F81"/>
    <w:rsid w:val="00FD3FDC"/>
    <w:rsid w:val="00FD4E75"/>
    <w:rsid w:val="00FD6797"/>
    <w:rsid w:val="00FD78C1"/>
    <w:rsid w:val="00FD7BE0"/>
    <w:rsid w:val="00FE13FB"/>
    <w:rsid w:val="00FE49A8"/>
    <w:rsid w:val="00FE4B9E"/>
    <w:rsid w:val="00FE5366"/>
    <w:rsid w:val="00FE63CE"/>
    <w:rsid w:val="00FF0C6E"/>
    <w:rsid w:val="00FF2A7F"/>
    <w:rsid w:val="00FF39C6"/>
    <w:rsid w:val="00FF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9"/>
    <w:qFormat/>
    <w:rsid w:val="00B37642"/>
    <w:pPr>
      <w:keepNext/>
      <w:outlineLvl w:val="0"/>
    </w:pPr>
    <w:rPr>
      <w:rFonts w:eastAsia="Calibri"/>
      <w:sz w:val="32"/>
    </w:rPr>
  </w:style>
  <w:style w:type="paragraph" w:styleId="2">
    <w:name w:val="heading 2"/>
    <w:basedOn w:val="a"/>
    <w:next w:val="a"/>
    <w:link w:val="20"/>
    <w:uiPriority w:val="99"/>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link w:val="1"/>
    <w:uiPriority w:val="99"/>
    <w:locked/>
    <w:rsid w:val="00B37642"/>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577B10"/>
    <w:rPr>
      <w:rFonts w:ascii="Cambria" w:hAnsi="Cambria" w:cs="Times New Roman"/>
      <w:b/>
      <w:bCs/>
      <w:i/>
      <w:iCs/>
      <w:sz w:val="28"/>
      <w:szCs w:val="28"/>
    </w:rPr>
  </w:style>
  <w:style w:type="character" w:customStyle="1" w:styleId="30">
    <w:name w:val="Заголовок 3 Знак"/>
    <w:link w:val="3"/>
    <w:uiPriority w:val="99"/>
    <w:semiHidden/>
    <w:locked/>
    <w:rsid w:val="00BB1381"/>
    <w:rPr>
      <w:rFonts w:ascii="Cambria" w:hAnsi="Cambria" w:cs="Times New Roman"/>
      <w:b/>
      <w:bCs/>
      <w:sz w:val="26"/>
      <w:szCs w:val="26"/>
    </w:rPr>
  </w:style>
  <w:style w:type="character" w:customStyle="1" w:styleId="Heading4Char">
    <w:name w:val="Heading 4 Char"/>
    <w:uiPriority w:val="99"/>
    <w:semiHidden/>
    <w:locked/>
    <w:rsid w:val="00FD257F"/>
    <w:rPr>
      <w:rFonts w:ascii="Calibri" w:hAnsi="Calibri" w:cs="Times New Roman"/>
      <w:b/>
      <w:bCs/>
      <w:sz w:val="28"/>
      <w:szCs w:val="28"/>
    </w:rPr>
  </w:style>
  <w:style w:type="character" w:customStyle="1" w:styleId="50">
    <w:name w:val="Заголовок 5 Знак"/>
    <w:link w:val="5"/>
    <w:uiPriority w:val="99"/>
    <w:semiHidden/>
    <w:locked/>
    <w:rsid w:val="004A6121"/>
    <w:rPr>
      <w:rFonts w:ascii="Calibri" w:hAnsi="Calibri" w:cs="Times New Roman"/>
      <w:b/>
      <w:bCs/>
      <w:i/>
      <w:iCs/>
      <w:sz w:val="26"/>
      <w:szCs w:val="26"/>
    </w:rPr>
  </w:style>
  <w:style w:type="character" w:customStyle="1" w:styleId="Heading6Char">
    <w:name w:val="Heading 6 Char"/>
    <w:uiPriority w:val="99"/>
    <w:semiHidden/>
    <w:locked/>
    <w:rsid w:val="00FD257F"/>
    <w:rPr>
      <w:rFonts w:ascii="Calibri" w:hAnsi="Calibri" w:cs="Times New Roman"/>
      <w:b/>
      <w:bCs/>
    </w:rPr>
  </w:style>
  <w:style w:type="character" w:customStyle="1" w:styleId="70">
    <w:name w:val="Заголовок 7 Знак"/>
    <w:link w:val="7"/>
    <w:uiPriority w:val="99"/>
    <w:semiHidden/>
    <w:locked/>
    <w:rsid w:val="004A6121"/>
    <w:rPr>
      <w:rFonts w:ascii="Calibri" w:hAnsi="Calibri" w:cs="Times New Roman"/>
      <w:sz w:val="24"/>
      <w:szCs w:val="24"/>
    </w:rPr>
  </w:style>
  <w:style w:type="character" w:customStyle="1" w:styleId="Heading8Char">
    <w:name w:val="Heading 8 Char"/>
    <w:uiPriority w:val="99"/>
    <w:semiHidden/>
    <w:locked/>
    <w:rsid w:val="00FD257F"/>
    <w:rPr>
      <w:rFonts w:ascii="Calibri" w:hAnsi="Calibri" w:cs="Times New Roman"/>
      <w:i/>
      <w:iCs/>
      <w:sz w:val="24"/>
      <w:szCs w:val="24"/>
    </w:rPr>
  </w:style>
  <w:style w:type="character" w:customStyle="1" w:styleId="90">
    <w:name w:val="Заголовок 9 Знак"/>
    <w:link w:val="9"/>
    <w:uiPriority w:val="99"/>
    <w:semiHidden/>
    <w:locked/>
    <w:rsid w:val="004A6121"/>
    <w:rPr>
      <w:rFonts w:ascii="Cambria" w:hAnsi="Cambria" w:cs="Times New Roman"/>
    </w:rPr>
  </w:style>
  <w:style w:type="character" w:customStyle="1" w:styleId="40">
    <w:name w:val="Заголовок 4 Знак"/>
    <w:link w:val="4"/>
    <w:uiPriority w:val="99"/>
    <w:locked/>
    <w:rsid w:val="00B3623B"/>
    <w:rPr>
      <w:sz w:val="28"/>
    </w:rPr>
  </w:style>
  <w:style w:type="character" w:customStyle="1" w:styleId="60">
    <w:name w:val="Заголовок 6 Знак"/>
    <w:link w:val="6"/>
    <w:uiPriority w:val="99"/>
    <w:locked/>
    <w:rsid w:val="00B3623B"/>
    <w:rPr>
      <w:sz w:val="28"/>
    </w:rPr>
  </w:style>
  <w:style w:type="character" w:customStyle="1" w:styleId="80">
    <w:name w:val="Заголовок 8 Знак"/>
    <w:link w:val="8"/>
    <w:uiPriority w:val="99"/>
    <w:locked/>
    <w:rsid w:val="00B3623B"/>
    <w:rPr>
      <w:b/>
      <w:i/>
      <w:sz w:val="28"/>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link w:val="a5"/>
    <w:uiPriority w:val="99"/>
    <w:locked/>
    <w:rsid w:val="00BB7F46"/>
    <w:rPr>
      <w:rFonts w:cs="Times New Roman"/>
    </w:rPr>
  </w:style>
  <w:style w:type="paragraph" w:styleId="a7">
    <w:name w:val="Balloon Text"/>
    <w:basedOn w:val="a"/>
    <w:link w:val="a8"/>
    <w:uiPriority w:val="99"/>
    <w:semiHidden/>
    <w:rsid w:val="00C725C3"/>
    <w:rPr>
      <w:rFonts w:ascii="Tahoma" w:hAnsi="Tahoma" w:cs="Tahoma"/>
      <w:sz w:val="16"/>
      <w:szCs w:val="16"/>
    </w:rPr>
  </w:style>
  <w:style w:type="character" w:customStyle="1" w:styleId="a8">
    <w:name w:val="Текст выноски Знак"/>
    <w:link w:val="a7"/>
    <w:uiPriority w:val="99"/>
    <w:semiHidden/>
    <w:locked/>
    <w:rsid w:val="00C725C3"/>
    <w:rPr>
      <w:rFonts w:ascii="Tahoma" w:hAnsi="Tahoma" w:cs="Tahoma"/>
      <w:sz w:val="16"/>
      <w:szCs w:val="16"/>
    </w:rPr>
  </w:style>
  <w:style w:type="paragraph" w:styleId="a9">
    <w:name w:val="Body Text"/>
    <w:basedOn w:val="a"/>
    <w:link w:val="aa"/>
    <w:uiPriority w:val="99"/>
    <w:semiHidden/>
    <w:rsid w:val="00B37642"/>
    <w:pPr>
      <w:spacing w:line="360" w:lineRule="auto"/>
    </w:pPr>
    <w:rPr>
      <w:sz w:val="28"/>
    </w:rPr>
  </w:style>
  <w:style w:type="character" w:customStyle="1" w:styleId="aa">
    <w:name w:val="Основной текст Знак"/>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uiPriority w:val="99"/>
    <w:rsid w:val="006249F1"/>
    <w:pPr>
      <w:ind w:right="-2" w:firstLine="851"/>
      <w:jc w:val="both"/>
    </w:pPr>
    <w:rPr>
      <w:rFonts w:eastAsia="Calibri"/>
      <w:sz w:val="28"/>
      <w:szCs w:val="20"/>
    </w:rPr>
  </w:style>
  <w:style w:type="character" w:customStyle="1" w:styleId="ad">
    <w:name w:val="Основной текст с отступом Знак"/>
    <w:link w:val="ac"/>
    <w:uiPriority w:val="99"/>
    <w:semiHidden/>
    <w:locked/>
    <w:rsid w:val="00BB1381"/>
    <w:rPr>
      <w:rFonts w:ascii="Times New Roman" w:hAnsi="Times New Roman" w:cs="Times New Roman"/>
      <w:sz w:val="24"/>
      <w:szCs w:val="24"/>
    </w:rPr>
  </w:style>
  <w:style w:type="character" w:styleId="ae">
    <w:name w:val="page number"/>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rPr>
  </w:style>
  <w:style w:type="table" w:styleId="af">
    <w:name w:val="Table Grid"/>
    <w:basedOn w:val="a1"/>
    <w:uiPriority w:val="99"/>
    <w:locked/>
    <w:rsid w:val="006249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rPr>
  </w:style>
  <w:style w:type="paragraph" w:customStyle="1" w:styleId="Style3">
    <w:name w:val="Style3"/>
    <w:basedOn w:val="a"/>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uiPriority w:val="99"/>
    <w:rsid w:val="00FD3F81"/>
    <w:pPr>
      <w:widowControl w:val="0"/>
      <w:autoSpaceDE w:val="0"/>
      <w:autoSpaceDN w:val="0"/>
      <w:adjustRightInd w:val="0"/>
    </w:pPr>
    <w:rPr>
      <w:rFonts w:eastAsia="Calibri"/>
    </w:rPr>
  </w:style>
  <w:style w:type="character" w:customStyle="1" w:styleId="FontStyle12">
    <w:name w:val="Font Style12"/>
    <w:uiPriority w:val="99"/>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uiPriority w:val="99"/>
    <w:rsid w:val="00392BD1"/>
    <w:rPr>
      <w:rFonts w:ascii="Times New Roman" w:hAnsi="Times New Roman" w:cs="Times New Roman"/>
      <w:b/>
      <w:bCs/>
      <w:spacing w:val="-10"/>
      <w:sz w:val="26"/>
      <w:szCs w:val="26"/>
    </w:rPr>
  </w:style>
  <w:style w:type="paragraph" w:customStyle="1" w:styleId="Style4">
    <w:name w:val="Style4"/>
    <w:basedOn w:val="a"/>
    <w:uiPriority w:val="99"/>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uiPriority w:val="99"/>
    <w:rsid w:val="00201933"/>
    <w:rPr>
      <w:rFonts w:ascii="Century Gothic" w:hAnsi="Century Gothic" w:cs="Century Gothic"/>
      <w:sz w:val="16"/>
      <w:szCs w:val="16"/>
    </w:rPr>
  </w:style>
  <w:style w:type="character" w:customStyle="1" w:styleId="FontStyle15">
    <w:name w:val="Font Style15"/>
    <w:uiPriority w:val="99"/>
    <w:rsid w:val="00201933"/>
    <w:rPr>
      <w:rFonts w:ascii="Times New Roman" w:hAnsi="Times New Roman" w:cs="Times New Roman"/>
      <w:b/>
      <w:bCs/>
      <w:sz w:val="20"/>
      <w:szCs w:val="20"/>
    </w:rPr>
  </w:style>
  <w:style w:type="character" w:customStyle="1" w:styleId="FontStyle16">
    <w:name w:val="Font Style16"/>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link w:val="31"/>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rPr>
  </w:style>
  <w:style w:type="paragraph" w:customStyle="1" w:styleId="xl38">
    <w:name w:val="xl38"/>
    <w:basedOn w:val="a"/>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link w:val="21"/>
    <w:uiPriority w:val="99"/>
    <w:semiHidden/>
    <w:locked/>
    <w:rsid w:val="004A6121"/>
    <w:rPr>
      <w:rFonts w:ascii="Times New Roman" w:hAnsi="Times New Roman" w:cs="Times New Roman"/>
      <w:sz w:val="24"/>
      <w:szCs w:val="24"/>
    </w:rPr>
  </w:style>
  <w:style w:type="character" w:customStyle="1" w:styleId="10">
    <w:name w:val="Заголовок 1 Знак"/>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BodyTextIndent2Char">
    <w:name w:val="Body Text Indent 2 Char"/>
    <w:uiPriority w:val="99"/>
    <w:semiHidden/>
    <w:locked/>
    <w:rsid w:val="00FD257F"/>
    <w:rPr>
      <w:rFonts w:ascii="Times New Roman" w:hAnsi="Times New Roman" w:cs="Times New Roman"/>
      <w:sz w:val="24"/>
      <w:szCs w:val="24"/>
    </w:rPr>
  </w:style>
  <w:style w:type="character" w:customStyle="1" w:styleId="24">
    <w:name w:val="Основной текст с отступом 2 Знак"/>
    <w:link w:val="23"/>
    <w:uiPriority w:val="99"/>
    <w:locked/>
    <w:rsid w:val="00B3623B"/>
    <w:rPr>
      <w:sz w:val="28"/>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uiPriority w:val="99"/>
    <w:semiHidden/>
    <w:locked/>
    <w:rsid w:val="00FD257F"/>
    <w:rPr>
      <w:rFonts w:ascii="Courier New" w:hAnsi="Courier New" w:cs="Courier New"/>
      <w:sz w:val="20"/>
      <w:szCs w:val="20"/>
    </w:rPr>
  </w:style>
  <w:style w:type="character" w:customStyle="1" w:styleId="HTML0">
    <w:name w:val="Стандартный HTML Знак"/>
    <w:link w:val="HTML"/>
    <w:uiPriority w:val="99"/>
    <w:locked/>
    <w:rsid w:val="00B3623B"/>
    <w:rPr>
      <w:rFonts w:ascii="Arial Unicode MS" w:hAnsi="Arial Unicode MS"/>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CommentTextChar">
    <w:name w:val="Comment Text Char"/>
    <w:uiPriority w:val="99"/>
    <w:semiHidden/>
    <w:locked/>
    <w:rsid w:val="00FD257F"/>
    <w:rPr>
      <w:rFonts w:ascii="Times New Roman" w:hAnsi="Times New Roman" w:cs="Times New Roman"/>
      <w:sz w:val="20"/>
      <w:szCs w:val="20"/>
    </w:rPr>
  </w:style>
  <w:style w:type="character" w:customStyle="1" w:styleId="af4">
    <w:name w:val="Текст примечания Знак"/>
    <w:link w:val="af3"/>
    <w:uiPriority w:val="99"/>
    <w:semiHidden/>
    <w:locked/>
    <w:rsid w:val="00B3623B"/>
    <w:rPr>
      <w:lang w:val="ru-RU" w:eastAsia="ru-RU"/>
    </w:rPr>
  </w:style>
  <w:style w:type="paragraph" w:styleId="af5">
    <w:name w:val="footnote text"/>
    <w:basedOn w:val="a"/>
    <w:link w:val="af6"/>
    <w:uiPriority w:val="99"/>
    <w:rsid w:val="00B3623B"/>
    <w:rPr>
      <w:rFonts w:eastAsia="Calibri"/>
      <w:sz w:val="20"/>
      <w:szCs w:val="20"/>
    </w:rPr>
  </w:style>
  <w:style w:type="character" w:customStyle="1" w:styleId="FootnoteTextChar">
    <w:name w:val="Footnote Text Char"/>
    <w:uiPriority w:val="99"/>
    <w:semiHidden/>
    <w:locked/>
    <w:rsid w:val="00FD257F"/>
    <w:rPr>
      <w:rFonts w:ascii="Times New Roman" w:hAnsi="Times New Roman" w:cs="Times New Roman"/>
      <w:sz w:val="20"/>
      <w:szCs w:val="20"/>
    </w:rPr>
  </w:style>
  <w:style w:type="character" w:customStyle="1" w:styleId="af6">
    <w:name w:val="Текст сноски Знак"/>
    <w:link w:val="af5"/>
    <w:uiPriority w:val="99"/>
    <w:semiHidden/>
    <w:locked/>
    <w:rsid w:val="00B3623B"/>
    <w:rPr>
      <w:rFonts w:cs="Times New Roman"/>
      <w:lang w:val="ru-RU" w:eastAsia="ru-RU" w:bidi="ar-SA"/>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BodyTextIndent3Char">
    <w:name w:val="Body Text Indent 3 Char"/>
    <w:uiPriority w:val="99"/>
    <w:semiHidden/>
    <w:locked/>
    <w:rsid w:val="00FD257F"/>
    <w:rPr>
      <w:rFonts w:ascii="Times New Roman" w:hAnsi="Times New Roman" w:cs="Times New Roman"/>
      <w:sz w:val="16"/>
      <w:szCs w:val="16"/>
    </w:rPr>
  </w:style>
  <w:style w:type="character" w:customStyle="1" w:styleId="34">
    <w:name w:val="Основной текст с отступом 3 Знак"/>
    <w:link w:val="33"/>
    <w:uiPriority w:val="99"/>
    <w:locked/>
    <w:rsid w:val="00B3623B"/>
    <w:rPr>
      <w:sz w:val="16"/>
    </w:rPr>
  </w:style>
  <w:style w:type="paragraph" w:styleId="af7">
    <w:name w:val="Title"/>
    <w:basedOn w:val="a"/>
    <w:link w:val="af8"/>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uiPriority w:val="99"/>
    <w:locked/>
    <w:rsid w:val="00FD257F"/>
    <w:rPr>
      <w:rFonts w:ascii="Cambria" w:hAnsi="Cambria" w:cs="Times New Roman"/>
      <w:b/>
      <w:bCs/>
      <w:kern w:val="28"/>
      <w:sz w:val="32"/>
      <w:szCs w:val="32"/>
    </w:rPr>
  </w:style>
  <w:style w:type="character" w:customStyle="1" w:styleId="af8">
    <w:name w:val="Название Знак"/>
    <w:link w:val="af7"/>
    <w:uiPriority w:val="99"/>
    <w:locked/>
    <w:rsid w:val="00B3623B"/>
    <w:rPr>
      <w:b/>
      <w:sz w:val="32"/>
      <w:lang w:val="en-US"/>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uiPriority w:val="99"/>
    <w:locked/>
    <w:rsid w:val="00FD257F"/>
    <w:rPr>
      <w:rFonts w:ascii="Cambria" w:hAnsi="Cambria" w:cs="Times New Roman"/>
      <w:sz w:val="24"/>
      <w:szCs w:val="24"/>
    </w:rPr>
  </w:style>
  <w:style w:type="character" w:customStyle="1" w:styleId="afa">
    <w:name w:val="Подзаголовок Знак"/>
    <w:link w:val="af9"/>
    <w:uiPriority w:val="99"/>
    <w:locked/>
    <w:rsid w:val="00B3623B"/>
    <w:rPr>
      <w:b/>
      <w:sz w:val="24"/>
    </w:rPr>
  </w:style>
  <w:style w:type="character" w:customStyle="1" w:styleId="afb">
    <w:name w:val="Знак Знак"/>
    <w:uiPriority w:val="99"/>
    <w:rsid w:val="00B3623B"/>
    <w:rPr>
      <w:rFonts w:cs="Times New Roman"/>
      <w:sz w:val="24"/>
      <w:szCs w:val="24"/>
      <w:lang w:val="ru-RU" w:eastAsia="ru-RU" w:bidi="ar-SA"/>
    </w:rPr>
  </w:style>
  <w:style w:type="character" w:styleId="afc">
    <w:name w:val="line number"/>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uiPriority w:val="99"/>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uiPriority w:val="99"/>
    <w:rsid w:val="007D1675"/>
    <w:rPr>
      <w:rFonts w:cs="Times New Roman"/>
    </w:rPr>
  </w:style>
  <w:style w:type="character" w:customStyle="1" w:styleId="blk">
    <w:name w:val="blk"/>
    <w:uiPriority w:val="99"/>
    <w:rsid w:val="00601FA6"/>
    <w:rPr>
      <w:rFonts w:cs="Times New Roman"/>
    </w:rPr>
  </w:style>
  <w:style w:type="character" w:customStyle="1" w:styleId="u">
    <w:name w:val="u"/>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8934">
      <w:marLeft w:val="0"/>
      <w:marRight w:val="0"/>
      <w:marTop w:val="0"/>
      <w:marBottom w:val="0"/>
      <w:divBdr>
        <w:top w:val="none" w:sz="0" w:space="0" w:color="auto"/>
        <w:left w:val="none" w:sz="0" w:space="0" w:color="auto"/>
        <w:bottom w:val="none" w:sz="0" w:space="0" w:color="auto"/>
        <w:right w:val="none" w:sz="0" w:space="0" w:color="auto"/>
      </w:divBdr>
    </w:div>
    <w:div w:id="1124078935">
      <w:marLeft w:val="0"/>
      <w:marRight w:val="0"/>
      <w:marTop w:val="0"/>
      <w:marBottom w:val="0"/>
      <w:divBdr>
        <w:top w:val="none" w:sz="0" w:space="0" w:color="auto"/>
        <w:left w:val="none" w:sz="0" w:space="0" w:color="auto"/>
        <w:bottom w:val="none" w:sz="0" w:space="0" w:color="auto"/>
        <w:right w:val="none" w:sz="0" w:space="0" w:color="auto"/>
      </w:divBdr>
    </w:div>
    <w:div w:id="1124078936">
      <w:marLeft w:val="0"/>
      <w:marRight w:val="0"/>
      <w:marTop w:val="0"/>
      <w:marBottom w:val="0"/>
      <w:divBdr>
        <w:top w:val="none" w:sz="0" w:space="0" w:color="auto"/>
        <w:left w:val="none" w:sz="0" w:space="0" w:color="auto"/>
        <w:bottom w:val="none" w:sz="0" w:space="0" w:color="auto"/>
        <w:right w:val="none" w:sz="0" w:space="0" w:color="auto"/>
      </w:divBdr>
    </w:div>
    <w:div w:id="1124078937">
      <w:marLeft w:val="0"/>
      <w:marRight w:val="0"/>
      <w:marTop w:val="0"/>
      <w:marBottom w:val="0"/>
      <w:divBdr>
        <w:top w:val="none" w:sz="0" w:space="0" w:color="auto"/>
        <w:left w:val="none" w:sz="0" w:space="0" w:color="auto"/>
        <w:bottom w:val="none" w:sz="0" w:space="0" w:color="auto"/>
        <w:right w:val="none" w:sz="0" w:space="0" w:color="auto"/>
      </w:divBdr>
    </w:div>
    <w:div w:id="1124078938">
      <w:marLeft w:val="0"/>
      <w:marRight w:val="0"/>
      <w:marTop w:val="0"/>
      <w:marBottom w:val="0"/>
      <w:divBdr>
        <w:top w:val="none" w:sz="0" w:space="0" w:color="auto"/>
        <w:left w:val="none" w:sz="0" w:space="0" w:color="auto"/>
        <w:bottom w:val="none" w:sz="0" w:space="0" w:color="auto"/>
        <w:right w:val="none" w:sz="0" w:space="0" w:color="auto"/>
      </w:divBdr>
    </w:div>
    <w:div w:id="1124078939">
      <w:marLeft w:val="0"/>
      <w:marRight w:val="0"/>
      <w:marTop w:val="0"/>
      <w:marBottom w:val="0"/>
      <w:divBdr>
        <w:top w:val="none" w:sz="0" w:space="0" w:color="auto"/>
        <w:left w:val="none" w:sz="0" w:space="0" w:color="auto"/>
        <w:bottom w:val="none" w:sz="0" w:space="0" w:color="auto"/>
        <w:right w:val="none" w:sz="0" w:space="0" w:color="auto"/>
      </w:divBdr>
    </w:div>
    <w:div w:id="1124078940">
      <w:marLeft w:val="0"/>
      <w:marRight w:val="0"/>
      <w:marTop w:val="0"/>
      <w:marBottom w:val="0"/>
      <w:divBdr>
        <w:top w:val="none" w:sz="0" w:space="0" w:color="auto"/>
        <w:left w:val="none" w:sz="0" w:space="0" w:color="auto"/>
        <w:bottom w:val="none" w:sz="0" w:space="0" w:color="auto"/>
        <w:right w:val="none" w:sz="0" w:space="0" w:color="auto"/>
      </w:divBdr>
    </w:div>
    <w:div w:id="1124078941">
      <w:marLeft w:val="0"/>
      <w:marRight w:val="0"/>
      <w:marTop w:val="0"/>
      <w:marBottom w:val="0"/>
      <w:divBdr>
        <w:top w:val="none" w:sz="0" w:space="0" w:color="auto"/>
        <w:left w:val="none" w:sz="0" w:space="0" w:color="auto"/>
        <w:bottom w:val="none" w:sz="0" w:space="0" w:color="auto"/>
        <w:right w:val="none" w:sz="0" w:space="0" w:color="auto"/>
      </w:divBdr>
    </w:div>
    <w:div w:id="1124078942">
      <w:marLeft w:val="0"/>
      <w:marRight w:val="0"/>
      <w:marTop w:val="0"/>
      <w:marBottom w:val="0"/>
      <w:divBdr>
        <w:top w:val="none" w:sz="0" w:space="0" w:color="auto"/>
        <w:left w:val="none" w:sz="0" w:space="0" w:color="auto"/>
        <w:bottom w:val="none" w:sz="0" w:space="0" w:color="auto"/>
        <w:right w:val="none" w:sz="0" w:space="0" w:color="auto"/>
      </w:divBdr>
    </w:div>
    <w:div w:id="1124078943">
      <w:marLeft w:val="0"/>
      <w:marRight w:val="0"/>
      <w:marTop w:val="0"/>
      <w:marBottom w:val="0"/>
      <w:divBdr>
        <w:top w:val="none" w:sz="0" w:space="0" w:color="auto"/>
        <w:left w:val="none" w:sz="0" w:space="0" w:color="auto"/>
        <w:bottom w:val="none" w:sz="0" w:space="0" w:color="auto"/>
        <w:right w:val="none" w:sz="0" w:space="0" w:color="auto"/>
      </w:divBdr>
    </w:div>
    <w:div w:id="1124078944">
      <w:marLeft w:val="0"/>
      <w:marRight w:val="0"/>
      <w:marTop w:val="0"/>
      <w:marBottom w:val="0"/>
      <w:divBdr>
        <w:top w:val="none" w:sz="0" w:space="0" w:color="auto"/>
        <w:left w:val="none" w:sz="0" w:space="0" w:color="auto"/>
        <w:bottom w:val="none" w:sz="0" w:space="0" w:color="auto"/>
        <w:right w:val="none" w:sz="0" w:space="0" w:color="auto"/>
      </w:divBdr>
    </w:div>
    <w:div w:id="1124078945">
      <w:marLeft w:val="0"/>
      <w:marRight w:val="0"/>
      <w:marTop w:val="0"/>
      <w:marBottom w:val="0"/>
      <w:divBdr>
        <w:top w:val="none" w:sz="0" w:space="0" w:color="auto"/>
        <w:left w:val="none" w:sz="0" w:space="0" w:color="auto"/>
        <w:bottom w:val="none" w:sz="0" w:space="0" w:color="auto"/>
        <w:right w:val="none" w:sz="0" w:space="0" w:color="auto"/>
      </w:divBdr>
    </w:div>
    <w:div w:id="1124078946">
      <w:marLeft w:val="0"/>
      <w:marRight w:val="0"/>
      <w:marTop w:val="0"/>
      <w:marBottom w:val="0"/>
      <w:divBdr>
        <w:top w:val="none" w:sz="0" w:space="0" w:color="auto"/>
        <w:left w:val="none" w:sz="0" w:space="0" w:color="auto"/>
        <w:bottom w:val="none" w:sz="0" w:space="0" w:color="auto"/>
        <w:right w:val="none" w:sz="0" w:space="0" w:color="auto"/>
      </w:divBdr>
    </w:div>
    <w:div w:id="1124078947">
      <w:marLeft w:val="0"/>
      <w:marRight w:val="0"/>
      <w:marTop w:val="0"/>
      <w:marBottom w:val="0"/>
      <w:divBdr>
        <w:top w:val="none" w:sz="0" w:space="0" w:color="auto"/>
        <w:left w:val="none" w:sz="0" w:space="0" w:color="auto"/>
        <w:bottom w:val="none" w:sz="0" w:space="0" w:color="auto"/>
        <w:right w:val="none" w:sz="0" w:space="0" w:color="auto"/>
      </w:divBdr>
    </w:div>
    <w:div w:id="1124078948">
      <w:marLeft w:val="0"/>
      <w:marRight w:val="0"/>
      <w:marTop w:val="0"/>
      <w:marBottom w:val="0"/>
      <w:divBdr>
        <w:top w:val="none" w:sz="0" w:space="0" w:color="auto"/>
        <w:left w:val="none" w:sz="0" w:space="0" w:color="auto"/>
        <w:bottom w:val="none" w:sz="0" w:space="0" w:color="auto"/>
        <w:right w:val="none" w:sz="0" w:space="0" w:color="auto"/>
      </w:divBdr>
    </w:div>
    <w:div w:id="1124078949">
      <w:marLeft w:val="0"/>
      <w:marRight w:val="0"/>
      <w:marTop w:val="0"/>
      <w:marBottom w:val="0"/>
      <w:divBdr>
        <w:top w:val="none" w:sz="0" w:space="0" w:color="auto"/>
        <w:left w:val="none" w:sz="0" w:space="0" w:color="auto"/>
        <w:bottom w:val="none" w:sz="0" w:space="0" w:color="auto"/>
        <w:right w:val="none" w:sz="0" w:space="0" w:color="auto"/>
      </w:divBdr>
    </w:div>
    <w:div w:id="1124078950">
      <w:marLeft w:val="0"/>
      <w:marRight w:val="0"/>
      <w:marTop w:val="0"/>
      <w:marBottom w:val="0"/>
      <w:divBdr>
        <w:top w:val="none" w:sz="0" w:space="0" w:color="auto"/>
        <w:left w:val="none" w:sz="0" w:space="0" w:color="auto"/>
        <w:bottom w:val="none" w:sz="0" w:space="0" w:color="auto"/>
        <w:right w:val="none" w:sz="0" w:space="0" w:color="auto"/>
      </w:divBdr>
    </w:div>
    <w:div w:id="1124078951">
      <w:marLeft w:val="0"/>
      <w:marRight w:val="0"/>
      <w:marTop w:val="0"/>
      <w:marBottom w:val="0"/>
      <w:divBdr>
        <w:top w:val="none" w:sz="0" w:space="0" w:color="auto"/>
        <w:left w:val="none" w:sz="0" w:space="0" w:color="auto"/>
        <w:bottom w:val="none" w:sz="0" w:space="0" w:color="auto"/>
        <w:right w:val="none" w:sz="0" w:space="0" w:color="auto"/>
      </w:divBdr>
    </w:div>
    <w:div w:id="1124078952">
      <w:marLeft w:val="0"/>
      <w:marRight w:val="0"/>
      <w:marTop w:val="0"/>
      <w:marBottom w:val="0"/>
      <w:divBdr>
        <w:top w:val="none" w:sz="0" w:space="0" w:color="auto"/>
        <w:left w:val="none" w:sz="0" w:space="0" w:color="auto"/>
        <w:bottom w:val="none" w:sz="0" w:space="0" w:color="auto"/>
        <w:right w:val="none" w:sz="0" w:space="0" w:color="auto"/>
      </w:divBdr>
    </w:div>
    <w:div w:id="1124078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B76C9CC7BDD4597CE7AE8A12FF6525ED6E8018B40662ED74516B8ED3CB7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7B76C9CC7BDD4597CE7AE8A12FF6525ED6E8018B30162ED74516B8ED3CB7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B76C9CC7BDD4597CE7AE8A12FF6525ED61851DB50C62ED74516B8ED3CB7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7B76C9CC7BDD4597CE7AE8A12FF6525ED61851DB50C62ED74516B8ED3CB7AL" TargetMode="External"/><Relationship Id="rId4" Type="http://schemas.openxmlformats.org/officeDocument/2006/relationships/settings" Target="settings.xml"/><Relationship Id="rId9" Type="http://schemas.openxmlformats.org/officeDocument/2006/relationships/hyperlink" Target="http://pandia.org/text/category/organi_mestnogo_samoupravleniya/" TargetMode="External"/><Relationship Id="rId14" Type="http://schemas.openxmlformats.org/officeDocument/2006/relationships/hyperlink" Target="consultantplus://offline/ref=5B06869422487C15505D890AB7A02DDA8634C1C6B605C8FE26E9890219F577069949030AF5E9F42375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18293</Words>
  <Characters>104275</Characters>
  <Application>Microsoft Office Word</Application>
  <DocSecurity>0</DocSecurity>
  <Lines>868</Lines>
  <Paragraphs>244</Paragraphs>
  <ScaleCrop>false</ScaleCrop>
  <Company/>
  <LinksUpToDate>false</LinksUpToDate>
  <CharactersWithSpaces>122324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User</cp:lastModifiedBy>
  <cp:revision>4</cp:revision>
  <cp:lastPrinted>2016-03-16T07:00:00Z</cp:lastPrinted>
  <dcterms:created xsi:type="dcterms:W3CDTF">2016-03-16T07:11:00Z</dcterms:created>
  <dcterms:modified xsi:type="dcterms:W3CDTF">2016-03-25T11:27:00Z</dcterms:modified>
</cp:coreProperties>
</file>