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52E" w:rsidRPr="000A41A3" w:rsidRDefault="00CB452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95pt;margin-top:.55pt;width:113.95pt;height:137.65pt;z-index:251657216" filled="t" fillcolor="black" strokeweight="1pt">
            <v:imagedata r:id="rId7" o:title="" gain="5" blacklevel="-19661f" grayscale="t" bilevel="t"/>
          </v:shape>
        </w:pict>
      </w:r>
      <w:r>
        <w:rPr>
          <w:noProof/>
        </w:rPr>
        <w:pict>
          <v:shapetype id="_x0000_t202" coordsize="21600,21600" o:spt="202" path="m,l,21600r21600,l21600,xe">
            <v:stroke joinstyle="miter"/>
            <v:path gradientshapeok="t" o:connecttype="rect"/>
          </v:shapetype>
          <v:shape id="Поле 3" o:spid="_x0000_s1027" type="#_x0000_t202" style="position:absolute;margin-left:410.55pt;margin-top:2.6pt;width:106.5pt;height:133.5pt;z-index:251653120;visibility:visible" strokeweight="3pt">
            <v:textbox style="mso-next-textbox:#Поле 3">
              <w:txbxContent>
                <w:p w:rsidR="00CB452E" w:rsidRPr="0094564A" w:rsidRDefault="00CB452E" w:rsidP="00AB1A4D">
                  <w:pPr>
                    <w:jc w:val="center"/>
                    <w:rPr>
                      <w:sz w:val="52"/>
                      <w:szCs w:val="52"/>
                    </w:rPr>
                  </w:pPr>
                  <w:r>
                    <w:rPr>
                      <w:b/>
                      <w:bCs/>
                      <w:sz w:val="52"/>
                      <w:szCs w:val="52"/>
                    </w:rPr>
                    <w:t>№ 16</w:t>
                  </w:r>
                </w:p>
                <w:p w:rsidR="00CB452E" w:rsidRDefault="00CB452E" w:rsidP="00F5175E">
                  <w:pPr>
                    <w:jc w:val="center"/>
                    <w:rPr>
                      <w:b/>
                      <w:bCs/>
                      <w:sz w:val="36"/>
                      <w:szCs w:val="36"/>
                    </w:rPr>
                  </w:pPr>
                  <w:r w:rsidRPr="0094564A">
                    <w:rPr>
                      <w:b/>
                      <w:bCs/>
                      <w:sz w:val="36"/>
                      <w:szCs w:val="36"/>
                    </w:rPr>
                    <w:t xml:space="preserve"> </w:t>
                  </w:r>
                  <w:r>
                    <w:rPr>
                      <w:b/>
                      <w:bCs/>
                      <w:sz w:val="36"/>
                      <w:szCs w:val="36"/>
                    </w:rPr>
                    <w:t>26</w:t>
                  </w:r>
                  <w:r w:rsidRPr="0094564A">
                    <w:rPr>
                      <w:b/>
                      <w:bCs/>
                      <w:sz w:val="36"/>
                      <w:szCs w:val="36"/>
                    </w:rPr>
                    <w:t xml:space="preserve"> </w:t>
                  </w:r>
                </w:p>
                <w:p w:rsidR="00CB452E" w:rsidRDefault="00CB452E" w:rsidP="00F5175E">
                  <w:pPr>
                    <w:jc w:val="center"/>
                    <w:rPr>
                      <w:b/>
                      <w:bCs/>
                      <w:sz w:val="36"/>
                      <w:szCs w:val="36"/>
                    </w:rPr>
                  </w:pPr>
                  <w:r>
                    <w:rPr>
                      <w:b/>
                      <w:bCs/>
                      <w:sz w:val="36"/>
                      <w:szCs w:val="36"/>
                    </w:rPr>
                    <w:t>июня</w:t>
                  </w:r>
                </w:p>
                <w:p w:rsidR="00CB452E" w:rsidRPr="0094564A" w:rsidRDefault="00CB452E" w:rsidP="00F5175E">
                  <w:pPr>
                    <w:jc w:val="center"/>
                    <w:rPr>
                      <w:b/>
                      <w:bCs/>
                      <w:sz w:val="36"/>
                      <w:szCs w:val="36"/>
                    </w:rPr>
                  </w:pPr>
                  <w:r w:rsidRPr="0094564A">
                    <w:rPr>
                      <w:b/>
                      <w:bCs/>
                      <w:sz w:val="36"/>
                      <w:szCs w:val="36"/>
                    </w:rPr>
                    <w:t>201</w:t>
                  </w:r>
                  <w:r>
                    <w:rPr>
                      <w:b/>
                      <w:bCs/>
                      <w:sz w:val="36"/>
                      <w:szCs w:val="36"/>
                    </w:rPr>
                    <w:t>5</w:t>
                  </w:r>
                  <w:r w:rsidRPr="0094564A">
                    <w:rPr>
                      <w:b/>
                      <w:bCs/>
                      <w:sz w:val="36"/>
                      <w:szCs w:val="36"/>
                    </w:rPr>
                    <w:t xml:space="preserve"> года </w:t>
                  </w:r>
                </w:p>
                <w:p w:rsidR="00CB452E" w:rsidRPr="0094564A" w:rsidRDefault="00CB452E"/>
              </w:txbxContent>
            </v:textbox>
          </v:shape>
        </w:pict>
      </w:r>
      <w:r>
        <w:rPr>
          <w:noProof/>
        </w:rPr>
        <w:pict>
          <v:shape id="Поле 2" o:spid="_x0000_s1028" type="#_x0000_t202" style="position:absolute;margin-left:85.05pt;margin-top:3.35pt;width:323.25pt;height:150.75pt;z-index:251652096;visibility:visible" stroked="f" strokeweight=".5pt">
            <v:textbox style="mso-next-textbox:#Поле 2">
              <w:txbxContent>
                <w:p w:rsidR="00CB452E" w:rsidRPr="0094564A" w:rsidRDefault="00CB452E" w:rsidP="00E258F4">
                  <w:pPr>
                    <w:jc w:val="center"/>
                    <w:rPr>
                      <w:rFonts w:ascii="Bookman Old Style" w:hAnsi="Bookman Old Style" w:cs="Arial"/>
                      <w:b/>
                      <w:sz w:val="56"/>
                      <w:szCs w:val="56"/>
                    </w:rPr>
                  </w:pPr>
                  <w:r w:rsidRPr="0094564A">
                    <w:rPr>
                      <w:rFonts w:ascii="Bookman Old Style" w:hAnsi="Bookman Old Style" w:cs="Arial"/>
                      <w:b/>
                      <w:sz w:val="56"/>
                      <w:szCs w:val="56"/>
                    </w:rPr>
                    <w:t>Грибановский муниципальный</w:t>
                  </w:r>
                </w:p>
                <w:p w:rsidR="00CB452E" w:rsidRPr="0094564A" w:rsidRDefault="00CB452E" w:rsidP="00E258F4">
                  <w:pPr>
                    <w:jc w:val="center"/>
                    <w:rPr>
                      <w:rFonts w:ascii="Bookman Old Style" w:hAnsi="Bookman Old Style"/>
                      <w:b/>
                      <w:sz w:val="72"/>
                      <w:szCs w:val="72"/>
                    </w:rPr>
                  </w:pPr>
                  <w:r w:rsidRPr="0094564A">
                    <w:rPr>
                      <w:rFonts w:ascii="Bookman Old Style" w:hAnsi="Bookman Old Style"/>
                      <w:b/>
                      <w:sz w:val="72"/>
                      <w:szCs w:val="72"/>
                    </w:rPr>
                    <w:t>ВЕСТНИК</w:t>
                  </w:r>
                </w:p>
              </w:txbxContent>
            </v:textbox>
          </v:shape>
        </w:pict>
      </w:r>
    </w:p>
    <w:p w:rsidR="00CB452E" w:rsidRPr="000A41A3" w:rsidRDefault="00CB452E"/>
    <w:p w:rsidR="00CB452E" w:rsidRPr="000A41A3" w:rsidRDefault="00CB452E"/>
    <w:p w:rsidR="00CB452E" w:rsidRPr="000A41A3" w:rsidRDefault="00CB452E"/>
    <w:p w:rsidR="00CB452E" w:rsidRPr="000A41A3" w:rsidRDefault="00CB452E"/>
    <w:p w:rsidR="00CB452E" w:rsidRPr="000A41A3" w:rsidRDefault="00CB452E"/>
    <w:p w:rsidR="00CB452E" w:rsidRPr="000A41A3" w:rsidRDefault="00CB452E" w:rsidP="00E258F4">
      <w:pPr>
        <w:ind w:firstLine="567"/>
      </w:pPr>
    </w:p>
    <w:p w:rsidR="00CB452E" w:rsidRPr="000A41A3" w:rsidRDefault="00CB452E"/>
    <w:p w:rsidR="00CB452E" w:rsidRPr="000A41A3" w:rsidRDefault="00CB452E"/>
    <w:p w:rsidR="00CB452E" w:rsidRPr="000A41A3" w:rsidRDefault="00CB452E"/>
    <w:p w:rsidR="00CB452E" w:rsidRPr="000A41A3" w:rsidRDefault="00CB452E"/>
    <w:p w:rsidR="00CB452E" w:rsidRPr="000A41A3" w:rsidRDefault="00CB452E">
      <w:r>
        <w:rPr>
          <w:noProof/>
        </w:rPr>
        <w:pict>
          <v:line id="Прямая соединительная линия 5" o:spid="_x0000_s1029" style="position:absolute;z-index:251654144;visibility:visible" from="-16.95pt,1.75pt" to="508.8pt,1.75pt"/>
        </w:pict>
      </w:r>
      <w:r>
        <w:rPr>
          <w:noProof/>
        </w:rPr>
        <w:pict>
          <v:line id="Прямая соединительная линия 6" o:spid="_x0000_s1030" style="position:absolute;z-index:251655168;visibility:visible" from="-18pt,1.75pt" to="507.75pt,1.75pt" strokeweight="1.5pt"/>
        </w:pict>
      </w:r>
    </w:p>
    <w:p w:rsidR="00CB452E" w:rsidRPr="000A41A3" w:rsidRDefault="00CB452E" w:rsidP="005D1C22">
      <w:pPr>
        <w:jc w:val="center"/>
        <w:rPr>
          <w:b/>
        </w:rPr>
      </w:pPr>
      <w:r>
        <w:rPr>
          <w:noProof/>
        </w:rPr>
        <w:pict>
          <v:line id="_x0000_s1031" style="position:absolute;left:0;text-align:left;z-index:251661312;visibility:visible;mso-position-horizontal-relative:margin;mso-position-vertical-relative:margin" from="12pt,180pt" to="495.75pt,180pt" strokecolor="windowText">
            <w10:wrap type="square" anchorx="margin" anchory="margin"/>
          </v:line>
        </w:pict>
      </w:r>
    </w:p>
    <w:p w:rsidR="00CB452E" w:rsidRPr="000A41A3" w:rsidRDefault="00CB452E" w:rsidP="00F95A96">
      <w:pPr>
        <w:jc w:val="center"/>
        <w:rPr>
          <w:b/>
        </w:rPr>
      </w:pPr>
      <w:r w:rsidRPr="000A41A3">
        <w:rPr>
          <w:b/>
        </w:rPr>
        <w:t>Решения Совета народных депутатов Грибановского  муниципального района</w:t>
      </w:r>
    </w:p>
    <w:p w:rsidR="00CB452E" w:rsidRPr="000A41A3" w:rsidRDefault="00CB452E" w:rsidP="00ED6C23">
      <w:pPr>
        <w:jc w:val="center"/>
        <w:rPr>
          <w:b/>
          <w:bCs/>
        </w:rPr>
      </w:pPr>
      <w:r>
        <w:rPr>
          <w:noProof/>
        </w:rPr>
        <w:pict>
          <v:line id="_x0000_s1032" style="position:absolute;left:0;text-align:left;z-index:251660288;visibility:visible;mso-position-horizontal-relative:margin;mso-position-vertical-relative:margin" from="0,207pt" to="483.75pt,207pt" strokecolor="windowText">
            <w10:wrap type="square" anchorx="margin" anchory="margin"/>
          </v:line>
        </w:pict>
      </w:r>
    </w:p>
    <w:p w:rsidR="00CB452E" w:rsidRPr="000A41A3" w:rsidRDefault="00CB452E" w:rsidP="00ED6C23">
      <w:pPr>
        <w:jc w:val="center"/>
        <w:rPr>
          <w:sz w:val="20"/>
          <w:szCs w:val="20"/>
        </w:rPr>
      </w:pPr>
      <w:r w:rsidRPr="000A41A3">
        <w:rPr>
          <w:b/>
          <w:bCs/>
          <w:sz w:val="20"/>
          <w:szCs w:val="20"/>
        </w:rPr>
        <w:t>СОВЕТ  НАРОДНЫХ  ДЕПУТАТОВ</w:t>
      </w:r>
    </w:p>
    <w:p w:rsidR="00CB452E" w:rsidRPr="000A41A3" w:rsidRDefault="00CB452E" w:rsidP="00ED6C23">
      <w:pPr>
        <w:jc w:val="center"/>
        <w:rPr>
          <w:b/>
          <w:bCs/>
          <w:sz w:val="20"/>
          <w:szCs w:val="20"/>
        </w:rPr>
      </w:pPr>
      <w:r w:rsidRPr="000A41A3">
        <w:rPr>
          <w:b/>
          <w:bCs/>
          <w:sz w:val="20"/>
          <w:szCs w:val="20"/>
        </w:rPr>
        <w:t xml:space="preserve">ГРИБАНОВСКОГО МУНИЦИПАЛЬНОГО РАЙОНА  </w:t>
      </w:r>
    </w:p>
    <w:p w:rsidR="00CB452E" w:rsidRPr="000A41A3" w:rsidRDefault="00CB452E" w:rsidP="00ED6C23">
      <w:pPr>
        <w:jc w:val="center"/>
        <w:rPr>
          <w:b/>
          <w:bCs/>
          <w:sz w:val="20"/>
          <w:szCs w:val="20"/>
        </w:rPr>
      </w:pPr>
      <w:r w:rsidRPr="000A41A3">
        <w:rPr>
          <w:b/>
          <w:bCs/>
          <w:sz w:val="20"/>
          <w:szCs w:val="20"/>
        </w:rPr>
        <w:t>ВОРОНЕЖСКОЙ ОБЛАСТИ</w:t>
      </w:r>
    </w:p>
    <w:p w:rsidR="00CB452E" w:rsidRPr="000A41A3" w:rsidRDefault="00CB452E" w:rsidP="00ED6C23">
      <w:pPr>
        <w:jc w:val="center"/>
        <w:rPr>
          <w:b/>
          <w:bCs/>
          <w:sz w:val="20"/>
          <w:szCs w:val="20"/>
        </w:rPr>
      </w:pPr>
    </w:p>
    <w:p w:rsidR="00CB452E" w:rsidRPr="000A41A3" w:rsidRDefault="00CB452E" w:rsidP="00ED6C23">
      <w:pPr>
        <w:jc w:val="center"/>
        <w:rPr>
          <w:b/>
          <w:bCs/>
          <w:sz w:val="20"/>
          <w:szCs w:val="20"/>
        </w:rPr>
      </w:pPr>
      <w:r w:rsidRPr="000A41A3">
        <w:rPr>
          <w:b/>
          <w:bCs/>
          <w:sz w:val="20"/>
          <w:szCs w:val="20"/>
        </w:rPr>
        <w:t>Р Е Ш Е Н И Е</w:t>
      </w:r>
    </w:p>
    <w:p w:rsidR="00CB452E" w:rsidRPr="000A41A3" w:rsidRDefault="00CB452E" w:rsidP="007F25FF">
      <w:pPr>
        <w:jc w:val="both"/>
        <w:rPr>
          <w:b/>
          <w:i/>
          <w:sz w:val="20"/>
          <w:szCs w:val="20"/>
        </w:rPr>
      </w:pPr>
    </w:p>
    <w:p w:rsidR="00CB452E" w:rsidRPr="000A41A3" w:rsidRDefault="00CB452E" w:rsidP="007F25FF">
      <w:pPr>
        <w:tabs>
          <w:tab w:val="left" w:pos="5220"/>
        </w:tabs>
        <w:ind w:right="4494"/>
        <w:jc w:val="both"/>
        <w:rPr>
          <w:b/>
          <w:sz w:val="20"/>
          <w:szCs w:val="20"/>
        </w:rPr>
      </w:pPr>
      <w:r w:rsidRPr="000A41A3">
        <w:rPr>
          <w:b/>
          <w:sz w:val="20"/>
          <w:szCs w:val="20"/>
        </w:rPr>
        <w:t>Об утверждении отчета об исполнении  районного бюджета за 2014 год</w:t>
      </w:r>
    </w:p>
    <w:p w:rsidR="00CB452E" w:rsidRPr="000A41A3" w:rsidRDefault="00CB452E" w:rsidP="007F25FF">
      <w:pPr>
        <w:jc w:val="both"/>
        <w:rPr>
          <w:b/>
          <w:i/>
          <w:sz w:val="20"/>
          <w:szCs w:val="20"/>
        </w:rPr>
      </w:pPr>
    </w:p>
    <w:p w:rsidR="00CB452E" w:rsidRPr="000A41A3" w:rsidRDefault="00CB452E" w:rsidP="007F25FF">
      <w:pPr>
        <w:jc w:val="both"/>
        <w:rPr>
          <w:sz w:val="20"/>
          <w:szCs w:val="20"/>
        </w:rPr>
      </w:pPr>
      <w:r w:rsidRPr="000A41A3">
        <w:rPr>
          <w:sz w:val="20"/>
          <w:szCs w:val="20"/>
        </w:rPr>
        <w:t xml:space="preserve">          Заслушав отчет об исполнении районного бюджета  за  2014 год, отмечая работу администрации по выполнению доходной части бюджета на 99,3 %,  в том числе по собственным доходам на 100,3 %, выполнение расходной части бюджета на 99,8 %, руководствуясь статьями 264.2 и 264.6 Бюджетного кодекса Российской Федерации, статьей 31 Устава Грибановского муниципального района Воронежской области, Совет народных депутатов Грибановского муниципального района РЕШИЛ:</w:t>
      </w:r>
    </w:p>
    <w:p w:rsidR="00CB452E" w:rsidRPr="000A41A3" w:rsidRDefault="00CB452E" w:rsidP="007F25FF">
      <w:pPr>
        <w:jc w:val="center"/>
        <w:rPr>
          <w:sz w:val="20"/>
          <w:szCs w:val="20"/>
        </w:rPr>
      </w:pPr>
    </w:p>
    <w:p w:rsidR="00CB452E" w:rsidRPr="000A41A3" w:rsidRDefault="00CB452E" w:rsidP="007F25FF">
      <w:pPr>
        <w:ind w:firstLine="360"/>
        <w:jc w:val="both"/>
        <w:rPr>
          <w:sz w:val="20"/>
          <w:szCs w:val="20"/>
        </w:rPr>
      </w:pPr>
      <w:r w:rsidRPr="000A41A3">
        <w:rPr>
          <w:sz w:val="20"/>
          <w:szCs w:val="20"/>
        </w:rPr>
        <w:t xml:space="preserve">     1. Утвердить отчёт об исполнении районного бюджета  за  2014 год по доходам в сумме 481178,8 тыс. рублей и по расходам в сумме 534804,6 тыс. рублей, с превышением расходов над доходами  в сумме 53625,8 тыс. рублей и со следующими показателями:</w:t>
      </w:r>
    </w:p>
    <w:p w:rsidR="00CB452E" w:rsidRPr="000A41A3" w:rsidRDefault="00CB452E" w:rsidP="007F25FF">
      <w:pPr>
        <w:tabs>
          <w:tab w:val="left" w:pos="720"/>
        </w:tabs>
        <w:ind w:firstLine="360"/>
        <w:jc w:val="both"/>
        <w:rPr>
          <w:sz w:val="20"/>
          <w:szCs w:val="20"/>
        </w:rPr>
      </w:pPr>
      <w:r w:rsidRPr="000A41A3">
        <w:rPr>
          <w:sz w:val="20"/>
          <w:szCs w:val="20"/>
        </w:rPr>
        <w:t>-   по поступлению доходов в районный бюджет за 2014 год по кодам   бюджетной классификации  согласно приложению 1 к настоящему решению;</w:t>
      </w:r>
    </w:p>
    <w:p w:rsidR="00CB452E" w:rsidRPr="000A41A3" w:rsidRDefault="00CB452E" w:rsidP="007F25FF">
      <w:pPr>
        <w:tabs>
          <w:tab w:val="left" w:pos="720"/>
        </w:tabs>
        <w:ind w:firstLine="360"/>
        <w:jc w:val="both"/>
        <w:rPr>
          <w:sz w:val="20"/>
          <w:szCs w:val="20"/>
        </w:rPr>
      </w:pPr>
      <w:r w:rsidRPr="000A41A3">
        <w:rPr>
          <w:sz w:val="20"/>
          <w:szCs w:val="20"/>
        </w:rPr>
        <w:t xml:space="preserve">-    по ведомственной структуре расходов районного бюджета за 2014 год  согласно приложению 2 к настоящему решению; </w:t>
      </w:r>
    </w:p>
    <w:p w:rsidR="00CB452E" w:rsidRPr="000A41A3" w:rsidRDefault="00CB452E" w:rsidP="007F25FF">
      <w:pPr>
        <w:ind w:firstLine="360"/>
        <w:jc w:val="both"/>
        <w:rPr>
          <w:sz w:val="20"/>
          <w:szCs w:val="20"/>
        </w:rPr>
      </w:pPr>
      <w:r w:rsidRPr="000A41A3">
        <w:rPr>
          <w:sz w:val="20"/>
          <w:szCs w:val="20"/>
        </w:rPr>
        <w:t>-    по распределению бюджетных ассигнований за 2014 год  по разделам, подразделам, целевым статьям (муниципальным программам Грибановского муниципального района), группам видов расходов  классификации расходов районного бюджета согласно приложению 3 к настоящему решению;</w:t>
      </w:r>
    </w:p>
    <w:p w:rsidR="00CB452E" w:rsidRPr="000A41A3" w:rsidRDefault="00CB452E" w:rsidP="007F25FF">
      <w:pPr>
        <w:ind w:firstLine="360"/>
        <w:jc w:val="both"/>
        <w:rPr>
          <w:sz w:val="20"/>
          <w:szCs w:val="20"/>
        </w:rPr>
      </w:pPr>
      <w:r w:rsidRPr="000A41A3">
        <w:rPr>
          <w:sz w:val="20"/>
          <w:szCs w:val="20"/>
        </w:rPr>
        <w:t>-  по источникам внутреннего финансирования дефицита районного бюджета  за  2014 год согласно приложению 4 к настоящему решению;</w:t>
      </w:r>
    </w:p>
    <w:p w:rsidR="00CB452E" w:rsidRPr="000A41A3" w:rsidRDefault="00CB452E" w:rsidP="007F25FF">
      <w:pPr>
        <w:ind w:firstLine="360"/>
        <w:jc w:val="both"/>
        <w:rPr>
          <w:sz w:val="20"/>
          <w:szCs w:val="20"/>
        </w:rPr>
      </w:pPr>
      <w:r w:rsidRPr="000A41A3">
        <w:rPr>
          <w:sz w:val="20"/>
          <w:szCs w:val="20"/>
        </w:rPr>
        <w:t>- по распределению бюджетных ассигнований по целевым статьям (муниципальным программам Грибановского муниципального района), группам видов расходов, разделам, подразделам классификации расходов районного бюджета за 2014 год согласно приложению 5 к настоящему решению;</w:t>
      </w:r>
    </w:p>
    <w:p w:rsidR="00CB452E" w:rsidRPr="000A41A3" w:rsidRDefault="00CB452E" w:rsidP="007F25FF">
      <w:pPr>
        <w:ind w:firstLine="360"/>
        <w:jc w:val="both"/>
        <w:rPr>
          <w:sz w:val="20"/>
          <w:szCs w:val="20"/>
        </w:rPr>
      </w:pPr>
      <w:r w:rsidRPr="000A41A3">
        <w:rPr>
          <w:sz w:val="20"/>
          <w:szCs w:val="20"/>
        </w:rPr>
        <w:t>-    по распределению бюджетных ассигнований на исполнение публичных нормативных обязательств Грибановского муниципального района за 2014 год согласно приложению 6 к настоящему решению;</w:t>
      </w:r>
    </w:p>
    <w:p w:rsidR="00CB452E" w:rsidRPr="000A41A3" w:rsidRDefault="00CB452E" w:rsidP="007F25FF">
      <w:pPr>
        <w:ind w:firstLine="360"/>
        <w:jc w:val="both"/>
        <w:rPr>
          <w:sz w:val="20"/>
          <w:szCs w:val="20"/>
        </w:rPr>
      </w:pPr>
      <w:r w:rsidRPr="000A41A3">
        <w:rPr>
          <w:sz w:val="20"/>
          <w:szCs w:val="20"/>
        </w:rPr>
        <w:t xml:space="preserve">- по распределению дотаций на выравнивание  бюджетной обеспеченности бюджетам поселений  за счет средств областного бюджета  за 2014 год согласно приложению 7 к настоящему решению; </w:t>
      </w:r>
    </w:p>
    <w:p w:rsidR="00CB452E" w:rsidRPr="000A41A3" w:rsidRDefault="00CB452E" w:rsidP="007F25FF">
      <w:pPr>
        <w:ind w:firstLine="360"/>
        <w:jc w:val="both"/>
        <w:rPr>
          <w:sz w:val="20"/>
          <w:szCs w:val="20"/>
        </w:rPr>
      </w:pPr>
      <w:r w:rsidRPr="000A41A3">
        <w:rPr>
          <w:sz w:val="20"/>
          <w:szCs w:val="20"/>
        </w:rPr>
        <w:t xml:space="preserve">- по распределению дотаций на выравнивание  бюджетной обеспеченности бюджетам поселений  за счет средств районного бюджета  за 2014 год согласно приложению 8 к настоящему решению; </w:t>
      </w:r>
    </w:p>
    <w:p w:rsidR="00CB452E" w:rsidRPr="000A41A3" w:rsidRDefault="00CB452E" w:rsidP="007F25FF">
      <w:pPr>
        <w:ind w:firstLine="360"/>
        <w:jc w:val="both"/>
        <w:rPr>
          <w:sz w:val="20"/>
          <w:szCs w:val="20"/>
        </w:rPr>
      </w:pPr>
      <w:r w:rsidRPr="000A41A3">
        <w:rPr>
          <w:sz w:val="20"/>
          <w:szCs w:val="20"/>
        </w:rPr>
        <w:t>- по распределению дотаций на поддержку мер по обеспечению сбалансированности бюджетов бюджетам  поселений    за 2014 год согласно приложению 9 к настоящему решению;</w:t>
      </w:r>
    </w:p>
    <w:p w:rsidR="00CB452E" w:rsidRPr="000A41A3" w:rsidRDefault="00CB452E" w:rsidP="007F25FF">
      <w:pPr>
        <w:ind w:firstLine="360"/>
        <w:jc w:val="both"/>
        <w:rPr>
          <w:sz w:val="20"/>
          <w:szCs w:val="20"/>
        </w:rPr>
      </w:pPr>
      <w:r w:rsidRPr="000A41A3">
        <w:rPr>
          <w:sz w:val="20"/>
          <w:szCs w:val="20"/>
        </w:rPr>
        <w:t>- по программе муниципальных внутренних заимствований Грибановского муниципального района за 2014 год согласно приложению 10 к настоящему решению.</w:t>
      </w:r>
    </w:p>
    <w:p w:rsidR="00CB452E" w:rsidRPr="000A41A3" w:rsidRDefault="00CB452E" w:rsidP="007F25FF">
      <w:pPr>
        <w:jc w:val="both"/>
        <w:rPr>
          <w:sz w:val="20"/>
          <w:szCs w:val="20"/>
        </w:rPr>
      </w:pPr>
      <w:r w:rsidRPr="000A41A3">
        <w:rPr>
          <w:sz w:val="20"/>
          <w:szCs w:val="20"/>
        </w:rPr>
        <w:t xml:space="preserve">     2. Контроль за исполнением настоящего решения возложить на постоянную комиссию Совета народных депутатов Грибановского муниципального района по бюджету, налогам,  финансам и предпринимательству.</w:t>
      </w:r>
    </w:p>
    <w:p w:rsidR="00CB452E" w:rsidRPr="000A41A3" w:rsidRDefault="00CB452E" w:rsidP="007F25FF">
      <w:pPr>
        <w:jc w:val="both"/>
        <w:rPr>
          <w:sz w:val="20"/>
          <w:szCs w:val="20"/>
        </w:rPr>
      </w:pPr>
    </w:p>
    <w:p w:rsidR="00CB452E" w:rsidRPr="000A41A3" w:rsidRDefault="00CB452E" w:rsidP="007F25FF">
      <w:pPr>
        <w:jc w:val="both"/>
        <w:rPr>
          <w:b/>
          <w:sz w:val="20"/>
          <w:szCs w:val="20"/>
        </w:rPr>
      </w:pPr>
      <w:r w:rsidRPr="000A41A3">
        <w:rPr>
          <w:b/>
          <w:sz w:val="20"/>
          <w:szCs w:val="20"/>
        </w:rPr>
        <w:t>Глава муниципального района                                                                                                                      А.С. Шипилов</w:t>
      </w:r>
    </w:p>
    <w:p w:rsidR="00CB452E" w:rsidRPr="000A41A3" w:rsidRDefault="00CB452E" w:rsidP="007F25FF">
      <w:pPr>
        <w:rPr>
          <w:sz w:val="20"/>
          <w:szCs w:val="20"/>
        </w:rPr>
      </w:pPr>
      <w:r w:rsidRPr="000A41A3">
        <w:rPr>
          <w:sz w:val="20"/>
          <w:szCs w:val="20"/>
        </w:rPr>
        <w:t xml:space="preserve">                               </w:t>
      </w:r>
    </w:p>
    <w:p w:rsidR="00CB452E" w:rsidRPr="000A41A3" w:rsidRDefault="00CB452E" w:rsidP="007F25FF">
      <w:pPr>
        <w:rPr>
          <w:sz w:val="20"/>
          <w:szCs w:val="20"/>
        </w:rPr>
      </w:pPr>
      <w:r w:rsidRPr="000A41A3">
        <w:rPr>
          <w:sz w:val="20"/>
          <w:szCs w:val="20"/>
        </w:rPr>
        <w:t xml:space="preserve">от </w:t>
      </w:r>
      <w:r>
        <w:rPr>
          <w:sz w:val="20"/>
          <w:szCs w:val="20"/>
        </w:rPr>
        <w:t>18.06.2015 г. № 239</w:t>
      </w:r>
    </w:p>
    <w:p w:rsidR="00CB452E" w:rsidRPr="000A41A3" w:rsidRDefault="00CB452E" w:rsidP="007F25FF">
      <w:pPr>
        <w:rPr>
          <w:sz w:val="20"/>
          <w:szCs w:val="20"/>
        </w:rPr>
      </w:pPr>
      <w:r w:rsidRPr="000A41A3">
        <w:rPr>
          <w:sz w:val="20"/>
          <w:szCs w:val="20"/>
        </w:rPr>
        <w:t xml:space="preserve">пгт. Грибановский  </w:t>
      </w:r>
    </w:p>
    <w:p w:rsidR="00CB452E" w:rsidRPr="000A41A3" w:rsidRDefault="00CB452E" w:rsidP="007F25FF">
      <w:pPr>
        <w:rPr>
          <w:sz w:val="20"/>
          <w:szCs w:val="20"/>
        </w:rPr>
      </w:pPr>
    </w:p>
    <w:p w:rsidR="00CB452E" w:rsidRPr="000A41A3" w:rsidRDefault="00CB452E" w:rsidP="008912F8">
      <w:pPr>
        <w:jc w:val="right"/>
        <w:rPr>
          <w:sz w:val="20"/>
          <w:szCs w:val="20"/>
        </w:rPr>
      </w:pPr>
      <w:r w:rsidRPr="000A41A3">
        <w:rPr>
          <w:sz w:val="20"/>
          <w:szCs w:val="20"/>
        </w:rPr>
        <w:t xml:space="preserve">Приложение 1 </w:t>
      </w:r>
    </w:p>
    <w:p w:rsidR="00CB452E" w:rsidRPr="000A41A3" w:rsidRDefault="00CB452E" w:rsidP="008912F8">
      <w:pPr>
        <w:jc w:val="right"/>
        <w:rPr>
          <w:sz w:val="20"/>
          <w:szCs w:val="20"/>
        </w:rPr>
      </w:pPr>
      <w:r w:rsidRPr="000A41A3">
        <w:rPr>
          <w:sz w:val="20"/>
          <w:szCs w:val="20"/>
        </w:rPr>
        <w:t xml:space="preserve">к решению Совета народных депутатов </w:t>
      </w:r>
    </w:p>
    <w:p w:rsidR="00CB452E" w:rsidRPr="000A41A3" w:rsidRDefault="00CB452E" w:rsidP="008912F8">
      <w:pPr>
        <w:jc w:val="right"/>
        <w:rPr>
          <w:sz w:val="20"/>
          <w:szCs w:val="20"/>
        </w:rPr>
      </w:pPr>
      <w:r w:rsidRPr="000A41A3">
        <w:rPr>
          <w:sz w:val="20"/>
          <w:szCs w:val="20"/>
        </w:rPr>
        <w:t xml:space="preserve">Грибановского муниципального района </w:t>
      </w:r>
    </w:p>
    <w:p w:rsidR="00CB452E" w:rsidRPr="000A41A3" w:rsidRDefault="00CB452E" w:rsidP="008912F8">
      <w:pPr>
        <w:jc w:val="right"/>
        <w:rPr>
          <w:sz w:val="20"/>
          <w:szCs w:val="20"/>
        </w:rPr>
      </w:pPr>
      <w:r w:rsidRPr="000A41A3">
        <w:rPr>
          <w:sz w:val="20"/>
          <w:szCs w:val="20"/>
        </w:rPr>
        <w:t xml:space="preserve">от </w:t>
      </w:r>
      <w:r>
        <w:rPr>
          <w:sz w:val="20"/>
          <w:szCs w:val="20"/>
        </w:rPr>
        <w:t>18.06.</w:t>
      </w:r>
      <w:r w:rsidRPr="000A41A3">
        <w:rPr>
          <w:sz w:val="20"/>
          <w:szCs w:val="20"/>
        </w:rPr>
        <w:t xml:space="preserve">2015г. № </w:t>
      </w:r>
      <w:r>
        <w:rPr>
          <w:sz w:val="20"/>
          <w:szCs w:val="20"/>
        </w:rPr>
        <w:t>239</w:t>
      </w:r>
    </w:p>
    <w:p w:rsidR="00CB452E" w:rsidRPr="000A41A3" w:rsidRDefault="00CB452E" w:rsidP="008912F8">
      <w:pPr>
        <w:jc w:val="right"/>
        <w:rPr>
          <w:sz w:val="20"/>
          <w:szCs w:val="20"/>
        </w:rPr>
      </w:pPr>
    </w:p>
    <w:tbl>
      <w:tblPr>
        <w:tblW w:w="10260" w:type="dxa"/>
        <w:tblInd w:w="108" w:type="dxa"/>
        <w:tblLayout w:type="fixed"/>
        <w:tblLook w:val="0000"/>
      </w:tblPr>
      <w:tblGrid>
        <w:gridCol w:w="5040"/>
        <w:gridCol w:w="2520"/>
        <w:gridCol w:w="900"/>
        <w:gridCol w:w="1080"/>
        <w:gridCol w:w="720"/>
      </w:tblGrid>
      <w:tr w:rsidR="00CB452E" w:rsidRPr="000A41A3" w:rsidTr="00F6123F">
        <w:trPr>
          <w:trHeight w:val="191"/>
        </w:trPr>
        <w:tc>
          <w:tcPr>
            <w:tcW w:w="10260" w:type="dxa"/>
            <w:gridSpan w:val="5"/>
            <w:tcBorders>
              <w:top w:val="nil"/>
              <w:left w:val="nil"/>
              <w:bottom w:val="nil"/>
              <w:right w:val="nil"/>
            </w:tcBorders>
            <w:noWrap/>
            <w:vAlign w:val="bottom"/>
          </w:tcPr>
          <w:p w:rsidR="00CB452E" w:rsidRPr="000A41A3" w:rsidRDefault="00CB452E" w:rsidP="007F25FF">
            <w:pPr>
              <w:jc w:val="center"/>
              <w:rPr>
                <w:iCs/>
                <w:color w:val="000000"/>
                <w:sz w:val="20"/>
                <w:szCs w:val="20"/>
              </w:rPr>
            </w:pPr>
            <w:r w:rsidRPr="000A41A3">
              <w:rPr>
                <w:iCs/>
                <w:color w:val="000000"/>
                <w:sz w:val="20"/>
                <w:szCs w:val="20"/>
              </w:rPr>
              <w:t>Поступление доходов в районный бюджет за 2014 год по кодам бюджетной классификации</w:t>
            </w:r>
          </w:p>
        </w:tc>
      </w:tr>
      <w:tr w:rsidR="00CB452E" w:rsidRPr="000A41A3" w:rsidTr="00F6123F">
        <w:trPr>
          <w:trHeight w:val="1260"/>
        </w:trPr>
        <w:tc>
          <w:tcPr>
            <w:tcW w:w="5040" w:type="dxa"/>
            <w:tcBorders>
              <w:top w:val="single" w:sz="4" w:space="0" w:color="auto"/>
              <w:left w:val="single" w:sz="4" w:space="0" w:color="auto"/>
              <w:bottom w:val="single" w:sz="4" w:space="0" w:color="auto"/>
              <w:right w:val="single" w:sz="4" w:space="0" w:color="auto"/>
            </w:tcBorders>
            <w:vAlign w:val="center"/>
          </w:tcPr>
          <w:p w:rsidR="00CB452E" w:rsidRPr="000A41A3" w:rsidRDefault="00CB452E" w:rsidP="007F25FF">
            <w:pPr>
              <w:jc w:val="center"/>
              <w:rPr>
                <w:iCs/>
                <w:color w:val="000000"/>
                <w:sz w:val="16"/>
                <w:szCs w:val="16"/>
              </w:rPr>
            </w:pPr>
            <w:r w:rsidRPr="000A41A3">
              <w:rPr>
                <w:iCs/>
                <w:color w:val="000000"/>
                <w:sz w:val="16"/>
                <w:szCs w:val="16"/>
              </w:rPr>
              <w:t>Наименование кода доходов бюджета</w:t>
            </w:r>
          </w:p>
        </w:tc>
        <w:tc>
          <w:tcPr>
            <w:tcW w:w="2520" w:type="dxa"/>
            <w:tcBorders>
              <w:top w:val="single" w:sz="4" w:space="0" w:color="auto"/>
              <w:left w:val="nil"/>
              <w:bottom w:val="single" w:sz="4" w:space="0" w:color="auto"/>
              <w:right w:val="single" w:sz="4" w:space="0" w:color="auto"/>
            </w:tcBorders>
            <w:vAlign w:val="center"/>
          </w:tcPr>
          <w:p w:rsidR="00CB452E" w:rsidRPr="000A41A3" w:rsidRDefault="00CB452E" w:rsidP="007F25FF">
            <w:pPr>
              <w:jc w:val="center"/>
              <w:rPr>
                <w:iCs/>
                <w:color w:val="000000"/>
                <w:sz w:val="16"/>
                <w:szCs w:val="16"/>
              </w:rPr>
            </w:pPr>
            <w:r w:rsidRPr="000A41A3">
              <w:rPr>
                <w:iCs/>
                <w:color w:val="000000"/>
                <w:sz w:val="16"/>
                <w:szCs w:val="16"/>
              </w:rPr>
              <w:t>Код бюджетной классификации</w:t>
            </w:r>
          </w:p>
        </w:tc>
        <w:tc>
          <w:tcPr>
            <w:tcW w:w="900" w:type="dxa"/>
            <w:tcBorders>
              <w:top w:val="single" w:sz="4" w:space="0" w:color="auto"/>
              <w:left w:val="nil"/>
              <w:bottom w:val="single" w:sz="4" w:space="0" w:color="auto"/>
              <w:right w:val="single" w:sz="4" w:space="0" w:color="auto"/>
            </w:tcBorders>
            <w:vAlign w:val="center"/>
          </w:tcPr>
          <w:p w:rsidR="00CB452E" w:rsidRPr="000A41A3" w:rsidRDefault="00CB452E" w:rsidP="007F25FF">
            <w:pPr>
              <w:jc w:val="center"/>
              <w:rPr>
                <w:iCs/>
                <w:color w:val="000000"/>
                <w:sz w:val="16"/>
                <w:szCs w:val="16"/>
              </w:rPr>
            </w:pPr>
            <w:r w:rsidRPr="000A41A3">
              <w:rPr>
                <w:iCs/>
                <w:color w:val="000000"/>
                <w:sz w:val="16"/>
                <w:szCs w:val="16"/>
              </w:rPr>
              <w:t>Уточненный план</w:t>
            </w:r>
          </w:p>
        </w:tc>
        <w:tc>
          <w:tcPr>
            <w:tcW w:w="1080" w:type="dxa"/>
            <w:tcBorders>
              <w:top w:val="single" w:sz="4" w:space="0" w:color="auto"/>
              <w:left w:val="nil"/>
              <w:bottom w:val="single" w:sz="4" w:space="0" w:color="auto"/>
              <w:right w:val="single" w:sz="4" w:space="0" w:color="auto"/>
            </w:tcBorders>
            <w:vAlign w:val="center"/>
          </w:tcPr>
          <w:p w:rsidR="00CB452E" w:rsidRPr="000A41A3" w:rsidRDefault="00CB452E" w:rsidP="007F25FF">
            <w:pPr>
              <w:jc w:val="center"/>
              <w:rPr>
                <w:iCs/>
                <w:color w:val="000000"/>
                <w:sz w:val="16"/>
                <w:szCs w:val="16"/>
              </w:rPr>
            </w:pPr>
            <w:r w:rsidRPr="000A41A3">
              <w:rPr>
                <w:iCs/>
                <w:color w:val="000000"/>
                <w:sz w:val="16"/>
                <w:szCs w:val="16"/>
              </w:rPr>
              <w:t>Исполнено</w:t>
            </w:r>
          </w:p>
        </w:tc>
        <w:tc>
          <w:tcPr>
            <w:tcW w:w="720" w:type="dxa"/>
            <w:tcBorders>
              <w:top w:val="single" w:sz="4" w:space="0" w:color="auto"/>
              <w:left w:val="nil"/>
              <w:bottom w:val="single" w:sz="4" w:space="0" w:color="auto"/>
              <w:right w:val="single" w:sz="4" w:space="0" w:color="auto"/>
            </w:tcBorders>
            <w:vAlign w:val="center"/>
          </w:tcPr>
          <w:p w:rsidR="00CB452E" w:rsidRPr="000A41A3" w:rsidRDefault="00CB452E" w:rsidP="007F25FF">
            <w:pPr>
              <w:jc w:val="center"/>
              <w:rPr>
                <w:iCs/>
                <w:color w:val="000000"/>
                <w:sz w:val="16"/>
                <w:szCs w:val="16"/>
              </w:rPr>
            </w:pPr>
            <w:r w:rsidRPr="000A41A3">
              <w:rPr>
                <w:iCs/>
                <w:color w:val="000000"/>
                <w:sz w:val="16"/>
                <w:szCs w:val="16"/>
              </w:rPr>
              <w:t>% исполнения</w:t>
            </w:r>
          </w:p>
        </w:tc>
      </w:tr>
      <w:tr w:rsidR="00CB452E" w:rsidRPr="000A41A3" w:rsidTr="00F6123F">
        <w:trPr>
          <w:trHeight w:val="315"/>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Доходы бюджета - Всего</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000  8  50  00000  00  0000  000</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484512,0</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481178,8</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99,3</w:t>
            </w:r>
          </w:p>
        </w:tc>
      </w:tr>
      <w:tr w:rsidR="00CB452E" w:rsidRPr="000A41A3" w:rsidTr="00F6123F">
        <w:trPr>
          <w:trHeight w:val="315"/>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НАЛОГОВЫЕ И НЕНАЛОГОВЫЕ ДОХОДЫ</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000  1  00  00000  00  0000  000</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134653,6</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135048,2</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100,3</w:t>
            </w:r>
          </w:p>
        </w:tc>
      </w:tr>
      <w:tr w:rsidR="00CB452E" w:rsidRPr="000A41A3" w:rsidTr="00F6123F">
        <w:trPr>
          <w:trHeight w:val="315"/>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НАЛОГИ НА ПРИБЫЛЬ, ДОХОДЫ</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000  1  01  00000  00  0000  000</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95737,1</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96022,9</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100,3</w:t>
            </w:r>
          </w:p>
        </w:tc>
      </w:tr>
      <w:tr w:rsidR="00CB452E" w:rsidRPr="000A41A3" w:rsidTr="00F6123F">
        <w:trPr>
          <w:trHeight w:val="315"/>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Налог на доходы физических лиц</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000  1  01  02000  01  0000  110</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95737,1</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96022,9</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100,3</w:t>
            </w:r>
          </w:p>
        </w:tc>
      </w:tr>
      <w:tr w:rsidR="00CB452E" w:rsidRPr="000A41A3" w:rsidTr="00F6123F">
        <w:trPr>
          <w:trHeight w:val="848"/>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000  1  01  02010  01  0000  110</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95000,0</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95284,1</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100,3</w:t>
            </w:r>
          </w:p>
        </w:tc>
      </w:tr>
      <w:tr w:rsidR="00CB452E" w:rsidRPr="000A41A3" w:rsidTr="00F6123F">
        <w:trPr>
          <w:trHeight w:val="557"/>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000  1  01  02020  01  0000  110</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457,1</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458,1</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100,2</w:t>
            </w:r>
          </w:p>
        </w:tc>
      </w:tr>
      <w:tr w:rsidR="00CB452E" w:rsidRPr="000A41A3" w:rsidTr="00F6123F">
        <w:trPr>
          <w:trHeight w:val="257"/>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000  1  01  02030  01  0000  110</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222,0</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222,8</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100,3</w:t>
            </w:r>
          </w:p>
        </w:tc>
      </w:tr>
      <w:tr w:rsidR="00CB452E" w:rsidRPr="000A41A3" w:rsidTr="00F6123F">
        <w:trPr>
          <w:trHeight w:val="952"/>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000  1  01  02040  01  0000  110</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58,0</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58,0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100,0</w:t>
            </w:r>
          </w:p>
        </w:tc>
      </w:tr>
      <w:tr w:rsidR="00CB452E" w:rsidRPr="000A41A3" w:rsidTr="00F6123F">
        <w:trPr>
          <w:trHeight w:val="70"/>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НАЛОГИ НА СОВОКУПНЫЙ ДОХОД</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000  1  05  00000  00  0000  000</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10214,7</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10245,6</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100,3</w:t>
            </w:r>
          </w:p>
        </w:tc>
      </w:tr>
      <w:tr w:rsidR="00CB452E" w:rsidRPr="000A41A3" w:rsidTr="00F6123F">
        <w:trPr>
          <w:trHeight w:val="351"/>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Единый налог на вмененный доход для отдельных видов деятельности</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000  1  05  02000  02  0000  110</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9681,7</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9711,8</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100,3</w:t>
            </w:r>
          </w:p>
        </w:tc>
      </w:tr>
      <w:tr w:rsidR="00CB452E" w:rsidRPr="000A41A3" w:rsidTr="00F6123F">
        <w:trPr>
          <w:trHeight w:val="70"/>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Единый налог на вмененный доход для отдельных видов деятельности</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000  1  05  02010  02  0000  110</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9680,0</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9710,1</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100,3</w:t>
            </w:r>
          </w:p>
        </w:tc>
      </w:tr>
      <w:tr w:rsidR="00CB452E" w:rsidRPr="000A41A3" w:rsidTr="00F6123F">
        <w:trPr>
          <w:trHeight w:val="299"/>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Единый налог на вмененный доход для отдельных видов деятельности (за налоговые периоды, истекшие до 1 января 2011 года)</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000  1  05  02020  02  0000  110</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1,7</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1,7</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101,7</w:t>
            </w:r>
          </w:p>
        </w:tc>
      </w:tr>
      <w:tr w:rsidR="00CB452E" w:rsidRPr="000A41A3" w:rsidTr="00F6123F">
        <w:trPr>
          <w:trHeight w:val="70"/>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Единый сельскохозяйственный налог</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000  1  05  03000  01  0000  110</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533,0</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533,8</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100,2</w:t>
            </w:r>
          </w:p>
        </w:tc>
      </w:tr>
      <w:tr w:rsidR="00CB452E" w:rsidRPr="000A41A3" w:rsidTr="00F6123F">
        <w:trPr>
          <w:trHeight w:val="70"/>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Единый сельскохозяйственный налог</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000  1  05  03010  01  0000  110</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533,0</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533,8</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100,2</w:t>
            </w:r>
          </w:p>
        </w:tc>
      </w:tr>
      <w:tr w:rsidR="00CB452E" w:rsidRPr="000A41A3" w:rsidTr="00F6123F">
        <w:trPr>
          <w:trHeight w:val="70"/>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НАЛОГИ НА ИМУЩЕСТВО</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000  1  06  00000  00  0000  000</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21,0</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21,0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100,0</w:t>
            </w:r>
          </w:p>
        </w:tc>
      </w:tr>
      <w:tr w:rsidR="00CB452E" w:rsidRPr="000A41A3" w:rsidTr="00F6123F">
        <w:trPr>
          <w:trHeight w:val="70"/>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Налог на игорный бизнес</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000  1  06  05000  02  0000  110</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21,0</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21,0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100,0</w:t>
            </w:r>
          </w:p>
        </w:tc>
      </w:tr>
      <w:tr w:rsidR="00CB452E" w:rsidRPr="000A41A3" w:rsidTr="00F6123F">
        <w:trPr>
          <w:trHeight w:val="70"/>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ГОСУДАРСТВЕННАЯ ПОШЛИНА</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000  1  08  00000  00  0000  000</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2506,0</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2519,3</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100,5</w:t>
            </w:r>
          </w:p>
        </w:tc>
      </w:tr>
      <w:tr w:rsidR="00CB452E" w:rsidRPr="000A41A3" w:rsidTr="00F6123F">
        <w:trPr>
          <w:trHeight w:val="209"/>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Государственная пошлина по делам, рассматриваемым в судах общей юрисдикции, мировыми судьями</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000  1  08  03000  01  0000  110</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2500,0</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2513,3</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100,5</w:t>
            </w:r>
          </w:p>
        </w:tc>
      </w:tr>
      <w:tr w:rsidR="00CB452E" w:rsidRPr="000A41A3" w:rsidTr="00F6123F">
        <w:trPr>
          <w:trHeight w:val="70"/>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000  1  08  03010  01  0000  110</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2500,0</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2513,3</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100,5</w:t>
            </w:r>
          </w:p>
        </w:tc>
      </w:tr>
      <w:tr w:rsidR="00CB452E" w:rsidRPr="000A41A3" w:rsidTr="00F6123F">
        <w:trPr>
          <w:trHeight w:val="191"/>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Государственная пошлина за государственную регистрацию, а также за совершение прочих юридически значимых действий</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000  1  08  07000  01  0000  110</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6,0</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6,0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100,0</w:t>
            </w:r>
          </w:p>
        </w:tc>
      </w:tr>
      <w:tr w:rsidR="00CB452E" w:rsidRPr="000A41A3" w:rsidTr="00F6123F">
        <w:trPr>
          <w:trHeight w:val="197"/>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Государственная пошлина за выдачу разрешения на установку рекламной конструкции</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000  1  08  07150  01  0000  110</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6,0</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6,0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100,0</w:t>
            </w:r>
          </w:p>
        </w:tc>
      </w:tr>
      <w:tr w:rsidR="00CB452E" w:rsidRPr="000A41A3" w:rsidTr="00F6123F">
        <w:trPr>
          <w:trHeight w:val="455"/>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ДОХОДЫ ОТ ИСПОЛЬЗОВАНИЯ ИМУЩЕСТВА, НАХОДЯЩЕГОСЯ В ГОСУДАРСТВЕННОЙ И МУНИЦИПАЛЬНОЙ СОБСТВЕННОСТИ</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000  1  11  00000  00  0000  000</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13798,4</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13861,1</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100,5</w:t>
            </w:r>
          </w:p>
        </w:tc>
      </w:tr>
      <w:tr w:rsidR="00CB452E" w:rsidRPr="000A41A3" w:rsidTr="00F6123F">
        <w:trPr>
          <w:trHeight w:val="116"/>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Проценты, полученные от предоставления бюджетных кредитов внутри страны</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000  1  11  03000  00  0000  120</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6,4</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6,4</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100,0</w:t>
            </w:r>
          </w:p>
        </w:tc>
      </w:tr>
      <w:tr w:rsidR="00CB452E" w:rsidRPr="000A41A3" w:rsidTr="00F6123F">
        <w:trPr>
          <w:trHeight w:val="359"/>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Проценты, полученные от предоставления бюджетных кредитов внутри страны за счет средств бюджетов муниципальных районов</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000  1  11  03050  05  0000  120</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6,4</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6,4</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100,0</w:t>
            </w:r>
          </w:p>
        </w:tc>
      </w:tr>
      <w:tr w:rsidR="00CB452E" w:rsidRPr="000A41A3" w:rsidTr="00F6123F">
        <w:trPr>
          <w:trHeight w:val="621"/>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000  1  11  05000  00  0000  120</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13792,0</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13854,7</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100,5</w:t>
            </w:r>
          </w:p>
        </w:tc>
      </w:tr>
      <w:tr w:rsidR="00CB452E" w:rsidRPr="000A41A3" w:rsidTr="00F6123F">
        <w:trPr>
          <w:trHeight w:val="361"/>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000  1  11  05010  00  0000  120</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13400,0</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13462,5</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100,5</w:t>
            </w:r>
          </w:p>
        </w:tc>
      </w:tr>
      <w:tr w:rsidR="00CB452E" w:rsidRPr="000A41A3" w:rsidTr="00F6123F">
        <w:trPr>
          <w:trHeight w:val="70"/>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000  1  11  05013  10  0000  120</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13400,0</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13462,5</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100,5</w:t>
            </w:r>
          </w:p>
        </w:tc>
      </w:tr>
      <w:tr w:rsidR="00CB452E" w:rsidRPr="000A41A3" w:rsidTr="00F6123F">
        <w:trPr>
          <w:trHeight w:val="70"/>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000  1  11  05030  00  0000  120</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392,0</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392,2</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100,0</w:t>
            </w:r>
          </w:p>
        </w:tc>
      </w:tr>
      <w:tr w:rsidR="00CB452E" w:rsidRPr="000A41A3" w:rsidTr="00F6123F">
        <w:trPr>
          <w:trHeight w:val="70"/>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000  1  11  05035  05  0000  120</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392,0</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392,2</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100,0</w:t>
            </w:r>
          </w:p>
        </w:tc>
      </w:tr>
      <w:tr w:rsidR="00CB452E" w:rsidRPr="000A41A3" w:rsidTr="00F6123F">
        <w:trPr>
          <w:trHeight w:val="172"/>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ПЛАТЕЖИ ПРИ ПОЛЬЗОВАНИИ ПРИРОДНЫМИ РЕСУРСАМИ</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000  1  12  00000  00  0000  000</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456,0</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457,0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100,2</w:t>
            </w:r>
          </w:p>
        </w:tc>
      </w:tr>
      <w:tr w:rsidR="00CB452E" w:rsidRPr="000A41A3" w:rsidTr="00F6123F">
        <w:trPr>
          <w:trHeight w:val="172"/>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Плата за негативное воздействие на окружающую среду</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000  1  12  01000  01  0000  120</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456,0</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457,0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100,2</w:t>
            </w:r>
          </w:p>
        </w:tc>
      </w:tr>
      <w:tr w:rsidR="00CB452E" w:rsidRPr="000A41A3" w:rsidTr="00F6123F">
        <w:trPr>
          <w:trHeight w:val="172"/>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Плата за выбросы загрязняющих веществ в атмосферный воздух стационарными объектами</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000  1  12  01010  01  0000  120</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48,9</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48,9</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100,0</w:t>
            </w:r>
          </w:p>
        </w:tc>
      </w:tr>
      <w:tr w:rsidR="00CB452E" w:rsidRPr="000A41A3" w:rsidTr="00F6123F">
        <w:trPr>
          <w:trHeight w:val="169"/>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Плата за выбросы загрязняющих веществ в атмосферный воздух передвижными объектами</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000  1  12  01020  01  0000  120</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4,1</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4,1</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100,2</w:t>
            </w:r>
          </w:p>
        </w:tc>
      </w:tr>
      <w:tr w:rsidR="00CB452E" w:rsidRPr="000A41A3" w:rsidTr="00F6123F">
        <w:trPr>
          <w:trHeight w:val="150"/>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Плата за сбросы загрязняющих веществ в водные объекты</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000  1  12  01030  01  0000  120</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150,0</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150,2</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100,1</w:t>
            </w:r>
          </w:p>
        </w:tc>
      </w:tr>
      <w:tr w:rsidR="00CB452E" w:rsidRPr="000A41A3" w:rsidTr="00F6123F">
        <w:trPr>
          <w:trHeight w:val="134"/>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Плата за размещение отходов производства и потребления</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000  1  12  01040  01  0000  120</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253,0</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253,8</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100,3</w:t>
            </w:r>
          </w:p>
        </w:tc>
      </w:tr>
      <w:tr w:rsidR="00CB452E" w:rsidRPr="000A41A3" w:rsidTr="00F6123F">
        <w:trPr>
          <w:trHeight w:val="477"/>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ДОХОДЫ ОТ ОКАЗАНИЯ ПЛАТНЫХ УСЛУГ (РАБОТ) И КОМПЕНСАЦИИ ЗАТРАТ ГОСУДАРСТВА</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000  1  13  00000  00  0000  000</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3119,6</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3119,6</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100,0</w:t>
            </w:r>
          </w:p>
        </w:tc>
      </w:tr>
      <w:tr w:rsidR="00CB452E" w:rsidRPr="000A41A3" w:rsidTr="00F6123F">
        <w:trPr>
          <w:trHeight w:val="70"/>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Доходы от оказания платных услуг (работ)</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000  1  13  01000  00  0000  130</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3119,6</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3119,6</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100,0</w:t>
            </w:r>
          </w:p>
        </w:tc>
      </w:tr>
      <w:tr w:rsidR="00CB452E" w:rsidRPr="000A41A3" w:rsidTr="00F6123F">
        <w:trPr>
          <w:trHeight w:val="70"/>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Прочие доходы от оказания платных услуг (работ)</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000  1  13  01990  00  0000  130</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3119,6</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3119,6</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100,0</w:t>
            </w:r>
          </w:p>
        </w:tc>
      </w:tr>
      <w:tr w:rsidR="00CB452E" w:rsidRPr="000A41A3" w:rsidTr="00F6123F">
        <w:trPr>
          <w:trHeight w:val="70"/>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Прочие доходы от оказания платных услуг (работ) получателями средств бюджетов муниципальных районов</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000  1  13  01995  05  0000  130</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3119,6</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3119,6</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100,0</w:t>
            </w:r>
          </w:p>
        </w:tc>
      </w:tr>
      <w:tr w:rsidR="00CB452E" w:rsidRPr="000A41A3" w:rsidTr="00F6123F">
        <w:trPr>
          <w:trHeight w:val="117"/>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ДОХОДЫ ОТ ПРОДАЖИ МАТЕРИАЛЬНЫХ И НЕМАТЕРИАЛЬНЫХ АКТИВОВ</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000  1  14  00000  00  0000  000</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4444,5</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4444,5</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100,0</w:t>
            </w:r>
          </w:p>
        </w:tc>
      </w:tr>
      <w:tr w:rsidR="00CB452E" w:rsidRPr="000A41A3" w:rsidTr="00F6123F">
        <w:trPr>
          <w:trHeight w:val="459"/>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000  1  14  02000  00  0000  000</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2,5</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2,5</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102,0</w:t>
            </w:r>
          </w:p>
        </w:tc>
      </w:tr>
      <w:tr w:rsidR="00CB452E" w:rsidRPr="000A41A3" w:rsidTr="00F6123F">
        <w:trPr>
          <w:trHeight w:val="70"/>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000  1  14  02050  05  0000  410</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2,5</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2,5</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102,0</w:t>
            </w:r>
          </w:p>
        </w:tc>
      </w:tr>
      <w:tr w:rsidR="00CB452E" w:rsidRPr="000A41A3" w:rsidTr="00F6123F">
        <w:trPr>
          <w:trHeight w:val="70"/>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000  1  14  02053  05  0000  410</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2,5</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2,5</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102,0</w:t>
            </w:r>
          </w:p>
        </w:tc>
      </w:tr>
      <w:tr w:rsidR="00CB452E" w:rsidRPr="000A41A3" w:rsidTr="00F6123F">
        <w:trPr>
          <w:trHeight w:val="175"/>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000  1  14  06000  00  0000  430</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4442,0</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4441,9</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100,0</w:t>
            </w:r>
          </w:p>
        </w:tc>
      </w:tr>
      <w:tr w:rsidR="00CB452E" w:rsidRPr="000A41A3" w:rsidTr="00F6123F">
        <w:trPr>
          <w:trHeight w:val="70"/>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Доходы     от    продажи    земельных    участков,                              государственная  собственность  на   которые не  разграничена</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000  1  14  06010  00  0000  430</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4442,0</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4441,9</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100,0</w:t>
            </w:r>
          </w:p>
        </w:tc>
      </w:tr>
      <w:tr w:rsidR="00CB452E" w:rsidRPr="000A41A3" w:rsidTr="00F6123F">
        <w:trPr>
          <w:trHeight w:val="317"/>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000  1  14  06013  10  0000  430</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4442,0</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4441,9</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100,0</w:t>
            </w:r>
          </w:p>
        </w:tc>
      </w:tr>
      <w:tr w:rsidR="00CB452E" w:rsidRPr="000A41A3" w:rsidTr="00F6123F">
        <w:trPr>
          <w:trHeight w:val="70"/>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ШТРАФЫ, САНКЦИИ, ВОЗМЕЩЕНИЕ УЩЕРБА</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000  1  16  00000  00  0000  000</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901,3</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901,4</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100,0</w:t>
            </w:r>
          </w:p>
        </w:tc>
      </w:tr>
      <w:tr w:rsidR="00CB452E" w:rsidRPr="000A41A3" w:rsidTr="00F6123F">
        <w:trPr>
          <w:trHeight w:val="335"/>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Денежные взыскания (штрафы) за нарушение законодательства о налогах и сборах</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000  1  16  03000  00  0000  140</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40,0</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40,1</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100,2</w:t>
            </w:r>
          </w:p>
        </w:tc>
      </w:tr>
      <w:tr w:rsidR="00CB452E" w:rsidRPr="000A41A3" w:rsidTr="00F6123F">
        <w:trPr>
          <w:trHeight w:val="263"/>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000  1  16  03010  01  0000  140</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35,3</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35,4</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100,3</w:t>
            </w:r>
          </w:p>
        </w:tc>
      </w:tr>
      <w:tr w:rsidR="00CB452E" w:rsidRPr="000A41A3" w:rsidTr="00F6123F">
        <w:trPr>
          <w:trHeight w:val="70"/>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000  1  16  03030  01  0000  140</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4,7</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4,7</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100,0</w:t>
            </w:r>
          </w:p>
        </w:tc>
      </w:tr>
      <w:tr w:rsidR="00CB452E" w:rsidRPr="000A41A3" w:rsidTr="00F6123F">
        <w:trPr>
          <w:trHeight w:val="206"/>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000  1  16  06000  01  0000  140</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20,0</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20,0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100,0</w:t>
            </w:r>
          </w:p>
        </w:tc>
      </w:tr>
      <w:tr w:rsidR="00CB452E" w:rsidRPr="000A41A3" w:rsidTr="00F6123F">
        <w:trPr>
          <w:trHeight w:val="70"/>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000  1  16  08000  01  0000  140</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9,0</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9,0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100,0</w:t>
            </w:r>
          </w:p>
        </w:tc>
      </w:tr>
      <w:tr w:rsidR="00CB452E" w:rsidRPr="000A41A3" w:rsidTr="00F6123F">
        <w:trPr>
          <w:trHeight w:val="70"/>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000  1  16  08010  01  0000  140</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5,0</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5,0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100,0</w:t>
            </w:r>
          </w:p>
        </w:tc>
      </w:tr>
      <w:tr w:rsidR="00CB452E" w:rsidRPr="000A41A3" w:rsidTr="00F6123F">
        <w:trPr>
          <w:trHeight w:val="126"/>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000  1  16  08020  01  0000  140</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4,0</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4,0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100,0</w:t>
            </w:r>
          </w:p>
        </w:tc>
      </w:tr>
      <w:tr w:rsidR="00CB452E" w:rsidRPr="000A41A3" w:rsidTr="00F6123F">
        <w:trPr>
          <w:trHeight w:val="285"/>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000  1  16  25000  00  0000  140</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307,9</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307,9</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100,0</w:t>
            </w:r>
          </w:p>
        </w:tc>
      </w:tr>
      <w:tr w:rsidR="00CB452E" w:rsidRPr="000A41A3" w:rsidTr="00F6123F">
        <w:trPr>
          <w:trHeight w:val="70"/>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Денежные взыскания (штрафы) за нарушение законодательства Российской Федерации о недрах</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000  1  16  25010  01  0000  140</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30,0</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30,0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100,0</w:t>
            </w:r>
          </w:p>
        </w:tc>
      </w:tr>
      <w:tr w:rsidR="00CB452E" w:rsidRPr="000A41A3" w:rsidTr="00F6123F">
        <w:trPr>
          <w:trHeight w:val="70"/>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Денежные взыскания (штрафы) за нарушение законодательства Российской Федерации об охране и использовании животного мира</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000  1  16  25030  01  0000  140</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2,3</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2,3</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101,1</w:t>
            </w:r>
          </w:p>
        </w:tc>
      </w:tr>
      <w:tr w:rsidR="00CB452E" w:rsidRPr="000A41A3" w:rsidTr="00F6123F">
        <w:trPr>
          <w:trHeight w:val="386"/>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Денежные взыскания (штрафы) за нарушение законодательства в области охраны окружающей среды</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000  1  16  25050  01  0000  140</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271,0</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271,0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100,0</w:t>
            </w:r>
          </w:p>
        </w:tc>
      </w:tr>
      <w:tr w:rsidR="00CB452E" w:rsidRPr="000A41A3" w:rsidTr="00F6123F">
        <w:trPr>
          <w:trHeight w:val="70"/>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Денежные взыскания (штрафы) за нарушение земельного законодательства</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000  1  16  25060  01  0000  140</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4,6</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4,6</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100,0</w:t>
            </w:r>
          </w:p>
        </w:tc>
      </w:tr>
      <w:tr w:rsidR="00CB452E" w:rsidRPr="000A41A3" w:rsidTr="00F6123F">
        <w:trPr>
          <w:trHeight w:val="70"/>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000  1  16  28000  01  0000  140</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162,3</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162,3</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100,0</w:t>
            </w:r>
          </w:p>
        </w:tc>
      </w:tr>
      <w:tr w:rsidR="00CB452E" w:rsidRPr="000A41A3" w:rsidTr="00F6123F">
        <w:trPr>
          <w:trHeight w:val="70"/>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000  1  16  43000  01  0000  140</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3,0</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3,0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100,0</w:t>
            </w:r>
          </w:p>
        </w:tc>
      </w:tr>
      <w:tr w:rsidR="00CB452E" w:rsidRPr="000A41A3" w:rsidTr="00F6123F">
        <w:trPr>
          <w:trHeight w:val="70"/>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Прочие поступления от денежных взысканий (штрафов) и иных сумм в возмещение ущерба</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000  1  16  90000  00  0000  140</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359,1</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359,1</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100,0</w:t>
            </w:r>
          </w:p>
        </w:tc>
      </w:tr>
      <w:tr w:rsidR="00CB452E" w:rsidRPr="000A41A3" w:rsidTr="00F6123F">
        <w:trPr>
          <w:trHeight w:val="111"/>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Прочие поступления от денежных взысканий (штрафов) и иных сумм в возмещение ущерба, зачисляемые в бюджеты муниципальных районов</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000  1  16  90050  05  0000  140</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359,1</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359,1</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100,0</w:t>
            </w:r>
          </w:p>
        </w:tc>
      </w:tr>
      <w:tr w:rsidR="00CB452E" w:rsidRPr="000A41A3" w:rsidTr="00F6123F">
        <w:trPr>
          <w:trHeight w:val="70"/>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ПРОЧИЕ НЕНАЛОГОВЫЕ ДОХОДЫ</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000  1  17  00000  00  0000  000</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3455,0</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3455,8</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100,0</w:t>
            </w:r>
          </w:p>
        </w:tc>
      </w:tr>
      <w:tr w:rsidR="00CB452E" w:rsidRPr="000A41A3" w:rsidTr="00F6123F">
        <w:trPr>
          <w:trHeight w:val="70"/>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Прочие неналоговые доходы</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000  1  17  05000  00  0000  180</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3455,0</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3455,8</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100,0</w:t>
            </w:r>
          </w:p>
        </w:tc>
      </w:tr>
      <w:tr w:rsidR="00CB452E" w:rsidRPr="000A41A3" w:rsidTr="00F6123F">
        <w:trPr>
          <w:trHeight w:val="70"/>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Прочие неналоговые доходы бюджетов муниципальных районов</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000  1  17  05050  05  0000  180</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3455,0</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3455,8</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100,0</w:t>
            </w:r>
          </w:p>
        </w:tc>
      </w:tr>
      <w:tr w:rsidR="00CB452E" w:rsidRPr="000A41A3" w:rsidTr="00F6123F">
        <w:trPr>
          <w:trHeight w:val="70"/>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БЕЗВОЗМЕЗДНЫЕ ПОСТУПЛЕНИЯ</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000  2  00  00000  00  0000  000</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349858,4</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346130,6</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98,9</w:t>
            </w:r>
          </w:p>
        </w:tc>
      </w:tr>
      <w:tr w:rsidR="00CB452E" w:rsidRPr="000A41A3" w:rsidTr="00F6123F">
        <w:trPr>
          <w:trHeight w:val="207"/>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БЕЗВОЗМЕЗДНЫЕ ПОСТУПЛЕНИЯ ОТ ДРУГИХ БЮДЖЕТОВ БЮДЖЕТНОЙ СИСТЕМЫ РОССИЙСКОЙ ФЕДЕРАЦИИ</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000  2  02  00000  00  0000  000</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349037,3</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348938,6</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100,0</w:t>
            </w:r>
          </w:p>
        </w:tc>
      </w:tr>
      <w:tr w:rsidR="00CB452E" w:rsidRPr="000A41A3" w:rsidTr="00F6123F">
        <w:trPr>
          <w:trHeight w:val="70"/>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Дотации бюджетам субъектов Российской Федерации и муниципальных образований</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000  2  02  01000  00  0000  151</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8553,0</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8553,0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100,0</w:t>
            </w:r>
          </w:p>
        </w:tc>
      </w:tr>
      <w:tr w:rsidR="00CB452E" w:rsidRPr="000A41A3" w:rsidTr="00F6123F">
        <w:trPr>
          <w:trHeight w:val="70"/>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Дотации на выравнивание бюджетной обеспеченности</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000  2  02  01001  00  0000  151</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8553,0</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8553,0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100,0</w:t>
            </w:r>
          </w:p>
        </w:tc>
      </w:tr>
      <w:tr w:rsidR="00CB452E" w:rsidRPr="000A41A3" w:rsidTr="00F6123F">
        <w:trPr>
          <w:trHeight w:val="70"/>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Дотации бюджетам муниципальных районов на выравнивание бюджетной обеспеченности</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000  2  02  01001  05  0000  151</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8553,0</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8553,0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100,0</w:t>
            </w:r>
          </w:p>
        </w:tc>
      </w:tr>
      <w:tr w:rsidR="00CB452E" w:rsidRPr="000A41A3" w:rsidTr="00F6123F">
        <w:trPr>
          <w:trHeight w:val="70"/>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Субсидии бюджетам бюджетной системы  Российской Федерации (межбюджетные субсидии)</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000  2  02  02000  00  0000  151</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126933,8</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126845,5</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99,9</w:t>
            </w:r>
          </w:p>
        </w:tc>
      </w:tr>
      <w:tr w:rsidR="00CB452E" w:rsidRPr="000A41A3" w:rsidTr="00F6123F">
        <w:trPr>
          <w:trHeight w:val="133"/>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Субсидии бюджетам на обеспечение жильем молодых семей</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000  2  02  02008  00  0000  151</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1164,5</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1164,5</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100,0</w:t>
            </w:r>
          </w:p>
        </w:tc>
      </w:tr>
      <w:tr w:rsidR="00CB452E" w:rsidRPr="000A41A3" w:rsidTr="00F6123F">
        <w:trPr>
          <w:trHeight w:val="70"/>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Субсидии бюджетам муниципальных районов на обеспечение жильем молодых семей</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000  2  02  02008  05  0000  151</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1164,5</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1164,5</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100,0</w:t>
            </w:r>
          </w:p>
        </w:tc>
      </w:tr>
      <w:tr w:rsidR="00CB452E" w:rsidRPr="000A41A3" w:rsidTr="00F6123F">
        <w:trPr>
          <w:trHeight w:val="85"/>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Субсидии бюджетам на государственную поддержку малого и среднего предпринимательства, включая крестьянские (фермерские) хозяйства</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000  2  02  02009  00  0000  151</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1200,0</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1200,0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100,0</w:t>
            </w:r>
          </w:p>
        </w:tc>
      </w:tr>
      <w:tr w:rsidR="00CB452E" w:rsidRPr="000A41A3" w:rsidTr="00F6123F">
        <w:trPr>
          <w:trHeight w:val="70"/>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000  2  02  02009  05  0000  151</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1200,0</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1200,0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100,0</w:t>
            </w:r>
          </w:p>
        </w:tc>
      </w:tr>
      <w:tr w:rsidR="00CB452E" w:rsidRPr="000A41A3" w:rsidTr="00F6123F">
        <w:trPr>
          <w:trHeight w:val="70"/>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Субсидии бюджетам на реализацию федеральных целевых программ</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000  2  02  02051  00  0000  151</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2289,2</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2289,2</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100,0</w:t>
            </w:r>
          </w:p>
        </w:tc>
      </w:tr>
      <w:tr w:rsidR="00CB452E" w:rsidRPr="000A41A3" w:rsidTr="00F6123F">
        <w:trPr>
          <w:trHeight w:val="70"/>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Субсидии бюджетам муниципальных районов на реализацию федеральных целевых программ</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000  2  02  02051  05  0000  151</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2289,2</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2289,2</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100,0</w:t>
            </w:r>
          </w:p>
        </w:tc>
      </w:tr>
      <w:tr w:rsidR="00CB452E" w:rsidRPr="000A41A3" w:rsidTr="00F6123F">
        <w:trPr>
          <w:trHeight w:val="70"/>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Субсидии бюджетам на софинансирование капитальных вложений в объекты государственной (муниципальной) собственности</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000  2  02  02077  00  0000  151</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75013,1</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75013,0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100,0</w:t>
            </w:r>
          </w:p>
        </w:tc>
      </w:tr>
      <w:tr w:rsidR="00CB452E" w:rsidRPr="000A41A3" w:rsidTr="00F6123F">
        <w:trPr>
          <w:trHeight w:val="70"/>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Субсидии бюджетам муниципальных районов на  на софинансирование капитальных вложений в объекты муниципальной собственности</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000  2  02  02077  05  0000  151</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75013,1</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75013,0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100,0</w:t>
            </w:r>
          </w:p>
        </w:tc>
      </w:tr>
      <w:tr w:rsidR="00CB452E" w:rsidRPr="000A41A3" w:rsidTr="00F6123F">
        <w:trPr>
          <w:trHeight w:val="70"/>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Субсидии бюджетам на осуществление мероприятий по обеспечению жильем граждан Российской Федерации, проживающих в сельской местности</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000  2  02  02085  00  0000  151</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1159,2</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1159,2</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100,0</w:t>
            </w:r>
          </w:p>
        </w:tc>
      </w:tr>
      <w:tr w:rsidR="00CB452E" w:rsidRPr="000A41A3" w:rsidTr="00F6123F">
        <w:trPr>
          <w:trHeight w:val="70"/>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Субсидии бюджетам муниципальных районов на осуществление мероприятий по обеспечению жильем граждан Российской Федерации, проживающих в сельской местности</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000  2  02  02085  05  0000  151</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1159,2</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1159,2</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100,0</w:t>
            </w:r>
          </w:p>
        </w:tc>
      </w:tr>
      <w:tr w:rsidR="00CB452E" w:rsidRPr="000A41A3" w:rsidTr="00F6123F">
        <w:trPr>
          <w:trHeight w:val="70"/>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Субсидии бюджетам на модернизацию региональных систем дошкольного образования</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000  2  02  02204  00  0000  151</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2500,0</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2500,0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100,0</w:t>
            </w:r>
          </w:p>
        </w:tc>
      </w:tr>
      <w:tr w:rsidR="00CB452E" w:rsidRPr="000A41A3" w:rsidTr="00F6123F">
        <w:trPr>
          <w:trHeight w:val="79"/>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Субсидии бюджетам муниципальных районов на модернизацию региональных систем дошкольного образования</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000  2  02  02204  05  0000  151</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2500,0</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2500,0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100,0</w:t>
            </w:r>
          </w:p>
        </w:tc>
      </w:tr>
      <w:tr w:rsidR="00CB452E" w:rsidRPr="000A41A3" w:rsidTr="00F6123F">
        <w:trPr>
          <w:trHeight w:val="70"/>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000  2  02  02215  00  0000  151</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802,4</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802,4</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100,0</w:t>
            </w:r>
          </w:p>
        </w:tc>
      </w:tr>
      <w:tr w:rsidR="00CB452E" w:rsidRPr="000A41A3" w:rsidTr="00F6123F">
        <w:trPr>
          <w:trHeight w:val="222"/>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000  2  02  02215  05  0000  151</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802,4</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802,4</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100,0</w:t>
            </w:r>
          </w:p>
        </w:tc>
      </w:tr>
      <w:tr w:rsidR="00CB452E" w:rsidRPr="000A41A3" w:rsidTr="00F6123F">
        <w:trPr>
          <w:trHeight w:val="70"/>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Прочие субсидии</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000  2  02  02999  00  0000  151</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42805,5</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42717,2</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99,8</w:t>
            </w:r>
          </w:p>
        </w:tc>
      </w:tr>
      <w:tr w:rsidR="00CB452E" w:rsidRPr="000A41A3" w:rsidTr="00F6123F">
        <w:trPr>
          <w:trHeight w:val="171"/>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Прочие субсидии бюджетам муниципальных районов</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000  2  02  02999  05  0000  151</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42805,5</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42717,2</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99,8</w:t>
            </w:r>
          </w:p>
        </w:tc>
      </w:tr>
      <w:tr w:rsidR="00CB452E" w:rsidRPr="000A41A3" w:rsidTr="00F6123F">
        <w:trPr>
          <w:trHeight w:val="155"/>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Субвенции бюджетам субъектов Российской Федерации и муниципальных образований</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000  2  02  03000  00  0000  151</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204444,4</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204435,4</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100,0</w:t>
            </w:r>
          </w:p>
        </w:tc>
      </w:tr>
      <w:tr w:rsidR="00CB452E" w:rsidRPr="000A41A3" w:rsidTr="00F6123F">
        <w:trPr>
          <w:trHeight w:val="331"/>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Субвенции бюджетам на выплату единовременного пособия при всех формах устройства детей, лишенных родительского попечения, в семью</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000  2  02  03020  00  0000  151</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625,5</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625,4</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100,0</w:t>
            </w:r>
          </w:p>
        </w:tc>
      </w:tr>
      <w:tr w:rsidR="00CB452E" w:rsidRPr="000A41A3" w:rsidTr="00F6123F">
        <w:trPr>
          <w:trHeight w:val="311"/>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000  2  02  03020  05  0000  151</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625,5</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625,4</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100,0</w:t>
            </w:r>
          </w:p>
        </w:tc>
      </w:tr>
      <w:tr w:rsidR="00CB452E" w:rsidRPr="000A41A3" w:rsidTr="00F6123F">
        <w:trPr>
          <w:trHeight w:val="97"/>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Субвенции местным бюджетам на выполнение передаваемых полномочий субъектов Российской Федерации</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000  2  02  03024  00  0000  151</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6284,0</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6284,0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100,0</w:t>
            </w:r>
          </w:p>
        </w:tc>
      </w:tr>
      <w:tr w:rsidR="00CB452E" w:rsidRPr="000A41A3" w:rsidTr="00F6123F">
        <w:trPr>
          <w:trHeight w:val="80"/>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Субвенции бюджетам муниципальных районов на выполнение передаваемых полномочий субъектов Российской Федерации</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000  2  02  03024  05  0000  151</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6284,0</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6284,0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100,0</w:t>
            </w:r>
          </w:p>
        </w:tc>
      </w:tr>
      <w:tr w:rsidR="00CB452E" w:rsidRPr="000A41A3" w:rsidTr="00F6123F">
        <w:trPr>
          <w:trHeight w:val="70"/>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000  2  02  03027  00  0000  151</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12022,8</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12013,9</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99,9</w:t>
            </w:r>
          </w:p>
        </w:tc>
      </w:tr>
      <w:tr w:rsidR="00CB452E" w:rsidRPr="000A41A3" w:rsidTr="00F6123F">
        <w:trPr>
          <w:trHeight w:val="70"/>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000  2  02  03027  05  0000  151</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12022,8</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12013,9</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99,9</w:t>
            </w:r>
          </w:p>
        </w:tc>
      </w:tr>
      <w:tr w:rsidR="00CB452E" w:rsidRPr="000A41A3" w:rsidTr="00F6123F">
        <w:trPr>
          <w:trHeight w:val="532"/>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000  2  02  03029  00  0000  151</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877,0</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877,0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100,0</w:t>
            </w:r>
          </w:p>
        </w:tc>
      </w:tr>
      <w:tr w:rsidR="00CB452E" w:rsidRPr="000A41A3" w:rsidTr="00F6123F">
        <w:trPr>
          <w:trHeight w:val="148"/>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000  2  02  03029  05  0000  151</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877,0</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877,0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100,0</w:t>
            </w:r>
          </w:p>
        </w:tc>
      </w:tr>
      <w:tr w:rsidR="00CB452E" w:rsidRPr="000A41A3" w:rsidTr="00F6123F">
        <w:trPr>
          <w:trHeight w:val="70"/>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Прочие субвенции</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000  2  02  03999  00  0000  151</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184635,1</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184635,1</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100,0</w:t>
            </w:r>
          </w:p>
        </w:tc>
      </w:tr>
      <w:tr w:rsidR="00CB452E" w:rsidRPr="000A41A3" w:rsidTr="00F6123F">
        <w:trPr>
          <w:trHeight w:val="70"/>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Прочие субвенции бюджетам муниципальных районов</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000  2  02  03999  05  0000  151</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184635,1</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184635,1</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100,0</w:t>
            </w:r>
          </w:p>
        </w:tc>
      </w:tr>
      <w:tr w:rsidR="00CB452E" w:rsidRPr="000A41A3" w:rsidTr="00F6123F">
        <w:trPr>
          <w:trHeight w:val="92"/>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Иные межбюджетные трансферты</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000  2  02  04000  00  0000  151</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9106,1</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9104,6</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100,0</w:t>
            </w:r>
          </w:p>
        </w:tc>
      </w:tr>
      <w:tr w:rsidR="00CB452E" w:rsidRPr="000A41A3" w:rsidTr="00F6123F">
        <w:trPr>
          <w:trHeight w:val="70"/>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000  2  02  04012  00  0000  151</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6498,8</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6498,8</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100,0</w:t>
            </w:r>
          </w:p>
        </w:tc>
      </w:tr>
      <w:tr w:rsidR="00CB452E" w:rsidRPr="000A41A3" w:rsidTr="00F6123F">
        <w:trPr>
          <w:trHeight w:val="70"/>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000  2  02  04012  05  0000  151</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6498,8</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6498,8</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100,0</w:t>
            </w:r>
          </w:p>
        </w:tc>
      </w:tr>
      <w:tr w:rsidR="00CB452E" w:rsidRPr="000A41A3" w:rsidTr="00F6123F">
        <w:trPr>
          <w:trHeight w:val="379"/>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000  2  02  04014  00  0000  151</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2171,6</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2171,6</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100,0</w:t>
            </w:r>
          </w:p>
        </w:tc>
      </w:tr>
      <w:tr w:rsidR="00CB452E" w:rsidRPr="000A41A3" w:rsidTr="00F6123F">
        <w:trPr>
          <w:trHeight w:val="537"/>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000  2  02  04014  05  0000  151</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2171,6</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2171,6</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100,0</w:t>
            </w:r>
          </w:p>
        </w:tc>
      </w:tr>
      <w:tr w:rsidR="00CB452E" w:rsidRPr="000A41A3" w:rsidTr="00F6123F">
        <w:trPr>
          <w:trHeight w:val="70"/>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Межбюджетные трансферты местным бюджетам на реализацию дополнительных мероприятий, направленных на снижение напряженности на рынке труда</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000  2  02  04029  00  0000  151</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207,9</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207,9</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100,0</w:t>
            </w:r>
          </w:p>
        </w:tc>
      </w:tr>
      <w:tr w:rsidR="00CB452E" w:rsidRPr="000A41A3" w:rsidTr="00F6123F">
        <w:trPr>
          <w:trHeight w:val="70"/>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Межбюджетные трансферты, передаваемые бюджетам муниципальных районов на реализацию дополнительных мероприятий в сфере занятости населения</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000  2  02  04029  05  0000  151</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207,9</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207,9</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100,0</w:t>
            </w:r>
          </w:p>
        </w:tc>
      </w:tr>
      <w:tr w:rsidR="00CB452E" w:rsidRPr="000A41A3" w:rsidTr="00F6123F">
        <w:trPr>
          <w:trHeight w:val="115"/>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Межбюджетные трансферты, передаваемые бюджетам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000  2  02  04041  00  0000  151</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155,5</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155,5</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100,0</w:t>
            </w:r>
          </w:p>
        </w:tc>
      </w:tr>
      <w:tr w:rsidR="00CB452E" w:rsidRPr="000A41A3" w:rsidTr="00F6123F">
        <w:trPr>
          <w:trHeight w:val="259"/>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000  2  02  04041  05  0000  151</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155,5</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155,5</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100,0</w:t>
            </w:r>
          </w:p>
        </w:tc>
      </w:tr>
      <w:tr w:rsidR="00CB452E" w:rsidRPr="000A41A3" w:rsidTr="00F6123F">
        <w:trPr>
          <w:trHeight w:val="70"/>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Прочие межбюджетные трансферты, передаваемые бюджетам</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000  2  02  04999  00  0000  151</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72,2</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70,8</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98,0</w:t>
            </w:r>
          </w:p>
        </w:tc>
      </w:tr>
      <w:tr w:rsidR="00CB452E" w:rsidRPr="000A41A3" w:rsidTr="00F6123F">
        <w:trPr>
          <w:trHeight w:val="70"/>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Прочие межбюджетные трансферты, передаваемые бюджетам муниципальных районов</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000  2  02  04999  05  0000  151</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72,2</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70,8</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98,0</w:t>
            </w:r>
          </w:p>
        </w:tc>
      </w:tr>
      <w:tr w:rsidR="00CB452E" w:rsidRPr="000A41A3" w:rsidTr="00F6123F">
        <w:trPr>
          <w:trHeight w:val="70"/>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ПРОЧИЕ БЕЗВОЗМЕЗДНЫЕ ПОСТУПЛЕНИЯ</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000  2  07  00000  00  0000  000</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821,1</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821,1</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100,0</w:t>
            </w:r>
          </w:p>
        </w:tc>
      </w:tr>
      <w:tr w:rsidR="00CB452E" w:rsidRPr="000A41A3" w:rsidTr="00F6123F">
        <w:trPr>
          <w:trHeight w:val="186"/>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Прочие безвозмездные поступления в бюджеты муниципальных районов</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000  2  07  05000  05  0000  180</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821,1</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821,1</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100,0</w:t>
            </w:r>
          </w:p>
        </w:tc>
      </w:tr>
      <w:tr w:rsidR="00CB452E" w:rsidRPr="000A41A3" w:rsidTr="00F6123F">
        <w:trPr>
          <w:trHeight w:val="70"/>
        </w:trPr>
        <w:tc>
          <w:tcPr>
            <w:tcW w:w="50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Прочие безвозмездные поступления в бюджеты муниципальных районов</w:t>
            </w:r>
          </w:p>
        </w:tc>
        <w:tc>
          <w:tcPr>
            <w:tcW w:w="252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000  2  07  05030  05  0000  180</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821,1</w:t>
            </w:r>
          </w:p>
        </w:tc>
        <w:tc>
          <w:tcPr>
            <w:tcW w:w="108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821,1</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color w:val="000000"/>
                <w:sz w:val="16"/>
                <w:szCs w:val="16"/>
              </w:rPr>
            </w:pPr>
            <w:r w:rsidRPr="000A41A3">
              <w:rPr>
                <w:bCs/>
                <w:iCs/>
                <w:color w:val="000000"/>
                <w:sz w:val="16"/>
                <w:szCs w:val="16"/>
              </w:rPr>
              <w:t>100,0</w:t>
            </w:r>
          </w:p>
        </w:tc>
      </w:tr>
    </w:tbl>
    <w:p w:rsidR="00CB452E" w:rsidRPr="000A41A3" w:rsidRDefault="00CB452E" w:rsidP="007F25FF">
      <w:pPr>
        <w:rPr>
          <w:b/>
          <w:i/>
          <w:sz w:val="16"/>
          <w:szCs w:val="16"/>
        </w:rPr>
      </w:pPr>
    </w:p>
    <w:p w:rsidR="00CB452E" w:rsidRPr="000A41A3" w:rsidRDefault="00CB452E" w:rsidP="00F6123F">
      <w:pPr>
        <w:jc w:val="right"/>
        <w:rPr>
          <w:sz w:val="20"/>
          <w:szCs w:val="20"/>
        </w:rPr>
      </w:pPr>
      <w:r w:rsidRPr="000A41A3">
        <w:rPr>
          <w:sz w:val="20"/>
          <w:szCs w:val="20"/>
        </w:rPr>
        <w:t xml:space="preserve">Приложение 2 </w:t>
      </w:r>
    </w:p>
    <w:p w:rsidR="00CB452E" w:rsidRPr="000A41A3" w:rsidRDefault="00CB452E" w:rsidP="00F6123F">
      <w:pPr>
        <w:jc w:val="right"/>
        <w:rPr>
          <w:sz w:val="20"/>
          <w:szCs w:val="20"/>
        </w:rPr>
      </w:pPr>
      <w:r w:rsidRPr="000A41A3">
        <w:rPr>
          <w:sz w:val="20"/>
          <w:szCs w:val="20"/>
        </w:rPr>
        <w:t xml:space="preserve">к решению Совета народных депутатов </w:t>
      </w:r>
    </w:p>
    <w:p w:rsidR="00CB452E" w:rsidRPr="000A41A3" w:rsidRDefault="00CB452E" w:rsidP="00F6123F">
      <w:pPr>
        <w:jc w:val="right"/>
        <w:rPr>
          <w:sz w:val="20"/>
          <w:szCs w:val="20"/>
        </w:rPr>
      </w:pPr>
      <w:r w:rsidRPr="000A41A3">
        <w:rPr>
          <w:sz w:val="20"/>
          <w:szCs w:val="20"/>
        </w:rPr>
        <w:t xml:space="preserve">Грибановского муниципального района </w:t>
      </w:r>
    </w:p>
    <w:p w:rsidR="00CB452E" w:rsidRPr="000A41A3" w:rsidRDefault="00CB452E" w:rsidP="00F6123F">
      <w:pPr>
        <w:jc w:val="right"/>
        <w:rPr>
          <w:sz w:val="20"/>
          <w:szCs w:val="20"/>
        </w:rPr>
      </w:pPr>
      <w:r w:rsidRPr="000A41A3">
        <w:rPr>
          <w:sz w:val="20"/>
          <w:szCs w:val="20"/>
        </w:rPr>
        <w:t xml:space="preserve">от </w:t>
      </w:r>
      <w:r>
        <w:rPr>
          <w:sz w:val="20"/>
          <w:szCs w:val="20"/>
        </w:rPr>
        <w:t>18.06.</w:t>
      </w:r>
      <w:r w:rsidRPr="000A41A3">
        <w:rPr>
          <w:sz w:val="20"/>
          <w:szCs w:val="20"/>
        </w:rPr>
        <w:t xml:space="preserve">2015г. № </w:t>
      </w:r>
      <w:r>
        <w:rPr>
          <w:sz w:val="20"/>
          <w:szCs w:val="20"/>
        </w:rPr>
        <w:t>239</w:t>
      </w:r>
    </w:p>
    <w:p w:rsidR="00CB452E" w:rsidRPr="000A41A3" w:rsidRDefault="00CB452E" w:rsidP="007F25FF">
      <w:pPr>
        <w:rPr>
          <w:b/>
          <w:i/>
          <w:sz w:val="16"/>
          <w:szCs w:val="16"/>
        </w:rPr>
      </w:pPr>
    </w:p>
    <w:p w:rsidR="00CB452E" w:rsidRPr="000A41A3" w:rsidRDefault="00CB452E" w:rsidP="007F25FF">
      <w:pPr>
        <w:rPr>
          <w:b/>
          <w:i/>
          <w:sz w:val="16"/>
          <w:szCs w:val="16"/>
        </w:rPr>
      </w:pPr>
    </w:p>
    <w:tbl>
      <w:tblPr>
        <w:tblW w:w="10260" w:type="dxa"/>
        <w:tblInd w:w="288" w:type="dxa"/>
        <w:tblLayout w:type="fixed"/>
        <w:tblLook w:val="0000"/>
      </w:tblPr>
      <w:tblGrid>
        <w:gridCol w:w="4680"/>
        <w:gridCol w:w="575"/>
        <w:gridCol w:w="540"/>
        <w:gridCol w:w="540"/>
        <w:gridCol w:w="856"/>
        <w:gridCol w:w="540"/>
        <w:gridCol w:w="909"/>
        <w:gridCol w:w="909"/>
        <w:gridCol w:w="711"/>
      </w:tblGrid>
      <w:tr w:rsidR="00CB452E" w:rsidRPr="000A41A3" w:rsidTr="00A8456E">
        <w:trPr>
          <w:trHeight w:val="99"/>
        </w:trPr>
        <w:tc>
          <w:tcPr>
            <w:tcW w:w="10260" w:type="dxa"/>
            <w:gridSpan w:val="9"/>
            <w:tcBorders>
              <w:top w:val="nil"/>
              <w:left w:val="nil"/>
              <w:bottom w:val="nil"/>
              <w:right w:val="nil"/>
            </w:tcBorders>
            <w:vAlign w:val="center"/>
          </w:tcPr>
          <w:p w:rsidR="00CB452E" w:rsidRPr="000A41A3" w:rsidRDefault="00CB452E" w:rsidP="007F25FF">
            <w:pPr>
              <w:jc w:val="center"/>
              <w:rPr>
                <w:iCs/>
                <w:color w:val="000000"/>
                <w:sz w:val="20"/>
                <w:szCs w:val="20"/>
              </w:rPr>
            </w:pPr>
            <w:r w:rsidRPr="000A41A3">
              <w:rPr>
                <w:iCs/>
                <w:color w:val="000000"/>
                <w:sz w:val="20"/>
                <w:szCs w:val="20"/>
              </w:rPr>
              <w:t xml:space="preserve">Ведомственная структура расходов районного бюджета   за 2014 год </w:t>
            </w:r>
          </w:p>
        </w:tc>
      </w:tr>
      <w:tr w:rsidR="00CB452E" w:rsidRPr="000A41A3" w:rsidTr="00A8456E">
        <w:trPr>
          <w:trHeight w:val="315"/>
        </w:trPr>
        <w:tc>
          <w:tcPr>
            <w:tcW w:w="4680" w:type="dxa"/>
            <w:vMerge w:val="restart"/>
            <w:tcBorders>
              <w:top w:val="single" w:sz="4" w:space="0" w:color="auto"/>
              <w:left w:val="single" w:sz="4" w:space="0" w:color="auto"/>
              <w:bottom w:val="nil"/>
              <w:right w:val="single" w:sz="4" w:space="0" w:color="auto"/>
            </w:tcBorders>
            <w:vAlign w:val="center"/>
          </w:tcPr>
          <w:p w:rsidR="00CB452E" w:rsidRPr="000A41A3" w:rsidRDefault="00CB452E" w:rsidP="007F25FF">
            <w:pPr>
              <w:jc w:val="center"/>
              <w:rPr>
                <w:iCs/>
                <w:color w:val="000000"/>
                <w:sz w:val="16"/>
                <w:szCs w:val="16"/>
              </w:rPr>
            </w:pPr>
            <w:r w:rsidRPr="000A41A3">
              <w:rPr>
                <w:iCs/>
                <w:color w:val="000000"/>
                <w:sz w:val="16"/>
                <w:szCs w:val="16"/>
              </w:rPr>
              <w:t>Наименование</w:t>
            </w:r>
          </w:p>
        </w:tc>
        <w:tc>
          <w:tcPr>
            <w:tcW w:w="575" w:type="dxa"/>
            <w:vMerge w:val="restart"/>
            <w:tcBorders>
              <w:top w:val="single" w:sz="4" w:space="0" w:color="auto"/>
              <w:left w:val="single" w:sz="4" w:space="0" w:color="auto"/>
              <w:bottom w:val="nil"/>
              <w:right w:val="single" w:sz="4" w:space="0" w:color="auto"/>
            </w:tcBorders>
            <w:vAlign w:val="center"/>
          </w:tcPr>
          <w:p w:rsidR="00CB452E" w:rsidRPr="000A41A3" w:rsidRDefault="00CB452E" w:rsidP="007F25FF">
            <w:pPr>
              <w:jc w:val="center"/>
              <w:rPr>
                <w:iCs/>
                <w:color w:val="000000"/>
                <w:sz w:val="16"/>
                <w:szCs w:val="16"/>
              </w:rPr>
            </w:pPr>
            <w:r w:rsidRPr="000A41A3">
              <w:rPr>
                <w:iCs/>
                <w:color w:val="000000"/>
                <w:sz w:val="16"/>
                <w:szCs w:val="16"/>
              </w:rPr>
              <w:t>ГРБС</w:t>
            </w:r>
          </w:p>
        </w:tc>
        <w:tc>
          <w:tcPr>
            <w:tcW w:w="540" w:type="dxa"/>
            <w:vMerge w:val="restart"/>
            <w:tcBorders>
              <w:top w:val="single" w:sz="4" w:space="0" w:color="auto"/>
              <w:left w:val="single" w:sz="4" w:space="0" w:color="auto"/>
              <w:bottom w:val="nil"/>
              <w:right w:val="single" w:sz="4" w:space="0" w:color="auto"/>
            </w:tcBorders>
            <w:vAlign w:val="center"/>
          </w:tcPr>
          <w:p w:rsidR="00CB452E" w:rsidRPr="000A41A3" w:rsidRDefault="00CB452E" w:rsidP="007F25FF">
            <w:pPr>
              <w:jc w:val="center"/>
              <w:rPr>
                <w:iCs/>
                <w:color w:val="000000"/>
                <w:sz w:val="16"/>
                <w:szCs w:val="16"/>
              </w:rPr>
            </w:pPr>
            <w:r w:rsidRPr="000A41A3">
              <w:rPr>
                <w:iCs/>
                <w:color w:val="000000"/>
                <w:sz w:val="16"/>
                <w:szCs w:val="16"/>
              </w:rPr>
              <w:t>Рз</w:t>
            </w:r>
          </w:p>
        </w:tc>
        <w:tc>
          <w:tcPr>
            <w:tcW w:w="540" w:type="dxa"/>
            <w:vMerge w:val="restart"/>
            <w:tcBorders>
              <w:top w:val="single" w:sz="4" w:space="0" w:color="auto"/>
              <w:left w:val="single" w:sz="4" w:space="0" w:color="auto"/>
              <w:bottom w:val="nil"/>
              <w:right w:val="single" w:sz="4" w:space="0" w:color="auto"/>
            </w:tcBorders>
            <w:vAlign w:val="center"/>
          </w:tcPr>
          <w:p w:rsidR="00CB452E" w:rsidRPr="000A41A3" w:rsidRDefault="00CB452E" w:rsidP="007F25FF">
            <w:pPr>
              <w:jc w:val="center"/>
              <w:rPr>
                <w:iCs/>
                <w:color w:val="000000"/>
                <w:sz w:val="16"/>
                <w:szCs w:val="16"/>
              </w:rPr>
            </w:pPr>
            <w:r w:rsidRPr="000A41A3">
              <w:rPr>
                <w:iCs/>
                <w:color w:val="000000"/>
                <w:sz w:val="16"/>
                <w:szCs w:val="16"/>
              </w:rPr>
              <w:t>ПР</w:t>
            </w:r>
          </w:p>
        </w:tc>
        <w:tc>
          <w:tcPr>
            <w:tcW w:w="856" w:type="dxa"/>
            <w:vMerge w:val="restart"/>
            <w:tcBorders>
              <w:top w:val="single" w:sz="4" w:space="0" w:color="auto"/>
              <w:left w:val="single" w:sz="4" w:space="0" w:color="auto"/>
              <w:bottom w:val="nil"/>
              <w:right w:val="single" w:sz="4" w:space="0" w:color="auto"/>
            </w:tcBorders>
            <w:vAlign w:val="center"/>
          </w:tcPr>
          <w:p w:rsidR="00CB452E" w:rsidRPr="000A41A3" w:rsidRDefault="00CB452E" w:rsidP="007F25FF">
            <w:pPr>
              <w:jc w:val="center"/>
              <w:rPr>
                <w:iCs/>
                <w:color w:val="000000"/>
                <w:sz w:val="16"/>
                <w:szCs w:val="16"/>
              </w:rPr>
            </w:pPr>
            <w:r w:rsidRPr="000A41A3">
              <w:rPr>
                <w:iCs/>
                <w:color w:val="000000"/>
                <w:sz w:val="16"/>
                <w:szCs w:val="16"/>
              </w:rPr>
              <w:t>ЦСР</w:t>
            </w:r>
          </w:p>
        </w:tc>
        <w:tc>
          <w:tcPr>
            <w:tcW w:w="540" w:type="dxa"/>
            <w:vMerge w:val="restart"/>
            <w:tcBorders>
              <w:top w:val="single" w:sz="4" w:space="0" w:color="auto"/>
              <w:left w:val="single" w:sz="4" w:space="0" w:color="auto"/>
              <w:bottom w:val="nil"/>
              <w:right w:val="single" w:sz="4" w:space="0" w:color="auto"/>
            </w:tcBorders>
            <w:vAlign w:val="center"/>
          </w:tcPr>
          <w:p w:rsidR="00CB452E" w:rsidRPr="000A41A3" w:rsidRDefault="00CB452E" w:rsidP="007F25FF">
            <w:pPr>
              <w:jc w:val="center"/>
              <w:rPr>
                <w:iCs/>
                <w:color w:val="000000"/>
                <w:sz w:val="16"/>
                <w:szCs w:val="16"/>
              </w:rPr>
            </w:pPr>
            <w:r w:rsidRPr="000A41A3">
              <w:rPr>
                <w:iCs/>
                <w:color w:val="000000"/>
                <w:sz w:val="16"/>
                <w:szCs w:val="16"/>
              </w:rPr>
              <w:t>ВР</w:t>
            </w:r>
          </w:p>
        </w:tc>
        <w:tc>
          <w:tcPr>
            <w:tcW w:w="909" w:type="dxa"/>
            <w:vMerge w:val="restart"/>
            <w:tcBorders>
              <w:top w:val="single" w:sz="4" w:space="0" w:color="auto"/>
              <w:left w:val="single" w:sz="4" w:space="0" w:color="auto"/>
              <w:bottom w:val="single" w:sz="4" w:space="0" w:color="000000"/>
              <w:right w:val="single" w:sz="4" w:space="0" w:color="auto"/>
            </w:tcBorders>
            <w:vAlign w:val="center"/>
          </w:tcPr>
          <w:p w:rsidR="00CB452E" w:rsidRPr="000A41A3" w:rsidRDefault="00CB452E" w:rsidP="007F25FF">
            <w:pPr>
              <w:jc w:val="center"/>
              <w:rPr>
                <w:iCs/>
                <w:sz w:val="16"/>
                <w:szCs w:val="16"/>
              </w:rPr>
            </w:pPr>
            <w:r w:rsidRPr="000A41A3">
              <w:rPr>
                <w:iCs/>
                <w:sz w:val="16"/>
                <w:szCs w:val="16"/>
              </w:rPr>
              <w:t>Уточненный план</w:t>
            </w:r>
          </w:p>
        </w:tc>
        <w:tc>
          <w:tcPr>
            <w:tcW w:w="909" w:type="dxa"/>
            <w:vMerge w:val="restart"/>
            <w:tcBorders>
              <w:top w:val="single" w:sz="4" w:space="0" w:color="auto"/>
              <w:left w:val="single" w:sz="4" w:space="0" w:color="auto"/>
              <w:bottom w:val="single" w:sz="4" w:space="0" w:color="000000"/>
              <w:right w:val="single" w:sz="4" w:space="0" w:color="auto"/>
            </w:tcBorders>
            <w:vAlign w:val="center"/>
          </w:tcPr>
          <w:p w:rsidR="00CB452E" w:rsidRPr="000A41A3" w:rsidRDefault="00CB452E" w:rsidP="007F25FF">
            <w:pPr>
              <w:jc w:val="center"/>
              <w:rPr>
                <w:iCs/>
                <w:sz w:val="16"/>
                <w:szCs w:val="16"/>
              </w:rPr>
            </w:pPr>
            <w:r w:rsidRPr="000A41A3">
              <w:rPr>
                <w:iCs/>
                <w:sz w:val="16"/>
                <w:szCs w:val="16"/>
              </w:rPr>
              <w:t>Исполнено</w:t>
            </w:r>
          </w:p>
        </w:tc>
        <w:tc>
          <w:tcPr>
            <w:tcW w:w="711" w:type="dxa"/>
            <w:vMerge w:val="restart"/>
            <w:tcBorders>
              <w:top w:val="single" w:sz="4" w:space="0" w:color="auto"/>
              <w:left w:val="single" w:sz="4" w:space="0" w:color="auto"/>
              <w:bottom w:val="single" w:sz="4" w:space="0" w:color="000000"/>
              <w:right w:val="single" w:sz="4" w:space="0" w:color="auto"/>
            </w:tcBorders>
            <w:vAlign w:val="center"/>
          </w:tcPr>
          <w:p w:rsidR="00CB452E" w:rsidRPr="000A41A3" w:rsidRDefault="00CB452E" w:rsidP="007F25FF">
            <w:pPr>
              <w:jc w:val="center"/>
              <w:rPr>
                <w:iCs/>
                <w:sz w:val="16"/>
                <w:szCs w:val="16"/>
              </w:rPr>
            </w:pPr>
            <w:r w:rsidRPr="000A41A3">
              <w:rPr>
                <w:iCs/>
                <w:sz w:val="16"/>
                <w:szCs w:val="16"/>
              </w:rPr>
              <w:t>% исполнения</w:t>
            </w:r>
          </w:p>
        </w:tc>
      </w:tr>
      <w:tr w:rsidR="00CB452E" w:rsidRPr="000A41A3" w:rsidTr="00A8456E">
        <w:trPr>
          <w:trHeight w:val="600"/>
        </w:trPr>
        <w:tc>
          <w:tcPr>
            <w:tcW w:w="4680" w:type="dxa"/>
            <w:vMerge/>
            <w:tcBorders>
              <w:top w:val="single" w:sz="4" w:space="0" w:color="auto"/>
              <w:left w:val="single" w:sz="4" w:space="0" w:color="auto"/>
              <w:bottom w:val="nil"/>
              <w:right w:val="single" w:sz="4" w:space="0" w:color="auto"/>
            </w:tcBorders>
            <w:vAlign w:val="center"/>
          </w:tcPr>
          <w:p w:rsidR="00CB452E" w:rsidRPr="000A41A3" w:rsidRDefault="00CB452E" w:rsidP="007F25FF">
            <w:pPr>
              <w:rPr>
                <w:iCs/>
                <w:color w:val="000000"/>
                <w:sz w:val="16"/>
                <w:szCs w:val="16"/>
              </w:rPr>
            </w:pPr>
          </w:p>
        </w:tc>
        <w:tc>
          <w:tcPr>
            <w:tcW w:w="575" w:type="dxa"/>
            <w:vMerge/>
            <w:tcBorders>
              <w:top w:val="single" w:sz="4" w:space="0" w:color="auto"/>
              <w:left w:val="single" w:sz="4" w:space="0" w:color="auto"/>
              <w:bottom w:val="nil"/>
              <w:right w:val="single" w:sz="4" w:space="0" w:color="auto"/>
            </w:tcBorders>
            <w:vAlign w:val="center"/>
          </w:tcPr>
          <w:p w:rsidR="00CB452E" w:rsidRPr="000A41A3" w:rsidRDefault="00CB452E" w:rsidP="007F25FF">
            <w:pPr>
              <w:rPr>
                <w:iCs/>
                <w:color w:val="000000"/>
                <w:sz w:val="16"/>
                <w:szCs w:val="16"/>
              </w:rPr>
            </w:pPr>
          </w:p>
        </w:tc>
        <w:tc>
          <w:tcPr>
            <w:tcW w:w="540" w:type="dxa"/>
            <w:vMerge/>
            <w:tcBorders>
              <w:top w:val="single" w:sz="4" w:space="0" w:color="auto"/>
              <w:left w:val="single" w:sz="4" w:space="0" w:color="auto"/>
              <w:bottom w:val="nil"/>
              <w:right w:val="single" w:sz="4" w:space="0" w:color="auto"/>
            </w:tcBorders>
            <w:vAlign w:val="center"/>
          </w:tcPr>
          <w:p w:rsidR="00CB452E" w:rsidRPr="000A41A3" w:rsidRDefault="00CB452E" w:rsidP="007F25FF">
            <w:pPr>
              <w:rPr>
                <w:iCs/>
                <w:color w:val="000000"/>
                <w:sz w:val="16"/>
                <w:szCs w:val="16"/>
              </w:rPr>
            </w:pPr>
          </w:p>
        </w:tc>
        <w:tc>
          <w:tcPr>
            <w:tcW w:w="540" w:type="dxa"/>
            <w:vMerge/>
            <w:tcBorders>
              <w:top w:val="single" w:sz="4" w:space="0" w:color="auto"/>
              <w:left w:val="single" w:sz="4" w:space="0" w:color="auto"/>
              <w:bottom w:val="nil"/>
              <w:right w:val="single" w:sz="4" w:space="0" w:color="auto"/>
            </w:tcBorders>
            <w:vAlign w:val="center"/>
          </w:tcPr>
          <w:p w:rsidR="00CB452E" w:rsidRPr="000A41A3" w:rsidRDefault="00CB452E" w:rsidP="007F25FF">
            <w:pPr>
              <w:rPr>
                <w:iCs/>
                <w:color w:val="000000"/>
                <w:sz w:val="16"/>
                <w:szCs w:val="16"/>
              </w:rPr>
            </w:pPr>
          </w:p>
        </w:tc>
        <w:tc>
          <w:tcPr>
            <w:tcW w:w="856" w:type="dxa"/>
            <w:vMerge/>
            <w:tcBorders>
              <w:top w:val="single" w:sz="4" w:space="0" w:color="auto"/>
              <w:left w:val="single" w:sz="4" w:space="0" w:color="auto"/>
              <w:bottom w:val="nil"/>
              <w:right w:val="single" w:sz="4" w:space="0" w:color="auto"/>
            </w:tcBorders>
            <w:vAlign w:val="center"/>
          </w:tcPr>
          <w:p w:rsidR="00CB452E" w:rsidRPr="000A41A3" w:rsidRDefault="00CB452E" w:rsidP="007F25FF">
            <w:pPr>
              <w:rPr>
                <w:iCs/>
                <w:color w:val="000000"/>
                <w:sz w:val="16"/>
                <w:szCs w:val="16"/>
              </w:rPr>
            </w:pPr>
          </w:p>
        </w:tc>
        <w:tc>
          <w:tcPr>
            <w:tcW w:w="540" w:type="dxa"/>
            <w:vMerge/>
            <w:tcBorders>
              <w:top w:val="single" w:sz="4" w:space="0" w:color="auto"/>
              <w:left w:val="single" w:sz="4" w:space="0" w:color="auto"/>
              <w:bottom w:val="nil"/>
              <w:right w:val="single" w:sz="4" w:space="0" w:color="auto"/>
            </w:tcBorders>
            <w:vAlign w:val="center"/>
          </w:tcPr>
          <w:p w:rsidR="00CB452E" w:rsidRPr="000A41A3" w:rsidRDefault="00CB452E" w:rsidP="007F25FF">
            <w:pPr>
              <w:rPr>
                <w:iCs/>
                <w:color w:val="000000"/>
                <w:sz w:val="16"/>
                <w:szCs w:val="16"/>
              </w:rPr>
            </w:pPr>
          </w:p>
        </w:tc>
        <w:tc>
          <w:tcPr>
            <w:tcW w:w="909" w:type="dxa"/>
            <w:vMerge/>
            <w:tcBorders>
              <w:top w:val="single" w:sz="4" w:space="0" w:color="auto"/>
              <w:left w:val="single" w:sz="4" w:space="0" w:color="auto"/>
              <w:bottom w:val="single" w:sz="4" w:space="0" w:color="000000"/>
              <w:right w:val="single" w:sz="4" w:space="0" w:color="auto"/>
            </w:tcBorders>
            <w:vAlign w:val="center"/>
          </w:tcPr>
          <w:p w:rsidR="00CB452E" w:rsidRPr="000A41A3" w:rsidRDefault="00CB452E" w:rsidP="007F25FF">
            <w:pPr>
              <w:rPr>
                <w:iCs/>
                <w:sz w:val="16"/>
                <w:szCs w:val="16"/>
              </w:rPr>
            </w:pPr>
          </w:p>
        </w:tc>
        <w:tc>
          <w:tcPr>
            <w:tcW w:w="909" w:type="dxa"/>
            <w:vMerge/>
            <w:tcBorders>
              <w:top w:val="single" w:sz="4" w:space="0" w:color="auto"/>
              <w:left w:val="single" w:sz="4" w:space="0" w:color="auto"/>
              <w:bottom w:val="single" w:sz="4" w:space="0" w:color="000000"/>
              <w:right w:val="single" w:sz="4" w:space="0" w:color="auto"/>
            </w:tcBorders>
            <w:vAlign w:val="center"/>
          </w:tcPr>
          <w:p w:rsidR="00CB452E" w:rsidRPr="000A41A3" w:rsidRDefault="00CB452E" w:rsidP="007F25FF">
            <w:pPr>
              <w:rPr>
                <w:iCs/>
                <w:sz w:val="16"/>
                <w:szCs w:val="16"/>
              </w:rPr>
            </w:pPr>
          </w:p>
        </w:tc>
        <w:tc>
          <w:tcPr>
            <w:tcW w:w="711" w:type="dxa"/>
            <w:vMerge/>
            <w:tcBorders>
              <w:top w:val="single" w:sz="4" w:space="0" w:color="auto"/>
              <w:left w:val="single" w:sz="4" w:space="0" w:color="auto"/>
              <w:bottom w:val="single" w:sz="4" w:space="0" w:color="000000"/>
              <w:right w:val="single" w:sz="4" w:space="0" w:color="auto"/>
            </w:tcBorders>
            <w:vAlign w:val="center"/>
          </w:tcPr>
          <w:p w:rsidR="00CB452E" w:rsidRPr="000A41A3" w:rsidRDefault="00CB452E" w:rsidP="007F25FF">
            <w:pPr>
              <w:rPr>
                <w:iCs/>
                <w:sz w:val="16"/>
                <w:szCs w:val="16"/>
              </w:rPr>
            </w:pPr>
          </w:p>
        </w:tc>
      </w:tr>
      <w:tr w:rsidR="00CB452E" w:rsidRPr="000A41A3" w:rsidTr="00A8456E">
        <w:trPr>
          <w:trHeight w:val="70"/>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iCs/>
                <w:color w:val="000000"/>
                <w:sz w:val="16"/>
                <w:szCs w:val="16"/>
              </w:rPr>
            </w:pPr>
            <w:r w:rsidRPr="000A41A3">
              <w:rPr>
                <w:iCs/>
                <w:color w:val="000000"/>
                <w:sz w:val="16"/>
                <w:szCs w:val="16"/>
              </w:rPr>
              <w:t>ВСЕГО</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 </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 </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 </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535879,7</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534804,6</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99,8</w:t>
            </w:r>
          </w:p>
        </w:tc>
      </w:tr>
      <w:tr w:rsidR="00CB452E" w:rsidRPr="000A41A3" w:rsidTr="00A8456E">
        <w:trPr>
          <w:trHeight w:val="199"/>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iCs/>
                <w:color w:val="000000"/>
                <w:sz w:val="16"/>
                <w:szCs w:val="16"/>
              </w:rPr>
            </w:pPr>
            <w:r w:rsidRPr="000A41A3">
              <w:rPr>
                <w:iCs/>
                <w:color w:val="000000"/>
                <w:sz w:val="16"/>
                <w:szCs w:val="16"/>
              </w:rPr>
              <w:t>Совет народных депутатов Грибановского муниципального района</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910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 </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 </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 </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2108,7</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2108,7</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100</w:t>
            </w:r>
          </w:p>
        </w:tc>
      </w:tr>
      <w:tr w:rsidR="00CB452E" w:rsidRPr="000A41A3" w:rsidTr="00A8456E">
        <w:trPr>
          <w:trHeight w:val="70"/>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5"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910</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03</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59 1 8201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1810,4</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1810,4</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w:t>
            </w:r>
          </w:p>
        </w:tc>
      </w:tr>
      <w:tr w:rsidR="00CB452E" w:rsidRPr="000A41A3" w:rsidTr="00A8456E">
        <w:trPr>
          <w:trHeight w:val="352"/>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(Закупка товаров, работ и услуг для государственных (муниципальных) нужд)</w:t>
            </w:r>
          </w:p>
        </w:tc>
        <w:tc>
          <w:tcPr>
            <w:tcW w:w="575"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910</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03</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59 1 8201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221,1</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221,1</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w:t>
            </w:r>
          </w:p>
        </w:tc>
      </w:tr>
      <w:tr w:rsidR="00CB452E" w:rsidRPr="000A41A3" w:rsidTr="00A8456E">
        <w:trPr>
          <w:trHeight w:val="70"/>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(Иные бюджетные ассигнования)</w:t>
            </w:r>
          </w:p>
        </w:tc>
        <w:tc>
          <w:tcPr>
            <w:tcW w:w="575"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910</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03</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59 1 8201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800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20,0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20,0</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70"/>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Выполнение других расходных обязательств в рамках подпрограммы «Обеспечение реализации муниципальной программы»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(Закупка товаров, работ и услуг для государственных (муниципальных) нужд)</w:t>
            </w:r>
          </w:p>
        </w:tc>
        <w:tc>
          <w:tcPr>
            <w:tcW w:w="575"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910</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13</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59 1 8020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57,2</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57,2</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70"/>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iCs/>
                <w:color w:val="000000"/>
                <w:sz w:val="16"/>
                <w:szCs w:val="16"/>
              </w:rPr>
            </w:pPr>
            <w:r w:rsidRPr="000A41A3">
              <w:rPr>
                <w:iCs/>
                <w:color w:val="000000"/>
                <w:sz w:val="16"/>
                <w:szCs w:val="16"/>
              </w:rPr>
              <w:t>Администрация Грибановского муниципального района</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914</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 </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 </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 </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104252,8</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103970,4</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99,7</w:t>
            </w:r>
          </w:p>
        </w:tc>
      </w:tr>
      <w:tr w:rsidR="00CB452E" w:rsidRPr="000A41A3" w:rsidTr="00A8456E">
        <w:trPr>
          <w:trHeight w:val="465"/>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5"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914</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04</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59 1 8201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14310,4</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14310,4</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227"/>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(Закупка товаров, работ и услуг для государственных (муниципальных) нужд)</w:t>
            </w:r>
          </w:p>
        </w:tc>
        <w:tc>
          <w:tcPr>
            <w:tcW w:w="575"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914</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04</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59 1 8201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3772,3</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3772,3</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201"/>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(Иные бюджетные ассигнования)</w:t>
            </w:r>
          </w:p>
        </w:tc>
        <w:tc>
          <w:tcPr>
            <w:tcW w:w="575"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914</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04</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59 1 8201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800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2,0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2,0</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352"/>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осуществление полномочий по созданию и организации деятельности комиссий по делам несовершеннолетних и защите их прав в рамках подпрограммы «Осуществление Грибановским муниципальным районом исполнения переданных полномочий»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 (Расходы на выплаты персоналу в целях обеспечения выполнения функций государственными (муниципальными) органами, казенными учреждениями,органами управления государственными внебюджетными фондами)</w:t>
            </w:r>
          </w:p>
        </w:tc>
        <w:tc>
          <w:tcPr>
            <w:tcW w:w="575"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914</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13</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39 3 7808</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352,1</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352,1</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70"/>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 xml:space="preserve">Расходы на осуществление  полномочий по созданию и организации деятельности комиссий по делам несовершеннолетних и защите их прав в рамках подпрограммы «Осуществление Грибановским муниципальным районом исполнения переданных полномочий»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(Закупка товаров, работ и услуг для государственных (муниципальных) нужд) </w:t>
            </w:r>
          </w:p>
        </w:tc>
        <w:tc>
          <w:tcPr>
            <w:tcW w:w="575"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914</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13</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39 3 7808</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34,9</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34,9</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70"/>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в рамках подпрограммы «Осуществление Грибановским муниципальным районом исполнения переданных полномочий»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5"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914</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13</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39 3 7809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355,0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355,0</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70"/>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 xml:space="preserve">Расходы на 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в рамках подпрограммы «Осуществление Грибановским муниципальным районом исполнения переданных полномочий»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 (Закупка товаров, работ и услуг для государственных (муниципальных) нужд) </w:t>
            </w:r>
          </w:p>
        </w:tc>
        <w:tc>
          <w:tcPr>
            <w:tcW w:w="575"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914</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13</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39 3 7809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111,0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111,0</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169"/>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осуществление полномочий по созданию и организации деятельности административных комиссий в рамках подпрограммы «Осуществление Грибановским муниципальным районом исполнения переданных полномочий»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5"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914</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13</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39 3 7847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306,4</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306,4</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102"/>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 xml:space="preserve">Расходы на осуществление полномочий по созданию и организации деятельности административных комиссий в рамках подпрограммы «Осуществление Грибановским муниципальным районом исполнения переданных полномочий»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 (Закупка товаров, работ и услуг для государственных (муниципальных) нужд) </w:t>
            </w:r>
          </w:p>
        </w:tc>
        <w:tc>
          <w:tcPr>
            <w:tcW w:w="575"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914</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13</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39 3 7847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29,6</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29,6</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70"/>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Выполнение других расходных обязательств в рамках подпрограммы «Обеспечение реализации муниципальной программы»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(Закупка товаров, работ и услуг для государственных (муниципальных) нужд)</w:t>
            </w:r>
          </w:p>
        </w:tc>
        <w:tc>
          <w:tcPr>
            <w:tcW w:w="575"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914</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13</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59 1 8020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447,1</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447,1</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359"/>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обеспечение деятельности (оказание услуг) муниципальных учреждений в рамках  подпрограммы «Финансовое обеспечение деятельности районных муниципальных учреждений, подведомственных администрации Грибановского муниципального района»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5"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914</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13</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59 2 0059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5696,3</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5696,3</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143"/>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 xml:space="preserve">Расходы на обеспечение деятельности (оказание услуг) муниципальных учреждений в рамках  подпрограммы «Финансовое обеспечение деятельности районных муниципальных учреждений, подведомственных администрации Грибановского муниципального района»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  (Закупка товаров, работ и услуг для государственных (муниципальных) нужд) </w:t>
            </w:r>
          </w:p>
        </w:tc>
        <w:tc>
          <w:tcPr>
            <w:tcW w:w="575"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914</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13</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59 2 0059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2622,9</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2622,9</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265"/>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 xml:space="preserve">Расходы на обеспечение деятельности (оказание услуг) муниципальных учреждений в рамках  подпрограммы «Финансовое обеспечение деятельности районных муниципальных учреждений, подведомственных администрации Грибановского муниципального района»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  (Иные бюджетные ассигнования) </w:t>
            </w:r>
          </w:p>
        </w:tc>
        <w:tc>
          <w:tcPr>
            <w:tcW w:w="575"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914</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13</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59 2 0059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800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0,2</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0,2</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70"/>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Мероприятия в сфере повышения безопасности дорожного движения в рамках подпрограммы «Повышение безопасности дорожного движения в Грибановском муниципальном районе»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(Закупка товаров, работ и услуг для государственных (муниципальных) нужд)</w:t>
            </w:r>
          </w:p>
        </w:tc>
        <w:tc>
          <w:tcPr>
            <w:tcW w:w="575"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914</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13</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59 5 8138</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112,3</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112,3</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70"/>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Мероприятия в области социальной политики в рамках подпрограммы «Профилактика правонарушений в Грибановском муниципальном районе»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(Закупка товаров, работ и услуг для государственных (муниципальных) нужд)</w:t>
            </w:r>
          </w:p>
        </w:tc>
        <w:tc>
          <w:tcPr>
            <w:tcW w:w="575"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914</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13</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59 7 8049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50,0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50,0</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70"/>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 xml:space="preserve">Мероприятия по обеспечению мобилизационной готовности экономики в рамках подпрограммы «Управление государственными финансами» государственной программы ВО «Управление государственными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Воронежской области»  (Закупка товаров, работ и услуг для государственных (муниципальных) нужд) </w:t>
            </w:r>
          </w:p>
        </w:tc>
        <w:tc>
          <w:tcPr>
            <w:tcW w:w="575"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914</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04</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3917035</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15,0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15,0</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70"/>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Мероприятия в сфере защиты населения от чрезвычайных ситуаций и пожаров в рамках подпрограммы «Развитие и модернизация защиты населения от угроз чрезвычайных ситуаций и пожаров» муниципальной программы Грибановского муниципального района «Защита населения и территории Грибановского муниципального района от чрезвычайных ситуаций, обеспечение пожарной безопасности  безопасности людей на водных объектах» (Закупка товаров, работ и услуг для государственных (муниципальных) нужд)</w:t>
            </w:r>
          </w:p>
        </w:tc>
        <w:tc>
          <w:tcPr>
            <w:tcW w:w="575"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914</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03</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09</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10 1 8143</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215,2</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215,2</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70"/>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осуществление полномочий в сфере защиты населения от чрезвычайных ситуаций и пожаров в рамках подпрограммы «Развитие и модернизация защиты населения от угроз чрезвычайных ситуаций и пожаров» муниципальной программы Грибановского муниципального района «Защита населения и территории Грибановского муниципального района от чрезвычайных ситуаций, обеспечение пожарной безопасности  безопасности людей на водных объектах» (Закупка товаров, работ и услуг для государственных (муниципальных) нужд)</w:t>
            </w:r>
          </w:p>
        </w:tc>
        <w:tc>
          <w:tcPr>
            <w:tcW w:w="575"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914</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03</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09</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10 1 9143</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255,9</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255,9</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70"/>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обеспечение деятельности (оказание услуг) муниципальных учреждений в рамках подпрограммы «Финансовое обеспечение муниципального казенного учреждения  "Единая дежурно-диспетчерская служба Грибановского муниципального района» муниципальной программы Грибановского муниципального района области «Защита населения и территории Грибановского муниципального района от чрезвычайных ситуаций, обеспечение пожарной безопасности  безопасности людей на водных объектах»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5"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914</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03</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09</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10 2 0059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1204,5</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1204,5</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397"/>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 xml:space="preserve">Расходы на обеспечение деятельности (оказание услуг) муниципальных учреждений в рамках подпрограммы «Финансовое обеспечение муниципального  казенного учреждения  "Единая дежурно-диспетчерская служба Грибановского муниципального района» муниципальной программы Грибановского муниципального района области «Защита населения и территории Грибановского муниципального района от чрезвычайных ситуаций, обеспечение пожарной безопасности  безопасности людей на водных объектах» (Закупка товаров, работ и услуг для государственных (муниципальных) нужд) </w:t>
            </w:r>
          </w:p>
        </w:tc>
        <w:tc>
          <w:tcPr>
            <w:tcW w:w="575"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914</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03</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09</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10 2 0059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106,1</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106,1</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528"/>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 xml:space="preserve"> Расходы на обеспечение деятельности (оказание услуг) муниципальных учреждений в рамках подпрограммы «Финансовое обеспечение казенного учреждения  "Единая дежурно-диспетчерская служба Грибановского муниципального района» муниципальной программы Грибановского муниципального района области «Обеспечение мероприятий по гражданской обороне, предупреждению ситуаций природного и техногенного характера, безопасности людей на водных объектах» (Иные бюджетные ассигнования)</w:t>
            </w:r>
          </w:p>
        </w:tc>
        <w:tc>
          <w:tcPr>
            <w:tcW w:w="575"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914</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03</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09</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10 2 0059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800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0,2</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0,2</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123"/>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осуществление полномочий по развитию градостроительной деятельности в рамках подпрограммы «Развитие градостроительной деятельности Грибановского муниципального района» муниципальной программы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 (Закупка товаров, работ и услуг для государственных (муниципальных) нужд)</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914</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04</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12</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color w:val="000000"/>
                <w:sz w:val="16"/>
                <w:szCs w:val="16"/>
              </w:rPr>
            </w:pPr>
            <w:r w:rsidRPr="000A41A3">
              <w:rPr>
                <w:bCs/>
                <w:iCs/>
                <w:color w:val="000000"/>
                <w:sz w:val="16"/>
                <w:szCs w:val="16"/>
              </w:rPr>
              <w:t>05 2 9085</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200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243,8</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72,6</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29,8</w:t>
            </w:r>
          </w:p>
        </w:tc>
      </w:tr>
      <w:tr w:rsidR="00CB452E" w:rsidRPr="000A41A3" w:rsidTr="00A8456E">
        <w:trPr>
          <w:trHeight w:val="70"/>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 xml:space="preserve">Создание объектов социального и производственного комплексов, в том числе объектов общегражданского назначения, жилья, инфраструктуры в рамках подпрограммы «Создание условий для обеспечения качественными услугами населения Грибановского муниципального района» муниципальной программы Грибановского муниципального района "Обеспечение доступным и комфортным жильем , коммунальными услугами населения Грибановского муниципального района (Капитальные вложения в объекты недвижимого имущества </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914</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04</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12</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color w:val="000000"/>
                <w:sz w:val="16"/>
                <w:szCs w:val="16"/>
              </w:rPr>
            </w:pPr>
            <w:r w:rsidRPr="000A41A3">
              <w:rPr>
                <w:bCs/>
                <w:iCs/>
                <w:color w:val="000000"/>
                <w:sz w:val="16"/>
                <w:szCs w:val="16"/>
              </w:rPr>
              <w:t>05 3 4009</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400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15,0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15,0</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70"/>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субсидии на государственную поддержку малого и среднего предпринимательства, включая крестьянские (фермерские) хозяйства в рамках подпрограммы "Развитие  и поддержка малого и среднего предпринимательства" государственной программы"Экономическое развитие и инновационная экономика"  (Иные бюджетные ассигнования)</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914</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04</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12</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color w:val="000000"/>
                <w:sz w:val="16"/>
                <w:szCs w:val="16"/>
              </w:rPr>
            </w:pPr>
            <w:r w:rsidRPr="000A41A3">
              <w:rPr>
                <w:bCs/>
                <w:iCs/>
                <w:color w:val="000000"/>
                <w:sz w:val="16"/>
                <w:szCs w:val="16"/>
              </w:rPr>
              <w:t>15 2 5064</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800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960,0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960,0</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173"/>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субсидии на  поддержку муниципальных программ развития малого и среднего предпринимательства, включая крестьянские (фермерские) хозяйства в рамках подпрограммы "Развитие  и поддержка малого и среднего предпринимательства" государственной программы ВО"Экономическое развитие и инновационная экономика"  (Иные бюджетные ассигнования)</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914</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04</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12</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color w:val="000000"/>
                <w:sz w:val="16"/>
                <w:szCs w:val="16"/>
              </w:rPr>
            </w:pPr>
            <w:r w:rsidRPr="000A41A3">
              <w:rPr>
                <w:bCs/>
                <w:iCs/>
                <w:color w:val="000000"/>
                <w:sz w:val="16"/>
                <w:szCs w:val="16"/>
              </w:rPr>
              <w:t>15 2 7864</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800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240,0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240,0</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70"/>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осуществление полномочий в области развития и поддержки малого и среднего предпринимательства в рамках подпрограммы "Развитие  и поддержка малого и среднего предпринимательства в Грибановском муниципальном районе"муниципальной программы Грибановского муниципального района "Экономическое развитие"  (Иные бюджетные ассигнования)</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914</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04</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12</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color w:val="000000"/>
                <w:sz w:val="16"/>
                <w:szCs w:val="16"/>
              </w:rPr>
            </w:pPr>
            <w:r w:rsidRPr="000A41A3">
              <w:rPr>
                <w:bCs/>
                <w:iCs/>
                <w:color w:val="000000"/>
                <w:sz w:val="16"/>
                <w:szCs w:val="16"/>
              </w:rPr>
              <w:t>15 2 9038</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800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120,0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120,0</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531"/>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Приобретение коммунальной техники в рамках подпрограммы «Создание условий для обеспечения качественными услугами населения Грибановского муниципального района» муниципальной программы Грибановского муниципального района "Обеспечение доступным и комфортным жильем , коммунальными услугами населения Грибановского муниципального района (Закупка товаров, работ и услуг для государственных (муниципальных) нужд)</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914</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05</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02</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color w:val="000000"/>
                <w:sz w:val="16"/>
                <w:szCs w:val="16"/>
              </w:rPr>
            </w:pPr>
            <w:r w:rsidRPr="000A41A3">
              <w:rPr>
                <w:bCs/>
                <w:iCs/>
                <w:color w:val="000000"/>
                <w:sz w:val="16"/>
                <w:szCs w:val="16"/>
              </w:rPr>
              <w:t>05 3 8862</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200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2263,3</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2263,3</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871"/>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субсидии из федерального бюджета на создание объектов муниципальной собственности социального и производственного крмплексов, в том числе объектов общегражданского назначения, жилья, инфраструктуры (строительство системы водоснабжения в с. Алексеевка) в рамках подпрограммы "Устойчивое развитие сельских территорий ВО на 2014-2017 годы и на период до 2020 г." государственной программы ВО "Развитие сельского хозяйства, производства пищевых продуктов и инфраструктуры агропродовольственного рынка" (Капитальные вложения в объекты недвижимого имущества государственной (муниципальной) собственности)</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914</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05</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02</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25 7 5018</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400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2061,6</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2061,6</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641"/>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создание объектов  социального и производственного крмплексов, в том числе объектов общегражданского назначения, жилья, инфраструктуры (строительство системы водоснабжения в с. Алексеевка) в рамках подпрограммы "Создание условий для обеспечения качественными услугами населения Грибановского муниципального района" муниципальной программы Грибановского муниципального района "Обеспечение доступным и комфортным жильем, коммунальными услугами населения Грибановского муниципального района" (Капитальные вложения в объекты недвижимого имущества государственной (муниципальной) собственности)</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914</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05</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05</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05 3 4009</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400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570,6</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570,6</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397"/>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субсидии из областного бюджета на создание объектов муниципальной собственности социального и производственного крмплексов, в том числе объектов общегражданского назначения, жилья, инфраструктуры (строительство системы водоснабжения в с. Алексеевка) в рамках подпрограммы "Устойчивое развитие сельских территорий ВО на 2014-2017 годы и на период до 2020 г." государственной программы ВО "Развитие сельского хозяйства, производства пищевых продуктов и инфраструктуры агропродовольственного рынка" (Капитальные вложения в объекты недвижимого имущества государственной (муниципальной) собственности)</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914</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05</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05</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25 7 7810</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400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2941,6</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2941,6</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70"/>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Мероприятия по охране окружающей среды в рамках подпрограммы «Регулирование качества окружающей среды» муниципальной программы Грибановского муниципального района «Охрана окружающей среды» (Закупка товаров, работ и услуг для государственных (муниципальных) нужд)</w:t>
            </w:r>
          </w:p>
        </w:tc>
        <w:tc>
          <w:tcPr>
            <w:tcW w:w="575"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914</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06</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03</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12 1 8040</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200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0,5</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0,5</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323"/>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Улучшение жилищных условий граждан, проживающих в сельской местности, в том числе молодых семей и молодых специалистов, проживающих и работающих на селе в рамках подпрограммы «Устойчивое развитие сельских территорий Грибановского муниципального района на 2014-2017 годы и на период до 2020 года» муниципальной программы Грибановского муниципального района «Развитие сельского хозяйства и инфраструктуры агропродовольственного рынка» (Социальное обеспечение и иные выплаты населению)</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914</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03</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25 2 8839</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66,3</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66,3</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70"/>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субсидии на реализацию мероприятий ФЦП "Устойчивое развитие сельских территорий на 2014-2017 г и на период до 2020 г."(Социальное обеспечение и иные выплаты населению)</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914</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03</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25 7 5018</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510,0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510,0</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70"/>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субсидии на улучшение жилищных условий граждан, проживающих в сельской местности, в том числе молодых семей и молодых специалистов, проживающих и работающих на селе в рамках подпрограммы «Устойчивое развитие сельских территорий Воронежской области на 2014-2017 годы и на период до 2020 года» государственной программы ВО «Развитие сельского хозяйства, производства пищевых продуктов и инфраструктуры агропродовольственного рынка» (Социальное обеспечение и иные выплаты населению)</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914</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03</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25 7 7839</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649,2</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649,2</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70"/>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Мероприятия в области физической культуры и спорта в рамках подпрограммы «Развитие физической культуры и спорта в Грибановском муниципальном районе» муниципальной программы  Грибановского муниципального района «Развитие физической культуры и спорта» (Закупка товаров, работ и услуг для государственных (муниципальных) нужд)</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914</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02</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color w:val="000000"/>
                <w:sz w:val="16"/>
                <w:szCs w:val="16"/>
              </w:rPr>
            </w:pPr>
            <w:r w:rsidRPr="000A41A3">
              <w:rPr>
                <w:bCs/>
                <w:iCs/>
                <w:color w:val="000000"/>
                <w:sz w:val="16"/>
                <w:szCs w:val="16"/>
              </w:rPr>
              <w:t>13 1 8041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497,3</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497,3</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156"/>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 xml:space="preserve">Расходы на осушествление полномочий в области физической культуры и спорта в рамках подпрограммы «Развитие физической культуры и спорта в Грибановском муниципальном районе» муниципальной программы  Грибановского муниципального района «Развитие физической культуры и спорта»(Закупка товаров, работ и услуг для государственных (муниципальных) нужд) </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914</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02</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color w:val="000000"/>
                <w:sz w:val="16"/>
                <w:szCs w:val="16"/>
              </w:rPr>
            </w:pPr>
            <w:r w:rsidRPr="000A41A3">
              <w:rPr>
                <w:bCs/>
                <w:iCs/>
                <w:color w:val="000000"/>
                <w:sz w:val="16"/>
                <w:szCs w:val="16"/>
              </w:rPr>
              <w:t>13 1 9041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563,8</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452,6</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80,3</w:t>
            </w:r>
          </w:p>
        </w:tc>
      </w:tr>
      <w:tr w:rsidR="00CB452E" w:rsidRPr="000A41A3" w:rsidTr="00A8456E">
        <w:trPr>
          <w:trHeight w:val="70"/>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Создание объектов социального и производственного комплексов, в том числе объектов общегражданского назначения, жилья, инфраструктуры в рамках подпрограммы «Строительство и реконструкция спортивных сооружений Грибановского муниципального района» муниципальной программы Грибановского муниципального района «Развитие физической культуры и спорта» (Капитальные вложения в объекты недвижимого имущества государственной (муниципальной) собственности)</w:t>
            </w:r>
          </w:p>
        </w:tc>
        <w:tc>
          <w:tcPr>
            <w:tcW w:w="575"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914</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05</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13 2 4009</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400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17018,7</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17018,7</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172"/>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субсидии на создание объектов муниципальной собственности социального и производственного комплексов, в том числе объектов общегражданского назначения, жилья, инфраструктуры в рамках подпрограммы «Строительство и реконструкция спортивных сооружений Воронежской области» государственной программы ВО «Развитие физической культуры и спорта» (Капитальные вложения в объекты недвижимого имущества государственной (муниципальной) собственности)</w:t>
            </w:r>
          </w:p>
        </w:tc>
        <w:tc>
          <w:tcPr>
            <w:tcW w:w="575"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914</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05</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13 4 7810</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400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45531,7</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45531,7</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70"/>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iCs/>
                <w:color w:val="000000"/>
                <w:sz w:val="16"/>
                <w:szCs w:val="16"/>
              </w:rPr>
            </w:pPr>
            <w:r w:rsidRPr="000A41A3">
              <w:rPr>
                <w:iCs/>
                <w:color w:val="000000"/>
                <w:sz w:val="16"/>
                <w:szCs w:val="16"/>
              </w:rPr>
              <w:t>МКУ РЕДАКЦИЯ "РАДИО"</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923</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 </w:t>
            </w:r>
          </w:p>
        </w:tc>
        <w:tc>
          <w:tcPr>
            <w:tcW w:w="856"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 </w:t>
            </w:r>
          </w:p>
        </w:tc>
        <w:tc>
          <w:tcPr>
            <w:tcW w:w="540" w:type="dxa"/>
            <w:tcBorders>
              <w:top w:val="nil"/>
              <w:left w:val="nil"/>
              <w:bottom w:val="single" w:sz="4" w:space="0" w:color="auto"/>
              <w:right w:val="nil"/>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 </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177,2</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177,2</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100,0</w:t>
            </w:r>
          </w:p>
        </w:tc>
      </w:tr>
      <w:tr w:rsidR="00CB452E" w:rsidRPr="000A41A3" w:rsidTr="00A8456E">
        <w:trPr>
          <w:trHeight w:val="471"/>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обеспечение деятельности (оказание услуг) муниципальных учреждений в рамках подпрограммы «Развитие культуры Грибановского муниципального района» муниципальной программы  Грибановского муниципального района «Развитие культуры и туризма»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923</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12</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01</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11 1 0059</w:t>
            </w:r>
          </w:p>
        </w:tc>
        <w:tc>
          <w:tcPr>
            <w:tcW w:w="540" w:type="dxa"/>
            <w:tcBorders>
              <w:top w:val="nil"/>
              <w:left w:val="nil"/>
              <w:bottom w:val="single" w:sz="4" w:space="0" w:color="auto"/>
              <w:right w:val="nil"/>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177,2</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177,2</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70"/>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iCs/>
                <w:color w:val="000000"/>
                <w:sz w:val="16"/>
                <w:szCs w:val="16"/>
              </w:rPr>
            </w:pPr>
            <w:r w:rsidRPr="000A41A3">
              <w:rPr>
                <w:iCs/>
                <w:color w:val="000000"/>
                <w:sz w:val="16"/>
                <w:szCs w:val="16"/>
              </w:rPr>
              <w:t>Отдел по финансам администрации Грибановского муниципального района</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927</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 </w:t>
            </w:r>
          </w:p>
        </w:tc>
        <w:tc>
          <w:tcPr>
            <w:tcW w:w="856"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 </w:t>
            </w:r>
          </w:p>
        </w:tc>
        <w:tc>
          <w:tcPr>
            <w:tcW w:w="540" w:type="dxa"/>
            <w:tcBorders>
              <w:top w:val="nil"/>
              <w:left w:val="nil"/>
              <w:bottom w:val="single" w:sz="4" w:space="0" w:color="auto"/>
              <w:right w:val="nil"/>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 </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57603,4</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56974,4</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98,9</w:t>
            </w:r>
          </w:p>
        </w:tc>
      </w:tr>
      <w:tr w:rsidR="00CB452E" w:rsidRPr="000A41A3" w:rsidTr="00A8456E">
        <w:trPr>
          <w:trHeight w:val="768"/>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 xml:space="preserve">Расходы на обеспечение функций муниципальных органов в рамках подпрограммы «Обеспечение реализации муниципальной программы»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927</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06</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39 4 8201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100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5321,9</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5321,9</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360"/>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(Закупка товаров, работ и услуг для государственных (муниципальных) нужд)</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927</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06</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39 4 8201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953,7</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953,7</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70"/>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 xml:space="preserve">Расходы на обеспечение функций муниципальных органов в рамках подпрограммы «Обеспечение реализации муниципальной программы»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(Инные бюджетные ассигнования) </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927</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06</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39 4 8201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800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2,9</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2,9</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468"/>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Выполнение других расходных обязательств в рамках подпрограммы «Управление муниципальными финансами»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(Иные бюджетные ассигнования)</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927</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13</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39 1 8020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800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712,2</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712,2</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413"/>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средств резервного фонда правительства ВО по ЧС в рамках подпрограммы "Управление государственными финансами" государственной программы ВО "Управление государственными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Воронежской области" (Межбюджетные трансферты)</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927</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03</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09</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39 1 2057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500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70"/>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обеспечение деятельности (оказание услуг) муниципальных учреждений в рамках подпрограммы «Обеспечение реализации муниципальной программы» муниципальной программы Грибановского муниципального района «Развитие сельского хозяйства и инфраструктуры агропродовольственного рынка» (Предоставление субсидий бюджетным, автономным учреждениям и иным некоммерческим организациям)</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927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04</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05</w:t>
            </w:r>
          </w:p>
        </w:tc>
        <w:tc>
          <w:tcPr>
            <w:tcW w:w="856"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25 1 0059</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600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1913,4</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1913,4</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163"/>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субсидии на капитальный ремонт и ремонт автомобильных дорог общего пользования местного значения населенных пунктов в рамках подпрограммы "Развитие дорожного хозяйства Воронежской области" государственной программы ВО "Развитие транспортной системы" (Межбюджетные трансферты)</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927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04</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09</w:t>
            </w:r>
          </w:p>
        </w:tc>
        <w:tc>
          <w:tcPr>
            <w:tcW w:w="856"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24 1 7865</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500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14839,6</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14212,0</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95,8</w:t>
            </w:r>
          </w:p>
        </w:tc>
      </w:tr>
      <w:tr w:rsidR="00CB452E" w:rsidRPr="000A41A3" w:rsidTr="00A8456E">
        <w:trPr>
          <w:trHeight w:val="305"/>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иных межбюджетных трансфертов на организацию проведения оплачиваемых общественных работ в рамках подпрограммы "Активная политика занятости населения и социальная поддержка безработных граждан" государственной программы ВО"Содействие занятости населения) (Межбюджетные трансферты)</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927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04</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12</w:t>
            </w:r>
          </w:p>
        </w:tc>
        <w:tc>
          <w:tcPr>
            <w:tcW w:w="856"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07 1 7843</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500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72,2</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70,8</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98,1</w:t>
            </w:r>
          </w:p>
        </w:tc>
      </w:tr>
      <w:tr w:rsidR="00CB452E" w:rsidRPr="000A41A3" w:rsidTr="00A8456E">
        <w:trPr>
          <w:trHeight w:val="70"/>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субсидий на уличное освещение в рамках подпрограммы "Повышение энергетической эффективности экономики Воронежской области и сокращение энергетических издержек в бюджетном секторе на 2011-2020 годы" государственной программы ВО "Энергоэффективность и развитие энергетики" (Межбюджетные трансферты)</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927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05</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03</w:t>
            </w:r>
          </w:p>
        </w:tc>
        <w:tc>
          <w:tcPr>
            <w:tcW w:w="856"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30 1 7867</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500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1154,3</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1154,3</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70"/>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иных межбюджетных трансфертов на подключение общедоступных библиотек РФ к сети Интернет и развитие библиотечного дела с учетом задачи расширения информационных технологий и оцифровки" в рамках подпрограммы "Искусство и наследие" государственной программы ВО "Развитие культуры и туризма" (Межбюджетные трансферты)</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927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 xml:space="preserve">08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01</w:t>
            </w:r>
          </w:p>
        </w:tc>
        <w:tc>
          <w:tcPr>
            <w:tcW w:w="856"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11 1 5146</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500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155,6</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155,6</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70"/>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Доплаты к пенсиям муниципальных служащих Грибановского муниципального района в рамках подпрограммы «Развитие мер социальной поддержки отдельных категорий граждан»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(Социальное обеспечение и иные выплаты населению)</w:t>
            </w:r>
          </w:p>
        </w:tc>
        <w:tc>
          <w:tcPr>
            <w:tcW w:w="575"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927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01</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59 3 8047</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3184,6</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3184,6</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70"/>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обеспечение жильем молодых семей за счет субсидии из федерального бюджета в рамках подпрограммы «Создание условий для обеспечения доступным и комфортным жильем населения Воронежской области» государственной программы ВО  «Обеспечение доступным и комфортным жильем и коммунальными услугами населения Воронежской области (Социальное обеспечение и иные выплаты населению)</w:t>
            </w:r>
          </w:p>
        </w:tc>
        <w:tc>
          <w:tcPr>
            <w:tcW w:w="575"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927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03</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color w:val="000000"/>
                <w:sz w:val="16"/>
                <w:szCs w:val="16"/>
              </w:rPr>
            </w:pPr>
            <w:r w:rsidRPr="000A41A3">
              <w:rPr>
                <w:bCs/>
                <w:iCs/>
                <w:color w:val="000000"/>
                <w:sz w:val="16"/>
                <w:szCs w:val="16"/>
              </w:rPr>
              <w:t>05 1 5020</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1058,0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1058,0</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70"/>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обеспечение жильем молодых семей за счет субсидии из областного бюджета в рамках подпрограммы «Создание условий для обеспечения доступным и комфортным жильем населения Воронежской области» государственной программы ВО  «Обеспечение доступным и комфортным жильем и коммунальными услугами населения Воронежской области (Социальное обеспечение и иные выплаты населению)</w:t>
            </w:r>
          </w:p>
        </w:tc>
        <w:tc>
          <w:tcPr>
            <w:tcW w:w="575"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927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03</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color w:val="000000"/>
                <w:sz w:val="16"/>
                <w:szCs w:val="16"/>
              </w:rPr>
            </w:pPr>
            <w:r w:rsidRPr="000A41A3">
              <w:rPr>
                <w:bCs/>
                <w:iCs/>
                <w:color w:val="000000"/>
                <w:sz w:val="16"/>
                <w:szCs w:val="16"/>
              </w:rPr>
              <w:t>05 1 7854</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1333,5</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1333,5</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70"/>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Обеспечение жильем молодых семей в рамках подпрограммы «Создание условий для обеспечения доступным и комфортным жильем населения Грибановского муниципального района» муниципальной программы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 (Социальное обеспечение и иные выплаты населению)</w:t>
            </w:r>
          </w:p>
        </w:tc>
        <w:tc>
          <w:tcPr>
            <w:tcW w:w="575"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927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03</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color w:val="000000"/>
                <w:sz w:val="16"/>
                <w:szCs w:val="16"/>
              </w:rPr>
            </w:pPr>
            <w:r w:rsidRPr="000A41A3">
              <w:rPr>
                <w:bCs/>
                <w:iCs/>
                <w:color w:val="000000"/>
                <w:sz w:val="16"/>
                <w:szCs w:val="16"/>
              </w:rPr>
              <w:t>05 1 8854</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1275,0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1275,0</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353"/>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Оказание материальной помощи населению  за счет средств резервного фонда администрации Грибановского муниципального района в рамках подпрограммы «Управление муниципальными финансами»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(Социальное обеспечение и иные выплаты населению)</w:t>
            </w:r>
          </w:p>
        </w:tc>
        <w:tc>
          <w:tcPr>
            <w:tcW w:w="575"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927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03</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color w:val="000000"/>
                <w:sz w:val="16"/>
                <w:szCs w:val="16"/>
              </w:rPr>
            </w:pPr>
            <w:r w:rsidRPr="000A41A3">
              <w:rPr>
                <w:bCs/>
                <w:iCs/>
                <w:color w:val="000000"/>
                <w:sz w:val="16"/>
                <w:szCs w:val="16"/>
              </w:rPr>
              <w:t>39 1 2054</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603,7</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603,7</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487"/>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Социальная поддержка граждан, имеющих почетное звание «Почетный гражданин Грибановского муниципального района» в рамках подпрограммы «Развитие мер социальной поддержки отдельных категорий граждан»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(Социальное обеспечение и иные выплаты населению)</w:t>
            </w:r>
          </w:p>
        </w:tc>
        <w:tc>
          <w:tcPr>
            <w:tcW w:w="575"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927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03</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59 3 8052</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242,0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242,0</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251"/>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Осуществление переданных полномочий во выплате компенсации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в рамках подпрограммы «Развитие дошкольного и общего образования» муниципальной программы Грибановского муниципального района  «Развитие образования» (Социальное обеспечение и иные выплаты населению)</w:t>
            </w:r>
          </w:p>
        </w:tc>
        <w:tc>
          <w:tcPr>
            <w:tcW w:w="575"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927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04</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02 1 7815</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128,4</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128,4</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567"/>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Процентные платежи по муниципальному долгу Грибановского муниципального района в рамках подпрограммы «Управление муниципальными финансами»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(Обслуживание государственного (муниципального) долга)</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927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13</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01</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39 1 2788</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700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121,8</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121,8</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172"/>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Осуществление переданных полномочий по выравниванию бюджетной обеспеченности поселений  в рамках подпрограммы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(Межбюджетные трансферты)</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927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14</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01</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color w:val="000000"/>
                <w:sz w:val="16"/>
                <w:szCs w:val="16"/>
              </w:rPr>
            </w:pPr>
            <w:r w:rsidRPr="000A41A3">
              <w:rPr>
                <w:bCs/>
                <w:iCs/>
                <w:color w:val="000000"/>
                <w:sz w:val="16"/>
                <w:szCs w:val="16"/>
              </w:rPr>
              <w:t>39 2 7802</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500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4018,0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4018,0</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891"/>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Выравнивание бюджетной обеспеченности поселений в рамках подпрограммы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(Межбюджетные трансферты)</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927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14</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01</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color w:val="000000"/>
                <w:sz w:val="16"/>
                <w:szCs w:val="16"/>
              </w:rPr>
            </w:pPr>
            <w:r w:rsidRPr="000A41A3">
              <w:rPr>
                <w:bCs/>
                <w:iCs/>
                <w:color w:val="000000"/>
                <w:sz w:val="16"/>
                <w:szCs w:val="16"/>
              </w:rPr>
              <w:t>39 2 8802</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500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6300,0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6300,0</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715"/>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Дотации на поддержку мер по обеспечению сбалансированности местных бюджетов в рамках подпрограммы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(Межбюджетные трансферты)</w:t>
            </w:r>
          </w:p>
        </w:tc>
        <w:tc>
          <w:tcPr>
            <w:tcW w:w="575"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927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14</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02</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color w:val="000000"/>
                <w:sz w:val="16"/>
                <w:szCs w:val="16"/>
              </w:rPr>
            </w:pPr>
            <w:r w:rsidRPr="000A41A3">
              <w:rPr>
                <w:bCs/>
                <w:iCs/>
                <w:color w:val="000000"/>
                <w:sz w:val="16"/>
                <w:szCs w:val="16"/>
              </w:rPr>
              <w:t>39 2 8803</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500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11016,9</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11016,9</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70"/>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Поощрение поселений Грибановского муниципального района по результатам оценки эффективности их деятельности в рамках подпрограммы «Проведение мониторинга и оценки эффективности развития  муниципальных образований Грибановского муниципального района» муниципальной программы Грибановского муниципального района "Экономическое развитие" (Межбюджетные трансферты)</w:t>
            </w:r>
          </w:p>
        </w:tc>
        <w:tc>
          <w:tcPr>
            <w:tcW w:w="575"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927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14</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03</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color w:val="000000"/>
                <w:sz w:val="16"/>
                <w:szCs w:val="16"/>
              </w:rPr>
            </w:pPr>
            <w:r w:rsidRPr="000A41A3">
              <w:rPr>
                <w:bCs/>
                <w:iCs/>
                <w:color w:val="000000"/>
                <w:sz w:val="16"/>
                <w:szCs w:val="16"/>
              </w:rPr>
              <w:t>15 1 8851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500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105,0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105,0</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263"/>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средств резервного фонда администрации Грибановского муниципального района в рамках подпрограммы "Управление муниципальными  финансами"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 (Межбюджетные трансферты)</w:t>
            </w:r>
          </w:p>
        </w:tc>
        <w:tc>
          <w:tcPr>
            <w:tcW w:w="575"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927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14</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03</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color w:val="000000"/>
                <w:sz w:val="16"/>
                <w:szCs w:val="16"/>
              </w:rPr>
            </w:pPr>
            <w:r w:rsidRPr="000A41A3">
              <w:rPr>
                <w:bCs/>
                <w:iCs/>
                <w:color w:val="000000"/>
                <w:sz w:val="16"/>
                <w:szCs w:val="16"/>
              </w:rPr>
              <w:t>39 1 2054</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500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98,7</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98,7</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70"/>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средств резервного фонда правительства ВО по ЧС в рамках подпрограммы "Управление государственными финансами" государственной программы ВО "Управление государственными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Воронежской области" (Межбюджетные трансферты)</w:t>
            </w:r>
          </w:p>
        </w:tc>
        <w:tc>
          <w:tcPr>
            <w:tcW w:w="575"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927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14</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03</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color w:val="000000"/>
                <w:sz w:val="16"/>
                <w:szCs w:val="16"/>
              </w:rPr>
            </w:pPr>
            <w:r w:rsidRPr="000A41A3">
              <w:rPr>
                <w:bCs/>
                <w:iCs/>
                <w:color w:val="000000"/>
                <w:sz w:val="16"/>
                <w:szCs w:val="16"/>
              </w:rPr>
              <w:t>39 1 2057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500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44,0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44,0</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702"/>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зарезервированных средств, связанных с особенностями исполнения бюджета в рамках подпрограммы "Управление государственными  финансами" государственной программы ВО "Управление государственными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Воронежской области " (Межбюджетные трансферты)</w:t>
            </w:r>
          </w:p>
        </w:tc>
        <w:tc>
          <w:tcPr>
            <w:tcW w:w="575"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927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14</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03</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color w:val="000000"/>
                <w:sz w:val="16"/>
                <w:szCs w:val="16"/>
              </w:rPr>
            </w:pPr>
            <w:r w:rsidRPr="000A41A3">
              <w:rPr>
                <w:bCs/>
                <w:iCs/>
                <w:color w:val="000000"/>
                <w:sz w:val="16"/>
                <w:szCs w:val="16"/>
              </w:rPr>
              <w:t>39 1 7010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500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2073,0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2073,0</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313"/>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зарезервированных средств, связанных с особенностями исполнения бюджета в рамках подпрограммы "Управление муниципальными  финансами"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 (Межбюджетные трансферты)</w:t>
            </w:r>
          </w:p>
        </w:tc>
        <w:tc>
          <w:tcPr>
            <w:tcW w:w="575"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927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14</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03</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color w:val="000000"/>
                <w:sz w:val="16"/>
                <w:szCs w:val="16"/>
              </w:rPr>
            </w:pPr>
            <w:r w:rsidRPr="000A41A3">
              <w:rPr>
                <w:bCs/>
                <w:iCs/>
                <w:color w:val="000000"/>
                <w:sz w:val="16"/>
                <w:szCs w:val="16"/>
              </w:rPr>
              <w:t>39 1 8010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500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775,0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775,0</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70"/>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iCs/>
                <w:color w:val="000000"/>
                <w:sz w:val="16"/>
                <w:szCs w:val="16"/>
              </w:rPr>
            </w:pPr>
            <w:r w:rsidRPr="000A41A3">
              <w:rPr>
                <w:iCs/>
                <w:color w:val="000000"/>
                <w:sz w:val="16"/>
                <w:szCs w:val="16"/>
              </w:rPr>
              <w:t>Отдел по управлению муниципальным имуществом администрации Грибановского муниципального района</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935</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 </w:t>
            </w:r>
          </w:p>
        </w:tc>
        <w:tc>
          <w:tcPr>
            <w:tcW w:w="856"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 </w:t>
            </w:r>
          </w:p>
        </w:tc>
        <w:tc>
          <w:tcPr>
            <w:tcW w:w="540" w:type="dxa"/>
            <w:tcBorders>
              <w:top w:val="nil"/>
              <w:left w:val="nil"/>
              <w:bottom w:val="single" w:sz="4" w:space="0" w:color="auto"/>
              <w:right w:val="nil"/>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 </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2625,8</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2625,8</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251"/>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Выполнение других расходных обязательств в рамках подпрограммы «Совершеноствование системы управления в сфере имущественно-земельных отношений Грибановского муниципального района» муниципальной программы Грибановского муниципального района «Управление муниципальным имуществом" (Закупка товаров, работ и услуг для государственных (муниципальных) нужд)</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935</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13</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38 1 8020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336,5</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336,5</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211"/>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Выполнение других расходных обязательств в рамках подпрограммы «Обеспечение реализации муниципальной программы» муниципальной программы Грибановского муниципального района «Управление муниципальным имуществом" (Закупка товаров, работ и услуг для государственных (муниципальных) нужд))</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935</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13</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38 2 8020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502,9</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502,9</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70"/>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Выполнение других расходных обязательств в рамках подпрограммы «Обеспечение реализации муниципальной программы» муниципальной программы Грибановского муниципального района «Управление муниципальным имуществом" (Иные бюджетные ассигнования)</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935</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13</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38 2 8020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800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242,5</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242,5</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352"/>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«Управление муниципальным  имуществом»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935</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13</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38 2 8201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1034,3</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1034,3</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1071"/>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«Управление муниципальным  имуществом» (Закупка товаров, работ и услуг для государственных (муниципальных) нужд)</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935</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13</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38 2 8201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509,6</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509,6</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70"/>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iCs/>
                <w:sz w:val="16"/>
                <w:szCs w:val="16"/>
              </w:rPr>
            </w:pPr>
            <w:r w:rsidRPr="000A41A3">
              <w:rPr>
                <w:iCs/>
                <w:sz w:val="16"/>
                <w:szCs w:val="16"/>
              </w:rPr>
              <w:t>МКУ "Грибановская централизованная бухгалтерия"</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955</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 </w:t>
            </w:r>
          </w:p>
        </w:tc>
        <w:tc>
          <w:tcPr>
            <w:tcW w:w="856"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540" w:type="dxa"/>
            <w:tcBorders>
              <w:top w:val="nil"/>
              <w:left w:val="nil"/>
              <w:bottom w:val="single" w:sz="4" w:space="0" w:color="auto"/>
              <w:right w:val="nil"/>
            </w:tcBorders>
            <w:vAlign w:val="bottom"/>
          </w:tcPr>
          <w:p w:rsidR="00CB452E" w:rsidRPr="000A41A3" w:rsidRDefault="00CB452E" w:rsidP="007F25FF">
            <w:pPr>
              <w:jc w:val="center"/>
              <w:rPr>
                <w:bCs/>
                <w:iCs/>
                <w:sz w:val="16"/>
                <w:szCs w:val="16"/>
              </w:rPr>
            </w:pPr>
            <w:r w:rsidRPr="000A41A3">
              <w:rPr>
                <w:bCs/>
                <w:iCs/>
                <w:sz w:val="16"/>
                <w:szCs w:val="16"/>
              </w:rPr>
              <w:t> </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369111,8</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368948,1</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100,0</w:t>
            </w:r>
          </w:p>
        </w:tc>
      </w:tr>
      <w:tr w:rsidR="00CB452E" w:rsidRPr="000A41A3" w:rsidTr="00A8456E">
        <w:trPr>
          <w:trHeight w:val="488"/>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выполнение переданных полномочий по организации и осуществлению деятельности по опеке и попечительству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 Расходы на выплаты персоналу в целях обеспечения выполнения функций государственными (муниципальными) органами, казенными учреждениями,органами управления государственными внебюджетными фондами)</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955</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13</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02 2 7824</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854,0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854,0</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263"/>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выполнение переданных полномочий по организации и осуществлению деятельности по опеке и попечительству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955</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13</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02 2 7824</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222,3</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222,3</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70"/>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выполнение переданных полномочий по организации и осуществлению деятельности по опеке и попечительству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(Иные бюджетные ассигнования)</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955</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13</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02 2 7824</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800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0,7</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0,7</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360"/>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 xml:space="preserve">Мероприятия по активной политики занятости в рамках подпрограммы «Развитие дошкольного и общего образования» муниципальной программы Грибановского муниципального района области «Развитие образования» (Закупка товаров, работ и услуг для государственных (муниципальных) нужд) </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955</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04</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12</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02 1 8081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28,9</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28,9</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337"/>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 xml:space="preserve">Мероприятия по активной политики занятости в рамках подпрограммы «Развитие дополнительного образования и воспитания» муниципальной программы Грибановского муниципального района области «Развитие образования» (Закупка товаров, работ и услуг для государственных (муниципальных) нужд) </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955</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04</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12</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02 3 8081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35,5</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35,5</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299"/>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иных межбюджетных трансфертов на содействие в трудоустройстве незанятых инвалидов на оборудованнные (оснщенные) для них рабочие места в рамках подпрограммы "Активная политика занятости населения и социальная поддержка безработных граждан" государственной программы ВО "Содействие занятости населения" (Закупка товаров, работ и услуг для государственных (муниципальных) нужд)</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955</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04</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12</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07 1 7869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207,9</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207,9</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257"/>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Грибановского муниципального района области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955</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01</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02 1 0059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100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10540,2</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10540,2</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70"/>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 xml:space="preserve">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Грибановского муниципального района области «Развитие образования» (Закупка товаров, работ и услуг для государственных (муниципальных) нужд) </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955</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01</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02 1 0059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200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13732,2</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13726,5</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70"/>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Грибановского муниципального района области «Развитие образования» (Иные бюджетные ассигнования)</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955</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01</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02 1 0059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800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655,8</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655,8</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149"/>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субсидии на реализацию мероприятий по модернизации региональной системы дошкольного образования в рамках подпрограммы «Развитие дошкольного и общего образования» государственной  программы ВО   «Развитие образования» (Закупка товаров, работ и услуг для государственных (муниципальных) нужд)</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955</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01</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02 1 5059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200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2500,0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2500,0</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70"/>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обеспечение государственных гарантий реализации прав на получение общедоступного дошкольного образования в рамках подпрограммы «Развитие дошкольного и общего образования» муниципальной программы Грибановского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955</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01</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02 1 7829</w:t>
            </w:r>
          </w:p>
        </w:tc>
        <w:tc>
          <w:tcPr>
            <w:tcW w:w="540" w:type="dxa"/>
            <w:tcBorders>
              <w:top w:val="nil"/>
              <w:left w:val="nil"/>
              <w:bottom w:val="single" w:sz="4" w:space="0" w:color="auto"/>
              <w:right w:val="nil"/>
            </w:tcBorders>
            <w:noWrap/>
            <w:vAlign w:val="bottom"/>
          </w:tcPr>
          <w:p w:rsidR="00CB452E" w:rsidRPr="000A41A3" w:rsidRDefault="00CB452E" w:rsidP="007F25FF">
            <w:pPr>
              <w:jc w:val="center"/>
              <w:rPr>
                <w:bCs/>
                <w:iCs/>
                <w:sz w:val="16"/>
                <w:szCs w:val="16"/>
              </w:rPr>
            </w:pPr>
            <w:r w:rsidRPr="000A41A3">
              <w:rPr>
                <w:bCs/>
                <w:iCs/>
                <w:sz w:val="16"/>
                <w:szCs w:val="16"/>
              </w:rPr>
              <w:t>100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23457,6</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23457,6</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70"/>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обеспечение государственных гарантий реализации прав на получение общедоступного дошкольного образования в рамках подпрограммы «Развитие дошкольного и общего образования»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955</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01</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02 1 7829</w:t>
            </w:r>
          </w:p>
        </w:tc>
        <w:tc>
          <w:tcPr>
            <w:tcW w:w="540" w:type="dxa"/>
            <w:tcBorders>
              <w:top w:val="nil"/>
              <w:left w:val="nil"/>
              <w:bottom w:val="single" w:sz="4" w:space="0" w:color="auto"/>
              <w:right w:val="nil"/>
            </w:tcBorders>
            <w:noWrap/>
            <w:vAlign w:val="bottom"/>
          </w:tcPr>
          <w:p w:rsidR="00CB452E" w:rsidRPr="000A41A3" w:rsidRDefault="00CB452E" w:rsidP="007F25FF">
            <w:pPr>
              <w:jc w:val="center"/>
              <w:rPr>
                <w:bCs/>
                <w:iCs/>
                <w:sz w:val="16"/>
                <w:szCs w:val="16"/>
              </w:rPr>
            </w:pPr>
            <w:r w:rsidRPr="000A41A3">
              <w:rPr>
                <w:bCs/>
                <w:iCs/>
                <w:sz w:val="16"/>
                <w:szCs w:val="16"/>
              </w:rPr>
              <w:t>200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375,1</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375,1</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70"/>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средств резервного фонда правительства ВО  в рамках подпрограммы "Управление государственными финансами" государственной программы ВО "Управление государственными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Воронежской области" (Закупка товаров, работ и услуг для государственных (муниципальных) нужд)</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955</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01</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39 1 2054</w:t>
            </w:r>
          </w:p>
        </w:tc>
        <w:tc>
          <w:tcPr>
            <w:tcW w:w="540" w:type="dxa"/>
            <w:tcBorders>
              <w:top w:val="nil"/>
              <w:left w:val="nil"/>
              <w:bottom w:val="single" w:sz="4" w:space="0" w:color="auto"/>
              <w:right w:val="nil"/>
            </w:tcBorders>
            <w:noWrap/>
            <w:vAlign w:val="bottom"/>
          </w:tcPr>
          <w:p w:rsidR="00CB452E" w:rsidRPr="000A41A3" w:rsidRDefault="00CB452E" w:rsidP="007F25FF">
            <w:pPr>
              <w:jc w:val="center"/>
              <w:rPr>
                <w:bCs/>
                <w:iCs/>
                <w:sz w:val="16"/>
                <w:szCs w:val="16"/>
              </w:rPr>
            </w:pPr>
            <w:r w:rsidRPr="000A41A3">
              <w:rPr>
                <w:bCs/>
                <w:iCs/>
                <w:sz w:val="16"/>
                <w:szCs w:val="16"/>
              </w:rPr>
              <w:t>200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99,8</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49,9</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50,0</w:t>
            </w:r>
          </w:p>
        </w:tc>
      </w:tr>
      <w:tr w:rsidR="00CB452E" w:rsidRPr="000A41A3" w:rsidTr="00A8456E">
        <w:trPr>
          <w:trHeight w:val="70"/>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зарезервированных средств, связанных с особенностями исполнения бюджета в рамках подпрограммы "Управление государственными  финансами" государственной программы ВО "Управление государственными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Воронежской области " (Закупка товаров, работ и услуг для государственных (муниципальных) нужд)</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955</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01</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39 1 7010</w:t>
            </w:r>
          </w:p>
        </w:tc>
        <w:tc>
          <w:tcPr>
            <w:tcW w:w="540" w:type="dxa"/>
            <w:tcBorders>
              <w:top w:val="nil"/>
              <w:left w:val="nil"/>
              <w:bottom w:val="single" w:sz="4" w:space="0" w:color="auto"/>
              <w:right w:val="nil"/>
            </w:tcBorders>
            <w:noWrap/>
            <w:vAlign w:val="bottom"/>
          </w:tcPr>
          <w:p w:rsidR="00CB452E" w:rsidRPr="000A41A3" w:rsidRDefault="00CB452E" w:rsidP="007F25FF">
            <w:pPr>
              <w:jc w:val="center"/>
              <w:rPr>
                <w:bCs/>
                <w:iCs/>
                <w:sz w:val="16"/>
                <w:szCs w:val="16"/>
              </w:rPr>
            </w:pPr>
            <w:r w:rsidRPr="000A41A3">
              <w:rPr>
                <w:bCs/>
                <w:iCs/>
                <w:sz w:val="16"/>
                <w:szCs w:val="16"/>
              </w:rPr>
              <w:t>200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15,0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15,0</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245"/>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 xml:space="preserve">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Грибановского муниципального района области «Развитие образования» (Закупка товаров, работ и услуг для государственных (муниципальных) нужд) </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955</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02</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02 1 0059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200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29440,7</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29440,7</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70"/>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 xml:space="preserve">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Грибановского муниципального района области «Развитие образования» (Социальные обеспечение и иные выплаты населению) </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955</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02</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02 1 0059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300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48,0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48,0</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70"/>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Грибановского муниципального района области «Развитие образования» (Иные бюджетные ассигнования)</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955</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02</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02 1 0059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800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2492,4</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2492,4</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70"/>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 xml:space="preserve">Раходы за счет субсидии на создание в общеобразовательных организациях, расположенных в сельской местности, условий для занятий физической культурой и спортом в рамках подпрограммы "Развитие дошкольного и общего образования" государственной программы "Развитие образования" (Закупка товаров, работ и услуг для государственных (муниципальных) нужд) </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955</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02</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02 1 5097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200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802,4</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802,4</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836"/>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 xml:space="preserve">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в рамках подпрограммы «Развитие дошкольного и общего образования» муниципальной программы Грибановского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955</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02</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02 1 7812</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100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151549,3</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151549,3</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70"/>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 xml:space="preserve">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в рамках подпрограммы «Развитие дошкольного и общего образования»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 </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955</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02</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02 1 7812</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200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7867,9</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7867,9</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387"/>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 xml:space="preserve">Расходы за счет субсидии на обеспечение учащихся общеобразовательных учреждений молочной продукцией в рамках подпрограммы «Развитие дошкольного и общего образования» государственной программы ВО «Развитие образования» (Закупка товаров, работ и услуг для государственных (муниципальных) нужд) </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955</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02</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02 1 7813</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200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1153,4</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1096,6</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95,1</w:t>
            </w:r>
          </w:p>
        </w:tc>
      </w:tr>
      <w:tr w:rsidR="00CB452E" w:rsidRPr="000A41A3" w:rsidTr="00A8456E">
        <w:trPr>
          <w:trHeight w:val="349"/>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Грибановского муниципального района области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955</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02</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02 3 0059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13374,2</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13374,2</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125"/>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 xml:space="preserve">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Грибановского муниципального района области «Развитие образования» (Закупка товаров, работ и услуг для государственных (муниципальных) нужд) </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955</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02</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02 3 0059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2498,5</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2498,5</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70"/>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Грибановского муниципального района области «Развитие образования» (Иные бюджетные ассигнования)</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955</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02</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02 3 0059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800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379,1</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379,1</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532"/>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 xml:space="preserve">Расходы за счет субсидии на осуществление мероприятий по развитию дополнительного образования и воспитания детей в рамках подпрограммы «Развитие дополнительного образования» государственной программы ВО «Развитие образования» (Закупка товаров, работ и услуг для государственных (муниципальных) нужд) </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955</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02</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02 3 7831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380,5</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380,5</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70"/>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 xml:space="preserve">Расходы за счет субсидии на осуществление мероприятий по формированию сети базовых общеобразовательных учреждений, в которых созданы условия для инклюзивного образования детей-инвалидов в рамках подпрограммы "Обеспечение доступности приоритетных объектов и услуг в сферах жизнедеятельности инвалидов" государственной программы ВО "Доступная среда" (Закупка товаров, работ и услуг для государственных (муниципальных) нужд) </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955</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02</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04 1 5027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1467,5</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1467,5</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70"/>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 xml:space="preserve">Расходы за счет субсидии на осуществление мероприятий по адаптации зданий общеобразовательных учреждений и прилегающих к ним территорий в рамках подпрограммы  "Обеспечение доступности приоритетных объектов и услуг в сферах жизнедеятельности инвалидов" государственной программы ВО "Доступная среда" (Закупка товаров, работ и услуг для государственных (муниципальных) нужд) </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955</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02</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04 1 7835</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628,9</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628,9</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70"/>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обеспечение деятельности (оказание услуг) муниципальных учреждений в рамках подпрограммы «Развитие дополнительного образования » муниципальной программы Грибановского муниципального района области «Развитие культуры и туризма»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955</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02</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11 2 0059</w:t>
            </w:r>
          </w:p>
        </w:tc>
        <w:tc>
          <w:tcPr>
            <w:tcW w:w="540" w:type="dxa"/>
            <w:tcBorders>
              <w:top w:val="nil"/>
              <w:left w:val="nil"/>
              <w:bottom w:val="single" w:sz="4" w:space="0" w:color="auto"/>
              <w:right w:val="nil"/>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7797,0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7797,0</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197"/>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 xml:space="preserve">Расходы на обеспечение деятельности (оказание услуг) муниципальных учреждений в рамках подпрограммы «Развитие дополнительного образования » муниципальной программы Грибановского муниципального района области «Развитие культуры и туризма» (Закупка товаров, работ и услуг для государственных (муниципальных) нужд) </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955</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02</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11 2 0059</w:t>
            </w:r>
          </w:p>
        </w:tc>
        <w:tc>
          <w:tcPr>
            <w:tcW w:w="540" w:type="dxa"/>
            <w:tcBorders>
              <w:top w:val="nil"/>
              <w:left w:val="nil"/>
              <w:bottom w:val="single" w:sz="4" w:space="0" w:color="auto"/>
              <w:right w:val="nil"/>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747,6</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747,6</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70"/>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обеспечение деятельности (оказание услуг) муниципальных учреждений в рамках подпрограммы «Развитие дополнительного образования » муниципальной программы Грибановского муниципального района области «Развитие культуры и туризма» (Иные бюджетные ассигнования)</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955</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02</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11 2 0059</w:t>
            </w:r>
          </w:p>
        </w:tc>
        <w:tc>
          <w:tcPr>
            <w:tcW w:w="540" w:type="dxa"/>
            <w:tcBorders>
              <w:top w:val="nil"/>
              <w:left w:val="nil"/>
              <w:bottom w:val="single" w:sz="4" w:space="0" w:color="auto"/>
              <w:right w:val="nil"/>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800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11,2</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11,2</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493"/>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средств резервного фонда правительства ВО  в рамках подпрограммы "Управление государственными финансами" государственной программы ВО "Управление государственными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Воронежской области" (Закупка товаров, работ и услуг для государственных (муниципальных) нужд)</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955</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02</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39 1 2054</w:t>
            </w:r>
          </w:p>
        </w:tc>
        <w:tc>
          <w:tcPr>
            <w:tcW w:w="540" w:type="dxa"/>
            <w:tcBorders>
              <w:top w:val="nil"/>
              <w:left w:val="nil"/>
              <w:bottom w:val="single" w:sz="4" w:space="0" w:color="auto"/>
              <w:right w:val="nil"/>
            </w:tcBorders>
            <w:noWrap/>
            <w:vAlign w:val="bottom"/>
          </w:tcPr>
          <w:p w:rsidR="00CB452E" w:rsidRPr="000A41A3" w:rsidRDefault="00CB452E" w:rsidP="007F25FF">
            <w:pPr>
              <w:jc w:val="center"/>
              <w:rPr>
                <w:bCs/>
                <w:iCs/>
                <w:sz w:val="16"/>
                <w:szCs w:val="16"/>
              </w:rPr>
            </w:pPr>
            <w:r w:rsidRPr="000A41A3">
              <w:rPr>
                <w:bCs/>
                <w:iCs/>
                <w:sz w:val="16"/>
                <w:szCs w:val="16"/>
              </w:rPr>
              <w:t>200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269"/>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средств резервного фонда администрации Грибановского муниципального района в рамках подпрограммы "Управление муниципальными  финансами"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 (Закупка товаров, работ и услуг для государственных (муниципальных) нужд)</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955</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02</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39 1 2054</w:t>
            </w:r>
          </w:p>
        </w:tc>
        <w:tc>
          <w:tcPr>
            <w:tcW w:w="540" w:type="dxa"/>
            <w:tcBorders>
              <w:top w:val="nil"/>
              <w:left w:val="nil"/>
              <w:bottom w:val="single" w:sz="4" w:space="0" w:color="auto"/>
              <w:right w:val="nil"/>
            </w:tcBorders>
            <w:noWrap/>
            <w:vAlign w:val="bottom"/>
          </w:tcPr>
          <w:p w:rsidR="00CB452E" w:rsidRPr="000A41A3" w:rsidRDefault="00CB452E" w:rsidP="007F25FF">
            <w:pPr>
              <w:jc w:val="center"/>
              <w:rPr>
                <w:bCs/>
                <w:iCs/>
                <w:sz w:val="16"/>
                <w:szCs w:val="16"/>
              </w:rPr>
            </w:pPr>
            <w:r w:rsidRPr="000A41A3">
              <w:rPr>
                <w:bCs/>
                <w:iCs/>
                <w:sz w:val="16"/>
                <w:szCs w:val="16"/>
              </w:rPr>
              <w:t>200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109,0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109,0</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70"/>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зарезервированных средств, связанных с особенностями исполнения бюджета в рамках подпрограммы "Управление государственными  финансами" государственной программы ВО "Управление государственными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Воронежской области " (Закупка товаров, работ и услуг для государственных (муниципальных) нужд)</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955</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02</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39 1 7010</w:t>
            </w:r>
          </w:p>
        </w:tc>
        <w:tc>
          <w:tcPr>
            <w:tcW w:w="540" w:type="dxa"/>
            <w:tcBorders>
              <w:top w:val="nil"/>
              <w:left w:val="nil"/>
              <w:bottom w:val="single" w:sz="4" w:space="0" w:color="auto"/>
              <w:right w:val="nil"/>
            </w:tcBorders>
            <w:noWrap/>
            <w:vAlign w:val="bottom"/>
          </w:tcPr>
          <w:p w:rsidR="00CB452E" w:rsidRPr="000A41A3" w:rsidRDefault="00CB452E" w:rsidP="007F25FF">
            <w:pPr>
              <w:jc w:val="center"/>
              <w:rPr>
                <w:bCs/>
                <w:iCs/>
                <w:sz w:val="16"/>
                <w:szCs w:val="16"/>
              </w:rPr>
            </w:pPr>
            <w:r w:rsidRPr="000A41A3">
              <w:rPr>
                <w:bCs/>
                <w:iCs/>
                <w:sz w:val="16"/>
                <w:szCs w:val="16"/>
              </w:rPr>
              <w:t>200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20,0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20,0</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359"/>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 xml:space="preserve">Расходы на обеспечение деятельности (оказание услуг) муниципальных учреждений в рамках подпрограммы «Создание условий для организации отдыха и оздоровления детей и молодежи» муниципальной программы Грибановского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955</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07</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02 4 0059</w:t>
            </w:r>
          </w:p>
        </w:tc>
        <w:tc>
          <w:tcPr>
            <w:tcW w:w="540" w:type="dxa"/>
            <w:tcBorders>
              <w:top w:val="nil"/>
              <w:left w:val="nil"/>
              <w:bottom w:val="single" w:sz="4" w:space="0" w:color="auto"/>
              <w:right w:val="nil"/>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1609,7</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1609,7</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70"/>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обеспечение деятельности (оказание услуг) муниципальных учреждений в рамках подпрограммы «Создание условий для организации отдыха и оздоровления детей и молодежи»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955</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07</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02 4 0059</w:t>
            </w:r>
          </w:p>
        </w:tc>
        <w:tc>
          <w:tcPr>
            <w:tcW w:w="540" w:type="dxa"/>
            <w:tcBorders>
              <w:top w:val="nil"/>
              <w:left w:val="nil"/>
              <w:bottom w:val="single" w:sz="4" w:space="0" w:color="auto"/>
              <w:right w:val="nil"/>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2829,0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2829,0</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532"/>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обеспечение деятельности (оказание услуг) муниципальных учреждений в рамках подпрограммы «Создание условий для организации отдыха и оздоровления детей и молодежи» муниципальной программы Грибановского муниципального района «Развитие образования» (Иные бюджетные ассигнования)</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955</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07</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02 4 0059</w:t>
            </w:r>
          </w:p>
        </w:tc>
        <w:tc>
          <w:tcPr>
            <w:tcW w:w="540" w:type="dxa"/>
            <w:tcBorders>
              <w:top w:val="nil"/>
              <w:left w:val="nil"/>
              <w:bottom w:val="single" w:sz="4" w:space="0" w:color="auto"/>
              <w:right w:val="nil"/>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800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11,5</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11,5</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711"/>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Мероприятия по проведению оздоровительной кампании детей  в рамках подпрограммы «Создание условий для организации отдыха и оздоровления детей и молодежи» муниципальной программы Грибановского муниципального района «Развитие образования» (Социальное обеспечение и иные выплаты населению)</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955</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07</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02 4 5065</w:t>
            </w:r>
          </w:p>
        </w:tc>
        <w:tc>
          <w:tcPr>
            <w:tcW w:w="540" w:type="dxa"/>
            <w:tcBorders>
              <w:top w:val="nil"/>
              <w:left w:val="nil"/>
              <w:bottom w:val="single" w:sz="4" w:space="0" w:color="auto"/>
              <w:right w:val="nil"/>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300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269,6</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269,6</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148"/>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субсидии на организацию отдыха и оздоровления детей и молодежи в рамках подпрограммы "Создание условий для организации отдыха и оздоровления детей и молодежи Воронежской области" государственной программы "Развитие образования" (Закупка товаров, работ и услуг для государственных (муниципальных) нужд)</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955</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07</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02 4 7832</w:t>
            </w:r>
          </w:p>
        </w:tc>
        <w:tc>
          <w:tcPr>
            <w:tcW w:w="540" w:type="dxa"/>
            <w:tcBorders>
              <w:top w:val="nil"/>
              <w:left w:val="nil"/>
              <w:bottom w:val="single" w:sz="4" w:space="0" w:color="auto"/>
              <w:right w:val="nil"/>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1965,4</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1965,4</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70"/>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Мероприятия по организации отдыха и оздоровления детей и молодежи в рамках подпрограммы «Создание условий для организации отдыха и оздоровления детей и молодежи»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955</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07</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02 4 8028</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250,2</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250,2</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70"/>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субсидии на осуществление мероприятий по вовлечению молодежи в социальную практику в рамках подпрограммы "Вовлечение молодежи в социальную практику" государственной программы "Развитие образования" (Закупка товаров, работ и услуг для государственных (муниципальных) нужд)</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955</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07</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02 7 7833</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124,0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124,0</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70"/>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субсидии на осуществление мероприятий по подготовке молодежи к службе в Вооруженных Силах РФ" в рамках подпрограммы "Вовлечение молодежи в социальную практику" государственной программы "Развитие образования" (Закупка товаров, работ и услуг для государственных (муниципальных) нужд)</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955</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07</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02 7 7834</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7,6</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7,6</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185"/>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Мероприятия по вовлечению молодежи в социальную практику в рамках подпрограммы «Вовлечение молодежи в социальную практику»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955</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07</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02 7 8031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230,5</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230,5</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70"/>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осуществление полномочий по организации  мероприятий по вовлечению молодежи в социальную практику в рамках подпрограммы «Вовлечение молодежи в социальную практику»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955</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07</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02 7 9031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201,8</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198,3</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98,3</w:t>
            </w:r>
          </w:p>
        </w:tc>
      </w:tr>
      <w:tr w:rsidR="00CB452E" w:rsidRPr="000A41A3" w:rsidTr="00A8456E">
        <w:trPr>
          <w:trHeight w:val="121"/>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субсидии на организацию отдыха  детей в каникулярное время в рамках подпрограммы "Совершенствование социальной поддержки семьи и детей" государственной программы ВО "Социальная поддержка граждан" (Социальное обеспечение и иные выплаты населению)</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955</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07</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03 2 7841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300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1110,1</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1078,6</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97,2</w:t>
            </w:r>
          </w:p>
        </w:tc>
      </w:tr>
      <w:tr w:rsidR="00CB452E" w:rsidRPr="000A41A3" w:rsidTr="00A8456E">
        <w:trPr>
          <w:trHeight w:val="636"/>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средств резервного фонда администрации Грибановского муниципального района в рамках подпрограммы "Управление муниципальными  финансами"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 (Закупка товаров, работ и услуг для государственных (муниципальных) нужд)</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955</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07</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39 1 2054</w:t>
            </w:r>
          </w:p>
        </w:tc>
        <w:tc>
          <w:tcPr>
            <w:tcW w:w="540" w:type="dxa"/>
            <w:tcBorders>
              <w:top w:val="nil"/>
              <w:left w:val="nil"/>
              <w:bottom w:val="single" w:sz="4" w:space="0" w:color="auto"/>
              <w:right w:val="nil"/>
            </w:tcBorders>
            <w:noWrap/>
            <w:vAlign w:val="bottom"/>
          </w:tcPr>
          <w:p w:rsidR="00CB452E" w:rsidRPr="000A41A3" w:rsidRDefault="00CB452E" w:rsidP="007F25FF">
            <w:pPr>
              <w:jc w:val="center"/>
              <w:rPr>
                <w:bCs/>
                <w:iCs/>
                <w:sz w:val="16"/>
                <w:szCs w:val="16"/>
              </w:rPr>
            </w:pPr>
            <w:r w:rsidRPr="000A41A3">
              <w:rPr>
                <w:bCs/>
                <w:iCs/>
                <w:sz w:val="16"/>
                <w:szCs w:val="16"/>
              </w:rPr>
              <w:t>200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46,5</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46,5</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576"/>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зарезервированных средств, связанных с особенностями исполнения бюджета в рамках подпрограммы "Управление муниципальными  финансами"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 (Закупка товаров, работ и услуг для государственных (муниципальных) нужд)</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955</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07</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39 1 8010</w:t>
            </w:r>
          </w:p>
        </w:tc>
        <w:tc>
          <w:tcPr>
            <w:tcW w:w="540" w:type="dxa"/>
            <w:tcBorders>
              <w:top w:val="nil"/>
              <w:left w:val="nil"/>
              <w:bottom w:val="single" w:sz="4" w:space="0" w:color="auto"/>
              <w:right w:val="nil"/>
            </w:tcBorders>
            <w:noWrap/>
            <w:vAlign w:val="bottom"/>
          </w:tcPr>
          <w:p w:rsidR="00CB452E" w:rsidRPr="000A41A3" w:rsidRDefault="00CB452E" w:rsidP="007F25FF">
            <w:pPr>
              <w:jc w:val="center"/>
              <w:rPr>
                <w:bCs/>
                <w:iCs/>
                <w:sz w:val="16"/>
                <w:szCs w:val="16"/>
              </w:rPr>
            </w:pPr>
            <w:r w:rsidRPr="000A41A3">
              <w:rPr>
                <w:bCs/>
                <w:iCs/>
                <w:sz w:val="16"/>
                <w:szCs w:val="16"/>
              </w:rPr>
              <w:t>200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12,0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12,0</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70"/>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Создание объектов социального и производственного комплексов, в том числе объектов общегражданского назначения, жилья, инфраструктуры в рамках подпрограммы «Развитие дошкольного и общего образования» муниципальной программы Грибановского муниципального района «Развитие образования» (Капитальные вложения в объекты недвижимого имущества государственной (муниципальной) собственности)</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955</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09</w:t>
            </w:r>
          </w:p>
        </w:tc>
        <w:tc>
          <w:tcPr>
            <w:tcW w:w="856"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02 1 4009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400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27346,7</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27346,7</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70"/>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субсидии на создание объектов муниципальной собственности социального и производственного комплексов, в том числе объектов общегражданского назначения, жилья, инфраструктуры в рамках подпрограммы «Развитие дошкольного и общего образования» государственной программы ВО «Развитие образования» (Капитальные вложения в объекты недвижимого имущества государственной (муниципальной) собственности)</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955</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09</w:t>
            </w:r>
          </w:p>
        </w:tc>
        <w:tc>
          <w:tcPr>
            <w:tcW w:w="856"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02 1 7810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400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23209,0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23208,9</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70"/>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субсидии на поддержку проектов, ориентированных на укрепление гражданского единства и гармонизацию межнациональных отношений в рамках подпрограммы «Развитие дошкольного и общего образования» государственной программы ВО «Развитие образования» (Закупка товаров, работ и услуг для государственных (муниципальных) нужд)</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955</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09</w:t>
            </w:r>
          </w:p>
        </w:tc>
        <w:tc>
          <w:tcPr>
            <w:tcW w:w="856"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02 1 7856</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76,7</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76,7</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532"/>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 xml:space="preserve">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955</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09</w:t>
            </w:r>
          </w:p>
        </w:tc>
        <w:tc>
          <w:tcPr>
            <w:tcW w:w="856"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02 5 8201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2050,5</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2050,5</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70"/>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955</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09</w:t>
            </w:r>
          </w:p>
        </w:tc>
        <w:tc>
          <w:tcPr>
            <w:tcW w:w="856"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02 5 8201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159,3</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159,3</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642"/>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 xml:space="preserve">Расходы на обеспечение деятельности (оказание услуг) муниципальных учреждений в рамках подпрограммы «Финансовое обеспечение деятельности районных муниципальных учреждений, подведомственных отделу по  образованию и   молодежной политике" муниципальной программы Грибановского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955</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09</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02 6 0059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6675,6</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6675,6</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70"/>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 xml:space="preserve">Расходы на обеспечение деятельности (оказание услуг) муниципальных учреждений в рамках подпрограммы «Финансовое обеспечение деятельности районных муниципальных учреждений, подведомственных отделу по  образованию и молодежной политике" муниципальной программы Грибановского муниципального района «Развитие образования» </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955</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09</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02 6 0059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948,6</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948,6</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195"/>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обеспечение деятельности (оказание услуг) муниципальных учреждений в рамках подпрограммы «Финансовое обеспечение деятельности районных муниципальных учреждений, подведомственных отделу по  образованию и  молодежной политике" муниципальной программы Грибановского муниципального района «Развитие образования» (Иные бюджетные ассигнования)</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955</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09</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02 6 0059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800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10,9</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10,9</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514"/>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субсидии на профилактику безопасности дорожного движения в рамках подпрограммы "Повышение безопасности дорожного движения в ВО на 2014-2020 Г." государственной программы ВО "Обеспечение общественного порядка и противодействие преступности" (Закупка товаров, работ и услуг для государственных (муниципальных) нужд)</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955</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09</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08 1 7870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234,0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234,0</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129"/>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средств резервного фонда администрации Грибановского муниципального района в рамках подпрограммы "Управление муниципальными  финансами"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 (Закупка товаров, работ и услуг для государственных (муниципальных) нужд)</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955</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09</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39 1 2054</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70,0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70,0</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70"/>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обеспечение деятельности (оказание услуг) муниципальных учреждений в рамках подпрограммы «Развитие культуры Грибановского муниципального района» муниципальной программы  Грибановского муниципального района «Развитие культуры и туризма»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955</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08</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01</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11 1 0059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4103,6</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4103,6</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70"/>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обеспечение деятельности (оказание услуг) муниципальных учреждений в рамках подпрограммы «Развитие культуры Грибановского муниципального района" муниципальной программы Грибановского муниципального района «Развитие культуры и туризма» (Закупка товаров, работ и услуг для государственных (муниципальных) нужд)</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955</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08</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01</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11 1 0059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1984,7</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1979,2</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99,7</w:t>
            </w:r>
          </w:p>
        </w:tc>
      </w:tr>
      <w:tr w:rsidR="00CB452E" w:rsidRPr="000A41A3" w:rsidTr="00A8456E">
        <w:trPr>
          <w:trHeight w:val="70"/>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обеспечение деятельности (оказание услуг) муниципальных учреждений в рамках подпрограммы «Развитие культуры Грибановского муниципального района» муниципальной программы Грибановского муниципального района «Развитие культуры и туризма» (Иные бюджетные ассигнования)</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955</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08</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01</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11 1 0059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800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19,5</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17,8</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91,3</w:t>
            </w:r>
          </w:p>
        </w:tc>
      </w:tr>
      <w:tr w:rsidR="00CB452E" w:rsidRPr="000A41A3" w:rsidTr="00A8456E">
        <w:trPr>
          <w:trHeight w:val="70"/>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средств резервного фонда администрации Грибановского муниципального района в рамках подпрограммы "Управление муниципальными  финансами"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 (Закупка товаров, работ и услуг для государственных (муниципальных) нужд)</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955</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08</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01</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39 1 2054</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64,8</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64,8</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172"/>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зарезервированных средств, связанных с особенностями исполнения бюджета в рамках подпрограммы "Управление государственными  финансами" государственной программы ВО "Управление государственными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Воронежской области " (Закупка товаров, работ и услуг для государственных (муниципальных) нужд)</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955</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08</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01</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39 1 7010</w:t>
            </w:r>
          </w:p>
        </w:tc>
        <w:tc>
          <w:tcPr>
            <w:tcW w:w="540" w:type="dxa"/>
            <w:tcBorders>
              <w:top w:val="nil"/>
              <w:left w:val="nil"/>
              <w:bottom w:val="single" w:sz="4" w:space="0" w:color="auto"/>
              <w:right w:val="nil"/>
            </w:tcBorders>
            <w:noWrap/>
            <w:vAlign w:val="bottom"/>
          </w:tcPr>
          <w:p w:rsidR="00CB452E" w:rsidRPr="000A41A3" w:rsidRDefault="00CB452E" w:rsidP="007F25FF">
            <w:pPr>
              <w:jc w:val="center"/>
              <w:rPr>
                <w:bCs/>
                <w:iCs/>
                <w:sz w:val="16"/>
                <w:szCs w:val="16"/>
              </w:rPr>
            </w:pPr>
            <w:r w:rsidRPr="000A41A3">
              <w:rPr>
                <w:bCs/>
                <w:iCs/>
                <w:sz w:val="16"/>
                <w:szCs w:val="16"/>
              </w:rPr>
              <w:t>200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20,0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20,0</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512"/>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зарезервированных средств, связанных с особенностями исполнения бюджета в рамках подпрограммы "Управление муниципальными  финансами"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 (Закупка товаров, работ и услуг для государственных (муниципальных) нужд)</w:t>
            </w:r>
          </w:p>
        </w:tc>
        <w:tc>
          <w:tcPr>
            <w:tcW w:w="575"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955</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08</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01</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color w:val="000000"/>
                <w:sz w:val="16"/>
                <w:szCs w:val="16"/>
              </w:rPr>
            </w:pPr>
            <w:r w:rsidRPr="000A41A3">
              <w:rPr>
                <w:bCs/>
                <w:iCs/>
                <w:color w:val="000000"/>
                <w:sz w:val="16"/>
                <w:szCs w:val="16"/>
              </w:rPr>
              <w:t>39 1 8010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200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8,0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8,0</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644"/>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Оказание материальной помощи населению  за счет средств резервного фонда администрации Грибановского муниципального района в рамках подпрограммы «Управление муниципальными финансами»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(Социальное обеспечение и иные выплаты населению)</w:t>
            </w:r>
          </w:p>
        </w:tc>
        <w:tc>
          <w:tcPr>
            <w:tcW w:w="575"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955</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03</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color w:val="000000"/>
                <w:sz w:val="16"/>
                <w:szCs w:val="16"/>
              </w:rPr>
            </w:pPr>
            <w:r w:rsidRPr="000A41A3">
              <w:rPr>
                <w:bCs/>
                <w:iCs/>
                <w:color w:val="000000"/>
                <w:sz w:val="16"/>
                <w:szCs w:val="16"/>
              </w:rPr>
              <w:t>39 1 2054</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45,0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45,0</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70"/>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Осуществление переданных полномочий во выплате компенсации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в рамках подпрограммы «Развитие дошкольного и общего образования» муниципальной программы Грибановского муниципального района  «Развитие образования» (Социальное обеспечение и иные выплаты населению)</w:t>
            </w:r>
          </w:p>
        </w:tc>
        <w:tc>
          <w:tcPr>
            <w:tcW w:w="575"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955</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04</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02 1 7815</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748,6</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748,6</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70"/>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Осуществление переданных полномочий по выплате единовременного пособия при всех формах устройства детей, лишенных родительского попечения, в семью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(Социальное обеспечение и иные выплаты населению)</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955</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04</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02 2 5260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300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625,5</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625,4</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70"/>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Осуществление переданных полномочий по выплате приемной семье на содержание подопечных детей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955</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04</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02 2 7818</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4,7</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4,7</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128"/>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Осуществление переданных полномочий по выплате приемной семье на содержание подопечных детей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(Социальное обеспечение и иные выплаты населению)</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955</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04</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02 2 7818</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300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1560,8</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1560,7</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70"/>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Осуществление переданных полномочий по выплате вознаграждения, причитающегося приемному родителю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955</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04</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02 2 7819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1735,2</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1732,7</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99,9</w:t>
            </w:r>
          </w:p>
        </w:tc>
      </w:tr>
      <w:tr w:rsidR="00CB452E" w:rsidRPr="000A41A3" w:rsidTr="00A8456E">
        <w:trPr>
          <w:trHeight w:val="70"/>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Осуществление переданных полномочий по выплате семьям опекунов на содержание подопечных детей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955</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04</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02 2 7820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27,0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26,1</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96,7</w:t>
            </w:r>
          </w:p>
        </w:tc>
      </w:tr>
      <w:tr w:rsidR="00CB452E" w:rsidRPr="000A41A3" w:rsidTr="00A8456E">
        <w:trPr>
          <w:trHeight w:val="70"/>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 xml:space="preserve">Осуществление переданных полномочий по выплате семьям опекунов на содержание подопечных детей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(Социальное обеспечение и иные выплаты населению)  </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955</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04</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02 2 7820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300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8695,1</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8689,7</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99,9</w:t>
            </w:r>
          </w:p>
        </w:tc>
      </w:tr>
      <w:tr w:rsidR="00CB452E" w:rsidRPr="000A41A3" w:rsidTr="00A8456E">
        <w:trPr>
          <w:trHeight w:val="70"/>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 xml:space="preserve">Осуществление переданных полномочий по единовременной выплате при передаче ребенка на воспитание в семью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(Социальное обеспечение и иные выплаты населению)  </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955</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04</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02 2 7821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300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25,2</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25,2</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70"/>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 xml:space="preserve">Осуществление переданных полномочий по единовременной выплате при устройстве в семью ребенка-инвалида или ребенка, достигшего возраста 10 лет, а также при передаче на воспитание в семью братьев (сестер)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(Социальное обеспечение и иные выплаты населению)   </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955</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04</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02 2 7822</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300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1360,0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1360,0</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172"/>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средств резервного фонда администрации Грибановского муниципального района в рамках подпрограммы "Управление муниципальными  финансами"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 (Предоставление субсидий бюджетным, автономным учреждениям и иным некоммерческим организациям)</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955</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10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06</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39 1 2054</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600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44,6</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44,6</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70"/>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зарезервированных средств, связанных с особенностями исполнения бюджета в рамках подпрограммы "Управление муниципальными  финансами"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 (Предоставление субсидий бюджетным, автономным учреждениям и иным некоммерческим организациям)</w:t>
            </w:r>
          </w:p>
        </w:tc>
        <w:tc>
          <w:tcPr>
            <w:tcW w:w="575"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955</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10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06</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color w:val="000000"/>
                <w:sz w:val="16"/>
                <w:szCs w:val="16"/>
              </w:rPr>
            </w:pPr>
            <w:r w:rsidRPr="000A41A3">
              <w:rPr>
                <w:bCs/>
                <w:iCs/>
                <w:color w:val="000000"/>
                <w:sz w:val="16"/>
                <w:szCs w:val="16"/>
              </w:rPr>
              <w:t>39 1 8010</w:t>
            </w:r>
          </w:p>
        </w:tc>
        <w:tc>
          <w:tcPr>
            <w:tcW w:w="540" w:type="dxa"/>
            <w:tcBorders>
              <w:top w:val="nil"/>
              <w:left w:val="nil"/>
              <w:bottom w:val="single" w:sz="4" w:space="0" w:color="auto"/>
              <w:right w:val="nil"/>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600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17,0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17,0</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641"/>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Поддержка социально ориентированных некоммерческих организаций в рамках подпрограммы «Повышение эффективности муниципальной поддержки социально ориентированных некоммерческих организаций»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(Предоставление субсидий бюджетным, автономным учреждениям и иным некоммерческим организациям</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955</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06</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59 4 8078</w:t>
            </w:r>
          </w:p>
        </w:tc>
        <w:tc>
          <w:tcPr>
            <w:tcW w:w="540" w:type="dxa"/>
            <w:tcBorders>
              <w:top w:val="nil"/>
              <w:left w:val="nil"/>
              <w:bottom w:val="single" w:sz="4" w:space="0" w:color="auto"/>
              <w:right w:val="nil"/>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600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388,7</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388,7</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417"/>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Мероприятия в области физической культуры и спорта в рамках подпрограммы «Развитие физической культуры и спорта в Грибановском муниципальном районе» муниципальной программы  Грибановского муниципального района «Развитие физической культуры и спорта» (Закупка товаров, работ и услуг для государственных (муниципальных) нужд)</w:t>
            </w:r>
          </w:p>
        </w:tc>
        <w:tc>
          <w:tcPr>
            <w:tcW w:w="575"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955</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03</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color w:val="000000"/>
                <w:sz w:val="16"/>
                <w:szCs w:val="16"/>
              </w:rPr>
            </w:pPr>
            <w:r w:rsidRPr="000A41A3">
              <w:rPr>
                <w:bCs/>
                <w:iCs/>
                <w:color w:val="000000"/>
                <w:sz w:val="16"/>
                <w:szCs w:val="16"/>
              </w:rPr>
              <w:t>13 1 8041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170,0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170,0</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70"/>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Создание объектов социального и производственного комплексов, в том числе объектов общегражданского назначения, жилья, инфраструктуры в рамках подпрограммы «Строительство и реконструкция спортивных сооружений Грибановского муниципального района» муниципальной программы Грибановского муниципального района «Развитие физической культуры и спорта» (Капитальные вложения в объекты недвижимого имущества государственной (муниципальной) собственности)</w:t>
            </w:r>
          </w:p>
        </w:tc>
        <w:tc>
          <w:tcPr>
            <w:tcW w:w="575"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955</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05</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13 2 4009</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400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3152,8</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3152,8</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8456E">
        <w:trPr>
          <w:trHeight w:val="70"/>
        </w:trPr>
        <w:tc>
          <w:tcPr>
            <w:tcW w:w="468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субсидии на создание объектов муниципальной собственности социального и производственного комплексов, в том числе объектов общегражданского назначения, жилья, инфраструктуры в рамках подпрограммы «Строительство и реконструкция спортивных сооружений Воронежской области» государственной программы ВО «Развитие физической культуры и спорта» (Капитальные вложения в объекты недвижимого имущества государственной (муниципальной) собственности)</w:t>
            </w:r>
          </w:p>
        </w:tc>
        <w:tc>
          <w:tcPr>
            <w:tcW w:w="575"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955</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05</w:t>
            </w:r>
          </w:p>
        </w:tc>
        <w:tc>
          <w:tcPr>
            <w:tcW w:w="8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13 4 7810</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400</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1269,2</w:t>
            </w:r>
          </w:p>
        </w:tc>
        <w:tc>
          <w:tcPr>
            <w:tcW w:w="90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1269,2</w:t>
            </w:r>
          </w:p>
        </w:tc>
        <w:tc>
          <w:tcPr>
            <w:tcW w:w="71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bl>
    <w:p w:rsidR="00CB452E" w:rsidRPr="000A41A3" w:rsidRDefault="00CB452E" w:rsidP="007F25FF">
      <w:pPr>
        <w:rPr>
          <w:sz w:val="16"/>
          <w:szCs w:val="16"/>
        </w:rPr>
      </w:pPr>
    </w:p>
    <w:p w:rsidR="00CB452E" w:rsidRPr="000A41A3" w:rsidRDefault="00CB452E" w:rsidP="00A8456E">
      <w:pPr>
        <w:jc w:val="right"/>
        <w:rPr>
          <w:sz w:val="20"/>
          <w:szCs w:val="20"/>
        </w:rPr>
      </w:pPr>
      <w:r w:rsidRPr="000A41A3">
        <w:rPr>
          <w:sz w:val="20"/>
          <w:szCs w:val="20"/>
        </w:rPr>
        <w:t xml:space="preserve">Приложение 3 </w:t>
      </w:r>
    </w:p>
    <w:p w:rsidR="00CB452E" w:rsidRPr="000A41A3" w:rsidRDefault="00CB452E" w:rsidP="00A8456E">
      <w:pPr>
        <w:jc w:val="right"/>
        <w:rPr>
          <w:sz w:val="20"/>
          <w:szCs w:val="20"/>
        </w:rPr>
      </w:pPr>
      <w:r w:rsidRPr="000A41A3">
        <w:rPr>
          <w:sz w:val="20"/>
          <w:szCs w:val="20"/>
        </w:rPr>
        <w:t xml:space="preserve">к решению Совета народных депутатов </w:t>
      </w:r>
    </w:p>
    <w:p w:rsidR="00CB452E" w:rsidRPr="000A41A3" w:rsidRDefault="00CB452E" w:rsidP="00A8456E">
      <w:pPr>
        <w:jc w:val="right"/>
        <w:rPr>
          <w:sz w:val="20"/>
          <w:szCs w:val="20"/>
        </w:rPr>
      </w:pPr>
      <w:r w:rsidRPr="000A41A3">
        <w:rPr>
          <w:sz w:val="20"/>
          <w:szCs w:val="20"/>
        </w:rPr>
        <w:t xml:space="preserve">Грибановского муниципального района </w:t>
      </w:r>
    </w:p>
    <w:p w:rsidR="00CB452E" w:rsidRPr="000A41A3" w:rsidRDefault="00CB452E" w:rsidP="00A8456E">
      <w:pPr>
        <w:jc w:val="right"/>
        <w:rPr>
          <w:sz w:val="20"/>
          <w:szCs w:val="20"/>
        </w:rPr>
      </w:pPr>
      <w:r w:rsidRPr="000A41A3">
        <w:rPr>
          <w:sz w:val="20"/>
          <w:szCs w:val="20"/>
        </w:rPr>
        <w:t xml:space="preserve">от </w:t>
      </w:r>
      <w:r>
        <w:rPr>
          <w:sz w:val="20"/>
          <w:szCs w:val="20"/>
        </w:rPr>
        <w:t>18.06.</w:t>
      </w:r>
      <w:r w:rsidRPr="000A41A3">
        <w:rPr>
          <w:sz w:val="20"/>
          <w:szCs w:val="20"/>
        </w:rPr>
        <w:t xml:space="preserve">2015г. № </w:t>
      </w:r>
      <w:r>
        <w:rPr>
          <w:sz w:val="20"/>
          <w:szCs w:val="20"/>
        </w:rPr>
        <w:t>239</w:t>
      </w:r>
    </w:p>
    <w:p w:rsidR="00CB452E" w:rsidRPr="000A41A3" w:rsidRDefault="00CB452E" w:rsidP="007F25FF">
      <w:pPr>
        <w:rPr>
          <w:sz w:val="16"/>
          <w:szCs w:val="16"/>
        </w:rPr>
      </w:pPr>
    </w:p>
    <w:p w:rsidR="00CB452E" w:rsidRPr="000A41A3" w:rsidRDefault="00CB452E" w:rsidP="007F25FF">
      <w:pPr>
        <w:rPr>
          <w:b/>
          <w:i/>
          <w:sz w:val="16"/>
          <w:szCs w:val="16"/>
        </w:rPr>
      </w:pPr>
    </w:p>
    <w:tbl>
      <w:tblPr>
        <w:tblW w:w="10440" w:type="dxa"/>
        <w:tblInd w:w="108" w:type="dxa"/>
        <w:tblLayout w:type="fixed"/>
        <w:tblLook w:val="0000"/>
      </w:tblPr>
      <w:tblGrid>
        <w:gridCol w:w="5400"/>
        <w:gridCol w:w="540"/>
        <w:gridCol w:w="540"/>
        <w:gridCol w:w="900"/>
        <w:gridCol w:w="540"/>
        <w:gridCol w:w="900"/>
        <w:gridCol w:w="900"/>
        <w:gridCol w:w="720"/>
      </w:tblGrid>
      <w:tr w:rsidR="00CB452E" w:rsidRPr="000A41A3" w:rsidTr="0050098F">
        <w:trPr>
          <w:trHeight w:val="80"/>
        </w:trPr>
        <w:tc>
          <w:tcPr>
            <w:tcW w:w="10440" w:type="dxa"/>
            <w:gridSpan w:val="8"/>
            <w:tcBorders>
              <w:top w:val="nil"/>
              <w:left w:val="nil"/>
              <w:bottom w:val="nil"/>
              <w:right w:val="nil"/>
            </w:tcBorders>
            <w:vAlign w:val="bottom"/>
          </w:tcPr>
          <w:p w:rsidR="00CB452E" w:rsidRPr="000A41A3" w:rsidRDefault="00CB452E" w:rsidP="007F25FF">
            <w:pPr>
              <w:jc w:val="center"/>
              <w:rPr>
                <w:iCs/>
                <w:color w:val="000000"/>
                <w:sz w:val="20"/>
                <w:szCs w:val="20"/>
              </w:rPr>
            </w:pPr>
            <w:r w:rsidRPr="000A41A3">
              <w:rPr>
                <w:iCs/>
                <w:color w:val="000000"/>
                <w:sz w:val="20"/>
                <w:szCs w:val="20"/>
              </w:rPr>
              <w:t xml:space="preserve">Распределение бюджетных ассигнований по разделам, подразделам, целевым статьям (муниципальным  программам Грибановского муниципального района), группам  видов расходов  классификации  расходов районного  бюджета </w:t>
            </w:r>
            <w:r w:rsidRPr="000A41A3">
              <w:rPr>
                <w:iCs/>
                <w:color w:val="000000"/>
                <w:sz w:val="20"/>
                <w:szCs w:val="20"/>
              </w:rPr>
              <w:br/>
              <w:t>за 2014 год</w:t>
            </w:r>
          </w:p>
        </w:tc>
      </w:tr>
      <w:tr w:rsidR="00CB452E" w:rsidRPr="000A41A3" w:rsidTr="0050098F">
        <w:trPr>
          <w:trHeight w:val="555"/>
        </w:trPr>
        <w:tc>
          <w:tcPr>
            <w:tcW w:w="5400" w:type="dxa"/>
            <w:vMerge w:val="restart"/>
            <w:tcBorders>
              <w:top w:val="single" w:sz="4" w:space="0" w:color="auto"/>
              <w:left w:val="single" w:sz="4" w:space="0" w:color="auto"/>
              <w:bottom w:val="single" w:sz="4" w:space="0" w:color="auto"/>
              <w:right w:val="single" w:sz="4" w:space="0" w:color="auto"/>
            </w:tcBorders>
            <w:vAlign w:val="center"/>
          </w:tcPr>
          <w:p w:rsidR="00CB452E" w:rsidRPr="000A41A3" w:rsidRDefault="00CB452E" w:rsidP="007F25FF">
            <w:pPr>
              <w:jc w:val="center"/>
              <w:rPr>
                <w:iCs/>
                <w:color w:val="000000"/>
                <w:sz w:val="16"/>
                <w:szCs w:val="16"/>
              </w:rPr>
            </w:pPr>
            <w:r w:rsidRPr="000A41A3">
              <w:rPr>
                <w:iCs/>
                <w:color w:val="000000"/>
                <w:sz w:val="16"/>
                <w:szCs w:val="16"/>
              </w:rPr>
              <w:t>Наименование</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CB452E" w:rsidRPr="000A41A3" w:rsidRDefault="00CB452E" w:rsidP="007F25FF">
            <w:pPr>
              <w:jc w:val="center"/>
              <w:rPr>
                <w:iCs/>
                <w:color w:val="000000"/>
                <w:sz w:val="16"/>
                <w:szCs w:val="16"/>
              </w:rPr>
            </w:pPr>
            <w:r w:rsidRPr="000A41A3">
              <w:rPr>
                <w:iCs/>
                <w:color w:val="000000"/>
                <w:sz w:val="16"/>
                <w:szCs w:val="16"/>
              </w:rPr>
              <w:t>Рз</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CB452E" w:rsidRPr="000A41A3" w:rsidRDefault="00CB452E" w:rsidP="007F25FF">
            <w:pPr>
              <w:jc w:val="center"/>
              <w:rPr>
                <w:iCs/>
                <w:color w:val="000000"/>
                <w:sz w:val="16"/>
                <w:szCs w:val="16"/>
              </w:rPr>
            </w:pPr>
            <w:r w:rsidRPr="000A41A3">
              <w:rPr>
                <w:iCs/>
                <w:color w:val="000000"/>
                <w:sz w:val="16"/>
                <w:szCs w:val="16"/>
              </w:rPr>
              <w:t>ПР</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CB452E" w:rsidRPr="000A41A3" w:rsidRDefault="00CB452E" w:rsidP="007F25FF">
            <w:pPr>
              <w:jc w:val="center"/>
              <w:rPr>
                <w:iCs/>
                <w:color w:val="000000"/>
                <w:sz w:val="16"/>
                <w:szCs w:val="16"/>
              </w:rPr>
            </w:pPr>
            <w:r w:rsidRPr="000A41A3">
              <w:rPr>
                <w:iCs/>
                <w:color w:val="000000"/>
                <w:sz w:val="16"/>
                <w:szCs w:val="16"/>
              </w:rPr>
              <w:t>ЦСР</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CB452E" w:rsidRPr="000A41A3" w:rsidRDefault="00CB452E" w:rsidP="007F25FF">
            <w:pPr>
              <w:jc w:val="center"/>
              <w:rPr>
                <w:iCs/>
                <w:sz w:val="16"/>
                <w:szCs w:val="16"/>
              </w:rPr>
            </w:pPr>
            <w:r w:rsidRPr="000A41A3">
              <w:rPr>
                <w:iCs/>
                <w:sz w:val="16"/>
                <w:szCs w:val="16"/>
              </w:rPr>
              <w:t>ВР</w:t>
            </w:r>
          </w:p>
        </w:tc>
        <w:tc>
          <w:tcPr>
            <w:tcW w:w="900" w:type="dxa"/>
            <w:vMerge w:val="restart"/>
            <w:tcBorders>
              <w:top w:val="single" w:sz="4" w:space="0" w:color="auto"/>
              <w:left w:val="single" w:sz="4" w:space="0" w:color="auto"/>
              <w:bottom w:val="single" w:sz="4" w:space="0" w:color="000000"/>
              <w:right w:val="single" w:sz="4" w:space="0" w:color="auto"/>
            </w:tcBorders>
            <w:vAlign w:val="center"/>
          </w:tcPr>
          <w:p w:rsidR="00CB452E" w:rsidRPr="000A41A3" w:rsidRDefault="00CB452E" w:rsidP="007F25FF">
            <w:pPr>
              <w:jc w:val="center"/>
              <w:rPr>
                <w:iCs/>
                <w:sz w:val="16"/>
                <w:szCs w:val="16"/>
              </w:rPr>
            </w:pPr>
            <w:r w:rsidRPr="000A41A3">
              <w:rPr>
                <w:iCs/>
                <w:sz w:val="16"/>
                <w:szCs w:val="16"/>
              </w:rPr>
              <w:t>Уточненный план</w:t>
            </w:r>
          </w:p>
        </w:tc>
        <w:tc>
          <w:tcPr>
            <w:tcW w:w="900" w:type="dxa"/>
            <w:vMerge w:val="restart"/>
            <w:tcBorders>
              <w:top w:val="single" w:sz="4" w:space="0" w:color="auto"/>
              <w:left w:val="single" w:sz="4" w:space="0" w:color="auto"/>
              <w:bottom w:val="single" w:sz="4" w:space="0" w:color="000000"/>
              <w:right w:val="single" w:sz="4" w:space="0" w:color="auto"/>
            </w:tcBorders>
            <w:vAlign w:val="center"/>
          </w:tcPr>
          <w:p w:rsidR="00CB452E" w:rsidRPr="000A41A3" w:rsidRDefault="00CB452E" w:rsidP="007F25FF">
            <w:pPr>
              <w:jc w:val="center"/>
              <w:rPr>
                <w:iCs/>
                <w:sz w:val="16"/>
                <w:szCs w:val="16"/>
              </w:rPr>
            </w:pPr>
            <w:r w:rsidRPr="000A41A3">
              <w:rPr>
                <w:iCs/>
                <w:sz w:val="16"/>
                <w:szCs w:val="16"/>
              </w:rPr>
              <w:t xml:space="preserve">Исполнено </w:t>
            </w:r>
          </w:p>
        </w:tc>
        <w:tc>
          <w:tcPr>
            <w:tcW w:w="720" w:type="dxa"/>
            <w:vMerge w:val="restart"/>
            <w:tcBorders>
              <w:top w:val="single" w:sz="4" w:space="0" w:color="auto"/>
              <w:left w:val="single" w:sz="4" w:space="0" w:color="auto"/>
              <w:bottom w:val="single" w:sz="4" w:space="0" w:color="000000"/>
              <w:right w:val="single" w:sz="4" w:space="0" w:color="auto"/>
            </w:tcBorders>
            <w:vAlign w:val="center"/>
          </w:tcPr>
          <w:p w:rsidR="00CB452E" w:rsidRPr="000A41A3" w:rsidRDefault="00CB452E" w:rsidP="007F25FF">
            <w:pPr>
              <w:jc w:val="center"/>
              <w:rPr>
                <w:iCs/>
                <w:sz w:val="16"/>
                <w:szCs w:val="16"/>
              </w:rPr>
            </w:pPr>
            <w:r w:rsidRPr="000A41A3">
              <w:rPr>
                <w:iCs/>
                <w:sz w:val="16"/>
                <w:szCs w:val="16"/>
              </w:rPr>
              <w:t>% исполнения</w:t>
            </w:r>
          </w:p>
        </w:tc>
      </w:tr>
      <w:tr w:rsidR="00CB452E" w:rsidRPr="000A41A3" w:rsidTr="0050098F">
        <w:trPr>
          <w:trHeight w:val="184"/>
        </w:trPr>
        <w:tc>
          <w:tcPr>
            <w:tcW w:w="5400" w:type="dxa"/>
            <w:vMerge/>
            <w:tcBorders>
              <w:top w:val="single" w:sz="4" w:space="0" w:color="auto"/>
              <w:left w:val="single" w:sz="4" w:space="0" w:color="auto"/>
              <w:bottom w:val="single" w:sz="4" w:space="0" w:color="auto"/>
              <w:right w:val="single" w:sz="4" w:space="0" w:color="auto"/>
            </w:tcBorders>
            <w:vAlign w:val="center"/>
          </w:tcPr>
          <w:p w:rsidR="00CB452E" w:rsidRPr="000A41A3" w:rsidRDefault="00CB452E" w:rsidP="007F25FF">
            <w:pPr>
              <w:rPr>
                <w:iCs/>
                <w:color w:val="000000"/>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CB452E" w:rsidRPr="000A41A3" w:rsidRDefault="00CB452E" w:rsidP="007F25FF">
            <w:pPr>
              <w:rPr>
                <w:iCs/>
                <w:color w:val="000000"/>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CB452E" w:rsidRPr="000A41A3" w:rsidRDefault="00CB452E" w:rsidP="007F25FF">
            <w:pPr>
              <w:rPr>
                <w:iCs/>
                <w:color w:val="000000"/>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CB452E" w:rsidRPr="000A41A3" w:rsidRDefault="00CB452E" w:rsidP="007F25FF">
            <w:pPr>
              <w:rPr>
                <w:iCs/>
                <w:color w:val="000000"/>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CB452E" w:rsidRPr="000A41A3" w:rsidRDefault="00CB452E" w:rsidP="007F25FF">
            <w:pPr>
              <w:rPr>
                <w:iCs/>
                <w:sz w:val="16"/>
                <w:szCs w:val="16"/>
              </w:rPr>
            </w:pPr>
          </w:p>
        </w:tc>
        <w:tc>
          <w:tcPr>
            <w:tcW w:w="900" w:type="dxa"/>
            <w:vMerge/>
            <w:tcBorders>
              <w:top w:val="single" w:sz="4" w:space="0" w:color="auto"/>
              <w:left w:val="single" w:sz="4" w:space="0" w:color="auto"/>
              <w:bottom w:val="single" w:sz="4" w:space="0" w:color="000000"/>
              <w:right w:val="single" w:sz="4" w:space="0" w:color="auto"/>
            </w:tcBorders>
            <w:vAlign w:val="center"/>
          </w:tcPr>
          <w:p w:rsidR="00CB452E" w:rsidRPr="000A41A3" w:rsidRDefault="00CB452E" w:rsidP="007F25FF">
            <w:pPr>
              <w:rPr>
                <w:iCs/>
                <w:sz w:val="16"/>
                <w:szCs w:val="16"/>
              </w:rPr>
            </w:pPr>
          </w:p>
        </w:tc>
        <w:tc>
          <w:tcPr>
            <w:tcW w:w="900" w:type="dxa"/>
            <w:vMerge/>
            <w:tcBorders>
              <w:top w:val="single" w:sz="4" w:space="0" w:color="auto"/>
              <w:left w:val="single" w:sz="4" w:space="0" w:color="auto"/>
              <w:bottom w:val="single" w:sz="4" w:space="0" w:color="000000"/>
              <w:right w:val="single" w:sz="4" w:space="0" w:color="auto"/>
            </w:tcBorders>
            <w:vAlign w:val="center"/>
          </w:tcPr>
          <w:p w:rsidR="00CB452E" w:rsidRPr="000A41A3" w:rsidRDefault="00CB452E" w:rsidP="007F25FF">
            <w:pPr>
              <w:rPr>
                <w:iCs/>
                <w:sz w:val="16"/>
                <w:szCs w:val="16"/>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CB452E" w:rsidRPr="000A41A3" w:rsidRDefault="00CB452E" w:rsidP="007F25FF">
            <w:pPr>
              <w:rPr>
                <w:iCs/>
                <w:sz w:val="16"/>
                <w:szCs w:val="16"/>
              </w:rPr>
            </w:pP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center"/>
          </w:tcPr>
          <w:p w:rsidR="00CB452E" w:rsidRPr="000A41A3" w:rsidRDefault="00CB452E" w:rsidP="007F25FF">
            <w:pPr>
              <w:jc w:val="center"/>
              <w:rPr>
                <w:iCs/>
                <w:color w:val="000000"/>
                <w:sz w:val="16"/>
                <w:szCs w:val="16"/>
              </w:rPr>
            </w:pPr>
            <w:r w:rsidRPr="000A41A3">
              <w:rPr>
                <w:iCs/>
                <w:color w:val="000000"/>
                <w:sz w:val="16"/>
                <w:szCs w:val="16"/>
              </w:rPr>
              <w:t>1</w:t>
            </w:r>
          </w:p>
        </w:tc>
        <w:tc>
          <w:tcPr>
            <w:tcW w:w="540" w:type="dxa"/>
            <w:tcBorders>
              <w:top w:val="nil"/>
              <w:left w:val="nil"/>
              <w:bottom w:val="single" w:sz="4" w:space="0" w:color="auto"/>
              <w:right w:val="single" w:sz="4" w:space="0" w:color="auto"/>
            </w:tcBorders>
            <w:vAlign w:val="center"/>
          </w:tcPr>
          <w:p w:rsidR="00CB452E" w:rsidRPr="000A41A3" w:rsidRDefault="00CB452E" w:rsidP="007F25FF">
            <w:pPr>
              <w:jc w:val="center"/>
              <w:rPr>
                <w:iCs/>
                <w:color w:val="000000"/>
                <w:sz w:val="16"/>
                <w:szCs w:val="16"/>
              </w:rPr>
            </w:pPr>
            <w:r w:rsidRPr="000A41A3">
              <w:rPr>
                <w:iCs/>
                <w:color w:val="000000"/>
                <w:sz w:val="16"/>
                <w:szCs w:val="16"/>
              </w:rPr>
              <w:t>2</w:t>
            </w:r>
          </w:p>
        </w:tc>
        <w:tc>
          <w:tcPr>
            <w:tcW w:w="540" w:type="dxa"/>
            <w:tcBorders>
              <w:top w:val="nil"/>
              <w:left w:val="nil"/>
              <w:bottom w:val="single" w:sz="4" w:space="0" w:color="auto"/>
              <w:right w:val="single" w:sz="4" w:space="0" w:color="auto"/>
            </w:tcBorders>
            <w:vAlign w:val="center"/>
          </w:tcPr>
          <w:p w:rsidR="00CB452E" w:rsidRPr="000A41A3" w:rsidRDefault="00CB452E" w:rsidP="007F25FF">
            <w:pPr>
              <w:jc w:val="center"/>
              <w:rPr>
                <w:iCs/>
                <w:color w:val="000000"/>
                <w:sz w:val="16"/>
                <w:szCs w:val="16"/>
              </w:rPr>
            </w:pPr>
            <w:r w:rsidRPr="000A41A3">
              <w:rPr>
                <w:iCs/>
                <w:color w:val="000000"/>
                <w:sz w:val="16"/>
                <w:szCs w:val="16"/>
              </w:rPr>
              <w:t>3</w:t>
            </w:r>
          </w:p>
        </w:tc>
        <w:tc>
          <w:tcPr>
            <w:tcW w:w="900" w:type="dxa"/>
            <w:tcBorders>
              <w:top w:val="nil"/>
              <w:left w:val="nil"/>
              <w:bottom w:val="single" w:sz="4" w:space="0" w:color="auto"/>
              <w:right w:val="single" w:sz="4" w:space="0" w:color="auto"/>
            </w:tcBorders>
            <w:vAlign w:val="center"/>
          </w:tcPr>
          <w:p w:rsidR="00CB452E" w:rsidRPr="000A41A3" w:rsidRDefault="00CB452E" w:rsidP="007F25FF">
            <w:pPr>
              <w:jc w:val="center"/>
              <w:rPr>
                <w:iCs/>
                <w:color w:val="000000"/>
                <w:sz w:val="16"/>
                <w:szCs w:val="16"/>
              </w:rPr>
            </w:pPr>
            <w:r w:rsidRPr="000A41A3">
              <w:rPr>
                <w:iCs/>
                <w:color w:val="000000"/>
                <w:sz w:val="16"/>
                <w:szCs w:val="16"/>
              </w:rPr>
              <w:t>4</w:t>
            </w:r>
          </w:p>
        </w:tc>
        <w:tc>
          <w:tcPr>
            <w:tcW w:w="540" w:type="dxa"/>
            <w:tcBorders>
              <w:top w:val="nil"/>
              <w:left w:val="nil"/>
              <w:bottom w:val="single" w:sz="4" w:space="0" w:color="auto"/>
              <w:right w:val="single" w:sz="4" w:space="0" w:color="auto"/>
            </w:tcBorders>
            <w:vAlign w:val="center"/>
          </w:tcPr>
          <w:p w:rsidR="00CB452E" w:rsidRPr="000A41A3" w:rsidRDefault="00CB452E" w:rsidP="007F25FF">
            <w:pPr>
              <w:jc w:val="center"/>
              <w:rPr>
                <w:iCs/>
                <w:sz w:val="16"/>
                <w:szCs w:val="16"/>
              </w:rPr>
            </w:pPr>
            <w:r w:rsidRPr="000A41A3">
              <w:rPr>
                <w:iCs/>
                <w:sz w:val="16"/>
                <w:szCs w:val="16"/>
              </w:rPr>
              <w:t>5</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rPr>
                <w:bCs/>
                <w:iCs/>
                <w:sz w:val="16"/>
                <w:szCs w:val="16"/>
              </w:rPr>
            </w:pPr>
            <w:r w:rsidRPr="000A41A3">
              <w:rPr>
                <w:bCs/>
                <w:iCs/>
                <w:sz w:val="16"/>
                <w:szCs w:val="16"/>
              </w:rPr>
              <w:t> </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rPr>
                <w:bCs/>
                <w:iCs/>
                <w:sz w:val="16"/>
                <w:szCs w:val="16"/>
              </w:rPr>
            </w:pPr>
            <w:r w:rsidRPr="000A41A3">
              <w:rPr>
                <w:bCs/>
                <w:iCs/>
                <w:sz w:val="16"/>
                <w:szCs w:val="16"/>
              </w:rPr>
              <w:t> </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rPr>
                <w:bCs/>
                <w:iCs/>
                <w:sz w:val="16"/>
                <w:szCs w:val="16"/>
              </w:rPr>
            </w:pPr>
            <w:r w:rsidRPr="000A41A3">
              <w:rPr>
                <w:bCs/>
                <w:iCs/>
                <w:sz w:val="16"/>
                <w:szCs w:val="16"/>
              </w:rPr>
              <w:t> </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iCs/>
                <w:color w:val="000000"/>
                <w:sz w:val="16"/>
                <w:szCs w:val="16"/>
              </w:rPr>
            </w:pPr>
            <w:r w:rsidRPr="000A41A3">
              <w:rPr>
                <w:iCs/>
                <w:color w:val="000000"/>
                <w:sz w:val="16"/>
                <w:szCs w:val="16"/>
              </w:rPr>
              <w:t>ВСЕГО</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 </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 </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 </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535879,7</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534804,6</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99,8</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iCs/>
                <w:color w:val="000000"/>
                <w:sz w:val="16"/>
                <w:szCs w:val="16"/>
              </w:rPr>
            </w:pPr>
            <w:r w:rsidRPr="000A41A3">
              <w:rPr>
                <w:iCs/>
                <w:color w:val="000000"/>
                <w:sz w:val="16"/>
                <w:szCs w:val="16"/>
              </w:rPr>
              <w:t>Общегосударственные вопросы</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sz w:val="16"/>
                <w:szCs w:val="16"/>
              </w:rPr>
            </w:pPr>
            <w:r w:rsidRPr="000A41A3">
              <w:rPr>
                <w:iCs/>
                <w:sz w:val="16"/>
                <w:szCs w:val="16"/>
              </w:rPr>
              <w:t>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 </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 </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iCs/>
                <w:color w:val="000000"/>
                <w:sz w:val="16"/>
                <w:szCs w:val="16"/>
              </w:rPr>
            </w:pPr>
            <w:r w:rsidRPr="000A41A3">
              <w:rPr>
                <w:iCs/>
                <w:color w:val="000000"/>
                <w:sz w:val="16"/>
                <w:szCs w:val="16"/>
              </w:rPr>
              <w:t>41004,7</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iCs/>
                <w:color w:val="000000"/>
                <w:sz w:val="16"/>
                <w:szCs w:val="16"/>
              </w:rPr>
            </w:pPr>
            <w:r w:rsidRPr="000A41A3">
              <w:rPr>
                <w:iCs/>
                <w:color w:val="000000"/>
                <w:sz w:val="16"/>
                <w:szCs w:val="16"/>
              </w:rPr>
              <w:t>41004,7</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100,0</w:t>
            </w:r>
          </w:p>
        </w:tc>
      </w:tr>
      <w:tr w:rsidR="00CB452E" w:rsidRPr="000A41A3" w:rsidTr="0050098F">
        <w:trPr>
          <w:trHeight w:val="289"/>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iCs/>
                <w:color w:val="000000"/>
                <w:sz w:val="16"/>
                <w:szCs w:val="16"/>
              </w:rPr>
            </w:pPr>
            <w:r w:rsidRPr="000A41A3">
              <w:rPr>
                <w:i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sz w:val="16"/>
                <w:szCs w:val="16"/>
              </w:rPr>
            </w:pPr>
            <w:r w:rsidRPr="000A41A3">
              <w:rPr>
                <w:iCs/>
                <w:sz w:val="16"/>
                <w:szCs w:val="16"/>
              </w:rPr>
              <w:t>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03</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 </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iCs/>
                <w:color w:val="000000"/>
                <w:sz w:val="16"/>
                <w:szCs w:val="16"/>
              </w:rPr>
            </w:pPr>
            <w:r w:rsidRPr="000A41A3">
              <w:rPr>
                <w:iCs/>
                <w:color w:val="000000"/>
                <w:sz w:val="16"/>
                <w:szCs w:val="16"/>
              </w:rPr>
              <w:t>2051,5</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iCs/>
                <w:color w:val="000000"/>
                <w:sz w:val="16"/>
                <w:szCs w:val="16"/>
              </w:rPr>
            </w:pPr>
            <w:r w:rsidRPr="000A41A3">
              <w:rPr>
                <w:iCs/>
                <w:color w:val="000000"/>
                <w:sz w:val="16"/>
                <w:szCs w:val="16"/>
              </w:rPr>
              <w:t>2051,5</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100,0</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03</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59 1 8201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1810,4</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1810,4</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352"/>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03</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59 1 8201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221,1</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221,1</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352"/>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(Иные бюджетные ассигнования)</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03</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59 1 8201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800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20,0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20,0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148"/>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iCs/>
                <w:color w:val="000000"/>
                <w:sz w:val="16"/>
                <w:szCs w:val="16"/>
              </w:rPr>
            </w:pPr>
            <w:r w:rsidRPr="000A41A3">
              <w:rPr>
                <w:iCs/>
                <w:color w:val="000000"/>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sz w:val="16"/>
                <w:szCs w:val="16"/>
              </w:rPr>
            </w:pPr>
            <w:r w:rsidRPr="000A41A3">
              <w:rPr>
                <w:iCs/>
                <w:sz w:val="16"/>
                <w:szCs w:val="16"/>
              </w:rPr>
              <w:t>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04</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 </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iCs/>
                <w:color w:val="000000"/>
                <w:sz w:val="16"/>
                <w:szCs w:val="16"/>
              </w:rPr>
            </w:pPr>
            <w:r w:rsidRPr="000A41A3">
              <w:rPr>
                <w:iCs/>
                <w:color w:val="000000"/>
                <w:sz w:val="16"/>
                <w:szCs w:val="16"/>
              </w:rPr>
              <w:t>18084,7</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iCs/>
                <w:color w:val="000000"/>
                <w:sz w:val="16"/>
                <w:szCs w:val="16"/>
              </w:rPr>
            </w:pPr>
            <w:r w:rsidRPr="000A41A3">
              <w:rPr>
                <w:iCs/>
                <w:color w:val="000000"/>
                <w:sz w:val="16"/>
                <w:szCs w:val="16"/>
              </w:rPr>
              <w:t>18084,7</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100,0</w:t>
            </w:r>
          </w:p>
        </w:tc>
      </w:tr>
      <w:tr w:rsidR="00CB452E" w:rsidRPr="000A41A3" w:rsidTr="0050098F">
        <w:trPr>
          <w:trHeight w:val="473"/>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04</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59 1 8201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14310,4</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14310,4</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83"/>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04</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59 1 8201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3772,3</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3772,3</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(Иные бюджетные ассигнования)</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04</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59 1 8201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800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2,0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2,0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iCs/>
                <w:color w:val="000000"/>
                <w:sz w:val="16"/>
                <w:szCs w:val="16"/>
              </w:rPr>
            </w:pPr>
            <w:r w:rsidRPr="000A41A3">
              <w:rPr>
                <w:i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sz w:val="16"/>
                <w:szCs w:val="16"/>
              </w:rPr>
            </w:pPr>
            <w:r w:rsidRPr="000A41A3">
              <w:rPr>
                <w:iCs/>
                <w:sz w:val="16"/>
                <w:szCs w:val="16"/>
              </w:rPr>
              <w:t>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06</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 </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iCs/>
                <w:color w:val="000000"/>
                <w:sz w:val="16"/>
                <w:szCs w:val="16"/>
              </w:rPr>
            </w:pPr>
            <w:r w:rsidRPr="000A41A3">
              <w:rPr>
                <w:iCs/>
                <w:color w:val="000000"/>
                <w:sz w:val="16"/>
                <w:szCs w:val="16"/>
              </w:rPr>
              <w:t>6278,5</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iCs/>
                <w:color w:val="000000"/>
                <w:sz w:val="16"/>
                <w:szCs w:val="16"/>
              </w:rPr>
            </w:pPr>
            <w:r w:rsidRPr="000A41A3">
              <w:rPr>
                <w:iCs/>
                <w:color w:val="000000"/>
                <w:sz w:val="16"/>
                <w:szCs w:val="16"/>
              </w:rPr>
              <w:t>6278,5</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347"/>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 xml:space="preserve">Расходы на обеспечение функций муниципальных органов в рамках подпрограммы «Обеспечение реализации муниципальной программы»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06</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39 4 8201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100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5321,9</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5321,9</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30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06</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39 4 8201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953,7</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953,7</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437"/>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 xml:space="preserve">Расходы на обеспечение функций муниципальных органов в рамках подпрограммы «Обеспечение реализации муниципальной программы»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(Инные бюджетные ассигнования) </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06</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39 4 8201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800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2,9</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2,9</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iCs/>
                <w:color w:val="000000"/>
                <w:sz w:val="16"/>
                <w:szCs w:val="16"/>
              </w:rPr>
            </w:pPr>
            <w:r w:rsidRPr="000A41A3">
              <w:rPr>
                <w:iCs/>
                <w:color w:val="000000"/>
                <w:sz w:val="16"/>
                <w:szCs w:val="16"/>
              </w:rPr>
              <w:t>Другие общегосударственные вопросы</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sz w:val="16"/>
                <w:szCs w:val="16"/>
              </w:rPr>
            </w:pPr>
            <w:r w:rsidRPr="000A41A3">
              <w:rPr>
                <w:iCs/>
                <w:sz w:val="16"/>
                <w:szCs w:val="16"/>
              </w:rPr>
              <w:t>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13</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 </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iCs/>
                <w:color w:val="000000"/>
                <w:sz w:val="16"/>
                <w:szCs w:val="16"/>
              </w:rPr>
            </w:pPr>
            <w:r w:rsidRPr="000A41A3">
              <w:rPr>
                <w:iCs/>
                <w:color w:val="000000"/>
                <w:sz w:val="16"/>
                <w:szCs w:val="16"/>
              </w:rPr>
              <w:t>14590,0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iCs/>
                <w:color w:val="000000"/>
                <w:sz w:val="16"/>
                <w:szCs w:val="16"/>
              </w:rPr>
            </w:pPr>
            <w:r w:rsidRPr="000A41A3">
              <w:rPr>
                <w:iCs/>
                <w:color w:val="000000"/>
                <w:sz w:val="16"/>
                <w:szCs w:val="16"/>
              </w:rPr>
              <w:t>14590,0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214"/>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выполнение переданных полномочий по организации и осуществлению деятельности по опеке и попечительству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 Расходы на выплаты персоналу в целях обеспечения выполнения функций государственными (муниципальными) органами, казенными учреждениями,органами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13</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02 2 7824</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854,0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854,0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выполнение переданных полномочий по организации и осуществлению деятельности по опеке и попечительству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13</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02 2 7824</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222,3</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222,3</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309"/>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выполнение переданных полномочий по организации и осуществлению деятельности по опеке и попечительству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(Иные бюджетные ассигнования)</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13</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02 2 7824</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800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0,7</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0,7</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532"/>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Выполнение других расходных обязательств в рамках подпрограммы «Совершенствование системы управления в сфере имущественно-земельных отношений Грибановского муниципального района» муниципальной программы Грибановского муниципального района «Управление муниципальным имуществом"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13</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38 1 8020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336,5</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336,5</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172"/>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Выполнение других расходных обязательств в рамках подпрограммы «Обеспечение реализации муниципальной программы» муниципальной программы Грибановского муниципального района «Управление муниципальным имуществом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13</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38 2 8020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502,9</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502,9</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152"/>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Выполнение других расходных обязательств в рамках подпрограммы «Обеспечение реализации муниципальной программы» муниципальной программы Грибановского муниципального района «Управление муниципальным имуществом" (Иные бюджетные ассигнования)</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13</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38 2 8020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800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242,5</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242,5</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129"/>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«Управление муниципальным  имуществом»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13</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38 2 8201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1034,3</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1034,3</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«Управление муниципальным  имуществом»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13</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38 2 8201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509,6</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509,6</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Выполнение других расходных обязательств в рамках подпрограммы «Управление муниципальными финансами»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(Иные бюджетные ассигнования)</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13</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39 1 8020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800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712,2</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712,2</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56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осуществление полномочий по созданию и организации деятельности комиссий по делам несовершеннолетних и защите их прав в рамках подпрограммы «Осуществление Грибановским муниципальным районом исполнения переданных полномочий»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 (Расходы на выплаты персоналу в целях обеспечения выполнения функций государственными (муниципальными) органами, казенными учреждениями,органами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13</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39 3 7808</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352,1</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352,1</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135"/>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 xml:space="preserve">Расходы на осуществление  полномочий по созданиюю и организации деятельности комиссий по делам несовершеннолетних и защите их прав в рамках подпрограммы «Осуществление Грибановским муниципальным районом исполнения переданных полномочий»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(Закупка товаров, работ и услуг для государственных (муниципальных) нужд) </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13</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39 3 7808</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34,9</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34,9</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267"/>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в рамках подпрограммы «Осуществление Грибановским муниципальным районом исполнения переданных полномочий»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13</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39 3 7809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355,0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355,0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 xml:space="preserve">Расходы на 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в рамках подпрограммы «Осуществление Грибановским муниципальным районом исполнения переданных полномочий»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 (Закупка товаров, работ и услуг для государственных (муниципальных) нужд) </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13</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39 3 7809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111,0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111,0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161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осуществление полномочий по созданию и организации деятельности административных комиссий в рамках подпрограммы «Осуществление Грибановским муниципальным районом исполнения переданных полномочий»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13</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39 3 7847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306,4</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306,4</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 xml:space="preserve">Расходы на осуществление полномочий по созданию и организации деятельности административных комиссий в рамках подпрограммы «Осуществление Грибановским муниципальным районом исполнения переданных полномочий»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 (Закупка товаров, работ и услуг для государственных (муниципальных) нужд) </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13</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39 3 7847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29,6</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29,6</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139"/>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Выполнение других расходных обязательств в рамках подпрограммы «Обеспечение реализации муниципальной программы»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13</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59 1 8020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504,3</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504,3</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279"/>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обеспечение деятельности (оказание услуг) муниципальных учреждений в рамках  подпрограммы «Финансовое обеспечение деятельности районных муниципальных учреждений, подведомственных администрации Грибановского муниципального района»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13</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59 2 0059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5696,3</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5696,3</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576"/>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 xml:space="preserve">Расходы на обеспечение деятельности (оказание услуг) муниципальных учреждений в рамках  подпрограммы «Финансовое обеспечение деятельности районных муниципальных учреждений, подведомственных администрации Грибановского муниципального района»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  (Закупка товаров, работ и услуг для государственных (муниципальных) нужд) </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13</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59 2 0059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2622,9</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2622,9</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367"/>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обеспечение деятельности (оказание услуг) муниципальных учреждений в рамках  подпрограммы «Финансовое обеспечение деятельности районных муниципальных учреждений, подведомственных администрации Грибановского муниципального района»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(Иные бюджетные ассигнования)</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13</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59 2 0059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800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0,2</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0,2</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311"/>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Мероприятия в сфере повышения безопасности дорожного движения в рамках подпрограммы «Повышение безопасности дорожного движения в Грибановском муниципальном районе»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13</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59 5 8138</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112,3</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112,3</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105"/>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Мероприятия в области социальной политики в рамках подпрограммы «Профилактика правонарушений в Грибановском муниципальном районе»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13</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59 7 8049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50,0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50,0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iCs/>
                <w:color w:val="000000"/>
                <w:sz w:val="16"/>
                <w:szCs w:val="16"/>
              </w:rPr>
            </w:pPr>
            <w:r w:rsidRPr="000A41A3">
              <w:rPr>
                <w:iCs/>
                <w:color w:val="000000"/>
                <w:sz w:val="16"/>
                <w:szCs w:val="16"/>
              </w:rPr>
              <w:t>Национальная экономика</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02</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 </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sz w:val="16"/>
                <w:szCs w:val="16"/>
              </w:rPr>
            </w:pPr>
            <w:r w:rsidRPr="000A41A3">
              <w:rPr>
                <w:iCs/>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 </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iCs/>
                <w:color w:val="000000"/>
                <w:sz w:val="16"/>
                <w:szCs w:val="16"/>
              </w:rPr>
            </w:pPr>
            <w:r w:rsidRPr="000A41A3">
              <w:rPr>
                <w:iCs/>
                <w:color w:val="000000"/>
                <w:sz w:val="16"/>
                <w:szCs w:val="16"/>
              </w:rPr>
              <w:t>15,0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iCs/>
                <w:color w:val="000000"/>
                <w:sz w:val="16"/>
                <w:szCs w:val="16"/>
              </w:rPr>
            </w:pPr>
            <w:r w:rsidRPr="000A41A3">
              <w:rPr>
                <w:iCs/>
                <w:color w:val="000000"/>
                <w:sz w:val="16"/>
                <w:szCs w:val="16"/>
              </w:rPr>
              <w:t>15,0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100,0</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iCs/>
                <w:sz w:val="16"/>
                <w:szCs w:val="16"/>
              </w:rPr>
            </w:pPr>
            <w:r w:rsidRPr="000A41A3">
              <w:rPr>
                <w:iCs/>
                <w:sz w:val="16"/>
                <w:szCs w:val="16"/>
              </w:rPr>
              <w:t>Мобилизационная подготовка экономики</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02</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04</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sz w:val="16"/>
                <w:szCs w:val="16"/>
              </w:rPr>
            </w:pPr>
            <w:r w:rsidRPr="000A41A3">
              <w:rPr>
                <w:iCs/>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 </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iCs/>
                <w:color w:val="000000"/>
                <w:sz w:val="16"/>
                <w:szCs w:val="16"/>
              </w:rPr>
            </w:pPr>
            <w:r w:rsidRPr="000A41A3">
              <w:rPr>
                <w:iCs/>
                <w:color w:val="000000"/>
                <w:sz w:val="16"/>
                <w:szCs w:val="16"/>
              </w:rPr>
              <w:t>15,0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iCs/>
                <w:color w:val="000000"/>
                <w:sz w:val="16"/>
                <w:szCs w:val="16"/>
              </w:rPr>
            </w:pPr>
            <w:r w:rsidRPr="000A41A3">
              <w:rPr>
                <w:iCs/>
                <w:color w:val="000000"/>
                <w:sz w:val="16"/>
                <w:szCs w:val="16"/>
              </w:rPr>
              <w:t>15,0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100,0</w:t>
            </w:r>
          </w:p>
        </w:tc>
      </w:tr>
      <w:tr w:rsidR="00CB452E" w:rsidRPr="000A41A3" w:rsidTr="0050098F">
        <w:trPr>
          <w:trHeight w:val="407"/>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 xml:space="preserve">Мероприятия по обеспечению мобилизационной готовности экономики в рамках подпрограммы «Управление государственными финансами» государственной программы ВО «Управление государственными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Воронежской области»  (Закупка товаров, работ и услуг для государственных (муниципальных) нужд)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02</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04</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39 1 7035</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15,0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15,0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iCs/>
                <w:color w:val="000000"/>
                <w:sz w:val="16"/>
                <w:szCs w:val="16"/>
              </w:rPr>
            </w:pPr>
            <w:r w:rsidRPr="000A41A3">
              <w:rPr>
                <w:iCs/>
                <w:color w:val="000000"/>
                <w:sz w:val="16"/>
                <w:szCs w:val="16"/>
              </w:rPr>
              <w:t>Национальная безопасность и правоохранительная деятельность</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03</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 </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 </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iCs/>
                <w:color w:val="000000"/>
                <w:sz w:val="16"/>
                <w:szCs w:val="16"/>
              </w:rPr>
            </w:pPr>
            <w:r w:rsidRPr="000A41A3">
              <w:rPr>
                <w:iCs/>
                <w:color w:val="000000"/>
                <w:sz w:val="16"/>
                <w:szCs w:val="16"/>
              </w:rPr>
              <w:t>1881,9</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iCs/>
                <w:color w:val="000000"/>
                <w:sz w:val="16"/>
                <w:szCs w:val="16"/>
              </w:rPr>
            </w:pPr>
            <w:r w:rsidRPr="000A41A3">
              <w:rPr>
                <w:iCs/>
                <w:color w:val="000000"/>
                <w:sz w:val="16"/>
                <w:szCs w:val="16"/>
              </w:rPr>
              <w:t>1881,9</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155"/>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iCs/>
                <w:color w:val="000000"/>
                <w:sz w:val="16"/>
                <w:szCs w:val="16"/>
              </w:rPr>
            </w:pPr>
            <w:r w:rsidRPr="000A41A3">
              <w:rPr>
                <w:i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03</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09</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 </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iCs/>
                <w:color w:val="000000"/>
                <w:sz w:val="16"/>
                <w:szCs w:val="16"/>
              </w:rPr>
            </w:pPr>
            <w:r w:rsidRPr="000A41A3">
              <w:rPr>
                <w:iCs/>
                <w:color w:val="000000"/>
                <w:sz w:val="16"/>
                <w:szCs w:val="16"/>
              </w:rPr>
              <w:t>1881,9</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iCs/>
                <w:color w:val="000000"/>
                <w:sz w:val="16"/>
                <w:szCs w:val="16"/>
              </w:rPr>
            </w:pPr>
            <w:r w:rsidRPr="000A41A3">
              <w:rPr>
                <w:iCs/>
                <w:color w:val="000000"/>
                <w:sz w:val="16"/>
                <w:szCs w:val="16"/>
              </w:rPr>
              <w:t>1881,9</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331"/>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Мероприятия в сфере защиты населения от чрезвычайных ситуаций и пожаров в рамках подпрограммы «Развитие и модернизация защиты населения от угроз чрезвычайных ситуаций и пожаров» муниципальной программы Грибановского муниципального района «Защита населения и территории Грибановского муниципального района от чрезвычайных ситуаций, обеспечение пожарной безопасности  безопасности людей на водных объектах»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03</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09</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10 1 8143</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215,2</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215,2</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осуществление полномочий в сфере защиты населения от чрезвычайных ситуаций и пожаров в рамках подпрограммы «Развитие и модернизация защиты населения от угроз чрезвычайных ситуаций и пожаров» муниципальной программы Грибановского муниципального района «Защита населения и территории Грибановского муниципального района от чрезвычайных ситуаций, обеспечение пожарной безопасности  безопасности людей на водных объектах»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03</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09</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10 1 9143</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255,9</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255,9</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352"/>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обеспечение деятельности (оказание услуг) муниципальных учреждений в рамках подпрограммы «Финансовое обеспечение муниципального казенного учреждения  "Единая дежурно-диспетчерская служба Грибановского муниципального района» муниципальной программы Грибановского муниципального района области «Защита населения и территории Грибановского муниципального района от чрезвычайных ситуаций, обеспечение пожарной безопасности  безопасности людей на водных объектах»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03</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09</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10 2 0059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1204,5</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1204,5</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319"/>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 xml:space="preserve">Расходы на обеспечение деятельности (оказание услуг) муниципальных учреждений в рамках подпрограммы «Финансовое обеспечение муниципального  казенного учреждения  "Единая дежурно-диспетчерская служба Грибановского муниципального района» муниципальной программы Грибановского муниципального района области «Защита населения и территории Грибановского муниципального района от чрезвычайных ситуаций, обеспечение пожарной безопасности  безопасности людей на водных объектах» (Закупка товаров, работ и услуг для государственных (муниципальных) нужд) </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03</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09</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10 2 0059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106,1</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106,1</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 xml:space="preserve"> Расходы на обеспечение деятельности (оказание услуг) муниципальных учреждений в рамках подпрограммы «Финансовое обеспечение казенного учреждения  "Единая дежурно-диспетчерская служба Грибановского муниципального района» муниципальной программы Грибановского муниципального района области «Обеспечение мероприятий по гражданской обороне, предупреждению ситуаций природного и техногенного характера, безопасности людей на водных объектах» (Иные бюджетные ассигнования)</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03</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09</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10 2 0059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800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0,2</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0,2</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средств резервного фонда правительства ВО по ЧС в рамках подпрограммы "Управление государственными финансами" государственной программы ВО "Управление государственными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Воронежской области" (Межбюджетные трансферты)</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03</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09</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39 1 2057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500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100,0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100,0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191"/>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iCs/>
                <w:color w:val="000000"/>
                <w:sz w:val="16"/>
                <w:szCs w:val="16"/>
              </w:rPr>
            </w:pPr>
            <w:r w:rsidRPr="000A41A3">
              <w:rPr>
                <w:iCs/>
                <w:color w:val="000000"/>
                <w:sz w:val="16"/>
                <w:szCs w:val="16"/>
              </w:rPr>
              <w:t>Национальная  экономика</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04</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 </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 </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iCs/>
                <w:color w:val="000000"/>
                <w:sz w:val="16"/>
                <w:szCs w:val="16"/>
              </w:rPr>
            </w:pPr>
            <w:r w:rsidRPr="000A41A3">
              <w:rPr>
                <w:iCs/>
                <w:color w:val="000000"/>
                <w:sz w:val="16"/>
                <w:szCs w:val="16"/>
              </w:rPr>
              <w:t>18676,3</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iCs/>
                <w:color w:val="000000"/>
                <w:sz w:val="16"/>
                <w:szCs w:val="16"/>
              </w:rPr>
            </w:pPr>
            <w:r w:rsidRPr="000A41A3">
              <w:rPr>
                <w:iCs/>
                <w:color w:val="000000"/>
                <w:sz w:val="16"/>
                <w:szCs w:val="16"/>
              </w:rPr>
              <w:t>17876,1</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95,7</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iCs/>
                <w:color w:val="000000"/>
                <w:sz w:val="16"/>
                <w:szCs w:val="16"/>
              </w:rPr>
            </w:pPr>
            <w:r w:rsidRPr="000A41A3">
              <w:rPr>
                <w:iCs/>
                <w:color w:val="000000"/>
                <w:sz w:val="16"/>
                <w:szCs w:val="16"/>
              </w:rPr>
              <w:t>Сельское хозяйство и рыболовство</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04</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05</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 </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iCs/>
                <w:color w:val="000000"/>
                <w:sz w:val="16"/>
                <w:szCs w:val="16"/>
              </w:rPr>
            </w:pPr>
            <w:r w:rsidRPr="000A41A3">
              <w:rPr>
                <w:iCs/>
                <w:color w:val="000000"/>
                <w:sz w:val="16"/>
                <w:szCs w:val="16"/>
              </w:rPr>
              <w:t>1913,4</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iCs/>
                <w:color w:val="000000"/>
                <w:sz w:val="16"/>
                <w:szCs w:val="16"/>
              </w:rPr>
            </w:pPr>
            <w:r w:rsidRPr="000A41A3">
              <w:rPr>
                <w:iCs/>
                <w:color w:val="000000"/>
                <w:sz w:val="16"/>
                <w:szCs w:val="16"/>
              </w:rPr>
              <w:t>1913,4</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159"/>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обеспечение деятельности (оказание услуг) муниципальных учреждений в рамках подпрограммы «Обеспечение реализации муниципальной программы» муниципальной программы Грибановского муниципального района «Развитие сельского хозяйства и инфраструктуры агропродовольственного рынка» (Предоставление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04</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05</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25 1 0059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600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1913,4</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1913,4</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iCs/>
                <w:sz w:val="16"/>
                <w:szCs w:val="16"/>
              </w:rPr>
            </w:pPr>
            <w:r w:rsidRPr="000A41A3">
              <w:rPr>
                <w:iCs/>
                <w:sz w:val="16"/>
                <w:szCs w:val="16"/>
              </w:rPr>
              <w:t>Дорожное хозяйство (дорожные фонды)</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04</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09</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 </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iCs/>
                <w:color w:val="000000"/>
                <w:sz w:val="16"/>
                <w:szCs w:val="16"/>
              </w:rPr>
            </w:pPr>
            <w:r w:rsidRPr="000A41A3">
              <w:rPr>
                <w:iCs/>
                <w:color w:val="000000"/>
                <w:sz w:val="16"/>
                <w:szCs w:val="16"/>
              </w:rPr>
              <w:t>14839,6</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iCs/>
                <w:color w:val="000000"/>
                <w:sz w:val="16"/>
                <w:szCs w:val="16"/>
              </w:rPr>
            </w:pPr>
            <w:r w:rsidRPr="000A41A3">
              <w:rPr>
                <w:iCs/>
                <w:color w:val="000000"/>
                <w:sz w:val="16"/>
                <w:szCs w:val="16"/>
              </w:rPr>
              <w:t>14212,0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95,8</w:t>
            </w:r>
          </w:p>
        </w:tc>
      </w:tr>
      <w:tr w:rsidR="00CB452E" w:rsidRPr="000A41A3" w:rsidTr="0050098F">
        <w:trPr>
          <w:trHeight w:val="283"/>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субсидии на капитальный ремонт и ремонт автомобильных дорог общего пользования местного значения населенных пунктов в рамках подпрограммы "Развитие дорожного хозяйства Воронежской области" государственной программы ВО "Развитие транспортной системы" (Межбюджетные трансферты)</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04</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09</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24 1 7865</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500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14839,6</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14212,0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95,8</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iCs/>
                <w:color w:val="000000"/>
                <w:sz w:val="16"/>
                <w:szCs w:val="16"/>
              </w:rPr>
            </w:pPr>
            <w:r w:rsidRPr="000A41A3">
              <w:rPr>
                <w:iCs/>
                <w:color w:val="000000"/>
                <w:sz w:val="16"/>
                <w:szCs w:val="16"/>
              </w:rPr>
              <w:t>Другие вопросы в области национальной экономики</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04</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12</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 </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iCs/>
                <w:color w:val="000000"/>
                <w:sz w:val="16"/>
                <w:szCs w:val="16"/>
              </w:rPr>
            </w:pPr>
            <w:r w:rsidRPr="000A41A3">
              <w:rPr>
                <w:iCs/>
                <w:color w:val="000000"/>
                <w:sz w:val="16"/>
                <w:szCs w:val="16"/>
              </w:rPr>
              <w:t>1923,3</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iCs/>
                <w:color w:val="000000"/>
                <w:sz w:val="16"/>
                <w:szCs w:val="16"/>
              </w:rPr>
            </w:pPr>
            <w:r w:rsidRPr="000A41A3">
              <w:rPr>
                <w:iCs/>
                <w:color w:val="000000"/>
                <w:sz w:val="16"/>
                <w:szCs w:val="16"/>
              </w:rPr>
              <w:t>1750,7</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91,0</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 xml:space="preserve">Мероприятия по активной политики занятости в рамках подпрограммы «Развитие дошкольного и общего образования» муниципальной программы Грибановского муниципального района области «Развитие образования» (Закупка товаров, работ и услуг для государственных (муниципальных) нужд)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04</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12</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02 1 8081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28,9</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28,9</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 xml:space="preserve">Мероприятия по активной политики занятости в рамках подпрограммы «Развитие дополнительного образования и воспитания» муниципальной программы Грибановского муниципального района области «Развитие образования» (Закупка товаров, работ и услуг для государственных (муниципальных) нужд)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04</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12</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02 3 8081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35,5</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35,5</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54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осуществление полномочий по развитию градостроительной деятельности в рамках подпрограммы «Развитие градостроительной деятельности Грибановского муниципального района» муниципальной программы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04</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12</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color w:val="000000"/>
                <w:sz w:val="16"/>
                <w:szCs w:val="16"/>
              </w:rPr>
            </w:pPr>
            <w:r w:rsidRPr="000A41A3">
              <w:rPr>
                <w:bCs/>
                <w:iCs/>
                <w:color w:val="000000"/>
                <w:sz w:val="16"/>
                <w:szCs w:val="16"/>
              </w:rPr>
              <w:t>05 2 9085</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243,8</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72,6</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29,8</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 xml:space="preserve">Создание объектов социального и производственного комплексов, в том числе объектов общегражданского назначения, жилья, инфраструктуры в рамках подпрограммы «Создание условий для обеспечения качественными услугами населения Грибановского муниципального района» муниципальной программы Грибановского муниципального района "Обеспечение доступным и комфортным жильем , коммунальными услугами населения Грибановского муниципального района" (Капитальные вложения в объекты недвижимого имущества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04</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12</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color w:val="000000"/>
                <w:sz w:val="16"/>
                <w:szCs w:val="16"/>
              </w:rPr>
            </w:pPr>
            <w:r w:rsidRPr="000A41A3">
              <w:rPr>
                <w:bCs/>
                <w:iCs/>
                <w:color w:val="000000"/>
                <w:sz w:val="16"/>
                <w:szCs w:val="16"/>
              </w:rPr>
              <w:t>05 3 4009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400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15,0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15,0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иных межбюджетных трансфертов на организацию проведения оплачиваемых общественных работ в рамках подпрограммы "Активная политика занятости населения и социальная поддержка безработных граждан" государственной программы ВО"Содействие занятости населения) (Межбюджетные трансферты)</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04</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12</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color w:val="000000"/>
                <w:sz w:val="16"/>
                <w:szCs w:val="16"/>
              </w:rPr>
            </w:pPr>
            <w:r w:rsidRPr="000A41A3">
              <w:rPr>
                <w:bCs/>
                <w:iCs/>
                <w:color w:val="000000"/>
                <w:sz w:val="16"/>
                <w:szCs w:val="16"/>
              </w:rPr>
              <w:t>07 1 7843</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500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72,2</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70,8</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98,1</w:t>
            </w:r>
          </w:p>
        </w:tc>
      </w:tr>
      <w:tr w:rsidR="00CB452E" w:rsidRPr="000A41A3" w:rsidTr="0050098F">
        <w:trPr>
          <w:trHeight w:val="352"/>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иных межбюджетных трансфертов на содействие в трудоустройстве незанятых инвалидов на оборудованнные (оснщенные) для них рабочие места в рамках подпрограммы "Активная политика занятости населения и социальная поддержка безработных граждан" государственной программы ВО "Содействие занятости населения"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04</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12</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color w:val="000000"/>
                <w:sz w:val="16"/>
                <w:szCs w:val="16"/>
              </w:rPr>
            </w:pPr>
            <w:r w:rsidRPr="000A41A3">
              <w:rPr>
                <w:bCs/>
                <w:iCs/>
                <w:color w:val="000000"/>
                <w:sz w:val="16"/>
                <w:szCs w:val="16"/>
              </w:rPr>
              <w:t>07 1 7869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207,9</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207,9</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352"/>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субсидии на государственную поддержку малого и среднего предпринимательства, включая крестьянские (фермерские) хозяйства в рамках подпрограммы "Развитие  и поддержка малого и среднего предпринимательства" государственной программы"Экономическое развитие и инновационная экономика"  (Иные бюджетные ассигнования)</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04</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12</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color w:val="000000"/>
                <w:sz w:val="16"/>
                <w:szCs w:val="16"/>
              </w:rPr>
            </w:pPr>
            <w:r w:rsidRPr="000A41A3">
              <w:rPr>
                <w:bCs/>
                <w:iCs/>
                <w:color w:val="000000"/>
                <w:sz w:val="16"/>
                <w:szCs w:val="16"/>
              </w:rPr>
              <w:t>15 2 5064</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800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960,0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960,0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327"/>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субсидии на  поддержку муниципальных программ развития малого и среднего предпринимательства, включая крестьянские (фермерские) хозяйства в рамках подпрограммы "Развитие  и поддержка малого и среднего предпринимательства" государственной программы ВО"Экономическое развитие и инновационная экономика"  (Иные бюджетные ассигнования)</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04</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12</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color w:val="000000"/>
                <w:sz w:val="16"/>
                <w:szCs w:val="16"/>
              </w:rPr>
            </w:pPr>
            <w:r w:rsidRPr="000A41A3">
              <w:rPr>
                <w:bCs/>
                <w:iCs/>
                <w:color w:val="000000"/>
                <w:sz w:val="16"/>
                <w:szCs w:val="16"/>
              </w:rPr>
              <w:t>15 2 7864</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800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240,0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240,0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123"/>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осуществление полномочий в области развития и поддержки малого и среднего предпринимательства в рамках подпрограммы "Развитие  и поддержка малого и среднего предпринимательства в Грибановском муниципальном районе"муниципальной программы Грибановского муниципального района "Экономическое развитие"  (Иные бюджетные ассигнования)</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04</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12</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color w:val="000000"/>
                <w:sz w:val="16"/>
                <w:szCs w:val="16"/>
              </w:rPr>
            </w:pPr>
            <w:r w:rsidRPr="000A41A3">
              <w:rPr>
                <w:bCs/>
                <w:iCs/>
                <w:color w:val="000000"/>
                <w:sz w:val="16"/>
                <w:szCs w:val="16"/>
              </w:rPr>
              <w:t>15 2 9038</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800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120,0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120,0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iCs/>
                <w:color w:val="000000"/>
                <w:sz w:val="16"/>
                <w:szCs w:val="16"/>
              </w:rPr>
            </w:pPr>
            <w:r w:rsidRPr="000A41A3">
              <w:rPr>
                <w:iCs/>
                <w:color w:val="000000"/>
                <w:sz w:val="16"/>
                <w:szCs w:val="16"/>
              </w:rPr>
              <w:t>Жилищно-коммунальное хозяйство</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05</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 </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 </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iCs/>
                <w:color w:val="000000"/>
                <w:sz w:val="16"/>
                <w:szCs w:val="16"/>
              </w:rPr>
            </w:pPr>
            <w:r w:rsidRPr="000A41A3">
              <w:rPr>
                <w:iCs/>
                <w:color w:val="000000"/>
                <w:sz w:val="16"/>
                <w:szCs w:val="16"/>
              </w:rPr>
              <w:t>8991,4</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iCs/>
                <w:color w:val="000000"/>
                <w:sz w:val="16"/>
                <w:szCs w:val="16"/>
              </w:rPr>
            </w:pPr>
            <w:r w:rsidRPr="000A41A3">
              <w:rPr>
                <w:iCs/>
                <w:color w:val="000000"/>
                <w:sz w:val="16"/>
                <w:szCs w:val="16"/>
              </w:rPr>
              <w:t>8991,4</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noWrap/>
            <w:vAlign w:val="bottom"/>
          </w:tcPr>
          <w:p w:rsidR="00CB452E" w:rsidRPr="000A41A3" w:rsidRDefault="00CB452E" w:rsidP="007F25FF">
            <w:pPr>
              <w:rPr>
                <w:iCs/>
                <w:sz w:val="16"/>
                <w:szCs w:val="16"/>
              </w:rPr>
            </w:pPr>
            <w:r w:rsidRPr="000A41A3">
              <w:rPr>
                <w:iCs/>
                <w:sz w:val="16"/>
                <w:szCs w:val="16"/>
              </w:rPr>
              <w:t>Коммунальное хозяйство</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05</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02</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 </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iCs/>
                <w:color w:val="000000"/>
                <w:sz w:val="16"/>
                <w:szCs w:val="16"/>
              </w:rPr>
            </w:pPr>
            <w:r w:rsidRPr="000A41A3">
              <w:rPr>
                <w:iCs/>
                <w:color w:val="000000"/>
                <w:sz w:val="16"/>
                <w:szCs w:val="16"/>
              </w:rPr>
              <w:t>4324,9</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iCs/>
                <w:color w:val="000000"/>
                <w:sz w:val="16"/>
                <w:szCs w:val="16"/>
              </w:rPr>
            </w:pPr>
            <w:r w:rsidRPr="000A41A3">
              <w:rPr>
                <w:iCs/>
                <w:color w:val="000000"/>
                <w:sz w:val="16"/>
                <w:szCs w:val="16"/>
              </w:rPr>
              <w:t>4324,9</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231"/>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Приобретение коммунальной техники в рамках подпрограммы «Создание условий для обеспечения качественными услугами населения Грибановского муниципального района» муниципальной программы Грибановского муниципального района «Обеспечение доступным и комфортным жильем , коммунальными услугами населения Грибановского муниципального района»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05</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02</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05 3 8862</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2263,3</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2263,3</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908"/>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субсидии из федерального бюджета на создание объектов муниципальной собственности социального и производственного крмплексов, в том числе объектов общегражданского назначения, жилья, инфраструктуры (строительство системы водоснабжения в с. Алексеевка) в рамках подпрограммы "Устойчивое развитие сельских территорий ВО на 2014-2017 годы и на период до 2020 г." государственной программы ВО "Развитие сельского хозяйства, производства пищевых продуктов и инфраструктуры агропродовольственного рынка" (Капитальные вложения в объекты недвижимого имущества государственной (муниципальной) собственности)</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05</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02</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25 7 5018</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400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2061,6</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2061,6</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iCs/>
                <w:sz w:val="16"/>
                <w:szCs w:val="16"/>
              </w:rPr>
            </w:pPr>
            <w:r w:rsidRPr="000A41A3">
              <w:rPr>
                <w:iCs/>
                <w:sz w:val="16"/>
                <w:szCs w:val="16"/>
              </w:rPr>
              <w:t>Благоустройство</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05</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03</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color w:val="000000"/>
                <w:sz w:val="16"/>
                <w:szCs w:val="16"/>
              </w:rPr>
            </w:pPr>
            <w:r w:rsidRPr="000A41A3">
              <w:rPr>
                <w:iCs/>
                <w:color w:val="000000"/>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 </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iCs/>
                <w:color w:val="000000"/>
                <w:sz w:val="16"/>
                <w:szCs w:val="16"/>
              </w:rPr>
            </w:pPr>
            <w:r w:rsidRPr="000A41A3">
              <w:rPr>
                <w:iCs/>
                <w:color w:val="000000"/>
                <w:sz w:val="16"/>
                <w:szCs w:val="16"/>
              </w:rPr>
              <w:t>1154,3</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iCs/>
                <w:color w:val="000000"/>
                <w:sz w:val="16"/>
                <w:szCs w:val="16"/>
              </w:rPr>
            </w:pPr>
            <w:r w:rsidRPr="000A41A3">
              <w:rPr>
                <w:iCs/>
                <w:color w:val="000000"/>
                <w:sz w:val="16"/>
                <w:szCs w:val="16"/>
              </w:rPr>
              <w:t>1154,3</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125"/>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субсидий на уличное освещение в рамках подпрограммы "Повышение энергетической эффективности экономики Воронежской области и сокращение энергетических издержек в бюджетном секторе на 2011-2020 годы" государственной программы ВО "Энергоэффективность и развитие энергетики" (Межбюджетные трансферты)</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05</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03</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color w:val="000000"/>
                <w:sz w:val="16"/>
                <w:szCs w:val="16"/>
              </w:rPr>
            </w:pPr>
            <w:r w:rsidRPr="000A41A3">
              <w:rPr>
                <w:bCs/>
                <w:iCs/>
                <w:color w:val="000000"/>
                <w:sz w:val="16"/>
                <w:szCs w:val="16"/>
              </w:rPr>
              <w:t>30 1 7867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500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1154,3</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1154,3</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iCs/>
                <w:sz w:val="16"/>
                <w:szCs w:val="16"/>
              </w:rPr>
            </w:pPr>
            <w:r w:rsidRPr="000A41A3">
              <w:rPr>
                <w:iCs/>
                <w:sz w:val="16"/>
                <w:szCs w:val="16"/>
              </w:rPr>
              <w:t>Другие вопросы в области жилищно-коммунального хозяйства</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05</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05</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color w:val="000000"/>
                <w:sz w:val="16"/>
                <w:szCs w:val="16"/>
              </w:rPr>
            </w:pPr>
            <w:r w:rsidRPr="000A41A3">
              <w:rPr>
                <w:iCs/>
                <w:color w:val="000000"/>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 </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iCs/>
                <w:color w:val="000000"/>
                <w:sz w:val="16"/>
                <w:szCs w:val="16"/>
              </w:rPr>
            </w:pPr>
            <w:r w:rsidRPr="000A41A3">
              <w:rPr>
                <w:iCs/>
                <w:color w:val="000000"/>
                <w:sz w:val="16"/>
                <w:szCs w:val="16"/>
              </w:rPr>
              <w:t>3512,2</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iCs/>
                <w:color w:val="000000"/>
                <w:sz w:val="16"/>
                <w:szCs w:val="16"/>
              </w:rPr>
            </w:pPr>
            <w:r w:rsidRPr="000A41A3">
              <w:rPr>
                <w:iCs/>
                <w:color w:val="000000"/>
                <w:sz w:val="16"/>
                <w:szCs w:val="16"/>
              </w:rPr>
              <w:t>3512,2</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611"/>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создание объектов  социального и производственного крмплексов, в том числе объектов общегражданского назначения, жилья, инфраструктуры (строительство системы водоснабжения в с. Алексеевка) в рамках подпрограммы "Создание условий для обеспечения качественными услугами населения Грибановского муниципального района" муниципальной программы Грибановского муниципального района "Обеспечение доступным и комфортным жильем, коммунальными услугами населения Грибановского муниципального района" (Капитальные вложения в объекты недвижимого имущества государственной (муниципальной) собственности)</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05</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05</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color w:val="000000"/>
                <w:sz w:val="16"/>
                <w:szCs w:val="16"/>
              </w:rPr>
            </w:pPr>
            <w:r w:rsidRPr="000A41A3">
              <w:rPr>
                <w:bCs/>
                <w:iCs/>
                <w:color w:val="000000"/>
                <w:sz w:val="16"/>
                <w:szCs w:val="16"/>
              </w:rPr>
              <w:t>05 3 4009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400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570,6</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570,6</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205"/>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субсидии из областного бюджета на создание объектов муниципальной собственности социального и производственного крмплексов, в том числе объектов общегражданского назначения, жилья, инфраструктуры (строительство системы водоснабжения в с. Алексеевка) в рамках подпрограммы "Устойчивое развитие сельских территорий ВО на 2014-2017 годы и на период до 2020 г." государственной программы ВО "Развитие сельского хозяйства, производства пищевых продуктов и инфраструктуры агропродовольственного рынка" (Капитальные вложения в объекты недвижимого имущества государственной (муниципальной) собственности)</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05</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05</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color w:val="000000"/>
                <w:sz w:val="16"/>
                <w:szCs w:val="16"/>
              </w:rPr>
            </w:pPr>
            <w:r w:rsidRPr="000A41A3">
              <w:rPr>
                <w:bCs/>
                <w:iCs/>
                <w:color w:val="000000"/>
                <w:sz w:val="16"/>
                <w:szCs w:val="16"/>
              </w:rPr>
              <w:t>25 7 7810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 </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2941,6</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2941,6</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iCs/>
                <w:color w:val="000000"/>
                <w:sz w:val="16"/>
                <w:szCs w:val="16"/>
              </w:rPr>
            </w:pPr>
            <w:r w:rsidRPr="000A41A3">
              <w:rPr>
                <w:iCs/>
                <w:color w:val="000000"/>
                <w:sz w:val="16"/>
                <w:szCs w:val="16"/>
              </w:rPr>
              <w:t>Охрана окружающей среды</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06</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 </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color w:val="000000"/>
                <w:sz w:val="16"/>
                <w:szCs w:val="16"/>
              </w:rPr>
            </w:pPr>
            <w:r w:rsidRPr="000A41A3">
              <w:rPr>
                <w:iCs/>
                <w:color w:val="000000"/>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 </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iCs/>
                <w:color w:val="000000"/>
                <w:sz w:val="16"/>
                <w:szCs w:val="16"/>
              </w:rPr>
            </w:pPr>
            <w:r w:rsidRPr="000A41A3">
              <w:rPr>
                <w:iCs/>
                <w:color w:val="000000"/>
                <w:sz w:val="16"/>
                <w:szCs w:val="16"/>
              </w:rPr>
              <w:t>0,5</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iCs/>
                <w:color w:val="000000"/>
                <w:sz w:val="16"/>
                <w:szCs w:val="16"/>
              </w:rPr>
            </w:pPr>
            <w:r w:rsidRPr="000A41A3">
              <w:rPr>
                <w:iCs/>
                <w:color w:val="000000"/>
                <w:sz w:val="16"/>
                <w:szCs w:val="16"/>
              </w:rPr>
              <w:t>0,5</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141"/>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iCs/>
                <w:sz w:val="16"/>
                <w:szCs w:val="16"/>
              </w:rPr>
            </w:pPr>
            <w:r w:rsidRPr="000A41A3">
              <w:rPr>
                <w:iCs/>
                <w:sz w:val="16"/>
                <w:szCs w:val="16"/>
              </w:rPr>
              <w:t>Охрана объектов растительного и животного мира и среды их обитания</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06</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03</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color w:val="000000"/>
                <w:sz w:val="16"/>
                <w:szCs w:val="16"/>
              </w:rPr>
            </w:pPr>
            <w:r w:rsidRPr="000A41A3">
              <w:rPr>
                <w:iCs/>
                <w:color w:val="000000"/>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 </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iCs/>
                <w:color w:val="000000"/>
                <w:sz w:val="16"/>
                <w:szCs w:val="16"/>
              </w:rPr>
            </w:pPr>
            <w:r w:rsidRPr="000A41A3">
              <w:rPr>
                <w:iCs/>
                <w:color w:val="000000"/>
                <w:sz w:val="16"/>
                <w:szCs w:val="16"/>
              </w:rPr>
              <w:t>0,5</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iCs/>
                <w:color w:val="000000"/>
                <w:sz w:val="16"/>
                <w:szCs w:val="16"/>
              </w:rPr>
            </w:pPr>
            <w:r w:rsidRPr="000A41A3">
              <w:rPr>
                <w:iCs/>
                <w:color w:val="000000"/>
                <w:sz w:val="16"/>
                <w:szCs w:val="16"/>
              </w:rPr>
              <w:t>0,5</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Мероприятия по охране окружающей среды в рамках подпрограммы «Регулирование качества окружающей среды» муниципальной программы Грибановского муниципального района «Охрана окружающей среды»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06</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03</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12 1 8040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0,5</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0,5</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iCs/>
                <w:color w:val="000000"/>
                <w:sz w:val="16"/>
                <w:szCs w:val="16"/>
              </w:rPr>
            </w:pPr>
            <w:r w:rsidRPr="000A41A3">
              <w:rPr>
                <w:iCs/>
                <w:color w:val="000000"/>
                <w:sz w:val="16"/>
                <w:szCs w:val="16"/>
              </w:rPr>
              <w:t>Образование</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 </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 </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iCs/>
                <w:color w:val="000000"/>
                <w:sz w:val="16"/>
                <w:szCs w:val="16"/>
              </w:rPr>
            </w:pPr>
            <w:r w:rsidRPr="000A41A3">
              <w:rPr>
                <w:iCs/>
                <w:color w:val="000000"/>
                <w:sz w:val="16"/>
                <w:szCs w:val="16"/>
              </w:rPr>
              <w:t>341692,5</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iCs/>
                <w:color w:val="000000"/>
                <w:sz w:val="16"/>
                <w:szCs w:val="16"/>
              </w:rPr>
            </w:pPr>
            <w:r w:rsidRPr="000A41A3">
              <w:rPr>
                <w:iCs/>
                <w:color w:val="000000"/>
                <w:sz w:val="16"/>
                <w:szCs w:val="16"/>
              </w:rPr>
              <w:t>341545,0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iCs/>
                <w:color w:val="000000"/>
                <w:sz w:val="16"/>
                <w:szCs w:val="16"/>
              </w:rPr>
            </w:pPr>
            <w:r w:rsidRPr="000A41A3">
              <w:rPr>
                <w:iCs/>
                <w:color w:val="000000"/>
                <w:sz w:val="16"/>
                <w:szCs w:val="16"/>
              </w:rPr>
              <w:t>Дошкольное образование</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01</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 </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iCs/>
                <w:color w:val="000000"/>
                <w:sz w:val="16"/>
                <w:szCs w:val="16"/>
              </w:rPr>
            </w:pPr>
            <w:r w:rsidRPr="000A41A3">
              <w:rPr>
                <w:iCs/>
                <w:color w:val="000000"/>
                <w:sz w:val="16"/>
                <w:szCs w:val="16"/>
              </w:rPr>
              <w:t>51375,7</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iCs/>
                <w:color w:val="000000"/>
                <w:sz w:val="16"/>
                <w:szCs w:val="16"/>
              </w:rPr>
            </w:pPr>
            <w:r w:rsidRPr="000A41A3">
              <w:rPr>
                <w:iCs/>
                <w:color w:val="000000"/>
                <w:sz w:val="16"/>
                <w:szCs w:val="16"/>
              </w:rPr>
              <w:t>51320,1</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99,9</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Грибановского муниципального района области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01</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02 1 0059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10540,2</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10540,2</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 xml:space="preserve">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Грибановского муниципального района области «Развитие образования» (Закупка товаров, работ и услуг для государственных (муниципальных) нужд)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01</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02 1 0059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13732,2</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13726,5</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Грибановского муниципального района области «Развитие образования» (Иные бюджетные ассигнования)</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01</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02 1 0059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800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655,8</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655,8</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509"/>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субсидии на реализацию мероприятий по модернизации региональной системы дошкольного образования в рамках подпрограммы «Развитие дошкольного и общего образования» государственной  программы ВО   «Развитие образования»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01</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02 1 5059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2500,0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2500,0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291"/>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обеспечение государственных гарантий реализации прав на получение общедоступного дошкольного образования в рамках подпрограммы «Развитие дошкольного и общего образования» муниципальной программы Грибановского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01</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02 1 7829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23457,6</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23457,6</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обеспечение государственных гарантий реализации прав на получение общедоступного дошкольного образования в рамках подпрограммы «Развитие дошкольного и общего образования»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01</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02 1 7829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375,1</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375,1</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401"/>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средств резервного фонда правительства ВО  в рамках подпрограммы "Управление государственными финансами" государственной программы ВО "Управление государственными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Воронежской области"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01</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39 1 2054</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99,8</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49,9</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50,0</w:t>
            </w:r>
          </w:p>
        </w:tc>
      </w:tr>
      <w:tr w:rsidR="00CB452E" w:rsidRPr="000A41A3" w:rsidTr="0050098F">
        <w:trPr>
          <w:trHeight w:val="359"/>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зарезервированных средств, связанных с особенностями исполнения бюджета в рамках подпрограммы "Управление государственными  финансами" государственной программы ВО "Управление государственными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Воронежской области "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01</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39 1 7010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15,0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15,0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iCs/>
                <w:color w:val="000000"/>
                <w:sz w:val="16"/>
                <w:szCs w:val="16"/>
              </w:rPr>
            </w:pPr>
            <w:r w:rsidRPr="000A41A3">
              <w:rPr>
                <w:iCs/>
                <w:color w:val="000000"/>
                <w:sz w:val="16"/>
                <w:szCs w:val="16"/>
              </w:rPr>
              <w:t>Общее образование</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02</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 </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iCs/>
                <w:color w:val="000000"/>
                <w:sz w:val="16"/>
                <w:szCs w:val="16"/>
              </w:rPr>
            </w:pPr>
            <w:r w:rsidRPr="000A41A3">
              <w:rPr>
                <w:iCs/>
                <w:color w:val="000000"/>
                <w:sz w:val="16"/>
                <w:szCs w:val="16"/>
              </w:rPr>
              <w:t>220867,6</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iCs/>
                <w:color w:val="000000"/>
                <w:sz w:val="16"/>
                <w:szCs w:val="16"/>
              </w:rPr>
            </w:pPr>
            <w:r w:rsidRPr="000A41A3">
              <w:rPr>
                <w:iCs/>
                <w:color w:val="000000"/>
                <w:sz w:val="16"/>
                <w:szCs w:val="16"/>
              </w:rPr>
              <w:t>220810,8</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100,0</w:t>
            </w:r>
          </w:p>
        </w:tc>
      </w:tr>
      <w:tr w:rsidR="00CB452E" w:rsidRPr="000A41A3" w:rsidTr="0050098F">
        <w:trPr>
          <w:trHeight w:val="299"/>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 xml:space="preserve">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Грибановского муниципального района области «Развитие образования» (Закупка товаров, работ и услуг для государственных (муниципальных) нужд)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02</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02 1 0059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29440,7</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29440,7</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Грибановского муниципального района области «Развитие образования»  (Социальное обеспечение и иные выплаты населению)</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02</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02 1 0059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300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48,0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48,0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Грибановского муниципального района области «Развитие образования» (Иные бюджетные ассигнования)</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02</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02 1 0059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800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2492,4</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2492,4</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 xml:space="preserve">Раходы за счет субсидии на создание в общеобразовательных организациях, расположенных в сельской местности, условий для занятий физической культурой и спортом в рамках подпрограммы "Развитие дошкольного и общего образования" государственной программы "Развитие образования" (Закупка товаров, работ и услуг для государственных (муниципальных) нужд)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02</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02 1 5097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802,4</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802,4</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175"/>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 xml:space="preserve">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в рамках подпрограммы «Развитие дошкольного и общего образования» муниципальной программы Грибановского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02</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02 1 7812</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151549,3</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151549,3</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 xml:space="preserve">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в рамках подпрограммы «Развитие дошкольного и общего образования»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02</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02 1 7812</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7867,9</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7867,9</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 xml:space="preserve">Расходы за счет субсидии на обеспечение учащихся общеобразовательных учреждений молочной продукцией в рамках подпрограммы «Развитие дошкольного и общего образования» государственной программы ВО «Развитие образования»  (Закупка товаров, работ и услуг для государственных (муниципальных) нужд)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02</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02 1 7813</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1153,4</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1096,6</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95,1</w:t>
            </w:r>
          </w:p>
        </w:tc>
      </w:tr>
      <w:tr w:rsidR="00CB452E" w:rsidRPr="000A41A3" w:rsidTr="0050098F">
        <w:trPr>
          <w:trHeight w:val="352"/>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Грибановского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02</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02 3 0059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13374,2</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13374,2</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 xml:space="preserve">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02</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02 3 0059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2498,5</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2498,5</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123"/>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Грибановского муниципального района области «Развитие образования» (Иные бюджетные ассигнования)</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02</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02 3 0059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800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379,1</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379,1</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86"/>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 xml:space="preserve">Расходы за счет субсидии на осуществление мероприятий по развитию дополнительного образования и воспитания детей в рамках подпрограммы «Развитие дополнительного образования» государственной программы ВО «Развитие образования» (Закупка товаров, работ и услуг для государственных (муниципальных) нужд)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02</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02 3 7831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380,5</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380,5</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227"/>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 xml:space="preserve">Расходы за счет субсидии на осуществление мероприятий по формированию сети базовых общеобразовательных учреждений, в которых созданы условия для инклюзивного образования детей-инвалидов в рамках подпрограммы "Обеспечение доступности приоритетных объектов и услуг в сферах жизнедеятельности инвалидов" государственной программы ВО "Доступная среда" (Закупка товаров, работ и услуг для государственных (муниципальных) нужд)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02</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04 1 5027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1467,5</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1467,5</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 xml:space="preserve">Расходы за счет субсидии на осуществление мероприятий по адаптации зданий общеобразовательных учреждений и прилегающих к ним территорий в рамках подпрограммы  "Обеспечение доступности приоритетных объектов и услуг в сферах жизнедеятельности инвалидов" государственной программы ВО "Доступная среда" (Закупка товаров, работ и услуг для государственных (муниципальных) нужд)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02</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04 1 7835</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628,9</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628,9</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обеспечение деятельности (оказание услуг) муниципальных учреждений в рамках подпрограммы «Развитие дополнительного образования » муниципальной программы Грибановского муниципального района  «Развитие культуры и туризма»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02</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11 2 0059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7797,0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7797,0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297"/>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 xml:space="preserve">Расходы на обеспечение деятельности (оказание услуг) муниципальных учреждений в рамках подпрограммы «Развитие дополнительного образования» муниципальной программы Грибановского муниципального района  «Развитие культуры и туризма» (Закупка товаров, работ и услуг для государственных (муниципальных) нужд)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02</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11 2 0059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747,6</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747,6</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273"/>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обеспечение деятельности (оказание услуг) муниципальных учреждений в рамках подпрограммы «Развитие дополнительного образования » муниципальной программы Грибановского муниципального района области «Развитие культуры и туризма» (Иные бюджетные ассигнования)</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02</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11 2 0059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800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11,2</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11,2</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средств резервного фонда правительства ВО  в рамках подпрограммы "Управление государственными финансами" государственной программы ВО "Управление государственными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Воронежской области"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02</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39 1 2054</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100,0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100,0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средств резервного фонда администрации Грибановского муниципального района в рамках подпрограммы "Управление муниципальными  финансами"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02</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39 1 2054</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109,0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109,0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зарезервированных средств, связанных с особенностями исполнения бюджета в рамках подпрограммы "Управление государственными  финансами" государственной программы ВО "Управление государственными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Воронежской области "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02</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39 1 7010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20,0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20,0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iCs/>
                <w:color w:val="000000"/>
                <w:sz w:val="16"/>
                <w:szCs w:val="16"/>
              </w:rPr>
            </w:pPr>
            <w:r w:rsidRPr="000A41A3">
              <w:rPr>
                <w:iCs/>
                <w:color w:val="000000"/>
                <w:sz w:val="16"/>
                <w:szCs w:val="16"/>
              </w:rPr>
              <w:t>Молодежная политика и оздоровление детей</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07</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 </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iCs/>
                <w:color w:val="000000"/>
                <w:sz w:val="16"/>
                <w:szCs w:val="16"/>
              </w:rPr>
            </w:pPr>
            <w:r w:rsidRPr="000A41A3">
              <w:rPr>
                <w:iCs/>
                <w:color w:val="000000"/>
                <w:sz w:val="16"/>
                <w:szCs w:val="16"/>
              </w:rPr>
              <w:t>8667,9</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iCs/>
                <w:color w:val="000000"/>
                <w:sz w:val="16"/>
                <w:szCs w:val="16"/>
              </w:rPr>
            </w:pPr>
            <w:r w:rsidRPr="000A41A3">
              <w:rPr>
                <w:iCs/>
                <w:color w:val="000000"/>
                <w:sz w:val="16"/>
                <w:szCs w:val="16"/>
              </w:rPr>
              <w:t>8632,9</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99,6</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 xml:space="preserve">Расходы на обеспечение деятельности (оказание услуг) муниципальных учреждений в рамках подпрограммы «Создание условий для организации отдыха и оздоровления детей и молодежи» муниципальной программы Грибановского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07</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02 4 0059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1609,7</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1609,7</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532"/>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обеспечение деятельности (оказание услуг) муниципальных учреждений в рамках подпрограммы «Создание условий для организации отдыха и оздоровления детей и молодежи»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07</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02 4 0059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2829,0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2829,0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687"/>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обеспечение деятельности (оказание услуг) муниципальных учреждений в рамках подпрограммы «Создание условий для организации отдыха и оздоровления детей и молодежи» муниципальной программы Грибановского муниципального района «Развитие образования» (Иные бюджетные ассигнования)</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07</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02 4 0059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800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11,5</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11,5</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123"/>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Мероприятия по проведению оздоровительной кампании детей в рамках подпрограммы «Создание условий для организации отдыха и оздоровления детей и молодежи» муниципальной программы Грибановского муниципального района «Развитие образования»  (Социальное обеспечение и иные выплаты населению)</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07</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02 4 5065</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300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269,6</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269,6</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85"/>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субсидии на организацию отдыха и оздоровления детей и молодежи в рамках подпрограммы "Создание условий для организации отдыха и оздоровления детей и молодежи Воронежской области" государственной программы "Развитие образования"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07</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02 4 7832</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1965,4</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1965,4</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Мероприятия по организации отдыха и оздоровления детей и молодежи в рамках подпрограммы «Создание условий для организации отдыха и оздоровления детей и молодежи»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07</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02 4 8028</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250,2</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250,2</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383"/>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субсидии на осуществление мероприятий по вовлечению молодежи в социальную практику в рамках подпрограммы "Вовлечение молодежи в социальную практику" государственной программы "Развитие образования"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07</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02 7 7833</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124,0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124,0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субсидии на осуществление мероприятий по подготовке молодежи к службе в Вооруженных Силах РФ" в рамках подпрограммы "Вовлечение молодежи в социальную практику" государственной программы "Развитие образования"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07</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02 7 7834</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7,6</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7,6</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32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Мероприятия по вовлечению молодежи в социальную практику в рамках подпрограммы «Вовлечение молодежи в социальную практику»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07</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02 7 8031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230,5</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230,5</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осуществление полномочий по организации  мероприятий по вовлечению молодежи в социальную практику в рамках подпрограммы «Вовлечение молодежи в социальную практику»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07</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02 7 9031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201,8</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198,3</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98,3</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субсидии на организацию отдыха  детей в каникулярное время в рамках подпрограммы "Совершенствование социальной поддержки семьи и детей" государственной программы ВО "Социальная поддержка граждан" (Социальное обеспечение и иные выплаты населению)</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07</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03 2 7841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300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1110,1</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1078,6</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97,2</w:t>
            </w:r>
          </w:p>
        </w:tc>
      </w:tr>
      <w:tr w:rsidR="00CB452E" w:rsidRPr="000A41A3" w:rsidTr="0050098F">
        <w:trPr>
          <w:trHeight w:val="223"/>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средств резервного фонда администрации Грибановского муниципального района в рамках подпрограммы "Управление муниципальными  финансами"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07</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39 1 2054</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46,5</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46,5</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зарезервированных средств, связанных с особенностями исполнения бюджета в рамках подпрограммы "Управление муниципальными  финансами"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07</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39 1 8010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12,0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12,0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iCs/>
                <w:color w:val="000000"/>
                <w:sz w:val="16"/>
                <w:szCs w:val="16"/>
              </w:rPr>
            </w:pPr>
            <w:r w:rsidRPr="000A41A3">
              <w:rPr>
                <w:iCs/>
                <w:color w:val="000000"/>
                <w:sz w:val="16"/>
                <w:szCs w:val="16"/>
              </w:rPr>
              <w:t>Другие вопросы в области образования</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09</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 </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iCs/>
                <w:color w:val="000000"/>
                <w:sz w:val="16"/>
                <w:szCs w:val="16"/>
              </w:rPr>
            </w:pPr>
            <w:r w:rsidRPr="000A41A3">
              <w:rPr>
                <w:iCs/>
                <w:color w:val="000000"/>
                <w:sz w:val="16"/>
                <w:szCs w:val="16"/>
              </w:rPr>
              <w:t>60781,3</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iCs/>
                <w:color w:val="000000"/>
                <w:sz w:val="16"/>
                <w:szCs w:val="16"/>
              </w:rPr>
            </w:pPr>
            <w:r w:rsidRPr="000A41A3">
              <w:rPr>
                <w:iCs/>
                <w:color w:val="000000"/>
                <w:sz w:val="16"/>
                <w:szCs w:val="16"/>
              </w:rPr>
              <w:t>60781,2</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297"/>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Создание объектов социального и производственного комплексов, в том числе объектов общегражданского назначения, жилья, инфраструктуры в рамках подпрограммы «Развитие дошкольного и общего образования» муниципальной программы Грибановского муниципального района «Развитие образования» (Капитальные вложения в объекты недвижимого имущества государственной (муниципальной) собственности)</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09</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02 1 4009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400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27346,7</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27346,7</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субсидии на создание объектов муниципальной собственности социального и производственного комплексов, в том числе объектов общегражданского назначения, жилья, инфраструктуры в рамках подпрограммы «Развитие дошкольного и общего образования» государственной программы ВО «Развитие образования» (Капитальные вложения в объекты недвижимого имущества государственной (муниципальной) собственности)</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09</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02 1 7810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400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23209,0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23208,9</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субсидии на поддержку проектов, ориентированных на укрепление гражданского единства и гармонизацию межнациональных отношений в рамках подпрограммы «Развитие дошкольного и общего образования» государственной программы ВО «Развитие образования»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09</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02 1 7856</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76,7</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76,7</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15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 xml:space="preserve">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09</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02 5 8201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2050,5</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2050,5</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09</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02 5 8201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159,3</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159,3</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83"/>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 xml:space="preserve">Расходы на обеспечение деятельности (оказание услуг) муниципальных учреждений в рамках подпрограммы «Финансовое обеспечение деятельности районных муниципальных учреждений, подведомственных отделу по  образованию и   молодежной политике" муниципальной программы Грибановского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09</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02 6 0059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6675,6</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6675,6</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 xml:space="preserve">Расходы на обеспечение деятельности (оказание услуг) муниципальных учреждений в рамках подпрограммы «Финансовое обеспечение деятельности районных муниципальных учреждений, подведомственных отделу по  образованию и молодежной политике" муниципальной программы Грибановского муниципального района «Развитие образования»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09</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02 6 0059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948,6</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948,6</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обеспечение деятельности (оказание услуг) муниципальных учреждений в рамках подпрограммы «Финансовое обеспечение деятельности районных муниципальных учреждений, подведомственных отделу по  образованию и  молодежной политике" муниципальной программы Грибановского муниципального района «Развитие образования» (Иные бюджетные ассигнования)</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09</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02 6 0059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800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10,9</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10,9</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субсидии на профилактику безопасности дорожного движения в рамках подпрограммы "Повышение безопасности дорожного движения в ВО на 2014-2020 Г." государственной программы ВО "Обеспечение общественного порядка и противодействие преступности"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09</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08 1 7870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234,0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234,0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281"/>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средств резервного фонда администрации Грибановского муниципального района в рамках подпрограммы "Управление муниципальными  финансами"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09</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39 1 2054</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70,0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70,0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iCs/>
                <w:color w:val="000000"/>
                <w:sz w:val="16"/>
                <w:szCs w:val="16"/>
              </w:rPr>
            </w:pPr>
            <w:r w:rsidRPr="000A41A3">
              <w:rPr>
                <w:iCs/>
                <w:color w:val="000000"/>
                <w:sz w:val="16"/>
                <w:szCs w:val="16"/>
              </w:rPr>
              <w:t>Культура,  кинематография</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08</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 </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 </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iCs/>
                <w:color w:val="000000"/>
                <w:sz w:val="16"/>
                <w:szCs w:val="16"/>
              </w:rPr>
            </w:pPr>
            <w:r w:rsidRPr="000A41A3">
              <w:rPr>
                <w:iCs/>
                <w:color w:val="000000"/>
                <w:sz w:val="16"/>
                <w:szCs w:val="16"/>
              </w:rPr>
              <w:t>6356,2</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iCs/>
                <w:color w:val="000000"/>
                <w:sz w:val="16"/>
                <w:szCs w:val="16"/>
              </w:rPr>
            </w:pPr>
            <w:r w:rsidRPr="000A41A3">
              <w:rPr>
                <w:iCs/>
                <w:color w:val="000000"/>
                <w:sz w:val="16"/>
                <w:szCs w:val="16"/>
              </w:rPr>
              <w:t>6349,0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99,9</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iCs/>
                <w:color w:val="000000"/>
                <w:sz w:val="16"/>
                <w:szCs w:val="16"/>
              </w:rPr>
            </w:pPr>
            <w:r w:rsidRPr="000A41A3">
              <w:rPr>
                <w:iCs/>
                <w:color w:val="000000"/>
                <w:sz w:val="16"/>
                <w:szCs w:val="16"/>
              </w:rPr>
              <w:t xml:space="preserve">Культура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08</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01</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 </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iCs/>
                <w:color w:val="000000"/>
                <w:sz w:val="16"/>
                <w:szCs w:val="16"/>
              </w:rPr>
            </w:pPr>
            <w:r w:rsidRPr="000A41A3">
              <w:rPr>
                <w:iCs/>
                <w:color w:val="000000"/>
                <w:sz w:val="16"/>
                <w:szCs w:val="16"/>
              </w:rPr>
              <w:t>6356,2</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iCs/>
                <w:color w:val="000000"/>
                <w:sz w:val="16"/>
                <w:szCs w:val="16"/>
              </w:rPr>
            </w:pPr>
            <w:r w:rsidRPr="000A41A3">
              <w:rPr>
                <w:iCs/>
                <w:color w:val="000000"/>
                <w:sz w:val="16"/>
                <w:szCs w:val="16"/>
              </w:rPr>
              <w:t>6349,0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99,9</w:t>
            </w:r>
          </w:p>
        </w:tc>
      </w:tr>
      <w:tr w:rsidR="00CB452E" w:rsidRPr="000A41A3" w:rsidTr="0050098F">
        <w:trPr>
          <w:trHeight w:val="203"/>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обеспечение деятельности (оказание услуг) муниципальных учреждений в рамках подпрограммы «Развитие культуры Грибановского муниципального района» муниципальной программы  Грибановского муниципального района «Развитие культуры и туризма»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08</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01</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11 1 0059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4103,6</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4103,6</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обеспечение деятельности (оказание услуг) муниципальных учреждений в рамках подпрограммы «Развитие культуры Грибановского муниципального района" муниципальной программы Грибановского муниципального района «Развитие культуры и туризма»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08</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01</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11 1 0059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1984,7</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1979,2</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99,7</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обеспечение деятельности (оказание услуг) муниципальных учреждений в рамках подпрограммы «Развитие культуры Грибановского муниципального района» муниципальной программы Грибановского муниципального района «Развитие культуры и туризма» (Иные бюджетные ассигнования)</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08</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01</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11 1 0059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800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19,5</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17,8</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91,3</w:t>
            </w:r>
          </w:p>
        </w:tc>
      </w:tr>
      <w:tr w:rsidR="00CB452E" w:rsidRPr="000A41A3" w:rsidTr="0050098F">
        <w:trPr>
          <w:trHeight w:val="473"/>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иных межбюджетных трансфертов на подключение общедоступных библиотек РФ к сети Интернет и развитие библиотечного дела с учетом задачи расширения информационных технологий и оцифровки" в рамках подпрограммы "Искусство и наследие" государственной программы ВО "Развитие культуры и туризма" (Межбюджетные трансферты)</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08</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01</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11 1 5146</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500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155,6</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155,6</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средств резервного фонда администрации Грибановского муниципального района в рамках подпрограммы "Управление муниципальными  финансами"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08</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01</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39 1 2054</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64,8</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64,8</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зарезервированных средств, связанных с особенностями исполнения бюджета в рамках подпрограммы "Управление государственными  финансами" государственной программы ВО "Управление государственными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Воронежской области "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08</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01</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39 1 7010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20,0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20,0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зарезервированных средств, связанных с особенностями исполнения бюджета в рамках подпрограммы "Управление муниципальными  финансами"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08</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01</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39 1 8010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8,0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8,0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iCs/>
                <w:color w:val="000000"/>
                <w:sz w:val="16"/>
                <w:szCs w:val="16"/>
              </w:rPr>
            </w:pPr>
            <w:r w:rsidRPr="000A41A3">
              <w:rPr>
                <w:iCs/>
                <w:color w:val="000000"/>
                <w:sz w:val="16"/>
                <w:szCs w:val="16"/>
              </w:rPr>
              <w:t>Социальная политика</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10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 </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FF0000"/>
                <w:sz w:val="16"/>
                <w:szCs w:val="16"/>
              </w:rPr>
            </w:pPr>
            <w:r w:rsidRPr="000A41A3">
              <w:rPr>
                <w:bCs/>
                <w:iCs/>
                <w:color w:val="FF0000"/>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FF0000"/>
                <w:sz w:val="16"/>
                <w:szCs w:val="16"/>
              </w:rPr>
            </w:pPr>
            <w:r w:rsidRPr="000A41A3">
              <w:rPr>
                <w:bCs/>
                <w:iCs/>
                <w:color w:val="FF0000"/>
                <w:sz w:val="16"/>
                <w:szCs w:val="16"/>
              </w:rPr>
              <w:t> </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24328,1</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24319,1</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iCs/>
                <w:color w:val="000000"/>
                <w:sz w:val="16"/>
                <w:szCs w:val="16"/>
              </w:rPr>
            </w:pPr>
            <w:r w:rsidRPr="000A41A3">
              <w:rPr>
                <w:iCs/>
                <w:color w:val="000000"/>
                <w:sz w:val="16"/>
                <w:szCs w:val="16"/>
              </w:rPr>
              <w:t>Пенсионное обеспечение</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10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01</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 </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iCs/>
                <w:color w:val="000000"/>
                <w:sz w:val="16"/>
                <w:szCs w:val="16"/>
              </w:rPr>
            </w:pPr>
            <w:r w:rsidRPr="000A41A3">
              <w:rPr>
                <w:iCs/>
                <w:color w:val="000000"/>
                <w:sz w:val="16"/>
                <w:szCs w:val="16"/>
              </w:rPr>
              <w:t>3184,6</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iCs/>
                <w:color w:val="000000"/>
                <w:sz w:val="16"/>
                <w:szCs w:val="16"/>
              </w:rPr>
            </w:pPr>
            <w:r w:rsidRPr="000A41A3">
              <w:rPr>
                <w:iCs/>
                <w:color w:val="000000"/>
                <w:sz w:val="16"/>
                <w:szCs w:val="16"/>
              </w:rPr>
              <w:t>3184,6</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Доплаты к пенсиям муниципальных служащих Грибановского муниципального района в рамках подпрограммы «Развитие мер социальной поддержки отдельных категорий граждан» муниципальной программы Грибановского муниципального района «Муниципальное управление и гражданское общество Грибановского муниципального района» (Социальное обеспечение и иные выплаты населению)</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01</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59 3 8047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300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3184,6</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3184,6</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iCs/>
                <w:color w:val="000000"/>
                <w:sz w:val="16"/>
                <w:szCs w:val="16"/>
              </w:rPr>
            </w:pPr>
            <w:r w:rsidRPr="000A41A3">
              <w:rPr>
                <w:iCs/>
                <w:color w:val="000000"/>
                <w:sz w:val="16"/>
                <w:szCs w:val="16"/>
              </w:rPr>
              <w:t>Социальное обеспечение населения</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10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03</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FF0000"/>
                <w:sz w:val="16"/>
                <w:szCs w:val="16"/>
              </w:rPr>
            </w:pPr>
            <w:r w:rsidRPr="000A41A3">
              <w:rPr>
                <w:bCs/>
                <w:iCs/>
                <w:color w:val="FF0000"/>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 </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iCs/>
                <w:color w:val="000000"/>
                <w:sz w:val="16"/>
                <w:szCs w:val="16"/>
              </w:rPr>
            </w:pPr>
            <w:r w:rsidRPr="000A41A3">
              <w:rPr>
                <w:iCs/>
                <w:color w:val="000000"/>
                <w:sz w:val="16"/>
                <w:szCs w:val="16"/>
              </w:rPr>
              <w:t>5782,7</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iCs/>
                <w:color w:val="000000"/>
                <w:sz w:val="16"/>
                <w:szCs w:val="16"/>
              </w:rPr>
            </w:pPr>
            <w:r w:rsidRPr="000A41A3">
              <w:rPr>
                <w:iCs/>
                <w:color w:val="000000"/>
                <w:sz w:val="16"/>
                <w:szCs w:val="16"/>
              </w:rPr>
              <w:t>5782,7</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Расходы на обеспечение жильем молодых семей за счет субсидии из федерального бюджета в рамках подпрограммы «Создание условий для обеспечения доступным и комфортным жильем населения Воронежской области» государственной программы ВО  «Обеспечение доступным и комфортным жильем и коммунальными услугами населения Воронежской области (Социальное обеспечение и иные выплаты населению)</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03</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color w:val="000000"/>
                <w:sz w:val="16"/>
                <w:szCs w:val="16"/>
              </w:rPr>
            </w:pPr>
            <w:r w:rsidRPr="000A41A3">
              <w:rPr>
                <w:bCs/>
                <w:iCs/>
                <w:color w:val="000000"/>
                <w:sz w:val="16"/>
                <w:szCs w:val="16"/>
              </w:rPr>
              <w:t>05 1 5020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300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1058,0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1058,0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Расходы на обеспечение жильем молодых семей за счет субсидии из областного бюджета в рамках подпрограммы «Создание условий для обеспечения доступным и комфортным жильем населения Воронежской области» государственной программы ВО  «Обеспечение доступным и комфортным жильем и коммунальными услугами населения Воронежской области (Социальное обеспечение и иные выплаты населению)</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03</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color w:val="000000"/>
                <w:sz w:val="16"/>
                <w:szCs w:val="16"/>
              </w:rPr>
            </w:pPr>
            <w:r w:rsidRPr="000A41A3">
              <w:rPr>
                <w:bCs/>
                <w:iCs/>
                <w:color w:val="000000"/>
                <w:sz w:val="16"/>
                <w:szCs w:val="16"/>
              </w:rPr>
              <w:t>05 1 7854</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300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1333,5</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1333,5</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466"/>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Обеспечение жильем молодых семей в рамках подпрограммы «Создание условий для обеспечения доступным и комфортным жильем населения Грибановского муниципального района» муниципальной программы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  (Социальное обеспечение и иные выплаты населению)</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03</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color w:val="000000"/>
                <w:sz w:val="16"/>
                <w:szCs w:val="16"/>
              </w:rPr>
            </w:pPr>
            <w:r w:rsidRPr="000A41A3">
              <w:rPr>
                <w:bCs/>
                <w:iCs/>
                <w:color w:val="000000"/>
                <w:sz w:val="16"/>
                <w:szCs w:val="16"/>
              </w:rPr>
              <w:t>05 1 8854</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300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1275,0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1275,0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605"/>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Улучшение жилищных условий граждан, проживающих в сельской местности, в том числе молодых семей и молодых специалистов, проживающих и работающих на селе в рамках подпрограммы «Устойчивое развитие сельских территорий Грибановского муниципального района на 2014-2017 годы и на период до 2020 года» муниципальной программы Грибановского муниципального района «Развитие сельского хозяйства и инфраструктуры агропродовольственного рынка» (Социальное обеспечение и иные выплаты населению)</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03</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25 2 8839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300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66,3</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66,3</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субсидии на реализацию мероприятий ФЦП "Устойчивое развитие сельских территорий на 2014-2017 г и на период до 2020 г."(Социальное обеспечение и иные выплаты населению)</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03</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25 7 5018</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300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510,0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510,0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899"/>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субсидии на улучшение жилищных условий граждан, проживающих в сельской местности, в том числе молодых семей и молодых специалистов, проживающих и работающих на селе в рамках подпрограммы «Устойчивое развитие сельских территорий Воронежской области на 2014-2017 годы и на период до 2020 года» государственной программы ВО «Развитие сельского хозяйства, производства пищевых продуктов и инфраструктуры агропродовольственного рынка» (Социальное обеспечение и иные выплаты населению)</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03</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25 7 7839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300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649,2</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649,2</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483"/>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Оказание материальной помощи населению  за счет средств резервного фонда администрации Грибановского муниципального района в рамках подпрограммы «Управление муниципальными финансами»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(Социальное обеспечение и иные выплаты населению)</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03</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39 1 2054</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300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648,7</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648,7</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Социальная поддержка граждан, имеющих почетное звание «Почетный гражданин Грибановского муниципального района» в рамках подпрограммы «Развитие мер социальной поддержки отдельных категорий граждан» муниципальной программы Грибановского муниципального района «Муниципальное управление и гражданское общество Грибановского муниципального района» (Социальное обеспечение и иные выплаты населению)</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03</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59 3 8052</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300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242,0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242,0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iCs/>
                <w:color w:val="000000"/>
                <w:sz w:val="16"/>
                <w:szCs w:val="16"/>
              </w:rPr>
            </w:pPr>
            <w:r w:rsidRPr="000A41A3">
              <w:rPr>
                <w:iCs/>
                <w:color w:val="000000"/>
                <w:sz w:val="16"/>
                <w:szCs w:val="16"/>
              </w:rPr>
              <w:t>Охрана семьи и детства</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10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04</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 </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iCs/>
                <w:color w:val="000000"/>
                <w:sz w:val="16"/>
                <w:szCs w:val="16"/>
              </w:rPr>
            </w:pPr>
            <w:r w:rsidRPr="000A41A3">
              <w:rPr>
                <w:iCs/>
                <w:color w:val="000000"/>
                <w:sz w:val="16"/>
                <w:szCs w:val="16"/>
              </w:rPr>
              <w:t>14910,5</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iCs/>
                <w:color w:val="000000"/>
                <w:sz w:val="16"/>
                <w:szCs w:val="16"/>
              </w:rPr>
            </w:pPr>
            <w:r w:rsidRPr="000A41A3">
              <w:rPr>
                <w:iCs/>
                <w:color w:val="000000"/>
                <w:sz w:val="16"/>
                <w:szCs w:val="16"/>
              </w:rPr>
              <w:t>14901,5</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99,9</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Осуществление переданных полномочий во выплате компенсации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в рамках подпрограммы «Развитие дошкольного и общего образования» муниципальной программы Грибановского муниципального района  «Развитие образования» (Социальное обеспечение и иные выплаты населению)</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04</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02 1 7815</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300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877,0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877,0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Осуществление переданных полномочий по выплате единовременного пособия при всех формах устройства детей, лишенных родительского попечения, в семью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(Социальное обеспечение и иные выплаты населению)</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04</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02 2 5260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300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625,5</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625,4</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Осуществление переданных полномочий по выплате приемной семье на содержание подопечных детей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04</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02 2 7818</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4,7</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4,7</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Осуществление переданных полномочий по выплате приемной семье на содержание подопечных детей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(Социальное обеспечение и иные выплаты населению)</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04</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02 2 7818</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300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1560,8</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1560,7</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397"/>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Осуществление переданных полномочий по выплате вознаграждения, причитающегося приемному родителю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(Социальное обеспечение и иные выплаты населению)</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04</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02 2 7819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300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1735,2</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1732,7</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99,9</w:t>
            </w:r>
          </w:p>
        </w:tc>
      </w:tr>
      <w:tr w:rsidR="00CB452E" w:rsidRPr="000A41A3" w:rsidTr="0050098F">
        <w:trPr>
          <w:trHeight w:val="357"/>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Осуществление переданных полномочий по выплате семьям опекунов на содержание подопечных детей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04</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02 2 7820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27,0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26,1</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96,7</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 xml:space="preserve">Осуществление переданных полномочий по выплате семьям опекунов на содержание подопечных детей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(Социальное обеспечение и иные выплаты населению)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04</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02 2 7820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300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8695,1</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8689,7</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99,9</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 xml:space="preserve">Осуществление переданных полномочий по единовременной выплате при передаче ребенка на воспитание в семью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(Социальное обеспечение и иные выплаты населению)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04</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02 2 7821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300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25,2</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25,2</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431"/>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 xml:space="preserve">Осуществление переданных полномочий по единовременной выплате при устройстве в семью ребенка-инвалида или ребенка, достигшего возраста 10 лет, а также при передаче на воспитание в семью братьев (сестер)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(Социальное обеспечение и иные выплаты населению)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04</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02 2 7822</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300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1360,0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1360,0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iCs/>
                <w:color w:val="000000"/>
                <w:sz w:val="16"/>
                <w:szCs w:val="16"/>
              </w:rPr>
            </w:pPr>
            <w:r w:rsidRPr="000A41A3">
              <w:rPr>
                <w:iCs/>
                <w:color w:val="000000"/>
                <w:sz w:val="16"/>
                <w:szCs w:val="16"/>
              </w:rPr>
              <w:t>Другие вопросы в области социальной политики</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10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06</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 </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iCs/>
                <w:color w:val="000000"/>
                <w:sz w:val="16"/>
                <w:szCs w:val="16"/>
              </w:rPr>
            </w:pPr>
            <w:r w:rsidRPr="000A41A3">
              <w:rPr>
                <w:iCs/>
                <w:color w:val="000000"/>
                <w:sz w:val="16"/>
                <w:szCs w:val="16"/>
              </w:rPr>
              <w:t>450,3</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iCs/>
                <w:color w:val="000000"/>
                <w:sz w:val="16"/>
                <w:szCs w:val="16"/>
              </w:rPr>
            </w:pPr>
            <w:r w:rsidRPr="000A41A3">
              <w:rPr>
                <w:iCs/>
                <w:color w:val="000000"/>
                <w:sz w:val="16"/>
                <w:szCs w:val="16"/>
              </w:rPr>
              <w:t>450,3</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Расходы за счет средств резервного фонда администрации Грибановского муниципального района в рамках подпрограммы "Управление муниципальными  финансами"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 (Предоставление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06</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39 1 2054</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600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44,6</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44,6</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148"/>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Расходы за счет зарезервированных средств, связанных с особенностями исполнения бюджета в рамках подпрограммы "Управление муниципальными  финансами"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 (Предоставление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06</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39 1 8010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600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17,0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17,0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Поддержка социально ориентированных некоммерческих организаций в рамках подпрограммы «Повышение эффективности муниципальной поддержки социально ориентированных некоммерческих организаций» муниципальной программы Грибановского муниципального района «Муниципальное управление и гражданское общество Грибановского муниципального района» (Предоставление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06</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59 4 8078</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600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388,7</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388,7</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iCs/>
                <w:color w:val="000000"/>
                <w:sz w:val="16"/>
                <w:szCs w:val="16"/>
              </w:rPr>
            </w:pPr>
            <w:r w:rsidRPr="000A41A3">
              <w:rPr>
                <w:iCs/>
                <w:color w:val="000000"/>
                <w:sz w:val="16"/>
                <w:szCs w:val="16"/>
              </w:rPr>
              <w:t>Физическая культура и спорт</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11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 </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 </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iCs/>
                <w:color w:val="000000"/>
                <w:sz w:val="16"/>
                <w:szCs w:val="16"/>
              </w:rPr>
            </w:pPr>
            <w:r w:rsidRPr="000A41A3">
              <w:rPr>
                <w:iCs/>
                <w:color w:val="000000"/>
                <w:sz w:val="16"/>
                <w:szCs w:val="16"/>
              </w:rPr>
              <w:t>68203,5</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iCs/>
                <w:color w:val="000000"/>
                <w:sz w:val="16"/>
                <w:szCs w:val="16"/>
              </w:rPr>
            </w:pPr>
            <w:r w:rsidRPr="000A41A3">
              <w:rPr>
                <w:iCs/>
                <w:color w:val="000000"/>
                <w:sz w:val="16"/>
                <w:szCs w:val="16"/>
              </w:rPr>
              <w:t>68092,3</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99,8</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iCs/>
                <w:color w:val="000000"/>
                <w:sz w:val="16"/>
                <w:szCs w:val="16"/>
              </w:rPr>
            </w:pPr>
            <w:r w:rsidRPr="000A41A3">
              <w:rPr>
                <w:iCs/>
                <w:color w:val="000000"/>
                <w:sz w:val="16"/>
                <w:szCs w:val="16"/>
              </w:rPr>
              <w:t>Массовый спорт</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11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02</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 </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iCs/>
                <w:color w:val="000000"/>
                <w:sz w:val="16"/>
                <w:szCs w:val="16"/>
              </w:rPr>
            </w:pPr>
            <w:r w:rsidRPr="000A41A3">
              <w:rPr>
                <w:iCs/>
                <w:color w:val="000000"/>
                <w:sz w:val="16"/>
                <w:szCs w:val="16"/>
              </w:rPr>
              <w:t>1061,1</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iCs/>
                <w:color w:val="000000"/>
                <w:sz w:val="16"/>
                <w:szCs w:val="16"/>
              </w:rPr>
            </w:pPr>
            <w:r w:rsidRPr="000A41A3">
              <w:rPr>
                <w:iCs/>
                <w:color w:val="000000"/>
                <w:sz w:val="16"/>
                <w:szCs w:val="16"/>
              </w:rPr>
              <w:t>949,9</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89,5</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Мероприятия в области физической культуры и спорта в рамках подпрограммы «Развитие физической культуры и спорта в Грибановском муниципальном районе» муниципальной программы  Грибановского муниципального района «Развитие физической культуры и спорта»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02</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color w:val="000000"/>
                <w:sz w:val="16"/>
                <w:szCs w:val="16"/>
              </w:rPr>
            </w:pPr>
            <w:r w:rsidRPr="000A41A3">
              <w:rPr>
                <w:bCs/>
                <w:iCs/>
                <w:color w:val="000000"/>
                <w:sz w:val="16"/>
                <w:szCs w:val="16"/>
              </w:rPr>
              <w:t>13 1 8041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497,3</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497,3</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311"/>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 xml:space="preserve">Расходы на осушествление полномочий в области физической культуры и спорта в рамках подпрограммы «Развитие физической культуры и спорта в Грибановском муниципальном районе» муниципальной программы  Грибановского муниципального района «Развитие физической культуры и спорта»(Закупка товаров, работ и услуг для государственных (муниципальных) нужд)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02</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color w:val="000000"/>
                <w:sz w:val="16"/>
                <w:szCs w:val="16"/>
              </w:rPr>
            </w:pPr>
            <w:r w:rsidRPr="000A41A3">
              <w:rPr>
                <w:bCs/>
                <w:iCs/>
                <w:color w:val="000000"/>
                <w:sz w:val="16"/>
                <w:szCs w:val="16"/>
              </w:rPr>
              <w:t>13 1 9041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563,8</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452,6</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80,3</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iCs/>
                <w:color w:val="000000"/>
                <w:sz w:val="16"/>
                <w:szCs w:val="16"/>
              </w:rPr>
            </w:pPr>
            <w:r w:rsidRPr="000A41A3">
              <w:rPr>
                <w:iCs/>
                <w:color w:val="000000"/>
                <w:sz w:val="16"/>
                <w:szCs w:val="16"/>
              </w:rPr>
              <w:t>Спорт высших достижений</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11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03</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color w:val="000000"/>
                <w:sz w:val="16"/>
                <w:szCs w:val="16"/>
              </w:rPr>
            </w:pPr>
            <w:r w:rsidRPr="000A41A3">
              <w:rPr>
                <w:iCs/>
                <w:color w:val="000000"/>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 </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iCs/>
                <w:color w:val="000000"/>
                <w:sz w:val="16"/>
                <w:szCs w:val="16"/>
              </w:rPr>
            </w:pPr>
            <w:r w:rsidRPr="000A41A3">
              <w:rPr>
                <w:iCs/>
                <w:color w:val="000000"/>
                <w:sz w:val="16"/>
                <w:szCs w:val="16"/>
              </w:rPr>
              <w:t>170,0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iCs/>
                <w:color w:val="000000"/>
                <w:sz w:val="16"/>
                <w:szCs w:val="16"/>
              </w:rPr>
            </w:pPr>
            <w:r w:rsidRPr="000A41A3">
              <w:rPr>
                <w:iCs/>
                <w:color w:val="000000"/>
                <w:sz w:val="16"/>
                <w:szCs w:val="16"/>
              </w:rPr>
              <w:t>170,0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Мероприятия в области физической культуры и спорта в рамках подпрограммы «Развитие физической культуры и спорта в Грибановском муниципальном районе» муниципальной программы  Грибановского муниципального района «Развитие физической культуры и спорта» (Закупка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03</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color w:val="000000"/>
                <w:sz w:val="16"/>
                <w:szCs w:val="16"/>
              </w:rPr>
            </w:pPr>
            <w:r w:rsidRPr="000A41A3">
              <w:rPr>
                <w:bCs/>
                <w:iCs/>
                <w:color w:val="000000"/>
                <w:sz w:val="16"/>
                <w:szCs w:val="16"/>
              </w:rPr>
              <w:t>13 1 8041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170,0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170,0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iCs/>
                <w:color w:val="000000"/>
                <w:sz w:val="16"/>
                <w:szCs w:val="16"/>
              </w:rPr>
            </w:pPr>
            <w:r w:rsidRPr="000A41A3">
              <w:rPr>
                <w:iCs/>
                <w:color w:val="000000"/>
                <w:sz w:val="16"/>
                <w:szCs w:val="16"/>
              </w:rPr>
              <w:t>Другие вопросы в области физической культуры и спорта</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11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05</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 </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iCs/>
                <w:color w:val="000000"/>
                <w:sz w:val="16"/>
                <w:szCs w:val="16"/>
              </w:rPr>
            </w:pPr>
            <w:r w:rsidRPr="000A41A3">
              <w:rPr>
                <w:iCs/>
                <w:color w:val="000000"/>
                <w:sz w:val="16"/>
                <w:szCs w:val="16"/>
              </w:rPr>
              <w:t>66972,4</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iCs/>
                <w:color w:val="000000"/>
                <w:sz w:val="16"/>
                <w:szCs w:val="16"/>
              </w:rPr>
            </w:pPr>
            <w:r w:rsidRPr="000A41A3">
              <w:rPr>
                <w:iCs/>
                <w:color w:val="000000"/>
                <w:sz w:val="16"/>
                <w:szCs w:val="16"/>
              </w:rPr>
              <w:t>66972,4</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754"/>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Создание объектов социального и производственного комплексов, в том числе объектов общегражданского назначения, жилья, инфраструктуры в рамках подпрограммы «Строительство и реконструкция спортивных сооружений Грибановского муниципального района» муниципальной программы Грибановского муниципального района «Развитие физической культуры и спорта» (Капитальные вложения в объекты недвижимого имущества государственной (муниципальной) собственности)</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05</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13 2 4009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400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20171,5</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20171,5</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533"/>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субсидии на создание объектов муниципальной собственности социального и производственного комплексов, в том числе объектов общегражданского назначения, жилья, инфраструктуры в рамках подпрограммы «Строительство и реконструкция спортивных сооружений Воронежской области» государственной программы ВО «Развитие физической культуры и спорта» (Капитальные вложения в объекты недвижимого имущества государственной (муниципальной) собственности)</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05</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13 4 7810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400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46800,9</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46800,9</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iCs/>
                <w:sz w:val="16"/>
                <w:szCs w:val="16"/>
              </w:rPr>
            </w:pPr>
            <w:r w:rsidRPr="000A41A3">
              <w:rPr>
                <w:iCs/>
                <w:sz w:val="16"/>
                <w:szCs w:val="16"/>
              </w:rPr>
              <w:t>Средства массовой информации</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12</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 </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 </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iCs/>
                <w:color w:val="000000"/>
                <w:sz w:val="16"/>
                <w:szCs w:val="16"/>
              </w:rPr>
            </w:pPr>
            <w:r w:rsidRPr="000A41A3">
              <w:rPr>
                <w:iCs/>
                <w:color w:val="000000"/>
                <w:sz w:val="16"/>
                <w:szCs w:val="16"/>
              </w:rPr>
              <w:t>177,2</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iCs/>
                <w:color w:val="000000"/>
                <w:sz w:val="16"/>
                <w:szCs w:val="16"/>
              </w:rPr>
            </w:pPr>
            <w:r w:rsidRPr="000A41A3">
              <w:rPr>
                <w:iCs/>
                <w:color w:val="000000"/>
                <w:sz w:val="16"/>
                <w:szCs w:val="16"/>
              </w:rPr>
              <w:t>177,2</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iCs/>
                <w:color w:val="000000"/>
                <w:sz w:val="16"/>
                <w:szCs w:val="16"/>
              </w:rPr>
            </w:pPr>
            <w:r w:rsidRPr="000A41A3">
              <w:rPr>
                <w:iCs/>
                <w:color w:val="000000"/>
                <w:sz w:val="16"/>
                <w:szCs w:val="16"/>
              </w:rPr>
              <w:t>Телевидение и радиовещание</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12</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01</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 </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iCs/>
                <w:color w:val="000000"/>
                <w:sz w:val="16"/>
                <w:szCs w:val="16"/>
              </w:rPr>
            </w:pPr>
            <w:r w:rsidRPr="000A41A3">
              <w:rPr>
                <w:iCs/>
                <w:color w:val="000000"/>
                <w:sz w:val="16"/>
                <w:szCs w:val="16"/>
              </w:rPr>
              <w:t>177,2</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iCs/>
                <w:color w:val="000000"/>
                <w:sz w:val="16"/>
                <w:szCs w:val="16"/>
              </w:rPr>
            </w:pPr>
            <w:r w:rsidRPr="000A41A3">
              <w:rPr>
                <w:iCs/>
                <w:color w:val="000000"/>
                <w:sz w:val="16"/>
                <w:szCs w:val="16"/>
              </w:rPr>
              <w:t>177,2</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114"/>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обеспечение деятельности (оказание услуг) муниципальных учреждений в рамках подпрограммы «Развитие культуры Грибановского муниципального района» муниципальной программы  Грибановского муниципального района «Развитие культуры и туризма»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12</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01</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11 1 0059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177,2</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177,2</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iCs/>
                <w:color w:val="000000"/>
                <w:sz w:val="16"/>
                <w:szCs w:val="16"/>
              </w:rPr>
            </w:pPr>
            <w:r w:rsidRPr="000A41A3">
              <w:rPr>
                <w:iCs/>
                <w:color w:val="000000"/>
                <w:sz w:val="16"/>
                <w:szCs w:val="16"/>
              </w:rPr>
              <w:t>Обслуживание государственного и  муниципального долга</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13</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 </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 </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iCs/>
                <w:color w:val="000000"/>
                <w:sz w:val="16"/>
                <w:szCs w:val="16"/>
              </w:rPr>
            </w:pPr>
            <w:r w:rsidRPr="000A41A3">
              <w:rPr>
                <w:iCs/>
                <w:color w:val="000000"/>
                <w:sz w:val="16"/>
                <w:szCs w:val="16"/>
              </w:rPr>
              <w:t>121,8</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iCs/>
                <w:color w:val="000000"/>
                <w:sz w:val="16"/>
                <w:szCs w:val="16"/>
              </w:rPr>
            </w:pPr>
            <w:r w:rsidRPr="000A41A3">
              <w:rPr>
                <w:iCs/>
                <w:color w:val="000000"/>
                <w:sz w:val="16"/>
                <w:szCs w:val="16"/>
              </w:rPr>
              <w:t>121,8</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iCs/>
                <w:color w:val="000000"/>
                <w:sz w:val="16"/>
                <w:szCs w:val="16"/>
              </w:rPr>
            </w:pPr>
            <w:r w:rsidRPr="000A41A3">
              <w:rPr>
                <w:iCs/>
                <w:color w:val="000000"/>
                <w:sz w:val="16"/>
                <w:szCs w:val="16"/>
              </w:rPr>
              <w:t>Обслуживание внутреннего государственного и  муниципального долга</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13</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01</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 </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iCs/>
                <w:color w:val="000000"/>
                <w:sz w:val="16"/>
                <w:szCs w:val="16"/>
              </w:rPr>
            </w:pPr>
            <w:r w:rsidRPr="000A41A3">
              <w:rPr>
                <w:iCs/>
                <w:color w:val="000000"/>
                <w:sz w:val="16"/>
                <w:szCs w:val="16"/>
              </w:rPr>
              <w:t>121,8</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iCs/>
                <w:color w:val="000000"/>
                <w:sz w:val="16"/>
                <w:szCs w:val="16"/>
              </w:rPr>
            </w:pPr>
            <w:r w:rsidRPr="000A41A3">
              <w:rPr>
                <w:iCs/>
                <w:color w:val="000000"/>
                <w:sz w:val="16"/>
                <w:szCs w:val="16"/>
              </w:rPr>
              <w:t>121,8</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Процентные платежи по муниципальному долгу Грибановского муниципального района в рамках подпрограммы «Управление муниципальными финансами»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Грибановского муниципального районаобразований Воронежской области»(Обслуживание государственного (муниципального) долга)</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13</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01</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39 1 2788</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700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121,8</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121,8</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iCs/>
                <w:color w:val="000000"/>
                <w:sz w:val="16"/>
                <w:szCs w:val="16"/>
              </w:rPr>
            </w:pPr>
            <w:r w:rsidRPr="000A41A3">
              <w:rPr>
                <w:iCs/>
                <w:color w:val="000000"/>
                <w:sz w:val="16"/>
                <w:szCs w:val="16"/>
              </w:rPr>
              <w:t xml:space="preserve">Межбюджетные трансферты оьбщего характера бюджетам субъектов Российской Федерации и муниципальных образований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14</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 </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24430,6</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24430,6</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iCs/>
                <w:color w:val="000000"/>
                <w:sz w:val="16"/>
                <w:szCs w:val="16"/>
              </w:rPr>
            </w:pPr>
            <w:r w:rsidRPr="000A41A3">
              <w:rPr>
                <w:iCs/>
                <w:color w:val="000000"/>
                <w:sz w:val="16"/>
                <w:szCs w:val="16"/>
              </w:rPr>
              <w:t>Дотации на выравнивание бюджетной обеспеченности субъектов Российской Федерации и муниципальных образований</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14</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01</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 </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iCs/>
                <w:color w:val="000000"/>
                <w:sz w:val="16"/>
                <w:szCs w:val="16"/>
              </w:rPr>
            </w:pPr>
            <w:r w:rsidRPr="000A41A3">
              <w:rPr>
                <w:iCs/>
                <w:color w:val="000000"/>
                <w:sz w:val="16"/>
                <w:szCs w:val="16"/>
              </w:rPr>
              <w:t>10318,0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iCs/>
                <w:color w:val="000000"/>
                <w:sz w:val="16"/>
                <w:szCs w:val="16"/>
              </w:rPr>
            </w:pPr>
            <w:r w:rsidRPr="000A41A3">
              <w:rPr>
                <w:iCs/>
                <w:color w:val="000000"/>
                <w:sz w:val="16"/>
                <w:szCs w:val="16"/>
              </w:rPr>
              <w:t>10318,0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139"/>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Осуществление переданных полномочий по выравниванию бюджетной обеспеченности поселений  в рамках подпрограммы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(Межбюджетные трансферты)</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14</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01</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color w:val="000000"/>
                <w:sz w:val="16"/>
                <w:szCs w:val="16"/>
              </w:rPr>
            </w:pPr>
            <w:r w:rsidRPr="000A41A3">
              <w:rPr>
                <w:bCs/>
                <w:iCs/>
                <w:color w:val="000000"/>
                <w:sz w:val="16"/>
                <w:szCs w:val="16"/>
              </w:rPr>
              <w:t>39 2 7802</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500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4018,0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4018,0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797"/>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Выравнивание бюджетной обеспеченности поселений в рамках подпрограммы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Грибвновского муниципального района» (Межбюджетные трансферты)</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14</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01</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color w:val="000000"/>
                <w:sz w:val="16"/>
                <w:szCs w:val="16"/>
              </w:rPr>
            </w:pPr>
            <w:r w:rsidRPr="000A41A3">
              <w:rPr>
                <w:bCs/>
                <w:iCs/>
                <w:color w:val="000000"/>
                <w:sz w:val="16"/>
                <w:szCs w:val="16"/>
              </w:rPr>
              <w:t>39 2 8802</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500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6300,0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6300,0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noWrap/>
            <w:vAlign w:val="bottom"/>
          </w:tcPr>
          <w:p w:rsidR="00CB452E" w:rsidRPr="000A41A3" w:rsidRDefault="00CB452E" w:rsidP="007F25FF">
            <w:pPr>
              <w:rPr>
                <w:iCs/>
                <w:sz w:val="16"/>
                <w:szCs w:val="16"/>
              </w:rPr>
            </w:pPr>
            <w:r w:rsidRPr="000A41A3">
              <w:rPr>
                <w:iCs/>
                <w:sz w:val="16"/>
                <w:szCs w:val="16"/>
              </w:rPr>
              <w:t xml:space="preserve">Иные дотации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14</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02</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 </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iCs/>
                <w:color w:val="000000"/>
                <w:sz w:val="16"/>
                <w:szCs w:val="16"/>
              </w:rPr>
            </w:pPr>
            <w:r w:rsidRPr="000A41A3">
              <w:rPr>
                <w:iCs/>
                <w:color w:val="000000"/>
                <w:sz w:val="16"/>
                <w:szCs w:val="16"/>
              </w:rPr>
              <w:t>11016,9</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iCs/>
                <w:color w:val="000000"/>
                <w:sz w:val="16"/>
                <w:szCs w:val="16"/>
              </w:rPr>
            </w:pPr>
            <w:r w:rsidRPr="000A41A3">
              <w:rPr>
                <w:iCs/>
                <w:color w:val="000000"/>
                <w:sz w:val="16"/>
                <w:szCs w:val="16"/>
              </w:rPr>
              <w:t>11016,9</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352"/>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Дотации на поддержку мер по обеспечению сбалансированности местных бюджетов в рамках подпрограммы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образованийГрибановского муниципального района» (Межбюджетные трансферты)</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14</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02</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color w:val="000000"/>
                <w:sz w:val="16"/>
                <w:szCs w:val="16"/>
              </w:rPr>
            </w:pPr>
            <w:r w:rsidRPr="000A41A3">
              <w:rPr>
                <w:bCs/>
                <w:iCs/>
                <w:color w:val="000000"/>
                <w:sz w:val="16"/>
                <w:szCs w:val="16"/>
              </w:rPr>
              <w:t>39 2 8803</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500</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11016,9</w:t>
            </w:r>
          </w:p>
        </w:tc>
        <w:tc>
          <w:tcPr>
            <w:tcW w:w="900" w:type="dxa"/>
            <w:tcBorders>
              <w:top w:val="nil"/>
              <w:left w:val="nil"/>
              <w:bottom w:val="single" w:sz="4" w:space="0" w:color="auto"/>
              <w:right w:val="single" w:sz="4" w:space="0" w:color="auto"/>
            </w:tcBorders>
            <w:vAlign w:val="bottom"/>
          </w:tcPr>
          <w:p w:rsidR="00CB452E" w:rsidRPr="000A41A3" w:rsidRDefault="00CB452E" w:rsidP="007F25FF">
            <w:pPr>
              <w:jc w:val="right"/>
              <w:rPr>
                <w:bCs/>
                <w:iCs/>
                <w:color w:val="000000"/>
                <w:sz w:val="16"/>
                <w:szCs w:val="16"/>
              </w:rPr>
            </w:pPr>
            <w:r w:rsidRPr="000A41A3">
              <w:rPr>
                <w:bCs/>
                <w:iCs/>
                <w:color w:val="000000"/>
                <w:sz w:val="16"/>
                <w:szCs w:val="16"/>
              </w:rPr>
              <w:t>11016,9</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iCs/>
                <w:sz w:val="16"/>
                <w:szCs w:val="16"/>
              </w:rPr>
            </w:pPr>
            <w:r w:rsidRPr="000A41A3">
              <w:rPr>
                <w:iCs/>
                <w:sz w:val="16"/>
                <w:szCs w:val="16"/>
              </w:rPr>
              <w:t>Прочие межбюджетные трансферты общего характера</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14</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03</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color w:val="000000"/>
                <w:sz w:val="16"/>
                <w:szCs w:val="16"/>
              </w:rPr>
            </w:pPr>
            <w:r w:rsidRPr="000A41A3">
              <w:rPr>
                <w:iCs/>
                <w:color w:val="000000"/>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500</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3095,7</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3095,7</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100,0</w:t>
            </w:r>
          </w:p>
        </w:tc>
      </w:tr>
      <w:tr w:rsidR="00CB452E" w:rsidRPr="000A41A3" w:rsidTr="0050098F">
        <w:trPr>
          <w:trHeight w:val="493"/>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Поощрение поселений Грибановского муниципального района по результатам оценки эффективности их деятельности в рамках подпрограммы «Проведение мониторинга и оценки эффективности развития  муниципальных образований Грибановского муниципального района» муниципальной программы Грибановского муниципального района "Экономическое развитие" (Межбюджетные трансферты)</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14</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03</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color w:val="000000"/>
                <w:sz w:val="16"/>
                <w:szCs w:val="16"/>
              </w:rPr>
            </w:pPr>
            <w:r w:rsidRPr="000A41A3">
              <w:rPr>
                <w:bCs/>
                <w:iCs/>
                <w:color w:val="000000"/>
                <w:sz w:val="16"/>
                <w:szCs w:val="16"/>
              </w:rPr>
              <w:t>15 1 8851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500</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105,0</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105,0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средств резервного фонда администрации Грибановского муниципального района в рамках подпрограммы "Управление муниципальными  финансами"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 (Межбюджетные трансферты)</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14</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03</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color w:val="000000"/>
                <w:sz w:val="16"/>
                <w:szCs w:val="16"/>
              </w:rPr>
            </w:pPr>
            <w:r w:rsidRPr="000A41A3">
              <w:rPr>
                <w:bCs/>
                <w:iCs/>
                <w:color w:val="000000"/>
                <w:sz w:val="16"/>
                <w:szCs w:val="16"/>
              </w:rPr>
              <w:t>39 1 2054</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500</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98,7</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98,7</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средств резервного фонда правительства ВО по ЧС в рамках подпрограммы "Управление государственными финансами" государственной программы ВО "Управление государственными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Воронежской области" (Межбюджетные трансферты)</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14</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03</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color w:val="000000"/>
                <w:sz w:val="16"/>
                <w:szCs w:val="16"/>
              </w:rPr>
            </w:pPr>
            <w:r w:rsidRPr="000A41A3">
              <w:rPr>
                <w:bCs/>
                <w:iCs/>
                <w:color w:val="000000"/>
                <w:sz w:val="16"/>
                <w:szCs w:val="16"/>
              </w:rPr>
              <w:t>39 1 2057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500</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44,0</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44,0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383"/>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зарезервированных средств, связанных с особенностями исполнения бюджета в рамках подпрограммы "Управление государственными  финансами" государственной программы ВО "Управление государственными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Воронежской области " (Межбюджетные трансферты)</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14</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03</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color w:val="000000"/>
                <w:sz w:val="16"/>
                <w:szCs w:val="16"/>
              </w:rPr>
            </w:pPr>
            <w:r w:rsidRPr="000A41A3">
              <w:rPr>
                <w:bCs/>
                <w:iCs/>
                <w:color w:val="000000"/>
                <w:sz w:val="16"/>
                <w:szCs w:val="16"/>
              </w:rPr>
              <w:t>39 1 7010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500</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2073,0</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2073,0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0098F">
        <w:trPr>
          <w:trHeight w:val="70"/>
        </w:trPr>
        <w:tc>
          <w:tcPr>
            <w:tcW w:w="54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зарезервированных средств, связанных с особенностями исполнения бюджета в рамках подпрограммы "Управление муниципальными  финансами"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 (Межбюджетные трансферты)</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14</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03</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color w:val="000000"/>
                <w:sz w:val="16"/>
                <w:szCs w:val="16"/>
              </w:rPr>
            </w:pPr>
            <w:r w:rsidRPr="000A41A3">
              <w:rPr>
                <w:bCs/>
                <w:iCs/>
                <w:color w:val="000000"/>
                <w:sz w:val="16"/>
                <w:szCs w:val="16"/>
              </w:rPr>
              <w:t>39 1 8010</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500</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775,0</w:t>
            </w:r>
          </w:p>
        </w:tc>
        <w:tc>
          <w:tcPr>
            <w:tcW w:w="90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775,0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bl>
    <w:p w:rsidR="00CB452E" w:rsidRPr="000A41A3" w:rsidRDefault="00CB452E" w:rsidP="007F25FF">
      <w:pPr>
        <w:rPr>
          <w:b/>
          <w:i/>
          <w:sz w:val="16"/>
          <w:szCs w:val="16"/>
        </w:rPr>
      </w:pPr>
    </w:p>
    <w:p w:rsidR="00CB452E" w:rsidRPr="000A41A3" w:rsidRDefault="00CB452E" w:rsidP="00350FD1">
      <w:pPr>
        <w:jc w:val="right"/>
        <w:rPr>
          <w:sz w:val="20"/>
          <w:szCs w:val="20"/>
        </w:rPr>
      </w:pPr>
      <w:r w:rsidRPr="000A41A3">
        <w:rPr>
          <w:sz w:val="20"/>
          <w:szCs w:val="20"/>
        </w:rPr>
        <w:t xml:space="preserve">Приложение 4 </w:t>
      </w:r>
    </w:p>
    <w:p w:rsidR="00CB452E" w:rsidRPr="000A41A3" w:rsidRDefault="00CB452E" w:rsidP="00350FD1">
      <w:pPr>
        <w:jc w:val="right"/>
        <w:rPr>
          <w:sz w:val="20"/>
          <w:szCs w:val="20"/>
        </w:rPr>
      </w:pPr>
      <w:r w:rsidRPr="000A41A3">
        <w:rPr>
          <w:sz w:val="20"/>
          <w:szCs w:val="20"/>
        </w:rPr>
        <w:t xml:space="preserve">к решению Совета народных депутатов </w:t>
      </w:r>
    </w:p>
    <w:p w:rsidR="00CB452E" w:rsidRPr="000A41A3" w:rsidRDefault="00CB452E" w:rsidP="00350FD1">
      <w:pPr>
        <w:jc w:val="right"/>
        <w:rPr>
          <w:sz w:val="20"/>
          <w:szCs w:val="20"/>
        </w:rPr>
      </w:pPr>
      <w:r w:rsidRPr="000A41A3">
        <w:rPr>
          <w:sz w:val="20"/>
          <w:szCs w:val="20"/>
        </w:rPr>
        <w:t xml:space="preserve">Грибановского муниципального района </w:t>
      </w:r>
    </w:p>
    <w:p w:rsidR="00CB452E" w:rsidRPr="000A41A3" w:rsidRDefault="00CB452E" w:rsidP="00350FD1">
      <w:pPr>
        <w:jc w:val="right"/>
        <w:rPr>
          <w:sz w:val="20"/>
          <w:szCs w:val="20"/>
        </w:rPr>
      </w:pPr>
      <w:r w:rsidRPr="000A41A3">
        <w:rPr>
          <w:sz w:val="20"/>
          <w:szCs w:val="20"/>
        </w:rPr>
        <w:t xml:space="preserve">от </w:t>
      </w:r>
      <w:r>
        <w:rPr>
          <w:sz w:val="20"/>
          <w:szCs w:val="20"/>
        </w:rPr>
        <w:t>18.06.</w:t>
      </w:r>
      <w:r w:rsidRPr="000A41A3">
        <w:rPr>
          <w:sz w:val="20"/>
          <w:szCs w:val="20"/>
        </w:rPr>
        <w:t xml:space="preserve">2015г. № </w:t>
      </w:r>
      <w:r>
        <w:rPr>
          <w:sz w:val="20"/>
          <w:szCs w:val="20"/>
        </w:rPr>
        <w:t>239</w:t>
      </w:r>
    </w:p>
    <w:p w:rsidR="00CB452E" w:rsidRPr="000A41A3" w:rsidRDefault="00CB452E" w:rsidP="007F25FF">
      <w:pPr>
        <w:rPr>
          <w:b/>
          <w:i/>
          <w:sz w:val="16"/>
          <w:szCs w:val="16"/>
        </w:rPr>
      </w:pPr>
    </w:p>
    <w:p w:rsidR="00CB452E" w:rsidRPr="000A41A3" w:rsidRDefault="00CB452E" w:rsidP="007F25FF">
      <w:pPr>
        <w:rPr>
          <w:b/>
          <w:i/>
          <w:sz w:val="16"/>
          <w:szCs w:val="16"/>
        </w:rPr>
      </w:pPr>
    </w:p>
    <w:tbl>
      <w:tblPr>
        <w:tblW w:w="10312" w:type="dxa"/>
        <w:tblInd w:w="30" w:type="dxa"/>
        <w:tblLayout w:type="fixed"/>
        <w:tblCellMar>
          <w:left w:w="30" w:type="dxa"/>
          <w:right w:w="30" w:type="dxa"/>
        </w:tblCellMar>
        <w:tblLook w:val="0000"/>
      </w:tblPr>
      <w:tblGrid>
        <w:gridCol w:w="535"/>
        <w:gridCol w:w="5765"/>
        <w:gridCol w:w="1980"/>
        <w:gridCol w:w="1080"/>
        <w:gridCol w:w="952"/>
      </w:tblGrid>
      <w:tr w:rsidR="00CB452E" w:rsidRPr="000A41A3" w:rsidTr="005B7E08">
        <w:trPr>
          <w:trHeight w:val="75"/>
        </w:trPr>
        <w:tc>
          <w:tcPr>
            <w:tcW w:w="9360" w:type="dxa"/>
            <w:gridSpan w:val="4"/>
            <w:tcBorders>
              <w:top w:val="single" w:sz="2" w:space="0" w:color="000000"/>
              <w:left w:val="single" w:sz="2" w:space="0" w:color="000000"/>
              <w:bottom w:val="single" w:sz="2" w:space="0" w:color="000000"/>
              <w:right w:val="nil"/>
            </w:tcBorders>
          </w:tcPr>
          <w:p w:rsidR="00CB452E" w:rsidRPr="000A41A3" w:rsidRDefault="00CB452E" w:rsidP="007F25FF">
            <w:pPr>
              <w:adjustRightInd w:val="0"/>
              <w:jc w:val="center"/>
              <w:rPr>
                <w:bCs/>
                <w:iCs/>
                <w:color w:val="000000"/>
                <w:sz w:val="20"/>
                <w:szCs w:val="20"/>
              </w:rPr>
            </w:pPr>
            <w:r w:rsidRPr="000A41A3">
              <w:rPr>
                <w:bCs/>
                <w:iCs/>
                <w:color w:val="000000"/>
                <w:sz w:val="20"/>
                <w:szCs w:val="20"/>
              </w:rPr>
              <w:t xml:space="preserve">Источники внутреннего финансирования дефицита </w:t>
            </w:r>
          </w:p>
          <w:p w:rsidR="00CB452E" w:rsidRPr="000A41A3" w:rsidRDefault="00CB452E" w:rsidP="007F25FF">
            <w:pPr>
              <w:adjustRightInd w:val="0"/>
              <w:jc w:val="center"/>
              <w:rPr>
                <w:b/>
                <w:bCs/>
                <w:i/>
                <w:iCs/>
                <w:color w:val="000000"/>
                <w:sz w:val="16"/>
                <w:szCs w:val="16"/>
              </w:rPr>
            </w:pPr>
            <w:r w:rsidRPr="000A41A3">
              <w:rPr>
                <w:bCs/>
                <w:iCs/>
                <w:color w:val="000000"/>
                <w:sz w:val="20"/>
                <w:szCs w:val="20"/>
              </w:rPr>
              <w:t>районного бюджета  за 2014 год</w:t>
            </w:r>
          </w:p>
        </w:tc>
        <w:tc>
          <w:tcPr>
            <w:tcW w:w="952" w:type="dxa"/>
            <w:tcBorders>
              <w:top w:val="single" w:sz="2" w:space="0" w:color="000000"/>
              <w:left w:val="nil"/>
              <w:bottom w:val="single" w:sz="2" w:space="0" w:color="000000"/>
              <w:right w:val="single" w:sz="2" w:space="0" w:color="000000"/>
            </w:tcBorders>
          </w:tcPr>
          <w:p w:rsidR="00CB452E" w:rsidRPr="000A41A3" w:rsidRDefault="00CB452E" w:rsidP="007F25FF">
            <w:pPr>
              <w:adjustRightInd w:val="0"/>
              <w:jc w:val="center"/>
              <w:rPr>
                <w:b/>
                <w:bCs/>
                <w:i/>
                <w:iCs/>
                <w:color w:val="000000"/>
                <w:sz w:val="16"/>
                <w:szCs w:val="16"/>
              </w:rPr>
            </w:pPr>
          </w:p>
        </w:tc>
      </w:tr>
      <w:tr w:rsidR="00CB452E" w:rsidRPr="000A41A3" w:rsidTr="005B7E08">
        <w:trPr>
          <w:trHeight w:val="75"/>
        </w:trPr>
        <w:tc>
          <w:tcPr>
            <w:tcW w:w="535" w:type="dxa"/>
            <w:tcBorders>
              <w:top w:val="single" w:sz="2" w:space="0" w:color="000000"/>
              <w:left w:val="single" w:sz="2" w:space="0" w:color="000000"/>
              <w:bottom w:val="single" w:sz="6" w:space="0" w:color="auto"/>
              <w:right w:val="single" w:sz="2" w:space="0" w:color="000000"/>
            </w:tcBorders>
          </w:tcPr>
          <w:p w:rsidR="00CB452E" w:rsidRPr="000A41A3" w:rsidRDefault="00CB452E" w:rsidP="007F25FF">
            <w:pPr>
              <w:adjustRightInd w:val="0"/>
              <w:jc w:val="center"/>
              <w:rPr>
                <w:bCs/>
                <w:iCs/>
                <w:color w:val="000000"/>
                <w:sz w:val="16"/>
                <w:szCs w:val="16"/>
              </w:rPr>
            </w:pPr>
          </w:p>
        </w:tc>
        <w:tc>
          <w:tcPr>
            <w:tcW w:w="5765" w:type="dxa"/>
            <w:tcBorders>
              <w:top w:val="single" w:sz="2" w:space="0" w:color="000000"/>
              <w:left w:val="single" w:sz="2" w:space="0" w:color="000000"/>
              <w:bottom w:val="single" w:sz="6" w:space="0" w:color="auto"/>
              <w:right w:val="single" w:sz="2" w:space="0" w:color="000000"/>
            </w:tcBorders>
          </w:tcPr>
          <w:p w:rsidR="00CB452E" w:rsidRPr="000A41A3" w:rsidRDefault="00CB452E" w:rsidP="007F25FF">
            <w:pPr>
              <w:adjustRightInd w:val="0"/>
              <w:jc w:val="center"/>
              <w:rPr>
                <w:bCs/>
                <w:iCs/>
                <w:color w:val="000000"/>
                <w:sz w:val="16"/>
                <w:szCs w:val="16"/>
              </w:rPr>
            </w:pPr>
          </w:p>
        </w:tc>
        <w:tc>
          <w:tcPr>
            <w:tcW w:w="1980" w:type="dxa"/>
            <w:tcBorders>
              <w:top w:val="single" w:sz="2" w:space="0" w:color="000000"/>
              <w:left w:val="single" w:sz="2" w:space="0" w:color="000000"/>
              <w:bottom w:val="single" w:sz="6" w:space="0" w:color="auto"/>
              <w:right w:val="single" w:sz="2" w:space="0" w:color="000000"/>
            </w:tcBorders>
          </w:tcPr>
          <w:p w:rsidR="00CB452E" w:rsidRPr="000A41A3" w:rsidRDefault="00CB452E" w:rsidP="007F25FF">
            <w:pPr>
              <w:adjustRightInd w:val="0"/>
              <w:jc w:val="center"/>
              <w:rPr>
                <w:bCs/>
                <w:iCs/>
                <w:color w:val="000000"/>
                <w:sz w:val="16"/>
                <w:szCs w:val="16"/>
              </w:rPr>
            </w:pPr>
          </w:p>
        </w:tc>
        <w:tc>
          <w:tcPr>
            <w:tcW w:w="2032" w:type="dxa"/>
            <w:gridSpan w:val="2"/>
            <w:tcBorders>
              <w:top w:val="single" w:sz="2" w:space="0" w:color="000000"/>
              <w:left w:val="single" w:sz="2" w:space="0" w:color="000000"/>
              <w:bottom w:val="single" w:sz="6" w:space="0" w:color="auto"/>
              <w:right w:val="single" w:sz="2" w:space="0" w:color="000000"/>
            </w:tcBorders>
          </w:tcPr>
          <w:p w:rsidR="00CB452E" w:rsidRPr="000A41A3" w:rsidRDefault="00CB452E" w:rsidP="007F25FF">
            <w:pPr>
              <w:adjustRightInd w:val="0"/>
              <w:jc w:val="right"/>
              <w:rPr>
                <w:bCs/>
                <w:iCs/>
                <w:color w:val="000000"/>
                <w:sz w:val="16"/>
                <w:szCs w:val="16"/>
              </w:rPr>
            </w:pPr>
            <w:r w:rsidRPr="000A41A3">
              <w:rPr>
                <w:bCs/>
                <w:iCs/>
                <w:color w:val="000000"/>
                <w:sz w:val="16"/>
                <w:szCs w:val="16"/>
              </w:rPr>
              <w:t>(тыс.рублей)</w:t>
            </w:r>
          </w:p>
        </w:tc>
      </w:tr>
      <w:tr w:rsidR="00CB452E" w:rsidRPr="000A41A3" w:rsidTr="005B7E08">
        <w:trPr>
          <w:trHeight w:val="65"/>
        </w:trPr>
        <w:tc>
          <w:tcPr>
            <w:tcW w:w="535" w:type="dxa"/>
            <w:tcBorders>
              <w:top w:val="single" w:sz="6" w:space="0" w:color="auto"/>
              <w:left w:val="single" w:sz="6" w:space="0" w:color="auto"/>
              <w:bottom w:val="nil"/>
              <w:right w:val="single" w:sz="6" w:space="0" w:color="auto"/>
            </w:tcBorders>
          </w:tcPr>
          <w:p w:rsidR="00CB452E" w:rsidRPr="000A41A3" w:rsidRDefault="00CB452E" w:rsidP="007F25FF">
            <w:pPr>
              <w:adjustRightInd w:val="0"/>
              <w:jc w:val="center"/>
              <w:rPr>
                <w:bCs/>
                <w:iCs/>
                <w:color w:val="000000"/>
                <w:sz w:val="16"/>
                <w:szCs w:val="16"/>
              </w:rPr>
            </w:pPr>
          </w:p>
        </w:tc>
        <w:tc>
          <w:tcPr>
            <w:tcW w:w="5765" w:type="dxa"/>
            <w:tcBorders>
              <w:top w:val="single" w:sz="6" w:space="0" w:color="auto"/>
              <w:left w:val="single" w:sz="6" w:space="0" w:color="auto"/>
              <w:bottom w:val="nil"/>
              <w:right w:val="single" w:sz="6" w:space="0" w:color="auto"/>
            </w:tcBorders>
          </w:tcPr>
          <w:p w:rsidR="00CB452E" w:rsidRPr="000A41A3" w:rsidRDefault="00CB452E" w:rsidP="007F25FF">
            <w:pPr>
              <w:adjustRightInd w:val="0"/>
              <w:jc w:val="center"/>
              <w:rPr>
                <w:iCs/>
                <w:color w:val="000000"/>
                <w:sz w:val="16"/>
                <w:szCs w:val="16"/>
              </w:rPr>
            </w:pPr>
            <w:r w:rsidRPr="000A41A3">
              <w:rPr>
                <w:iCs/>
                <w:color w:val="000000"/>
                <w:sz w:val="16"/>
                <w:szCs w:val="16"/>
              </w:rPr>
              <w:t>Наименование</w:t>
            </w:r>
          </w:p>
        </w:tc>
        <w:tc>
          <w:tcPr>
            <w:tcW w:w="1980" w:type="dxa"/>
            <w:tcBorders>
              <w:top w:val="single" w:sz="6" w:space="0" w:color="auto"/>
              <w:left w:val="single" w:sz="6" w:space="0" w:color="auto"/>
              <w:bottom w:val="nil"/>
              <w:right w:val="single" w:sz="6" w:space="0" w:color="auto"/>
            </w:tcBorders>
          </w:tcPr>
          <w:p w:rsidR="00CB452E" w:rsidRPr="000A41A3" w:rsidRDefault="00CB452E" w:rsidP="007F25FF">
            <w:pPr>
              <w:adjustRightInd w:val="0"/>
              <w:jc w:val="center"/>
              <w:rPr>
                <w:iCs/>
                <w:color w:val="000000"/>
                <w:sz w:val="16"/>
                <w:szCs w:val="16"/>
              </w:rPr>
            </w:pPr>
            <w:r w:rsidRPr="000A41A3">
              <w:rPr>
                <w:iCs/>
                <w:color w:val="000000"/>
                <w:sz w:val="16"/>
                <w:szCs w:val="16"/>
              </w:rPr>
              <w:t>Код классификации</w:t>
            </w:r>
          </w:p>
        </w:tc>
        <w:tc>
          <w:tcPr>
            <w:tcW w:w="1080" w:type="dxa"/>
            <w:tcBorders>
              <w:top w:val="single" w:sz="6" w:space="0" w:color="auto"/>
              <w:left w:val="single" w:sz="6" w:space="0" w:color="auto"/>
              <w:bottom w:val="nil"/>
              <w:right w:val="single" w:sz="6" w:space="0" w:color="auto"/>
            </w:tcBorders>
          </w:tcPr>
          <w:p w:rsidR="00CB452E" w:rsidRPr="000A41A3" w:rsidRDefault="00CB452E" w:rsidP="007F25FF">
            <w:pPr>
              <w:adjustRightInd w:val="0"/>
              <w:jc w:val="center"/>
              <w:rPr>
                <w:iCs/>
                <w:color w:val="000000"/>
                <w:sz w:val="16"/>
                <w:szCs w:val="16"/>
              </w:rPr>
            </w:pPr>
            <w:r w:rsidRPr="000A41A3">
              <w:rPr>
                <w:iCs/>
                <w:color w:val="000000"/>
                <w:sz w:val="16"/>
                <w:szCs w:val="16"/>
              </w:rPr>
              <w:t xml:space="preserve">Уточненный план </w:t>
            </w:r>
          </w:p>
        </w:tc>
        <w:tc>
          <w:tcPr>
            <w:tcW w:w="952" w:type="dxa"/>
            <w:tcBorders>
              <w:top w:val="single" w:sz="6" w:space="0" w:color="auto"/>
              <w:left w:val="single" w:sz="6" w:space="0" w:color="auto"/>
              <w:bottom w:val="nil"/>
              <w:right w:val="single" w:sz="6" w:space="0" w:color="auto"/>
            </w:tcBorders>
          </w:tcPr>
          <w:p w:rsidR="00CB452E" w:rsidRPr="000A41A3" w:rsidRDefault="00CB452E" w:rsidP="007F25FF">
            <w:pPr>
              <w:adjustRightInd w:val="0"/>
              <w:jc w:val="center"/>
              <w:rPr>
                <w:iCs/>
                <w:color w:val="000000"/>
                <w:sz w:val="16"/>
                <w:szCs w:val="16"/>
              </w:rPr>
            </w:pPr>
            <w:r w:rsidRPr="000A41A3">
              <w:rPr>
                <w:iCs/>
                <w:color w:val="000000"/>
                <w:sz w:val="16"/>
                <w:szCs w:val="16"/>
              </w:rPr>
              <w:t>Исполнено</w:t>
            </w:r>
          </w:p>
        </w:tc>
      </w:tr>
      <w:tr w:rsidR="00CB452E" w:rsidRPr="000A41A3" w:rsidTr="005B7E08">
        <w:trPr>
          <w:trHeight w:val="65"/>
        </w:trPr>
        <w:tc>
          <w:tcPr>
            <w:tcW w:w="535" w:type="dxa"/>
            <w:tcBorders>
              <w:top w:val="single" w:sz="6" w:space="0" w:color="auto"/>
              <w:left w:val="single" w:sz="6" w:space="0" w:color="auto"/>
              <w:bottom w:val="single" w:sz="6" w:space="0" w:color="auto"/>
              <w:right w:val="single" w:sz="6" w:space="0" w:color="auto"/>
            </w:tcBorders>
          </w:tcPr>
          <w:p w:rsidR="00CB452E" w:rsidRPr="000A41A3" w:rsidRDefault="00CB452E" w:rsidP="007F25FF">
            <w:pPr>
              <w:adjustRightInd w:val="0"/>
              <w:jc w:val="center"/>
              <w:rPr>
                <w:bCs/>
                <w:iCs/>
                <w:color w:val="000000"/>
                <w:sz w:val="16"/>
                <w:szCs w:val="16"/>
              </w:rPr>
            </w:pPr>
            <w:r w:rsidRPr="000A41A3">
              <w:rPr>
                <w:bCs/>
                <w:iCs/>
                <w:color w:val="000000"/>
                <w:sz w:val="16"/>
                <w:szCs w:val="16"/>
              </w:rPr>
              <w:t>1</w:t>
            </w:r>
          </w:p>
        </w:tc>
        <w:tc>
          <w:tcPr>
            <w:tcW w:w="5765" w:type="dxa"/>
            <w:tcBorders>
              <w:top w:val="single" w:sz="6" w:space="0" w:color="auto"/>
              <w:left w:val="single" w:sz="6" w:space="0" w:color="auto"/>
              <w:bottom w:val="single" w:sz="6" w:space="0" w:color="auto"/>
              <w:right w:val="single" w:sz="6" w:space="0" w:color="auto"/>
            </w:tcBorders>
          </w:tcPr>
          <w:p w:rsidR="00CB452E" w:rsidRPr="000A41A3" w:rsidRDefault="00CB452E" w:rsidP="007F25FF">
            <w:pPr>
              <w:adjustRightInd w:val="0"/>
              <w:jc w:val="center"/>
              <w:rPr>
                <w:bCs/>
                <w:iCs/>
                <w:color w:val="000000"/>
                <w:sz w:val="16"/>
                <w:szCs w:val="16"/>
              </w:rPr>
            </w:pPr>
            <w:r w:rsidRPr="000A41A3">
              <w:rPr>
                <w:bCs/>
                <w:iCs/>
                <w:color w:val="000000"/>
                <w:sz w:val="16"/>
                <w:szCs w:val="16"/>
              </w:rPr>
              <w:t>2</w:t>
            </w:r>
          </w:p>
        </w:tc>
        <w:tc>
          <w:tcPr>
            <w:tcW w:w="1980" w:type="dxa"/>
            <w:tcBorders>
              <w:top w:val="single" w:sz="6" w:space="0" w:color="auto"/>
              <w:left w:val="single" w:sz="6" w:space="0" w:color="auto"/>
              <w:bottom w:val="single" w:sz="6" w:space="0" w:color="auto"/>
              <w:right w:val="single" w:sz="6" w:space="0" w:color="auto"/>
            </w:tcBorders>
          </w:tcPr>
          <w:p w:rsidR="00CB452E" w:rsidRPr="000A41A3" w:rsidRDefault="00CB452E" w:rsidP="007F25FF">
            <w:pPr>
              <w:adjustRightInd w:val="0"/>
              <w:jc w:val="center"/>
              <w:rPr>
                <w:bCs/>
                <w:iCs/>
                <w:color w:val="000000"/>
                <w:sz w:val="16"/>
                <w:szCs w:val="16"/>
              </w:rPr>
            </w:pPr>
            <w:r w:rsidRPr="000A41A3">
              <w:rPr>
                <w:bCs/>
                <w:iCs/>
                <w:color w:val="000000"/>
                <w:sz w:val="16"/>
                <w:szCs w:val="16"/>
              </w:rPr>
              <w:t>3</w:t>
            </w:r>
          </w:p>
        </w:tc>
        <w:tc>
          <w:tcPr>
            <w:tcW w:w="1080" w:type="dxa"/>
            <w:tcBorders>
              <w:top w:val="single" w:sz="6" w:space="0" w:color="auto"/>
              <w:left w:val="single" w:sz="6" w:space="0" w:color="auto"/>
              <w:bottom w:val="single" w:sz="6" w:space="0" w:color="auto"/>
              <w:right w:val="single" w:sz="6" w:space="0" w:color="auto"/>
            </w:tcBorders>
          </w:tcPr>
          <w:p w:rsidR="00CB452E" w:rsidRPr="000A41A3" w:rsidRDefault="00CB452E" w:rsidP="007F25FF">
            <w:pPr>
              <w:adjustRightInd w:val="0"/>
              <w:jc w:val="center"/>
              <w:rPr>
                <w:bCs/>
                <w:iCs/>
                <w:color w:val="000000"/>
                <w:sz w:val="16"/>
                <w:szCs w:val="16"/>
              </w:rPr>
            </w:pPr>
            <w:r w:rsidRPr="000A41A3">
              <w:rPr>
                <w:bCs/>
                <w:iCs/>
                <w:color w:val="000000"/>
                <w:sz w:val="16"/>
                <w:szCs w:val="16"/>
              </w:rPr>
              <w:t>4</w:t>
            </w:r>
          </w:p>
        </w:tc>
        <w:tc>
          <w:tcPr>
            <w:tcW w:w="952" w:type="dxa"/>
            <w:tcBorders>
              <w:top w:val="single" w:sz="6" w:space="0" w:color="auto"/>
              <w:left w:val="single" w:sz="6" w:space="0" w:color="auto"/>
              <w:bottom w:val="single" w:sz="6" w:space="0" w:color="auto"/>
              <w:right w:val="single" w:sz="6" w:space="0" w:color="auto"/>
            </w:tcBorders>
          </w:tcPr>
          <w:p w:rsidR="00CB452E" w:rsidRPr="000A41A3" w:rsidRDefault="00CB452E" w:rsidP="007F25FF">
            <w:pPr>
              <w:adjustRightInd w:val="0"/>
              <w:jc w:val="center"/>
              <w:rPr>
                <w:bCs/>
                <w:iCs/>
                <w:color w:val="000000"/>
                <w:sz w:val="16"/>
                <w:szCs w:val="16"/>
              </w:rPr>
            </w:pPr>
            <w:r w:rsidRPr="000A41A3">
              <w:rPr>
                <w:bCs/>
                <w:iCs/>
                <w:color w:val="000000"/>
                <w:sz w:val="16"/>
                <w:szCs w:val="16"/>
              </w:rPr>
              <w:t>5</w:t>
            </w:r>
          </w:p>
        </w:tc>
      </w:tr>
      <w:tr w:rsidR="00CB452E" w:rsidRPr="000A41A3" w:rsidTr="005B7E08">
        <w:trPr>
          <w:trHeight w:val="65"/>
        </w:trPr>
        <w:tc>
          <w:tcPr>
            <w:tcW w:w="535" w:type="dxa"/>
            <w:tcBorders>
              <w:top w:val="single" w:sz="6" w:space="0" w:color="auto"/>
              <w:left w:val="single" w:sz="6" w:space="0" w:color="auto"/>
              <w:bottom w:val="single" w:sz="6" w:space="0" w:color="auto"/>
              <w:right w:val="single" w:sz="6" w:space="0" w:color="auto"/>
            </w:tcBorders>
          </w:tcPr>
          <w:p w:rsidR="00CB452E" w:rsidRPr="000A41A3" w:rsidRDefault="00CB452E" w:rsidP="007F25FF">
            <w:pPr>
              <w:adjustRightInd w:val="0"/>
              <w:jc w:val="right"/>
              <w:rPr>
                <w:iCs/>
                <w:color w:val="000000"/>
                <w:sz w:val="16"/>
                <w:szCs w:val="16"/>
              </w:rPr>
            </w:pPr>
          </w:p>
        </w:tc>
        <w:tc>
          <w:tcPr>
            <w:tcW w:w="5765" w:type="dxa"/>
            <w:tcBorders>
              <w:top w:val="single" w:sz="6" w:space="0" w:color="auto"/>
              <w:left w:val="single" w:sz="6" w:space="0" w:color="auto"/>
              <w:bottom w:val="single" w:sz="6" w:space="0" w:color="auto"/>
              <w:right w:val="single" w:sz="6" w:space="0" w:color="auto"/>
            </w:tcBorders>
          </w:tcPr>
          <w:p w:rsidR="00CB452E" w:rsidRPr="000A41A3" w:rsidRDefault="00CB452E" w:rsidP="007F25FF">
            <w:pPr>
              <w:adjustRightInd w:val="0"/>
              <w:rPr>
                <w:iCs/>
                <w:color w:val="000000"/>
                <w:sz w:val="16"/>
                <w:szCs w:val="16"/>
              </w:rPr>
            </w:pPr>
            <w:r w:rsidRPr="000A41A3">
              <w:rPr>
                <w:iCs/>
                <w:color w:val="000000"/>
                <w:sz w:val="16"/>
                <w:szCs w:val="16"/>
              </w:rPr>
              <w:t>ИСТОЧНИКИ ВНУТРЕННЕГО ФИНАНСИРОВАНИЯ ДЕФИЦИТОВ БЮДЖЕТОВ</w:t>
            </w:r>
          </w:p>
        </w:tc>
        <w:tc>
          <w:tcPr>
            <w:tcW w:w="1980" w:type="dxa"/>
            <w:tcBorders>
              <w:top w:val="single" w:sz="6" w:space="0" w:color="auto"/>
              <w:left w:val="single" w:sz="6" w:space="0" w:color="auto"/>
              <w:bottom w:val="single" w:sz="6" w:space="0" w:color="auto"/>
              <w:right w:val="single" w:sz="6" w:space="0" w:color="auto"/>
            </w:tcBorders>
          </w:tcPr>
          <w:p w:rsidR="00CB452E" w:rsidRPr="000A41A3" w:rsidRDefault="00CB452E" w:rsidP="007F25FF">
            <w:pPr>
              <w:adjustRightInd w:val="0"/>
              <w:jc w:val="center"/>
              <w:rPr>
                <w:iCs/>
                <w:color w:val="000000"/>
                <w:sz w:val="16"/>
                <w:szCs w:val="16"/>
              </w:rPr>
            </w:pPr>
            <w:r w:rsidRPr="000A41A3">
              <w:rPr>
                <w:iCs/>
                <w:color w:val="000000"/>
                <w:sz w:val="16"/>
                <w:szCs w:val="16"/>
              </w:rPr>
              <w:t>01 00 00 00 00 0000 000</w:t>
            </w:r>
          </w:p>
        </w:tc>
        <w:tc>
          <w:tcPr>
            <w:tcW w:w="1080" w:type="dxa"/>
            <w:tcBorders>
              <w:top w:val="single" w:sz="6" w:space="0" w:color="auto"/>
              <w:left w:val="single" w:sz="6" w:space="0" w:color="auto"/>
              <w:bottom w:val="single" w:sz="6" w:space="0" w:color="auto"/>
              <w:right w:val="single" w:sz="6" w:space="0" w:color="auto"/>
            </w:tcBorders>
          </w:tcPr>
          <w:p w:rsidR="00CB452E" w:rsidRPr="000A41A3" w:rsidRDefault="00CB452E" w:rsidP="007F25FF">
            <w:pPr>
              <w:adjustRightInd w:val="0"/>
              <w:jc w:val="center"/>
              <w:rPr>
                <w:iCs/>
                <w:color w:val="000000"/>
                <w:sz w:val="16"/>
                <w:szCs w:val="16"/>
              </w:rPr>
            </w:pPr>
            <w:r w:rsidRPr="000A41A3">
              <w:rPr>
                <w:iCs/>
                <w:color w:val="000000"/>
                <w:sz w:val="16"/>
                <w:szCs w:val="16"/>
              </w:rPr>
              <w:t>51367,7</w:t>
            </w:r>
          </w:p>
        </w:tc>
        <w:tc>
          <w:tcPr>
            <w:tcW w:w="952" w:type="dxa"/>
            <w:tcBorders>
              <w:top w:val="single" w:sz="6" w:space="0" w:color="auto"/>
              <w:left w:val="single" w:sz="6" w:space="0" w:color="auto"/>
              <w:bottom w:val="single" w:sz="6" w:space="0" w:color="auto"/>
              <w:right w:val="single" w:sz="6" w:space="0" w:color="auto"/>
            </w:tcBorders>
          </w:tcPr>
          <w:p w:rsidR="00CB452E" w:rsidRPr="000A41A3" w:rsidRDefault="00CB452E" w:rsidP="007F25FF">
            <w:pPr>
              <w:adjustRightInd w:val="0"/>
              <w:jc w:val="center"/>
              <w:rPr>
                <w:iCs/>
                <w:color w:val="000000"/>
                <w:sz w:val="16"/>
                <w:szCs w:val="16"/>
              </w:rPr>
            </w:pPr>
            <w:r w:rsidRPr="000A41A3">
              <w:rPr>
                <w:iCs/>
                <w:color w:val="000000"/>
                <w:sz w:val="16"/>
                <w:szCs w:val="16"/>
              </w:rPr>
              <w:t>53625,8</w:t>
            </w:r>
          </w:p>
        </w:tc>
      </w:tr>
      <w:tr w:rsidR="00CB452E" w:rsidRPr="000A41A3" w:rsidTr="005B7E08">
        <w:trPr>
          <w:trHeight w:val="65"/>
        </w:trPr>
        <w:tc>
          <w:tcPr>
            <w:tcW w:w="535" w:type="dxa"/>
            <w:tcBorders>
              <w:top w:val="single" w:sz="6" w:space="0" w:color="auto"/>
              <w:left w:val="single" w:sz="6" w:space="0" w:color="auto"/>
              <w:bottom w:val="nil"/>
              <w:right w:val="single" w:sz="6" w:space="0" w:color="auto"/>
            </w:tcBorders>
          </w:tcPr>
          <w:p w:rsidR="00CB452E" w:rsidRPr="000A41A3" w:rsidRDefault="00CB452E" w:rsidP="007F25FF">
            <w:pPr>
              <w:adjustRightInd w:val="0"/>
              <w:jc w:val="center"/>
              <w:rPr>
                <w:bCs/>
                <w:iCs/>
                <w:color w:val="000000"/>
                <w:sz w:val="16"/>
                <w:szCs w:val="16"/>
              </w:rPr>
            </w:pPr>
            <w:r w:rsidRPr="000A41A3">
              <w:rPr>
                <w:bCs/>
                <w:iCs/>
                <w:color w:val="000000"/>
                <w:sz w:val="16"/>
                <w:szCs w:val="16"/>
              </w:rPr>
              <w:t>1</w:t>
            </w:r>
          </w:p>
        </w:tc>
        <w:tc>
          <w:tcPr>
            <w:tcW w:w="5765" w:type="dxa"/>
            <w:tcBorders>
              <w:top w:val="single" w:sz="6" w:space="0" w:color="auto"/>
              <w:left w:val="single" w:sz="6" w:space="0" w:color="auto"/>
              <w:bottom w:val="single" w:sz="6" w:space="0" w:color="auto"/>
              <w:right w:val="single" w:sz="6" w:space="0" w:color="auto"/>
            </w:tcBorders>
          </w:tcPr>
          <w:p w:rsidR="00CB452E" w:rsidRPr="000A41A3" w:rsidRDefault="00CB452E" w:rsidP="007F25FF">
            <w:pPr>
              <w:adjustRightInd w:val="0"/>
              <w:rPr>
                <w:iCs/>
                <w:color w:val="000000"/>
                <w:sz w:val="16"/>
                <w:szCs w:val="16"/>
              </w:rPr>
            </w:pPr>
            <w:r w:rsidRPr="000A41A3">
              <w:rPr>
                <w:iCs/>
                <w:color w:val="000000"/>
                <w:sz w:val="16"/>
                <w:szCs w:val="16"/>
              </w:rPr>
              <w:t>Бюджетные кредиты от других бюджетов бюджетной системы Российской Федерации</w:t>
            </w:r>
          </w:p>
        </w:tc>
        <w:tc>
          <w:tcPr>
            <w:tcW w:w="1980" w:type="dxa"/>
            <w:tcBorders>
              <w:top w:val="single" w:sz="6" w:space="0" w:color="auto"/>
              <w:left w:val="single" w:sz="6" w:space="0" w:color="auto"/>
              <w:bottom w:val="single" w:sz="6" w:space="0" w:color="auto"/>
              <w:right w:val="single" w:sz="6" w:space="0" w:color="auto"/>
            </w:tcBorders>
          </w:tcPr>
          <w:p w:rsidR="00CB452E" w:rsidRPr="000A41A3" w:rsidRDefault="00CB452E" w:rsidP="007F25FF">
            <w:pPr>
              <w:adjustRightInd w:val="0"/>
              <w:jc w:val="center"/>
              <w:rPr>
                <w:iCs/>
                <w:color w:val="000000"/>
                <w:sz w:val="16"/>
                <w:szCs w:val="16"/>
              </w:rPr>
            </w:pPr>
            <w:r w:rsidRPr="000A41A3">
              <w:rPr>
                <w:iCs/>
                <w:color w:val="000000"/>
                <w:sz w:val="16"/>
                <w:szCs w:val="16"/>
              </w:rPr>
              <w:t>01 03 00 00 00 0000 000</w:t>
            </w:r>
          </w:p>
        </w:tc>
        <w:tc>
          <w:tcPr>
            <w:tcW w:w="1080" w:type="dxa"/>
            <w:tcBorders>
              <w:top w:val="single" w:sz="6" w:space="0" w:color="auto"/>
              <w:left w:val="single" w:sz="6" w:space="0" w:color="auto"/>
              <w:bottom w:val="single" w:sz="6" w:space="0" w:color="auto"/>
              <w:right w:val="single" w:sz="6" w:space="0" w:color="auto"/>
            </w:tcBorders>
          </w:tcPr>
          <w:p w:rsidR="00CB452E" w:rsidRPr="000A41A3" w:rsidRDefault="00CB452E" w:rsidP="007F25FF">
            <w:pPr>
              <w:adjustRightInd w:val="0"/>
              <w:jc w:val="center"/>
              <w:rPr>
                <w:iCs/>
                <w:color w:val="000000"/>
                <w:sz w:val="16"/>
                <w:szCs w:val="16"/>
              </w:rPr>
            </w:pPr>
            <w:r w:rsidRPr="000A41A3">
              <w:rPr>
                <w:iCs/>
                <w:color w:val="000000"/>
                <w:sz w:val="16"/>
                <w:szCs w:val="16"/>
              </w:rPr>
              <w:t>49911,3</w:t>
            </w:r>
          </w:p>
        </w:tc>
        <w:tc>
          <w:tcPr>
            <w:tcW w:w="952" w:type="dxa"/>
            <w:tcBorders>
              <w:top w:val="single" w:sz="6" w:space="0" w:color="auto"/>
              <w:left w:val="single" w:sz="6" w:space="0" w:color="auto"/>
              <w:bottom w:val="single" w:sz="6" w:space="0" w:color="auto"/>
              <w:right w:val="single" w:sz="6" w:space="0" w:color="auto"/>
            </w:tcBorders>
          </w:tcPr>
          <w:p w:rsidR="00CB452E" w:rsidRPr="000A41A3" w:rsidRDefault="00CB452E" w:rsidP="007F25FF">
            <w:pPr>
              <w:adjustRightInd w:val="0"/>
              <w:jc w:val="center"/>
              <w:rPr>
                <w:iCs/>
                <w:color w:val="000000"/>
                <w:sz w:val="16"/>
                <w:szCs w:val="16"/>
              </w:rPr>
            </w:pPr>
            <w:r w:rsidRPr="000A41A3">
              <w:rPr>
                <w:iCs/>
                <w:color w:val="000000"/>
                <w:sz w:val="16"/>
                <w:szCs w:val="16"/>
              </w:rPr>
              <w:t>49911,3</w:t>
            </w:r>
          </w:p>
        </w:tc>
      </w:tr>
      <w:tr w:rsidR="00CB452E" w:rsidRPr="000A41A3" w:rsidTr="005B7E08">
        <w:trPr>
          <w:trHeight w:val="65"/>
        </w:trPr>
        <w:tc>
          <w:tcPr>
            <w:tcW w:w="535" w:type="dxa"/>
            <w:tcBorders>
              <w:top w:val="nil"/>
              <w:left w:val="single" w:sz="6" w:space="0" w:color="auto"/>
              <w:bottom w:val="nil"/>
              <w:right w:val="single" w:sz="6" w:space="0" w:color="auto"/>
            </w:tcBorders>
          </w:tcPr>
          <w:p w:rsidR="00CB452E" w:rsidRPr="000A41A3" w:rsidRDefault="00CB452E" w:rsidP="007F25FF">
            <w:pPr>
              <w:adjustRightInd w:val="0"/>
              <w:jc w:val="center"/>
              <w:rPr>
                <w:bCs/>
                <w:iCs/>
                <w:color w:val="000000"/>
                <w:sz w:val="16"/>
                <w:szCs w:val="16"/>
              </w:rPr>
            </w:pPr>
          </w:p>
        </w:tc>
        <w:tc>
          <w:tcPr>
            <w:tcW w:w="5765" w:type="dxa"/>
            <w:tcBorders>
              <w:top w:val="single" w:sz="6" w:space="0" w:color="auto"/>
              <w:left w:val="single" w:sz="6" w:space="0" w:color="auto"/>
              <w:bottom w:val="single" w:sz="6" w:space="0" w:color="auto"/>
              <w:right w:val="single" w:sz="6" w:space="0" w:color="auto"/>
            </w:tcBorders>
          </w:tcPr>
          <w:p w:rsidR="00CB452E" w:rsidRPr="000A41A3" w:rsidRDefault="00CB452E" w:rsidP="007F25FF">
            <w:pPr>
              <w:adjustRightInd w:val="0"/>
              <w:rPr>
                <w:bCs/>
                <w:iCs/>
                <w:color w:val="000000"/>
                <w:sz w:val="16"/>
                <w:szCs w:val="16"/>
              </w:rPr>
            </w:pPr>
            <w:r w:rsidRPr="000A41A3">
              <w:rPr>
                <w:bCs/>
                <w:iCs/>
                <w:color w:val="000000"/>
                <w:sz w:val="16"/>
                <w:szCs w:val="16"/>
              </w:rPr>
              <w:t>Получение бюджетных кредитов от других бюджетов бюджетной системы Российской Федерации в валюте Российской Федерации</w:t>
            </w:r>
          </w:p>
        </w:tc>
        <w:tc>
          <w:tcPr>
            <w:tcW w:w="1980" w:type="dxa"/>
            <w:tcBorders>
              <w:top w:val="single" w:sz="6" w:space="0" w:color="auto"/>
              <w:left w:val="single" w:sz="6" w:space="0" w:color="auto"/>
              <w:bottom w:val="single" w:sz="6" w:space="0" w:color="auto"/>
              <w:right w:val="single" w:sz="6" w:space="0" w:color="auto"/>
            </w:tcBorders>
          </w:tcPr>
          <w:p w:rsidR="00CB452E" w:rsidRPr="000A41A3" w:rsidRDefault="00CB452E" w:rsidP="007F25FF">
            <w:pPr>
              <w:adjustRightInd w:val="0"/>
              <w:jc w:val="center"/>
              <w:rPr>
                <w:bCs/>
                <w:iCs/>
                <w:color w:val="000000"/>
                <w:sz w:val="16"/>
                <w:szCs w:val="16"/>
              </w:rPr>
            </w:pPr>
            <w:r w:rsidRPr="000A41A3">
              <w:rPr>
                <w:bCs/>
                <w:iCs/>
                <w:color w:val="000000"/>
                <w:sz w:val="16"/>
                <w:szCs w:val="16"/>
              </w:rPr>
              <w:t>01 03 01 00 00 0000 700</w:t>
            </w:r>
          </w:p>
        </w:tc>
        <w:tc>
          <w:tcPr>
            <w:tcW w:w="1080" w:type="dxa"/>
            <w:tcBorders>
              <w:top w:val="single" w:sz="6" w:space="0" w:color="auto"/>
              <w:left w:val="single" w:sz="6" w:space="0" w:color="auto"/>
              <w:bottom w:val="single" w:sz="6" w:space="0" w:color="auto"/>
              <w:right w:val="single" w:sz="6" w:space="0" w:color="auto"/>
            </w:tcBorders>
          </w:tcPr>
          <w:p w:rsidR="00CB452E" w:rsidRPr="000A41A3" w:rsidRDefault="00CB452E" w:rsidP="007F25FF">
            <w:pPr>
              <w:adjustRightInd w:val="0"/>
              <w:jc w:val="center"/>
              <w:rPr>
                <w:iCs/>
                <w:color w:val="000000"/>
                <w:sz w:val="16"/>
                <w:szCs w:val="16"/>
              </w:rPr>
            </w:pPr>
            <w:r w:rsidRPr="000A41A3">
              <w:rPr>
                <w:iCs/>
                <w:color w:val="000000"/>
                <w:sz w:val="16"/>
                <w:szCs w:val="16"/>
              </w:rPr>
              <w:t>63358,4</w:t>
            </w:r>
          </w:p>
        </w:tc>
        <w:tc>
          <w:tcPr>
            <w:tcW w:w="952" w:type="dxa"/>
            <w:tcBorders>
              <w:top w:val="single" w:sz="6" w:space="0" w:color="auto"/>
              <w:left w:val="single" w:sz="6" w:space="0" w:color="auto"/>
              <w:bottom w:val="single" w:sz="6" w:space="0" w:color="auto"/>
              <w:right w:val="single" w:sz="6" w:space="0" w:color="auto"/>
            </w:tcBorders>
          </w:tcPr>
          <w:p w:rsidR="00CB452E" w:rsidRPr="000A41A3" w:rsidRDefault="00CB452E" w:rsidP="007F25FF">
            <w:pPr>
              <w:adjustRightInd w:val="0"/>
              <w:jc w:val="center"/>
              <w:rPr>
                <w:iCs/>
                <w:color w:val="000000"/>
                <w:sz w:val="16"/>
                <w:szCs w:val="16"/>
              </w:rPr>
            </w:pPr>
            <w:r w:rsidRPr="000A41A3">
              <w:rPr>
                <w:iCs/>
                <w:color w:val="000000"/>
                <w:sz w:val="16"/>
                <w:szCs w:val="16"/>
              </w:rPr>
              <w:t>63358,4</w:t>
            </w:r>
          </w:p>
        </w:tc>
      </w:tr>
      <w:tr w:rsidR="00CB452E" w:rsidRPr="000A41A3" w:rsidTr="005B7E08">
        <w:trPr>
          <w:trHeight w:val="126"/>
        </w:trPr>
        <w:tc>
          <w:tcPr>
            <w:tcW w:w="535" w:type="dxa"/>
            <w:tcBorders>
              <w:top w:val="nil"/>
              <w:left w:val="single" w:sz="6" w:space="0" w:color="auto"/>
              <w:bottom w:val="nil"/>
              <w:right w:val="single" w:sz="6" w:space="0" w:color="auto"/>
            </w:tcBorders>
          </w:tcPr>
          <w:p w:rsidR="00CB452E" w:rsidRPr="000A41A3" w:rsidRDefault="00CB452E" w:rsidP="007F25FF">
            <w:pPr>
              <w:adjustRightInd w:val="0"/>
              <w:jc w:val="center"/>
              <w:rPr>
                <w:bCs/>
                <w:iCs/>
                <w:color w:val="000000"/>
                <w:sz w:val="16"/>
                <w:szCs w:val="16"/>
              </w:rPr>
            </w:pPr>
          </w:p>
        </w:tc>
        <w:tc>
          <w:tcPr>
            <w:tcW w:w="5765" w:type="dxa"/>
            <w:tcBorders>
              <w:top w:val="single" w:sz="6" w:space="0" w:color="auto"/>
              <w:left w:val="single" w:sz="6" w:space="0" w:color="auto"/>
              <w:bottom w:val="single" w:sz="6" w:space="0" w:color="auto"/>
              <w:right w:val="single" w:sz="6" w:space="0" w:color="auto"/>
            </w:tcBorders>
          </w:tcPr>
          <w:p w:rsidR="00CB452E" w:rsidRPr="000A41A3" w:rsidRDefault="00CB452E" w:rsidP="007F25FF">
            <w:pPr>
              <w:adjustRightInd w:val="0"/>
              <w:rPr>
                <w:bCs/>
                <w:iCs/>
                <w:color w:val="000000"/>
                <w:sz w:val="16"/>
                <w:szCs w:val="16"/>
              </w:rPr>
            </w:pPr>
            <w:r w:rsidRPr="000A41A3">
              <w:rPr>
                <w:bCs/>
                <w:iCs/>
                <w:color w:val="000000"/>
                <w:sz w:val="16"/>
                <w:szCs w:val="16"/>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980" w:type="dxa"/>
            <w:tcBorders>
              <w:top w:val="single" w:sz="6" w:space="0" w:color="auto"/>
              <w:left w:val="single" w:sz="6" w:space="0" w:color="auto"/>
              <w:bottom w:val="single" w:sz="6" w:space="0" w:color="auto"/>
              <w:right w:val="single" w:sz="6" w:space="0" w:color="auto"/>
            </w:tcBorders>
          </w:tcPr>
          <w:p w:rsidR="00CB452E" w:rsidRPr="000A41A3" w:rsidRDefault="00CB452E" w:rsidP="007F25FF">
            <w:pPr>
              <w:adjustRightInd w:val="0"/>
              <w:jc w:val="center"/>
              <w:rPr>
                <w:bCs/>
                <w:iCs/>
                <w:color w:val="000000"/>
                <w:sz w:val="16"/>
                <w:szCs w:val="16"/>
              </w:rPr>
            </w:pPr>
            <w:r w:rsidRPr="000A41A3">
              <w:rPr>
                <w:bCs/>
                <w:iCs/>
                <w:color w:val="000000"/>
                <w:sz w:val="16"/>
                <w:szCs w:val="16"/>
              </w:rPr>
              <w:t>01 03 01 00 05 0000 710</w:t>
            </w:r>
          </w:p>
        </w:tc>
        <w:tc>
          <w:tcPr>
            <w:tcW w:w="1080" w:type="dxa"/>
            <w:tcBorders>
              <w:top w:val="single" w:sz="6" w:space="0" w:color="auto"/>
              <w:left w:val="single" w:sz="6" w:space="0" w:color="auto"/>
              <w:bottom w:val="single" w:sz="6" w:space="0" w:color="auto"/>
              <w:right w:val="single" w:sz="6" w:space="0" w:color="auto"/>
            </w:tcBorders>
          </w:tcPr>
          <w:p w:rsidR="00CB452E" w:rsidRPr="000A41A3" w:rsidRDefault="00CB452E" w:rsidP="007F25FF">
            <w:pPr>
              <w:adjustRightInd w:val="0"/>
              <w:jc w:val="center"/>
              <w:rPr>
                <w:bCs/>
                <w:iCs/>
                <w:color w:val="000000"/>
                <w:sz w:val="16"/>
                <w:szCs w:val="16"/>
              </w:rPr>
            </w:pPr>
            <w:r w:rsidRPr="000A41A3">
              <w:rPr>
                <w:bCs/>
                <w:iCs/>
                <w:color w:val="000000"/>
                <w:sz w:val="16"/>
                <w:szCs w:val="16"/>
              </w:rPr>
              <w:t>63358,4</w:t>
            </w:r>
          </w:p>
        </w:tc>
        <w:tc>
          <w:tcPr>
            <w:tcW w:w="952" w:type="dxa"/>
            <w:tcBorders>
              <w:top w:val="single" w:sz="6" w:space="0" w:color="auto"/>
              <w:left w:val="single" w:sz="6" w:space="0" w:color="auto"/>
              <w:bottom w:val="single" w:sz="6" w:space="0" w:color="auto"/>
              <w:right w:val="single" w:sz="6" w:space="0" w:color="auto"/>
            </w:tcBorders>
          </w:tcPr>
          <w:p w:rsidR="00CB452E" w:rsidRPr="000A41A3" w:rsidRDefault="00CB452E" w:rsidP="007F25FF">
            <w:pPr>
              <w:adjustRightInd w:val="0"/>
              <w:jc w:val="center"/>
              <w:rPr>
                <w:bCs/>
                <w:iCs/>
                <w:color w:val="000000"/>
                <w:sz w:val="16"/>
                <w:szCs w:val="16"/>
              </w:rPr>
            </w:pPr>
            <w:r w:rsidRPr="000A41A3">
              <w:rPr>
                <w:bCs/>
                <w:iCs/>
                <w:color w:val="000000"/>
                <w:sz w:val="16"/>
                <w:szCs w:val="16"/>
              </w:rPr>
              <w:t>63358,4</w:t>
            </w:r>
          </w:p>
        </w:tc>
      </w:tr>
      <w:tr w:rsidR="00CB452E" w:rsidRPr="000A41A3" w:rsidTr="005B7E08">
        <w:trPr>
          <w:trHeight w:val="452"/>
        </w:trPr>
        <w:tc>
          <w:tcPr>
            <w:tcW w:w="535" w:type="dxa"/>
            <w:tcBorders>
              <w:top w:val="nil"/>
              <w:left w:val="single" w:sz="6" w:space="0" w:color="auto"/>
              <w:bottom w:val="nil"/>
              <w:right w:val="single" w:sz="6" w:space="0" w:color="auto"/>
            </w:tcBorders>
          </w:tcPr>
          <w:p w:rsidR="00CB452E" w:rsidRPr="000A41A3" w:rsidRDefault="00CB452E" w:rsidP="007F25FF">
            <w:pPr>
              <w:adjustRightInd w:val="0"/>
              <w:jc w:val="center"/>
              <w:rPr>
                <w:bCs/>
                <w:iCs/>
                <w:color w:val="000000"/>
                <w:sz w:val="16"/>
                <w:szCs w:val="16"/>
              </w:rPr>
            </w:pPr>
          </w:p>
        </w:tc>
        <w:tc>
          <w:tcPr>
            <w:tcW w:w="5765" w:type="dxa"/>
            <w:tcBorders>
              <w:top w:val="single" w:sz="6" w:space="0" w:color="auto"/>
              <w:left w:val="single" w:sz="6" w:space="0" w:color="auto"/>
              <w:bottom w:val="single" w:sz="6" w:space="0" w:color="auto"/>
              <w:right w:val="single" w:sz="6" w:space="0" w:color="auto"/>
            </w:tcBorders>
          </w:tcPr>
          <w:p w:rsidR="00CB452E" w:rsidRPr="000A41A3" w:rsidRDefault="00CB452E" w:rsidP="007F25FF">
            <w:pPr>
              <w:adjustRightInd w:val="0"/>
              <w:rPr>
                <w:bCs/>
                <w:iCs/>
                <w:color w:val="000000"/>
                <w:sz w:val="16"/>
                <w:szCs w:val="16"/>
              </w:rPr>
            </w:pPr>
            <w:r w:rsidRPr="000A41A3">
              <w:rPr>
                <w:bCs/>
                <w:iCs/>
                <w:color w:val="000000"/>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c>
          <w:tcPr>
            <w:tcW w:w="1980" w:type="dxa"/>
            <w:tcBorders>
              <w:top w:val="single" w:sz="6" w:space="0" w:color="auto"/>
              <w:left w:val="single" w:sz="6" w:space="0" w:color="auto"/>
              <w:bottom w:val="single" w:sz="6" w:space="0" w:color="auto"/>
              <w:right w:val="single" w:sz="6" w:space="0" w:color="auto"/>
            </w:tcBorders>
          </w:tcPr>
          <w:p w:rsidR="00CB452E" w:rsidRPr="000A41A3" w:rsidRDefault="00CB452E" w:rsidP="007F25FF">
            <w:pPr>
              <w:adjustRightInd w:val="0"/>
              <w:jc w:val="center"/>
              <w:rPr>
                <w:bCs/>
                <w:iCs/>
                <w:color w:val="000000"/>
                <w:sz w:val="16"/>
                <w:szCs w:val="16"/>
              </w:rPr>
            </w:pPr>
            <w:r w:rsidRPr="000A41A3">
              <w:rPr>
                <w:bCs/>
                <w:iCs/>
                <w:color w:val="000000"/>
                <w:sz w:val="16"/>
                <w:szCs w:val="16"/>
              </w:rPr>
              <w:t>01 03 01 00 00 0000 800</w:t>
            </w:r>
          </w:p>
        </w:tc>
        <w:tc>
          <w:tcPr>
            <w:tcW w:w="1080" w:type="dxa"/>
            <w:tcBorders>
              <w:top w:val="single" w:sz="6" w:space="0" w:color="auto"/>
              <w:left w:val="single" w:sz="6" w:space="0" w:color="auto"/>
              <w:bottom w:val="single" w:sz="6" w:space="0" w:color="auto"/>
              <w:right w:val="single" w:sz="6" w:space="0" w:color="auto"/>
            </w:tcBorders>
          </w:tcPr>
          <w:p w:rsidR="00CB452E" w:rsidRPr="000A41A3" w:rsidRDefault="00CB452E" w:rsidP="007F25FF">
            <w:pPr>
              <w:adjustRightInd w:val="0"/>
              <w:jc w:val="center"/>
              <w:rPr>
                <w:bCs/>
                <w:iCs/>
                <w:color w:val="000000"/>
                <w:sz w:val="16"/>
                <w:szCs w:val="16"/>
              </w:rPr>
            </w:pPr>
            <w:r w:rsidRPr="000A41A3">
              <w:rPr>
                <w:bCs/>
                <w:iCs/>
                <w:color w:val="000000"/>
                <w:sz w:val="16"/>
                <w:szCs w:val="16"/>
              </w:rPr>
              <w:t>13447,1</w:t>
            </w:r>
          </w:p>
        </w:tc>
        <w:tc>
          <w:tcPr>
            <w:tcW w:w="952" w:type="dxa"/>
            <w:tcBorders>
              <w:top w:val="single" w:sz="6" w:space="0" w:color="auto"/>
              <w:left w:val="single" w:sz="6" w:space="0" w:color="auto"/>
              <w:bottom w:val="single" w:sz="6" w:space="0" w:color="auto"/>
              <w:right w:val="single" w:sz="6" w:space="0" w:color="auto"/>
            </w:tcBorders>
          </w:tcPr>
          <w:p w:rsidR="00CB452E" w:rsidRPr="000A41A3" w:rsidRDefault="00CB452E" w:rsidP="007F25FF">
            <w:pPr>
              <w:adjustRightInd w:val="0"/>
              <w:jc w:val="center"/>
              <w:rPr>
                <w:bCs/>
                <w:iCs/>
                <w:color w:val="000000"/>
                <w:sz w:val="16"/>
                <w:szCs w:val="16"/>
              </w:rPr>
            </w:pPr>
            <w:r w:rsidRPr="000A41A3">
              <w:rPr>
                <w:bCs/>
                <w:iCs/>
                <w:color w:val="000000"/>
                <w:sz w:val="16"/>
                <w:szCs w:val="16"/>
              </w:rPr>
              <w:t>13447,1</w:t>
            </w:r>
          </w:p>
        </w:tc>
      </w:tr>
      <w:tr w:rsidR="00CB452E" w:rsidRPr="000A41A3" w:rsidTr="005B7E08">
        <w:trPr>
          <w:trHeight w:val="65"/>
        </w:trPr>
        <w:tc>
          <w:tcPr>
            <w:tcW w:w="535" w:type="dxa"/>
            <w:tcBorders>
              <w:top w:val="nil"/>
              <w:left w:val="single" w:sz="6" w:space="0" w:color="auto"/>
              <w:bottom w:val="single" w:sz="6" w:space="0" w:color="auto"/>
              <w:right w:val="single" w:sz="6" w:space="0" w:color="auto"/>
            </w:tcBorders>
          </w:tcPr>
          <w:p w:rsidR="00CB452E" w:rsidRPr="000A41A3" w:rsidRDefault="00CB452E" w:rsidP="007F25FF">
            <w:pPr>
              <w:adjustRightInd w:val="0"/>
              <w:jc w:val="center"/>
              <w:rPr>
                <w:bCs/>
                <w:iCs/>
                <w:color w:val="000000"/>
                <w:sz w:val="16"/>
                <w:szCs w:val="16"/>
              </w:rPr>
            </w:pPr>
          </w:p>
        </w:tc>
        <w:tc>
          <w:tcPr>
            <w:tcW w:w="5765" w:type="dxa"/>
            <w:tcBorders>
              <w:top w:val="single" w:sz="6" w:space="0" w:color="auto"/>
              <w:left w:val="single" w:sz="6" w:space="0" w:color="auto"/>
              <w:bottom w:val="single" w:sz="6" w:space="0" w:color="auto"/>
              <w:right w:val="single" w:sz="6" w:space="0" w:color="auto"/>
            </w:tcBorders>
          </w:tcPr>
          <w:p w:rsidR="00CB452E" w:rsidRPr="000A41A3" w:rsidRDefault="00CB452E" w:rsidP="007F25FF">
            <w:pPr>
              <w:adjustRightInd w:val="0"/>
              <w:rPr>
                <w:bCs/>
                <w:iCs/>
                <w:color w:val="000000"/>
                <w:sz w:val="16"/>
                <w:szCs w:val="16"/>
              </w:rPr>
            </w:pPr>
            <w:r w:rsidRPr="000A41A3">
              <w:rPr>
                <w:bCs/>
                <w:iCs/>
                <w:color w:val="000000"/>
                <w:sz w:val="16"/>
                <w:szCs w:val="16"/>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980" w:type="dxa"/>
            <w:tcBorders>
              <w:top w:val="single" w:sz="6" w:space="0" w:color="auto"/>
              <w:left w:val="single" w:sz="6" w:space="0" w:color="auto"/>
              <w:bottom w:val="single" w:sz="6" w:space="0" w:color="auto"/>
              <w:right w:val="single" w:sz="6" w:space="0" w:color="auto"/>
            </w:tcBorders>
          </w:tcPr>
          <w:p w:rsidR="00CB452E" w:rsidRPr="000A41A3" w:rsidRDefault="00CB452E" w:rsidP="007F25FF">
            <w:pPr>
              <w:adjustRightInd w:val="0"/>
              <w:jc w:val="center"/>
              <w:rPr>
                <w:bCs/>
                <w:iCs/>
                <w:color w:val="000000"/>
                <w:sz w:val="16"/>
                <w:szCs w:val="16"/>
              </w:rPr>
            </w:pPr>
            <w:r w:rsidRPr="000A41A3">
              <w:rPr>
                <w:bCs/>
                <w:iCs/>
                <w:color w:val="000000"/>
                <w:sz w:val="16"/>
                <w:szCs w:val="16"/>
              </w:rPr>
              <w:t>01 03 01 00 05 0000 810</w:t>
            </w:r>
          </w:p>
        </w:tc>
        <w:tc>
          <w:tcPr>
            <w:tcW w:w="1080" w:type="dxa"/>
            <w:tcBorders>
              <w:top w:val="single" w:sz="6" w:space="0" w:color="auto"/>
              <w:left w:val="single" w:sz="6" w:space="0" w:color="auto"/>
              <w:bottom w:val="single" w:sz="6" w:space="0" w:color="auto"/>
              <w:right w:val="single" w:sz="6" w:space="0" w:color="auto"/>
            </w:tcBorders>
          </w:tcPr>
          <w:p w:rsidR="00CB452E" w:rsidRPr="000A41A3" w:rsidRDefault="00CB452E" w:rsidP="007F25FF">
            <w:pPr>
              <w:adjustRightInd w:val="0"/>
              <w:jc w:val="center"/>
              <w:rPr>
                <w:bCs/>
                <w:iCs/>
                <w:color w:val="000000"/>
                <w:sz w:val="16"/>
                <w:szCs w:val="16"/>
              </w:rPr>
            </w:pPr>
            <w:r w:rsidRPr="000A41A3">
              <w:rPr>
                <w:bCs/>
                <w:iCs/>
                <w:color w:val="000000"/>
                <w:sz w:val="16"/>
                <w:szCs w:val="16"/>
              </w:rPr>
              <w:t>13447,1</w:t>
            </w:r>
          </w:p>
        </w:tc>
        <w:tc>
          <w:tcPr>
            <w:tcW w:w="952" w:type="dxa"/>
            <w:tcBorders>
              <w:top w:val="single" w:sz="6" w:space="0" w:color="auto"/>
              <w:left w:val="single" w:sz="6" w:space="0" w:color="auto"/>
              <w:bottom w:val="single" w:sz="6" w:space="0" w:color="auto"/>
              <w:right w:val="single" w:sz="6" w:space="0" w:color="auto"/>
            </w:tcBorders>
          </w:tcPr>
          <w:p w:rsidR="00CB452E" w:rsidRPr="000A41A3" w:rsidRDefault="00CB452E" w:rsidP="007F25FF">
            <w:pPr>
              <w:adjustRightInd w:val="0"/>
              <w:jc w:val="center"/>
              <w:rPr>
                <w:bCs/>
                <w:iCs/>
                <w:color w:val="000000"/>
                <w:sz w:val="16"/>
                <w:szCs w:val="16"/>
              </w:rPr>
            </w:pPr>
            <w:r w:rsidRPr="000A41A3">
              <w:rPr>
                <w:bCs/>
                <w:iCs/>
                <w:color w:val="000000"/>
                <w:sz w:val="16"/>
                <w:szCs w:val="16"/>
              </w:rPr>
              <w:t>13447,1</w:t>
            </w:r>
          </w:p>
        </w:tc>
      </w:tr>
      <w:tr w:rsidR="00CB452E" w:rsidRPr="000A41A3" w:rsidTr="005B7E08">
        <w:trPr>
          <w:trHeight w:val="65"/>
        </w:trPr>
        <w:tc>
          <w:tcPr>
            <w:tcW w:w="535" w:type="dxa"/>
            <w:tcBorders>
              <w:top w:val="single" w:sz="6" w:space="0" w:color="auto"/>
              <w:left w:val="single" w:sz="6" w:space="0" w:color="auto"/>
              <w:bottom w:val="nil"/>
              <w:right w:val="single" w:sz="6" w:space="0" w:color="auto"/>
            </w:tcBorders>
          </w:tcPr>
          <w:p w:rsidR="00CB452E" w:rsidRPr="000A41A3" w:rsidRDefault="00CB452E" w:rsidP="007F25FF">
            <w:pPr>
              <w:adjustRightInd w:val="0"/>
              <w:jc w:val="center"/>
              <w:rPr>
                <w:bCs/>
                <w:iCs/>
                <w:color w:val="000000"/>
                <w:sz w:val="16"/>
                <w:szCs w:val="16"/>
              </w:rPr>
            </w:pPr>
            <w:r w:rsidRPr="000A41A3">
              <w:rPr>
                <w:bCs/>
                <w:iCs/>
                <w:color w:val="000000"/>
                <w:sz w:val="16"/>
                <w:szCs w:val="16"/>
              </w:rPr>
              <w:t>2</w:t>
            </w:r>
          </w:p>
        </w:tc>
        <w:tc>
          <w:tcPr>
            <w:tcW w:w="5765" w:type="dxa"/>
            <w:tcBorders>
              <w:top w:val="single" w:sz="6" w:space="0" w:color="auto"/>
              <w:left w:val="single" w:sz="6" w:space="0" w:color="auto"/>
              <w:bottom w:val="single" w:sz="6" w:space="0" w:color="auto"/>
              <w:right w:val="single" w:sz="6" w:space="0" w:color="auto"/>
            </w:tcBorders>
          </w:tcPr>
          <w:p w:rsidR="00CB452E" w:rsidRPr="000A41A3" w:rsidRDefault="00CB452E" w:rsidP="007F25FF">
            <w:pPr>
              <w:adjustRightInd w:val="0"/>
              <w:rPr>
                <w:iCs/>
                <w:color w:val="000000"/>
                <w:sz w:val="16"/>
                <w:szCs w:val="16"/>
              </w:rPr>
            </w:pPr>
            <w:r w:rsidRPr="000A41A3">
              <w:rPr>
                <w:iCs/>
                <w:color w:val="000000"/>
                <w:sz w:val="16"/>
                <w:szCs w:val="16"/>
              </w:rPr>
              <w:t>Изменение остатков средств на счетах по учету средств бюджета</w:t>
            </w:r>
          </w:p>
        </w:tc>
        <w:tc>
          <w:tcPr>
            <w:tcW w:w="1980" w:type="dxa"/>
            <w:tcBorders>
              <w:top w:val="single" w:sz="6" w:space="0" w:color="auto"/>
              <w:left w:val="single" w:sz="6" w:space="0" w:color="auto"/>
              <w:bottom w:val="single" w:sz="6" w:space="0" w:color="auto"/>
              <w:right w:val="single" w:sz="6" w:space="0" w:color="auto"/>
            </w:tcBorders>
          </w:tcPr>
          <w:p w:rsidR="00CB452E" w:rsidRPr="000A41A3" w:rsidRDefault="00CB452E" w:rsidP="007F25FF">
            <w:pPr>
              <w:adjustRightInd w:val="0"/>
              <w:jc w:val="center"/>
              <w:rPr>
                <w:iCs/>
                <w:color w:val="000000"/>
                <w:sz w:val="16"/>
                <w:szCs w:val="16"/>
              </w:rPr>
            </w:pPr>
            <w:r w:rsidRPr="000A41A3">
              <w:rPr>
                <w:iCs/>
                <w:color w:val="000000"/>
                <w:sz w:val="16"/>
                <w:szCs w:val="16"/>
              </w:rPr>
              <w:t>01 05 00 00 00 0000 000</w:t>
            </w:r>
          </w:p>
        </w:tc>
        <w:tc>
          <w:tcPr>
            <w:tcW w:w="1080" w:type="dxa"/>
            <w:tcBorders>
              <w:top w:val="single" w:sz="6" w:space="0" w:color="auto"/>
              <w:left w:val="single" w:sz="6" w:space="0" w:color="auto"/>
              <w:bottom w:val="single" w:sz="6" w:space="0" w:color="auto"/>
              <w:right w:val="single" w:sz="6" w:space="0" w:color="auto"/>
            </w:tcBorders>
          </w:tcPr>
          <w:p w:rsidR="00CB452E" w:rsidRPr="000A41A3" w:rsidRDefault="00CB452E" w:rsidP="007F25FF">
            <w:pPr>
              <w:adjustRightInd w:val="0"/>
              <w:jc w:val="center"/>
              <w:rPr>
                <w:iCs/>
                <w:color w:val="000000"/>
                <w:sz w:val="16"/>
                <w:szCs w:val="16"/>
              </w:rPr>
            </w:pPr>
            <w:r w:rsidRPr="000A41A3">
              <w:rPr>
                <w:iCs/>
                <w:color w:val="000000"/>
                <w:sz w:val="16"/>
                <w:szCs w:val="16"/>
              </w:rPr>
              <w:t>2993,0</w:t>
            </w:r>
          </w:p>
        </w:tc>
        <w:tc>
          <w:tcPr>
            <w:tcW w:w="952" w:type="dxa"/>
            <w:tcBorders>
              <w:top w:val="single" w:sz="6" w:space="0" w:color="auto"/>
              <w:left w:val="single" w:sz="6" w:space="0" w:color="auto"/>
              <w:bottom w:val="single" w:sz="6" w:space="0" w:color="auto"/>
              <w:right w:val="single" w:sz="6" w:space="0" w:color="auto"/>
            </w:tcBorders>
          </w:tcPr>
          <w:p w:rsidR="00CB452E" w:rsidRPr="000A41A3" w:rsidRDefault="00CB452E" w:rsidP="007F25FF">
            <w:pPr>
              <w:adjustRightInd w:val="0"/>
              <w:jc w:val="center"/>
              <w:rPr>
                <w:iCs/>
                <w:color w:val="000000"/>
                <w:sz w:val="16"/>
                <w:szCs w:val="16"/>
              </w:rPr>
            </w:pPr>
            <w:r w:rsidRPr="000A41A3">
              <w:rPr>
                <w:iCs/>
                <w:color w:val="000000"/>
                <w:sz w:val="16"/>
                <w:szCs w:val="16"/>
              </w:rPr>
              <w:t>16511,5</w:t>
            </w:r>
          </w:p>
        </w:tc>
      </w:tr>
      <w:tr w:rsidR="00CB452E" w:rsidRPr="000A41A3" w:rsidTr="005B7E08">
        <w:trPr>
          <w:trHeight w:val="65"/>
        </w:trPr>
        <w:tc>
          <w:tcPr>
            <w:tcW w:w="535" w:type="dxa"/>
            <w:tcBorders>
              <w:top w:val="nil"/>
              <w:left w:val="single" w:sz="6" w:space="0" w:color="auto"/>
              <w:bottom w:val="nil"/>
              <w:right w:val="single" w:sz="6" w:space="0" w:color="auto"/>
            </w:tcBorders>
          </w:tcPr>
          <w:p w:rsidR="00CB452E" w:rsidRPr="000A41A3" w:rsidRDefault="00CB452E" w:rsidP="007F25FF">
            <w:pPr>
              <w:adjustRightInd w:val="0"/>
              <w:jc w:val="center"/>
              <w:rPr>
                <w:bCs/>
                <w:iCs/>
                <w:color w:val="000000"/>
                <w:sz w:val="16"/>
                <w:szCs w:val="16"/>
              </w:rPr>
            </w:pPr>
          </w:p>
        </w:tc>
        <w:tc>
          <w:tcPr>
            <w:tcW w:w="5765" w:type="dxa"/>
            <w:tcBorders>
              <w:top w:val="single" w:sz="6" w:space="0" w:color="auto"/>
              <w:left w:val="single" w:sz="6" w:space="0" w:color="auto"/>
              <w:bottom w:val="single" w:sz="6" w:space="0" w:color="auto"/>
              <w:right w:val="single" w:sz="6" w:space="0" w:color="auto"/>
            </w:tcBorders>
          </w:tcPr>
          <w:p w:rsidR="00CB452E" w:rsidRPr="000A41A3" w:rsidRDefault="00CB452E" w:rsidP="007F25FF">
            <w:pPr>
              <w:adjustRightInd w:val="0"/>
              <w:rPr>
                <w:bCs/>
                <w:iCs/>
                <w:color w:val="000000"/>
                <w:sz w:val="16"/>
                <w:szCs w:val="16"/>
              </w:rPr>
            </w:pPr>
            <w:r w:rsidRPr="000A41A3">
              <w:rPr>
                <w:bCs/>
                <w:iCs/>
                <w:color w:val="000000"/>
                <w:sz w:val="16"/>
                <w:szCs w:val="16"/>
              </w:rPr>
              <w:t>Увеличение остатков средств бюджетов</w:t>
            </w:r>
          </w:p>
        </w:tc>
        <w:tc>
          <w:tcPr>
            <w:tcW w:w="1980" w:type="dxa"/>
            <w:tcBorders>
              <w:top w:val="single" w:sz="6" w:space="0" w:color="auto"/>
              <w:left w:val="single" w:sz="6" w:space="0" w:color="auto"/>
              <w:bottom w:val="single" w:sz="6" w:space="0" w:color="auto"/>
              <w:right w:val="single" w:sz="6" w:space="0" w:color="auto"/>
            </w:tcBorders>
          </w:tcPr>
          <w:p w:rsidR="00CB452E" w:rsidRPr="000A41A3" w:rsidRDefault="00CB452E" w:rsidP="007F25FF">
            <w:pPr>
              <w:adjustRightInd w:val="0"/>
              <w:jc w:val="center"/>
              <w:rPr>
                <w:bCs/>
                <w:iCs/>
                <w:color w:val="000000"/>
                <w:sz w:val="16"/>
                <w:szCs w:val="16"/>
              </w:rPr>
            </w:pPr>
            <w:r w:rsidRPr="000A41A3">
              <w:rPr>
                <w:bCs/>
                <w:iCs/>
                <w:color w:val="000000"/>
                <w:sz w:val="16"/>
                <w:szCs w:val="16"/>
              </w:rPr>
              <w:t>01 05 00 00 00 0000 500</w:t>
            </w:r>
          </w:p>
        </w:tc>
        <w:tc>
          <w:tcPr>
            <w:tcW w:w="1080" w:type="dxa"/>
            <w:tcBorders>
              <w:top w:val="single" w:sz="6" w:space="0" w:color="auto"/>
              <w:left w:val="single" w:sz="6" w:space="0" w:color="auto"/>
              <w:bottom w:val="single" w:sz="6" w:space="0" w:color="auto"/>
              <w:right w:val="single" w:sz="6" w:space="0" w:color="auto"/>
            </w:tcBorders>
          </w:tcPr>
          <w:p w:rsidR="00CB452E" w:rsidRPr="000A41A3" w:rsidRDefault="00CB452E" w:rsidP="007F25FF">
            <w:pPr>
              <w:adjustRightInd w:val="0"/>
              <w:jc w:val="center"/>
              <w:rPr>
                <w:bCs/>
                <w:iCs/>
                <w:color w:val="000000"/>
                <w:sz w:val="16"/>
                <w:szCs w:val="16"/>
              </w:rPr>
            </w:pPr>
            <w:r w:rsidRPr="000A41A3">
              <w:rPr>
                <w:bCs/>
                <w:iCs/>
                <w:color w:val="000000"/>
                <w:sz w:val="16"/>
                <w:szCs w:val="16"/>
              </w:rPr>
              <w:t>554547,7</w:t>
            </w:r>
          </w:p>
        </w:tc>
        <w:tc>
          <w:tcPr>
            <w:tcW w:w="952" w:type="dxa"/>
            <w:tcBorders>
              <w:top w:val="single" w:sz="6" w:space="0" w:color="auto"/>
              <w:left w:val="single" w:sz="6" w:space="0" w:color="auto"/>
              <w:bottom w:val="single" w:sz="6" w:space="0" w:color="auto"/>
              <w:right w:val="single" w:sz="6" w:space="0" w:color="auto"/>
            </w:tcBorders>
          </w:tcPr>
          <w:p w:rsidR="00CB452E" w:rsidRPr="000A41A3" w:rsidRDefault="00CB452E" w:rsidP="007F25FF">
            <w:pPr>
              <w:adjustRightInd w:val="0"/>
              <w:jc w:val="center"/>
              <w:rPr>
                <w:bCs/>
                <w:iCs/>
                <w:color w:val="000000"/>
                <w:sz w:val="16"/>
                <w:szCs w:val="16"/>
              </w:rPr>
            </w:pPr>
            <w:r w:rsidRPr="000A41A3">
              <w:rPr>
                <w:bCs/>
                <w:iCs/>
                <w:color w:val="000000"/>
                <w:sz w:val="16"/>
                <w:szCs w:val="16"/>
              </w:rPr>
              <w:t>544940,2</w:t>
            </w:r>
          </w:p>
        </w:tc>
      </w:tr>
      <w:tr w:rsidR="00CB452E" w:rsidRPr="000A41A3" w:rsidTr="005B7E08">
        <w:trPr>
          <w:trHeight w:val="65"/>
        </w:trPr>
        <w:tc>
          <w:tcPr>
            <w:tcW w:w="535" w:type="dxa"/>
            <w:tcBorders>
              <w:top w:val="nil"/>
              <w:left w:val="single" w:sz="6" w:space="0" w:color="auto"/>
              <w:bottom w:val="nil"/>
              <w:right w:val="single" w:sz="6" w:space="0" w:color="auto"/>
            </w:tcBorders>
          </w:tcPr>
          <w:p w:rsidR="00CB452E" w:rsidRPr="000A41A3" w:rsidRDefault="00CB452E" w:rsidP="007F25FF">
            <w:pPr>
              <w:adjustRightInd w:val="0"/>
              <w:jc w:val="center"/>
              <w:rPr>
                <w:bCs/>
                <w:iCs/>
                <w:color w:val="000000"/>
                <w:sz w:val="16"/>
                <w:szCs w:val="16"/>
              </w:rPr>
            </w:pPr>
          </w:p>
        </w:tc>
        <w:tc>
          <w:tcPr>
            <w:tcW w:w="5765" w:type="dxa"/>
            <w:tcBorders>
              <w:top w:val="single" w:sz="6" w:space="0" w:color="auto"/>
              <w:left w:val="single" w:sz="6" w:space="0" w:color="auto"/>
              <w:bottom w:val="single" w:sz="6" w:space="0" w:color="auto"/>
              <w:right w:val="single" w:sz="6" w:space="0" w:color="auto"/>
            </w:tcBorders>
          </w:tcPr>
          <w:p w:rsidR="00CB452E" w:rsidRPr="000A41A3" w:rsidRDefault="00CB452E" w:rsidP="007F25FF">
            <w:pPr>
              <w:adjustRightInd w:val="0"/>
              <w:rPr>
                <w:bCs/>
                <w:iCs/>
                <w:color w:val="000000"/>
                <w:sz w:val="16"/>
                <w:szCs w:val="16"/>
              </w:rPr>
            </w:pPr>
            <w:r w:rsidRPr="000A41A3">
              <w:rPr>
                <w:bCs/>
                <w:iCs/>
                <w:color w:val="000000"/>
                <w:sz w:val="16"/>
                <w:szCs w:val="16"/>
              </w:rPr>
              <w:t>Увеличение прочих остатков денежных средств бюджетов муниципальных районов</w:t>
            </w:r>
          </w:p>
        </w:tc>
        <w:tc>
          <w:tcPr>
            <w:tcW w:w="1980" w:type="dxa"/>
            <w:tcBorders>
              <w:top w:val="single" w:sz="6" w:space="0" w:color="auto"/>
              <w:left w:val="single" w:sz="6" w:space="0" w:color="auto"/>
              <w:bottom w:val="single" w:sz="6" w:space="0" w:color="auto"/>
              <w:right w:val="single" w:sz="6" w:space="0" w:color="auto"/>
            </w:tcBorders>
          </w:tcPr>
          <w:p w:rsidR="00CB452E" w:rsidRPr="000A41A3" w:rsidRDefault="00CB452E" w:rsidP="007F25FF">
            <w:pPr>
              <w:adjustRightInd w:val="0"/>
              <w:jc w:val="center"/>
              <w:rPr>
                <w:bCs/>
                <w:iCs/>
                <w:color w:val="000000"/>
                <w:sz w:val="16"/>
                <w:szCs w:val="16"/>
              </w:rPr>
            </w:pPr>
            <w:r w:rsidRPr="000A41A3">
              <w:rPr>
                <w:bCs/>
                <w:iCs/>
                <w:color w:val="000000"/>
                <w:sz w:val="16"/>
                <w:szCs w:val="16"/>
              </w:rPr>
              <w:t>01 05 02 01 05 0000 510</w:t>
            </w:r>
          </w:p>
        </w:tc>
        <w:tc>
          <w:tcPr>
            <w:tcW w:w="1080" w:type="dxa"/>
            <w:tcBorders>
              <w:top w:val="single" w:sz="6" w:space="0" w:color="auto"/>
              <w:left w:val="single" w:sz="6" w:space="0" w:color="auto"/>
              <w:bottom w:val="single" w:sz="6" w:space="0" w:color="auto"/>
              <w:right w:val="single" w:sz="6" w:space="0" w:color="auto"/>
            </w:tcBorders>
          </w:tcPr>
          <w:p w:rsidR="00CB452E" w:rsidRPr="000A41A3" w:rsidRDefault="00CB452E" w:rsidP="007F25FF">
            <w:pPr>
              <w:adjustRightInd w:val="0"/>
              <w:jc w:val="center"/>
              <w:rPr>
                <w:bCs/>
                <w:iCs/>
                <w:color w:val="000000"/>
                <w:sz w:val="16"/>
                <w:szCs w:val="16"/>
              </w:rPr>
            </w:pPr>
            <w:r w:rsidRPr="000A41A3">
              <w:rPr>
                <w:bCs/>
                <w:iCs/>
                <w:color w:val="000000"/>
                <w:sz w:val="16"/>
                <w:szCs w:val="16"/>
              </w:rPr>
              <w:t>554547,7</w:t>
            </w:r>
          </w:p>
        </w:tc>
        <w:tc>
          <w:tcPr>
            <w:tcW w:w="952" w:type="dxa"/>
            <w:tcBorders>
              <w:top w:val="single" w:sz="6" w:space="0" w:color="auto"/>
              <w:left w:val="single" w:sz="6" w:space="0" w:color="auto"/>
              <w:bottom w:val="single" w:sz="6" w:space="0" w:color="auto"/>
              <w:right w:val="single" w:sz="6" w:space="0" w:color="auto"/>
            </w:tcBorders>
          </w:tcPr>
          <w:p w:rsidR="00CB452E" w:rsidRPr="000A41A3" w:rsidRDefault="00CB452E" w:rsidP="007F25FF">
            <w:pPr>
              <w:adjustRightInd w:val="0"/>
              <w:jc w:val="center"/>
              <w:rPr>
                <w:bCs/>
                <w:iCs/>
                <w:color w:val="000000"/>
                <w:sz w:val="16"/>
                <w:szCs w:val="16"/>
              </w:rPr>
            </w:pPr>
            <w:r w:rsidRPr="000A41A3">
              <w:rPr>
                <w:bCs/>
                <w:iCs/>
                <w:color w:val="000000"/>
                <w:sz w:val="16"/>
                <w:szCs w:val="16"/>
              </w:rPr>
              <w:t>544940,2</w:t>
            </w:r>
          </w:p>
        </w:tc>
      </w:tr>
      <w:tr w:rsidR="00CB452E" w:rsidRPr="000A41A3" w:rsidTr="005B7E08">
        <w:trPr>
          <w:trHeight w:val="65"/>
        </w:trPr>
        <w:tc>
          <w:tcPr>
            <w:tcW w:w="535" w:type="dxa"/>
            <w:tcBorders>
              <w:top w:val="nil"/>
              <w:left w:val="single" w:sz="6" w:space="0" w:color="auto"/>
              <w:bottom w:val="nil"/>
              <w:right w:val="single" w:sz="6" w:space="0" w:color="auto"/>
            </w:tcBorders>
          </w:tcPr>
          <w:p w:rsidR="00CB452E" w:rsidRPr="000A41A3" w:rsidRDefault="00CB452E" w:rsidP="007F25FF">
            <w:pPr>
              <w:adjustRightInd w:val="0"/>
              <w:jc w:val="center"/>
              <w:rPr>
                <w:bCs/>
                <w:iCs/>
                <w:color w:val="000000"/>
                <w:sz w:val="16"/>
                <w:szCs w:val="16"/>
              </w:rPr>
            </w:pPr>
          </w:p>
        </w:tc>
        <w:tc>
          <w:tcPr>
            <w:tcW w:w="5765" w:type="dxa"/>
            <w:tcBorders>
              <w:top w:val="single" w:sz="6" w:space="0" w:color="auto"/>
              <w:left w:val="single" w:sz="6" w:space="0" w:color="auto"/>
              <w:bottom w:val="single" w:sz="6" w:space="0" w:color="auto"/>
              <w:right w:val="single" w:sz="6" w:space="0" w:color="auto"/>
            </w:tcBorders>
          </w:tcPr>
          <w:p w:rsidR="00CB452E" w:rsidRPr="000A41A3" w:rsidRDefault="00CB452E" w:rsidP="007F25FF">
            <w:pPr>
              <w:adjustRightInd w:val="0"/>
              <w:rPr>
                <w:bCs/>
                <w:iCs/>
                <w:color w:val="000000"/>
                <w:sz w:val="16"/>
                <w:szCs w:val="16"/>
              </w:rPr>
            </w:pPr>
            <w:r w:rsidRPr="000A41A3">
              <w:rPr>
                <w:bCs/>
                <w:iCs/>
                <w:color w:val="000000"/>
                <w:sz w:val="16"/>
                <w:szCs w:val="16"/>
              </w:rPr>
              <w:t>Уменьшение остатков средств бюджетов</w:t>
            </w:r>
          </w:p>
        </w:tc>
        <w:tc>
          <w:tcPr>
            <w:tcW w:w="1980" w:type="dxa"/>
            <w:tcBorders>
              <w:top w:val="single" w:sz="6" w:space="0" w:color="auto"/>
              <w:left w:val="single" w:sz="6" w:space="0" w:color="auto"/>
              <w:bottom w:val="single" w:sz="6" w:space="0" w:color="auto"/>
              <w:right w:val="single" w:sz="6" w:space="0" w:color="auto"/>
            </w:tcBorders>
          </w:tcPr>
          <w:p w:rsidR="00CB452E" w:rsidRPr="000A41A3" w:rsidRDefault="00CB452E" w:rsidP="007F25FF">
            <w:pPr>
              <w:adjustRightInd w:val="0"/>
              <w:jc w:val="center"/>
              <w:rPr>
                <w:bCs/>
                <w:iCs/>
                <w:color w:val="000000"/>
                <w:sz w:val="16"/>
                <w:szCs w:val="16"/>
              </w:rPr>
            </w:pPr>
            <w:r w:rsidRPr="000A41A3">
              <w:rPr>
                <w:bCs/>
                <w:iCs/>
                <w:color w:val="000000"/>
                <w:sz w:val="16"/>
                <w:szCs w:val="16"/>
              </w:rPr>
              <w:t>01 05 00 00 00 0000 600</w:t>
            </w:r>
          </w:p>
        </w:tc>
        <w:tc>
          <w:tcPr>
            <w:tcW w:w="1080" w:type="dxa"/>
            <w:tcBorders>
              <w:top w:val="single" w:sz="6" w:space="0" w:color="auto"/>
              <w:left w:val="single" w:sz="6" w:space="0" w:color="auto"/>
              <w:bottom w:val="single" w:sz="6" w:space="0" w:color="auto"/>
              <w:right w:val="single" w:sz="6" w:space="0" w:color="auto"/>
            </w:tcBorders>
          </w:tcPr>
          <w:p w:rsidR="00CB452E" w:rsidRPr="000A41A3" w:rsidRDefault="00CB452E" w:rsidP="007F25FF">
            <w:pPr>
              <w:adjustRightInd w:val="0"/>
              <w:jc w:val="center"/>
              <w:rPr>
                <w:bCs/>
                <w:iCs/>
                <w:color w:val="000000"/>
                <w:sz w:val="16"/>
                <w:szCs w:val="16"/>
              </w:rPr>
            </w:pPr>
            <w:r w:rsidRPr="000A41A3">
              <w:rPr>
                <w:bCs/>
                <w:iCs/>
                <w:color w:val="000000"/>
                <w:sz w:val="16"/>
                <w:szCs w:val="16"/>
              </w:rPr>
              <w:t>557540,7</w:t>
            </w:r>
          </w:p>
        </w:tc>
        <w:tc>
          <w:tcPr>
            <w:tcW w:w="952" w:type="dxa"/>
            <w:tcBorders>
              <w:top w:val="single" w:sz="6" w:space="0" w:color="auto"/>
              <w:left w:val="single" w:sz="6" w:space="0" w:color="auto"/>
              <w:bottom w:val="single" w:sz="6" w:space="0" w:color="auto"/>
              <w:right w:val="single" w:sz="6" w:space="0" w:color="auto"/>
            </w:tcBorders>
          </w:tcPr>
          <w:p w:rsidR="00CB452E" w:rsidRPr="000A41A3" w:rsidRDefault="00CB452E" w:rsidP="007F25FF">
            <w:pPr>
              <w:adjustRightInd w:val="0"/>
              <w:jc w:val="center"/>
              <w:rPr>
                <w:bCs/>
                <w:iCs/>
                <w:color w:val="000000"/>
                <w:sz w:val="16"/>
                <w:szCs w:val="16"/>
              </w:rPr>
            </w:pPr>
            <w:r w:rsidRPr="000A41A3">
              <w:rPr>
                <w:bCs/>
                <w:iCs/>
                <w:color w:val="000000"/>
                <w:sz w:val="16"/>
                <w:szCs w:val="16"/>
              </w:rPr>
              <w:t>561451,7</w:t>
            </w:r>
          </w:p>
        </w:tc>
      </w:tr>
      <w:tr w:rsidR="00CB452E" w:rsidRPr="000A41A3" w:rsidTr="005B7E08">
        <w:trPr>
          <w:trHeight w:val="65"/>
        </w:trPr>
        <w:tc>
          <w:tcPr>
            <w:tcW w:w="535" w:type="dxa"/>
            <w:tcBorders>
              <w:top w:val="nil"/>
              <w:left w:val="single" w:sz="6" w:space="0" w:color="auto"/>
              <w:bottom w:val="single" w:sz="6" w:space="0" w:color="auto"/>
              <w:right w:val="single" w:sz="6" w:space="0" w:color="auto"/>
            </w:tcBorders>
          </w:tcPr>
          <w:p w:rsidR="00CB452E" w:rsidRPr="000A41A3" w:rsidRDefault="00CB452E" w:rsidP="007F25FF">
            <w:pPr>
              <w:adjustRightInd w:val="0"/>
              <w:jc w:val="center"/>
              <w:rPr>
                <w:bCs/>
                <w:iCs/>
                <w:color w:val="000000"/>
                <w:sz w:val="16"/>
                <w:szCs w:val="16"/>
              </w:rPr>
            </w:pPr>
          </w:p>
        </w:tc>
        <w:tc>
          <w:tcPr>
            <w:tcW w:w="5765" w:type="dxa"/>
            <w:tcBorders>
              <w:top w:val="single" w:sz="6" w:space="0" w:color="auto"/>
              <w:left w:val="single" w:sz="6" w:space="0" w:color="auto"/>
              <w:bottom w:val="single" w:sz="6" w:space="0" w:color="auto"/>
              <w:right w:val="single" w:sz="6" w:space="0" w:color="auto"/>
            </w:tcBorders>
          </w:tcPr>
          <w:p w:rsidR="00CB452E" w:rsidRPr="000A41A3" w:rsidRDefault="00CB452E" w:rsidP="007F25FF">
            <w:pPr>
              <w:adjustRightInd w:val="0"/>
              <w:rPr>
                <w:bCs/>
                <w:iCs/>
                <w:color w:val="000000"/>
                <w:sz w:val="16"/>
                <w:szCs w:val="16"/>
              </w:rPr>
            </w:pPr>
            <w:r w:rsidRPr="000A41A3">
              <w:rPr>
                <w:bCs/>
                <w:iCs/>
                <w:color w:val="000000"/>
                <w:sz w:val="16"/>
                <w:szCs w:val="16"/>
              </w:rPr>
              <w:t>Уменьшение прочих остатков денежных средств бюджетов муниципальных районов</w:t>
            </w:r>
          </w:p>
        </w:tc>
        <w:tc>
          <w:tcPr>
            <w:tcW w:w="1980" w:type="dxa"/>
            <w:tcBorders>
              <w:top w:val="single" w:sz="6" w:space="0" w:color="auto"/>
              <w:left w:val="single" w:sz="6" w:space="0" w:color="auto"/>
              <w:bottom w:val="single" w:sz="6" w:space="0" w:color="auto"/>
              <w:right w:val="single" w:sz="6" w:space="0" w:color="auto"/>
            </w:tcBorders>
          </w:tcPr>
          <w:p w:rsidR="00CB452E" w:rsidRPr="000A41A3" w:rsidRDefault="00CB452E" w:rsidP="007F25FF">
            <w:pPr>
              <w:adjustRightInd w:val="0"/>
              <w:jc w:val="center"/>
              <w:rPr>
                <w:bCs/>
                <w:iCs/>
                <w:color w:val="000000"/>
                <w:sz w:val="16"/>
                <w:szCs w:val="16"/>
              </w:rPr>
            </w:pPr>
            <w:r w:rsidRPr="000A41A3">
              <w:rPr>
                <w:bCs/>
                <w:iCs/>
                <w:color w:val="000000"/>
                <w:sz w:val="16"/>
                <w:szCs w:val="16"/>
              </w:rPr>
              <w:t>01 05 02 01 05 0000 610</w:t>
            </w:r>
          </w:p>
        </w:tc>
        <w:tc>
          <w:tcPr>
            <w:tcW w:w="1080" w:type="dxa"/>
            <w:tcBorders>
              <w:top w:val="single" w:sz="6" w:space="0" w:color="auto"/>
              <w:left w:val="single" w:sz="6" w:space="0" w:color="auto"/>
              <w:bottom w:val="single" w:sz="6" w:space="0" w:color="auto"/>
              <w:right w:val="single" w:sz="6" w:space="0" w:color="auto"/>
            </w:tcBorders>
          </w:tcPr>
          <w:p w:rsidR="00CB452E" w:rsidRPr="000A41A3" w:rsidRDefault="00CB452E" w:rsidP="007F25FF">
            <w:pPr>
              <w:adjustRightInd w:val="0"/>
              <w:jc w:val="center"/>
              <w:rPr>
                <w:bCs/>
                <w:iCs/>
                <w:color w:val="000000"/>
                <w:sz w:val="16"/>
                <w:szCs w:val="16"/>
              </w:rPr>
            </w:pPr>
            <w:r w:rsidRPr="000A41A3">
              <w:rPr>
                <w:bCs/>
                <w:iCs/>
                <w:color w:val="000000"/>
                <w:sz w:val="16"/>
                <w:szCs w:val="16"/>
              </w:rPr>
              <w:t>557540,7</w:t>
            </w:r>
          </w:p>
        </w:tc>
        <w:tc>
          <w:tcPr>
            <w:tcW w:w="952" w:type="dxa"/>
            <w:tcBorders>
              <w:top w:val="single" w:sz="6" w:space="0" w:color="auto"/>
              <w:left w:val="single" w:sz="6" w:space="0" w:color="auto"/>
              <w:bottom w:val="single" w:sz="6" w:space="0" w:color="auto"/>
              <w:right w:val="single" w:sz="6" w:space="0" w:color="auto"/>
            </w:tcBorders>
          </w:tcPr>
          <w:p w:rsidR="00CB452E" w:rsidRPr="000A41A3" w:rsidRDefault="00CB452E" w:rsidP="007F25FF">
            <w:pPr>
              <w:adjustRightInd w:val="0"/>
              <w:jc w:val="center"/>
              <w:rPr>
                <w:bCs/>
                <w:iCs/>
                <w:color w:val="000000"/>
                <w:sz w:val="16"/>
                <w:szCs w:val="16"/>
              </w:rPr>
            </w:pPr>
            <w:r w:rsidRPr="000A41A3">
              <w:rPr>
                <w:bCs/>
                <w:iCs/>
                <w:color w:val="000000"/>
                <w:sz w:val="16"/>
                <w:szCs w:val="16"/>
              </w:rPr>
              <w:t>561451,7</w:t>
            </w:r>
          </w:p>
        </w:tc>
      </w:tr>
      <w:tr w:rsidR="00CB452E" w:rsidRPr="000A41A3" w:rsidTr="005B7E08">
        <w:trPr>
          <w:trHeight w:val="65"/>
        </w:trPr>
        <w:tc>
          <w:tcPr>
            <w:tcW w:w="535" w:type="dxa"/>
            <w:tcBorders>
              <w:top w:val="single" w:sz="6" w:space="0" w:color="auto"/>
              <w:left w:val="single" w:sz="6" w:space="0" w:color="auto"/>
              <w:bottom w:val="nil"/>
              <w:right w:val="single" w:sz="6" w:space="0" w:color="auto"/>
            </w:tcBorders>
          </w:tcPr>
          <w:p w:rsidR="00CB452E" w:rsidRPr="000A41A3" w:rsidRDefault="00CB452E" w:rsidP="007F25FF">
            <w:pPr>
              <w:adjustRightInd w:val="0"/>
              <w:jc w:val="center"/>
              <w:rPr>
                <w:bCs/>
                <w:iCs/>
                <w:color w:val="000000"/>
                <w:sz w:val="16"/>
                <w:szCs w:val="16"/>
              </w:rPr>
            </w:pPr>
            <w:r w:rsidRPr="000A41A3">
              <w:rPr>
                <w:bCs/>
                <w:iCs/>
                <w:color w:val="000000"/>
                <w:sz w:val="16"/>
                <w:szCs w:val="16"/>
              </w:rPr>
              <w:t>3</w:t>
            </w:r>
          </w:p>
        </w:tc>
        <w:tc>
          <w:tcPr>
            <w:tcW w:w="5765" w:type="dxa"/>
            <w:tcBorders>
              <w:top w:val="single" w:sz="6" w:space="0" w:color="auto"/>
              <w:left w:val="single" w:sz="6" w:space="0" w:color="auto"/>
              <w:bottom w:val="single" w:sz="6" w:space="0" w:color="auto"/>
              <w:right w:val="single" w:sz="6" w:space="0" w:color="auto"/>
            </w:tcBorders>
          </w:tcPr>
          <w:p w:rsidR="00CB452E" w:rsidRPr="000A41A3" w:rsidRDefault="00CB452E" w:rsidP="007F25FF">
            <w:pPr>
              <w:adjustRightInd w:val="0"/>
              <w:rPr>
                <w:iCs/>
                <w:color w:val="000000"/>
                <w:sz w:val="16"/>
                <w:szCs w:val="16"/>
              </w:rPr>
            </w:pPr>
            <w:r w:rsidRPr="000A41A3">
              <w:rPr>
                <w:iCs/>
                <w:color w:val="000000"/>
                <w:sz w:val="16"/>
                <w:szCs w:val="16"/>
              </w:rPr>
              <w:t>Иные источники внутреннего финансирования дефицита</w:t>
            </w:r>
          </w:p>
        </w:tc>
        <w:tc>
          <w:tcPr>
            <w:tcW w:w="1980" w:type="dxa"/>
            <w:tcBorders>
              <w:top w:val="single" w:sz="6" w:space="0" w:color="auto"/>
              <w:left w:val="single" w:sz="6" w:space="0" w:color="auto"/>
              <w:bottom w:val="single" w:sz="6" w:space="0" w:color="auto"/>
              <w:right w:val="single" w:sz="6" w:space="0" w:color="auto"/>
            </w:tcBorders>
          </w:tcPr>
          <w:p w:rsidR="00CB452E" w:rsidRPr="000A41A3" w:rsidRDefault="00CB452E" w:rsidP="007F25FF">
            <w:pPr>
              <w:adjustRightInd w:val="0"/>
              <w:jc w:val="center"/>
              <w:rPr>
                <w:iCs/>
                <w:color w:val="000000"/>
                <w:sz w:val="16"/>
                <w:szCs w:val="16"/>
              </w:rPr>
            </w:pPr>
            <w:r w:rsidRPr="000A41A3">
              <w:rPr>
                <w:iCs/>
                <w:color w:val="000000"/>
                <w:sz w:val="16"/>
                <w:szCs w:val="16"/>
              </w:rPr>
              <w:t>01 06 00 00 00 0000 000</w:t>
            </w:r>
          </w:p>
        </w:tc>
        <w:tc>
          <w:tcPr>
            <w:tcW w:w="1080" w:type="dxa"/>
            <w:tcBorders>
              <w:top w:val="single" w:sz="6" w:space="0" w:color="auto"/>
              <w:left w:val="single" w:sz="6" w:space="0" w:color="auto"/>
              <w:bottom w:val="single" w:sz="6" w:space="0" w:color="auto"/>
              <w:right w:val="single" w:sz="6" w:space="0" w:color="auto"/>
            </w:tcBorders>
          </w:tcPr>
          <w:p w:rsidR="00CB452E" w:rsidRPr="000A41A3" w:rsidRDefault="00CB452E" w:rsidP="007F25FF">
            <w:pPr>
              <w:adjustRightInd w:val="0"/>
              <w:jc w:val="center"/>
              <w:rPr>
                <w:iCs/>
                <w:color w:val="000000"/>
                <w:sz w:val="16"/>
                <w:szCs w:val="16"/>
              </w:rPr>
            </w:pPr>
            <w:r w:rsidRPr="000A41A3">
              <w:rPr>
                <w:iCs/>
                <w:color w:val="000000"/>
                <w:sz w:val="16"/>
                <w:szCs w:val="16"/>
              </w:rPr>
              <w:t>-1536,6</w:t>
            </w:r>
          </w:p>
        </w:tc>
        <w:tc>
          <w:tcPr>
            <w:tcW w:w="952" w:type="dxa"/>
            <w:tcBorders>
              <w:top w:val="single" w:sz="6" w:space="0" w:color="auto"/>
              <w:left w:val="single" w:sz="6" w:space="0" w:color="auto"/>
              <w:bottom w:val="single" w:sz="6" w:space="0" w:color="auto"/>
              <w:right w:val="single" w:sz="6" w:space="0" w:color="auto"/>
            </w:tcBorders>
          </w:tcPr>
          <w:p w:rsidR="00CB452E" w:rsidRPr="000A41A3" w:rsidRDefault="00CB452E" w:rsidP="007F25FF">
            <w:pPr>
              <w:adjustRightInd w:val="0"/>
              <w:jc w:val="center"/>
              <w:rPr>
                <w:iCs/>
                <w:color w:val="000000"/>
                <w:sz w:val="16"/>
                <w:szCs w:val="16"/>
              </w:rPr>
            </w:pPr>
            <w:r w:rsidRPr="000A41A3">
              <w:rPr>
                <w:iCs/>
                <w:color w:val="000000"/>
                <w:sz w:val="16"/>
                <w:szCs w:val="16"/>
              </w:rPr>
              <w:t>-12797,0</w:t>
            </w:r>
          </w:p>
        </w:tc>
      </w:tr>
      <w:tr w:rsidR="00CB452E" w:rsidRPr="000A41A3" w:rsidTr="005B7E08">
        <w:trPr>
          <w:trHeight w:val="65"/>
        </w:trPr>
        <w:tc>
          <w:tcPr>
            <w:tcW w:w="535" w:type="dxa"/>
            <w:tcBorders>
              <w:top w:val="nil"/>
              <w:left w:val="single" w:sz="6" w:space="0" w:color="auto"/>
              <w:bottom w:val="nil"/>
              <w:right w:val="single" w:sz="6" w:space="0" w:color="auto"/>
            </w:tcBorders>
          </w:tcPr>
          <w:p w:rsidR="00CB452E" w:rsidRPr="000A41A3" w:rsidRDefault="00CB452E" w:rsidP="007F25FF">
            <w:pPr>
              <w:adjustRightInd w:val="0"/>
              <w:jc w:val="center"/>
              <w:rPr>
                <w:bCs/>
                <w:iCs/>
                <w:color w:val="000000"/>
                <w:sz w:val="16"/>
                <w:szCs w:val="16"/>
              </w:rPr>
            </w:pPr>
          </w:p>
        </w:tc>
        <w:tc>
          <w:tcPr>
            <w:tcW w:w="5765" w:type="dxa"/>
            <w:tcBorders>
              <w:top w:val="single" w:sz="6" w:space="0" w:color="auto"/>
              <w:left w:val="single" w:sz="6" w:space="0" w:color="auto"/>
              <w:bottom w:val="single" w:sz="6" w:space="0" w:color="auto"/>
              <w:right w:val="single" w:sz="6" w:space="0" w:color="auto"/>
            </w:tcBorders>
          </w:tcPr>
          <w:p w:rsidR="00CB452E" w:rsidRPr="000A41A3" w:rsidRDefault="00CB452E" w:rsidP="007F25FF">
            <w:pPr>
              <w:adjustRightInd w:val="0"/>
              <w:rPr>
                <w:bCs/>
                <w:iCs/>
                <w:color w:val="000000"/>
                <w:sz w:val="16"/>
                <w:szCs w:val="16"/>
              </w:rPr>
            </w:pPr>
            <w:r w:rsidRPr="000A41A3">
              <w:rPr>
                <w:bCs/>
                <w:iCs/>
                <w:color w:val="000000"/>
                <w:sz w:val="16"/>
                <w:szCs w:val="16"/>
              </w:rPr>
              <w:t>Бюджетные кредиты, предоставленные внутри страны в валюте РФ</w:t>
            </w:r>
          </w:p>
        </w:tc>
        <w:tc>
          <w:tcPr>
            <w:tcW w:w="1980" w:type="dxa"/>
            <w:tcBorders>
              <w:top w:val="single" w:sz="6" w:space="0" w:color="auto"/>
              <w:left w:val="single" w:sz="6" w:space="0" w:color="auto"/>
              <w:bottom w:val="single" w:sz="6" w:space="0" w:color="auto"/>
              <w:right w:val="single" w:sz="6" w:space="0" w:color="auto"/>
            </w:tcBorders>
          </w:tcPr>
          <w:p w:rsidR="00CB452E" w:rsidRPr="000A41A3" w:rsidRDefault="00CB452E" w:rsidP="007F25FF">
            <w:pPr>
              <w:adjustRightInd w:val="0"/>
              <w:jc w:val="center"/>
              <w:rPr>
                <w:bCs/>
                <w:iCs/>
                <w:color w:val="000000"/>
                <w:sz w:val="16"/>
                <w:szCs w:val="16"/>
              </w:rPr>
            </w:pPr>
            <w:r w:rsidRPr="000A41A3">
              <w:rPr>
                <w:bCs/>
                <w:iCs/>
                <w:color w:val="000000"/>
                <w:sz w:val="16"/>
                <w:szCs w:val="16"/>
              </w:rPr>
              <w:t>01 06 05 00 00 0000 000</w:t>
            </w:r>
          </w:p>
        </w:tc>
        <w:tc>
          <w:tcPr>
            <w:tcW w:w="1080" w:type="dxa"/>
            <w:tcBorders>
              <w:top w:val="single" w:sz="6" w:space="0" w:color="auto"/>
              <w:left w:val="single" w:sz="6" w:space="0" w:color="auto"/>
              <w:bottom w:val="single" w:sz="6" w:space="0" w:color="auto"/>
              <w:right w:val="single" w:sz="6" w:space="0" w:color="auto"/>
            </w:tcBorders>
          </w:tcPr>
          <w:p w:rsidR="00CB452E" w:rsidRPr="000A41A3" w:rsidRDefault="00CB452E" w:rsidP="007F25FF">
            <w:pPr>
              <w:adjustRightInd w:val="0"/>
              <w:jc w:val="center"/>
              <w:rPr>
                <w:bCs/>
                <w:iCs/>
                <w:color w:val="000000"/>
                <w:sz w:val="16"/>
                <w:szCs w:val="16"/>
              </w:rPr>
            </w:pPr>
            <w:r w:rsidRPr="000A41A3">
              <w:rPr>
                <w:bCs/>
                <w:iCs/>
                <w:color w:val="000000"/>
                <w:sz w:val="16"/>
                <w:szCs w:val="16"/>
              </w:rPr>
              <w:t>-1536,6</w:t>
            </w:r>
          </w:p>
        </w:tc>
        <w:tc>
          <w:tcPr>
            <w:tcW w:w="952" w:type="dxa"/>
            <w:tcBorders>
              <w:top w:val="single" w:sz="6" w:space="0" w:color="auto"/>
              <w:left w:val="single" w:sz="6" w:space="0" w:color="auto"/>
              <w:bottom w:val="single" w:sz="6" w:space="0" w:color="auto"/>
              <w:right w:val="single" w:sz="6" w:space="0" w:color="auto"/>
            </w:tcBorders>
          </w:tcPr>
          <w:p w:rsidR="00CB452E" w:rsidRPr="000A41A3" w:rsidRDefault="00CB452E" w:rsidP="007F25FF">
            <w:pPr>
              <w:adjustRightInd w:val="0"/>
              <w:jc w:val="center"/>
              <w:rPr>
                <w:bCs/>
                <w:iCs/>
                <w:color w:val="000000"/>
                <w:sz w:val="16"/>
                <w:szCs w:val="16"/>
              </w:rPr>
            </w:pPr>
            <w:r w:rsidRPr="000A41A3">
              <w:rPr>
                <w:bCs/>
                <w:iCs/>
                <w:color w:val="000000"/>
                <w:sz w:val="16"/>
                <w:szCs w:val="16"/>
              </w:rPr>
              <w:t>-12797,0</w:t>
            </w:r>
          </w:p>
        </w:tc>
      </w:tr>
      <w:tr w:rsidR="00CB452E" w:rsidRPr="000A41A3" w:rsidTr="005B7E08">
        <w:trPr>
          <w:trHeight w:val="65"/>
        </w:trPr>
        <w:tc>
          <w:tcPr>
            <w:tcW w:w="535" w:type="dxa"/>
            <w:tcBorders>
              <w:top w:val="nil"/>
              <w:left w:val="single" w:sz="6" w:space="0" w:color="auto"/>
              <w:bottom w:val="nil"/>
              <w:right w:val="single" w:sz="6" w:space="0" w:color="auto"/>
            </w:tcBorders>
          </w:tcPr>
          <w:p w:rsidR="00CB452E" w:rsidRPr="000A41A3" w:rsidRDefault="00CB452E" w:rsidP="007F25FF">
            <w:pPr>
              <w:adjustRightInd w:val="0"/>
              <w:jc w:val="center"/>
              <w:rPr>
                <w:bCs/>
                <w:iCs/>
                <w:color w:val="000000"/>
                <w:sz w:val="16"/>
                <w:szCs w:val="16"/>
              </w:rPr>
            </w:pPr>
          </w:p>
        </w:tc>
        <w:tc>
          <w:tcPr>
            <w:tcW w:w="5765" w:type="dxa"/>
            <w:tcBorders>
              <w:top w:val="single" w:sz="6" w:space="0" w:color="auto"/>
              <w:left w:val="single" w:sz="6" w:space="0" w:color="auto"/>
              <w:bottom w:val="single" w:sz="6" w:space="0" w:color="auto"/>
              <w:right w:val="single" w:sz="6" w:space="0" w:color="auto"/>
            </w:tcBorders>
          </w:tcPr>
          <w:p w:rsidR="00CB452E" w:rsidRPr="000A41A3" w:rsidRDefault="00CB452E" w:rsidP="007F25FF">
            <w:pPr>
              <w:adjustRightInd w:val="0"/>
              <w:rPr>
                <w:bCs/>
                <w:iCs/>
                <w:color w:val="000000"/>
                <w:sz w:val="16"/>
                <w:szCs w:val="16"/>
              </w:rPr>
            </w:pPr>
            <w:r w:rsidRPr="000A41A3">
              <w:rPr>
                <w:bCs/>
                <w:iCs/>
                <w:color w:val="000000"/>
                <w:sz w:val="16"/>
                <w:szCs w:val="16"/>
              </w:rPr>
              <w:t>Возврат бюджетных кредитов,предоставленных внутри страны в валюте РФ</w:t>
            </w:r>
          </w:p>
        </w:tc>
        <w:tc>
          <w:tcPr>
            <w:tcW w:w="1980" w:type="dxa"/>
            <w:tcBorders>
              <w:top w:val="single" w:sz="6" w:space="0" w:color="auto"/>
              <w:left w:val="single" w:sz="6" w:space="0" w:color="auto"/>
              <w:bottom w:val="single" w:sz="6" w:space="0" w:color="auto"/>
              <w:right w:val="single" w:sz="6" w:space="0" w:color="auto"/>
            </w:tcBorders>
          </w:tcPr>
          <w:p w:rsidR="00CB452E" w:rsidRPr="000A41A3" w:rsidRDefault="00CB452E" w:rsidP="007F25FF">
            <w:pPr>
              <w:adjustRightInd w:val="0"/>
              <w:jc w:val="center"/>
              <w:rPr>
                <w:bCs/>
                <w:iCs/>
                <w:color w:val="000000"/>
                <w:sz w:val="16"/>
                <w:szCs w:val="16"/>
              </w:rPr>
            </w:pPr>
            <w:r w:rsidRPr="000A41A3">
              <w:rPr>
                <w:bCs/>
                <w:iCs/>
                <w:color w:val="000000"/>
                <w:sz w:val="16"/>
                <w:szCs w:val="16"/>
              </w:rPr>
              <w:t>01 06 05 00 00 0000 600</w:t>
            </w:r>
          </w:p>
        </w:tc>
        <w:tc>
          <w:tcPr>
            <w:tcW w:w="1080" w:type="dxa"/>
            <w:tcBorders>
              <w:top w:val="single" w:sz="6" w:space="0" w:color="auto"/>
              <w:left w:val="single" w:sz="6" w:space="0" w:color="auto"/>
              <w:bottom w:val="single" w:sz="6" w:space="0" w:color="auto"/>
              <w:right w:val="single" w:sz="6" w:space="0" w:color="auto"/>
            </w:tcBorders>
          </w:tcPr>
          <w:p w:rsidR="00CB452E" w:rsidRPr="000A41A3" w:rsidRDefault="00CB452E" w:rsidP="007F25FF">
            <w:pPr>
              <w:adjustRightInd w:val="0"/>
              <w:jc w:val="center"/>
              <w:rPr>
                <w:bCs/>
                <w:iCs/>
                <w:color w:val="000000"/>
                <w:sz w:val="16"/>
                <w:szCs w:val="16"/>
              </w:rPr>
            </w:pPr>
            <w:r w:rsidRPr="000A41A3">
              <w:rPr>
                <w:bCs/>
                <w:iCs/>
                <w:color w:val="000000"/>
                <w:sz w:val="16"/>
                <w:szCs w:val="16"/>
              </w:rPr>
              <w:t>6677,3</w:t>
            </w:r>
          </w:p>
        </w:tc>
        <w:tc>
          <w:tcPr>
            <w:tcW w:w="952" w:type="dxa"/>
            <w:tcBorders>
              <w:top w:val="single" w:sz="6" w:space="0" w:color="auto"/>
              <w:left w:val="single" w:sz="6" w:space="0" w:color="auto"/>
              <w:bottom w:val="single" w:sz="6" w:space="0" w:color="auto"/>
              <w:right w:val="single" w:sz="6" w:space="0" w:color="auto"/>
            </w:tcBorders>
          </w:tcPr>
          <w:p w:rsidR="00CB452E" w:rsidRPr="000A41A3" w:rsidRDefault="00CB452E" w:rsidP="007F25FF">
            <w:pPr>
              <w:adjustRightInd w:val="0"/>
              <w:jc w:val="center"/>
              <w:rPr>
                <w:bCs/>
                <w:iCs/>
                <w:color w:val="000000"/>
                <w:sz w:val="16"/>
                <w:szCs w:val="16"/>
              </w:rPr>
            </w:pPr>
            <w:r w:rsidRPr="000A41A3">
              <w:rPr>
                <w:bCs/>
                <w:iCs/>
                <w:color w:val="000000"/>
                <w:sz w:val="16"/>
                <w:szCs w:val="16"/>
              </w:rPr>
              <w:t>403,0</w:t>
            </w:r>
          </w:p>
        </w:tc>
      </w:tr>
      <w:tr w:rsidR="00CB452E" w:rsidRPr="000A41A3" w:rsidTr="0070313A">
        <w:trPr>
          <w:trHeight w:val="244"/>
        </w:trPr>
        <w:tc>
          <w:tcPr>
            <w:tcW w:w="535" w:type="dxa"/>
            <w:tcBorders>
              <w:top w:val="nil"/>
              <w:left w:val="single" w:sz="6" w:space="0" w:color="auto"/>
              <w:bottom w:val="nil"/>
              <w:right w:val="single" w:sz="6" w:space="0" w:color="auto"/>
            </w:tcBorders>
          </w:tcPr>
          <w:p w:rsidR="00CB452E" w:rsidRPr="000A41A3" w:rsidRDefault="00CB452E" w:rsidP="007F25FF">
            <w:pPr>
              <w:adjustRightInd w:val="0"/>
              <w:jc w:val="center"/>
              <w:rPr>
                <w:bCs/>
                <w:iCs/>
                <w:color w:val="000000"/>
                <w:sz w:val="16"/>
                <w:szCs w:val="16"/>
              </w:rPr>
            </w:pPr>
          </w:p>
        </w:tc>
        <w:tc>
          <w:tcPr>
            <w:tcW w:w="5765" w:type="dxa"/>
            <w:tcBorders>
              <w:top w:val="single" w:sz="6" w:space="0" w:color="auto"/>
              <w:left w:val="single" w:sz="6" w:space="0" w:color="auto"/>
              <w:bottom w:val="single" w:sz="6" w:space="0" w:color="auto"/>
              <w:right w:val="single" w:sz="6" w:space="0" w:color="auto"/>
            </w:tcBorders>
          </w:tcPr>
          <w:p w:rsidR="00CB452E" w:rsidRPr="000A41A3" w:rsidRDefault="00CB452E" w:rsidP="007F25FF">
            <w:pPr>
              <w:adjustRightInd w:val="0"/>
              <w:rPr>
                <w:bCs/>
                <w:iCs/>
                <w:color w:val="000000"/>
                <w:sz w:val="16"/>
                <w:szCs w:val="16"/>
              </w:rPr>
            </w:pPr>
            <w:r w:rsidRPr="000A41A3">
              <w:rPr>
                <w:bCs/>
                <w:iCs/>
                <w:color w:val="000000"/>
                <w:sz w:val="16"/>
                <w:szCs w:val="16"/>
              </w:rPr>
              <w:t>Возврат бюджетных кредитов,предоставленных другим бюджетам бюджетной системы РФ из бюджета муниципальных районов в валюте РФ</w:t>
            </w:r>
          </w:p>
        </w:tc>
        <w:tc>
          <w:tcPr>
            <w:tcW w:w="1980" w:type="dxa"/>
            <w:tcBorders>
              <w:top w:val="single" w:sz="6" w:space="0" w:color="auto"/>
              <w:left w:val="single" w:sz="6" w:space="0" w:color="auto"/>
              <w:bottom w:val="single" w:sz="6" w:space="0" w:color="auto"/>
              <w:right w:val="single" w:sz="6" w:space="0" w:color="auto"/>
            </w:tcBorders>
          </w:tcPr>
          <w:p w:rsidR="00CB452E" w:rsidRPr="000A41A3" w:rsidRDefault="00CB452E" w:rsidP="007F25FF">
            <w:pPr>
              <w:adjustRightInd w:val="0"/>
              <w:jc w:val="center"/>
              <w:rPr>
                <w:bCs/>
                <w:iCs/>
                <w:color w:val="000000"/>
                <w:sz w:val="16"/>
                <w:szCs w:val="16"/>
              </w:rPr>
            </w:pPr>
            <w:r w:rsidRPr="000A41A3">
              <w:rPr>
                <w:bCs/>
                <w:iCs/>
                <w:color w:val="000000"/>
                <w:sz w:val="16"/>
                <w:szCs w:val="16"/>
              </w:rPr>
              <w:t>01 06 05 02 05 0000 640</w:t>
            </w:r>
          </w:p>
        </w:tc>
        <w:tc>
          <w:tcPr>
            <w:tcW w:w="1080" w:type="dxa"/>
            <w:tcBorders>
              <w:top w:val="single" w:sz="6" w:space="0" w:color="auto"/>
              <w:left w:val="single" w:sz="6" w:space="0" w:color="auto"/>
              <w:bottom w:val="single" w:sz="6" w:space="0" w:color="auto"/>
              <w:right w:val="single" w:sz="6" w:space="0" w:color="auto"/>
            </w:tcBorders>
          </w:tcPr>
          <w:p w:rsidR="00CB452E" w:rsidRPr="000A41A3" w:rsidRDefault="00CB452E" w:rsidP="007F25FF">
            <w:pPr>
              <w:adjustRightInd w:val="0"/>
              <w:jc w:val="center"/>
              <w:rPr>
                <w:bCs/>
                <w:iCs/>
                <w:color w:val="000000"/>
                <w:sz w:val="16"/>
                <w:szCs w:val="16"/>
              </w:rPr>
            </w:pPr>
            <w:r w:rsidRPr="000A41A3">
              <w:rPr>
                <w:bCs/>
                <w:iCs/>
                <w:color w:val="000000"/>
                <w:sz w:val="16"/>
                <w:szCs w:val="16"/>
              </w:rPr>
              <w:t>6677,3</w:t>
            </w:r>
          </w:p>
        </w:tc>
        <w:tc>
          <w:tcPr>
            <w:tcW w:w="952" w:type="dxa"/>
            <w:tcBorders>
              <w:top w:val="single" w:sz="6" w:space="0" w:color="auto"/>
              <w:left w:val="single" w:sz="6" w:space="0" w:color="auto"/>
              <w:bottom w:val="single" w:sz="6" w:space="0" w:color="auto"/>
              <w:right w:val="single" w:sz="6" w:space="0" w:color="auto"/>
            </w:tcBorders>
          </w:tcPr>
          <w:p w:rsidR="00CB452E" w:rsidRPr="000A41A3" w:rsidRDefault="00CB452E" w:rsidP="007F25FF">
            <w:pPr>
              <w:adjustRightInd w:val="0"/>
              <w:jc w:val="center"/>
              <w:rPr>
                <w:bCs/>
                <w:iCs/>
                <w:color w:val="000000"/>
                <w:sz w:val="16"/>
                <w:szCs w:val="16"/>
              </w:rPr>
            </w:pPr>
            <w:r w:rsidRPr="000A41A3">
              <w:rPr>
                <w:bCs/>
                <w:iCs/>
                <w:color w:val="000000"/>
                <w:sz w:val="16"/>
                <w:szCs w:val="16"/>
              </w:rPr>
              <w:t>403,0</w:t>
            </w:r>
          </w:p>
        </w:tc>
      </w:tr>
      <w:tr w:rsidR="00CB452E" w:rsidRPr="000A41A3" w:rsidTr="005B7E08">
        <w:trPr>
          <w:trHeight w:val="133"/>
        </w:trPr>
        <w:tc>
          <w:tcPr>
            <w:tcW w:w="535" w:type="dxa"/>
            <w:tcBorders>
              <w:top w:val="nil"/>
              <w:left w:val="single" w:sz="6" w:space="0" w:color="auto"/>
              <w:bottom w:val="nil"/>
              <w:right w:val="single" w:sz="6" w:space="0" w:color="auto"/>
            </w:tcBorders>
          </w:tcPr>
          <w:p w:rsidR="00CB452E" w:rsidRPr="000A41A3" w:rsidRDefault="00CB452E" w:rsidP="007F25FF">
            <w:pPr>
              <w:adjustRightInd w:val="0"/>
              <w:jc w:val="center"/>
              <w:rPr>
                <w:bCs/>
                <w:iCs/>
                <w:color w:val="000000"/>
                <w:sz w:val="16"/>
                <w:szCs w:val="16"/>
              </w:rPr>
            </w:pPr>
          </w:p>
        </w:tc>
        <w:tc>
          <w:tcPr>
            <w:tcW w:w="5765" w:type="dxa"/>
            <w:tcBorders>
              <w:top w:val="single" w:sz="6" w:space="0" w:color="auto"/>
              <w:left w:val="single" w:sz="6" w:space="0" w:color="auto"/>
              <w:bottom w:val="single" w:sz="6" w:space="0" w:color="auto"/>
              <w:right w:val="single" w:sz="6" w:space="0" w:color="auto"/>
            </w:tcBorders>
          </w:tcPr>
          <w:p w:rsidR="00CB452E" w:rsidRPr="000A41A3" w:rsidRDefault="00CB452E" w:rsidP="007F25FF">
            <w:pPr>
              <w:adjustRightInd w:val="0"/>
              <w:rPr>
                <w:bCs/>
                <w:iCs/>
                <w:color w:val="000000"/>
                <w:sz w:val="16"/>
                <w:szCs w:val="16"/>
              </w:rPr>
            </w:pPr>
            <w:r w:rsidRPr="000A41A3">
              <w:rPr>
                <w:bCs/>
                <w:iCs/>
                <w:color w:val="000000"/>
                <w:sz w:val="16"/>
                <w:szCs w:val="16"/>
              </w:rPr>
              <w:t>Предоставление бюджетных кредитов внутри страны в валюте РФ</w:t>
            </w:r>
          </w:p>
        </w:tc>
        <w:tc>
          <w:tcPr>
            <w:tcW w:w="1980" w:type="dxa"/>
            <w:tcBorders>
              <w:top w:val="single" w:sz="6" w:space="0" w:color="auto"/>
              <w:left w:val="single" w:sz="6" w:space="0" w:color="auto"/>
              <w:bottom w:val="single" w:sz="6" w:space="0" w:color="auto"/>
              <w:right w:val="single" w:sz="6" w:space="0" w:color="auto"/>
            </w:tcBorders>
          </w:tcPr>
          <w:p w:rsidR="00CB452E" w:rsidRPr="000A41A3" w:rsidRDefault="00CB452E" w:rsidP="007F25FF">
            <w:pPr>
              <w:adjustRightInd w:val="0"/>
              <w:jc w:val="center"/>
              <w:rPr>
                <w:bCs/>
                <w:iCs/>
                <w:color w:val="000000"/>
                <w:sz w:val="16"/>
                <w:szCs w:val="16"/>
              </w:rPr>
            </w:pPr>
            <w:r w:rsidRPr="000A41A3">
              <w:rPr>
                <w:bCs/>
                <w:iCs/>
                <w:color w:val="000000"/>
                <w:sz w:val="16"/>
                <w:szCs w:val="16"/>
              </w:rPr>
              <w:t>01 06 05 00 00 0000 500</w:t>
            </w:r>
          </w:p>
        </w:tc>
        <w:tc>
          <w:tcPr>
            <w:tcW w:w="1080" w:type="dxa"/>
            <w:tcBorders>
              <w:top w:val="single" w:sz="6" w:space="0" w:color="auto"/>
              <w:left w:val="single" w:sz="6" w:space="0" w:color="auto"/>
              <w:bottom w:val="single" w:sz="6" w:space="0" w:color="auto"/>
              <w:right w:val="single" w:sz="6" w:space="0" w:color="auto"/>
            </w:tcBorders>
          </w:tcPr>
          <w:p w:rsidR="00CB452E" w:rsidRPr="000A41A3" w:rsidRDefault="00CB452E" w:rsidP="007F25FF">
            <w:pPr>
              <w:adjustRightInd w:val="0"/>
              <w:jc w:val="center"/>
              <w:rPr>
                <w:bCs/>
                <w:iCs/>
                <w:color w:val="000000"/>
                <w:sz w:val="16"/>
                <w:szCs w:val="16"/>
              </w:rPr>
            </w:pPr>
            <w:r w:rsidRPr="000A41A3">
              <w:rPr>
                <w:bCs/>
                <w:iCs/>
                <w:color w:val="000000"/>
                <w:sz w:val="16"/>
                <w:szCs w:val="16"/>
              </w:rPr>
              <w:t>8213,9</w:t>
            </w:r>
          </w:p>
        </w:tc>
        <w:tc>
          <w:tcPr>
            <w:tcW w:w="952" w:type="dxa"/>
            <w:tcBorders>
              <w:top w:val="single" w:sz="6" w:space="0" w:color="auto"/>
              <w:left w:val="single" w:sz="6" w:space="0" w:color="auto"/>
              <w:bottom w:val="single" w:sz="6" w:space="0" w:color="auto"/>
              <w:right w:val="single" w:sz="6" w:space="0" w:color="auto"/>
            </w:tcBorders>
          </w:tcPr>
          <w:p w:rsidR="00CB452E" w:rsidRPr="000A41A3" w:rsidRDefault="00CB452E" w:rsidP="007F25FF">
            <w:pPr>
              <w:adjustRightInd w:val="0"/>
              <w:jc w:val="center"/>
              <w:rPr>
                <w:bCs/>
                <w:iCs/>
                <w:color w:val="000000"/>
                <w:sz w:val="16"/>
                <w:szCs w:val="16"/>
              </w:rPr>
            </w:pPr>
            <w:r w:rsidRPr="000A41A3">
              <w:rPr>
                <w:bCs/>
                <w:iCs/>
                <w:color w:val="000000"/>
                <w:sz w:val="16"/>
                <w:szCs w:val="16"/>
              </w:rPr>
              <w:t>13200,0</w:t>
            </w:r>
          </w:p>
        </w:tc>
      </w:tr>
      <w:tr w:rsidR="00CB452E" w:rsidRPr="000A41A3" w:rsidTr="005B7E08">
        <w:trPr>
          <w:trHeight w:val="294"/>
        </w:trPr>
        <w:tc>
          <w:tcPr>
            <w:tcW w:w="535" w:type="dxa"/>
            <w:tcBorders>
              <w:top w:val="nil"/>
              <w:left w:val="single" w:sz="6" w:space="0" w:color="auto"/>
              <w:bottom w:val="single" w:sz="6" w:space="0" w:color="auto"/>
              <w:right w:val="single" w:sz="6" w:space="0" w:color="auto"/>
            </w:tcBorders>
          </w:tcPr>
          <w:p w:rsidR="00CB452E" w:rsidRPr="000A41A3" w:rsidRDefault="00CB452E" w:rsidP="007F25FF">
            <w:pPr>
              <w:adjustRightInd w:val="0"/>
              <w:jc w:val="center"/>
              <w:rPr>
                <w:bCs/>
                <w:iCs/>
                <w:color w:val="000000"/>
                <w:sz w:val="16"/>
                <w:szCs w:val="16"/>
              </w:rPr>
            </w:pPr>
          </w:p>
        </w:tc>
        <w:tc>
          <w:tcPr>
            <w:tcW w:w="5765" w:type="dxa"/>
            <w:tcBorders>
              <w:top w:val="single" w:sz="6" w:space="0" w:color="auto"/>
              <w:left w:val="single" w:sz="6" w:space="0" w:color="auto"/>
              <w:bottom w:val="single" w:sz="6" w:space="0" w:color="auto"/>
              <w:right w:val="single" w:sz="6" w:space="0" w:color="auto"/>
            </w:tcBorders>
          </w:tcPr>
          <w:p w:rsidR="00CB452E" w:rsidRPr="000A41A3" w:rsidRDefault="00CB452E" w:rsidP="007F25FF">
            <w:pPr>
              <w:adjustRightInd w:val="0"/>
              <w:rPr>
                <w:bCs/>
                <w:iCs/>
                <w:color w:val="000000"/>
                <w:sz w:val="16"/>
                <w:szCs w:val="16"/>
              </w:rPr>
            </w:pPr>
            <w:r w:rsidRPr="000A41A3">
              <w:rPr>
                <w:bCs/>
                <w:iCs/>
                <w:color w:val="000000"/>
                <w:sz w:val="16"/>
                <w:szCs w:val="16"/>
              </w:rPr>
              <w:t>Предоставление бюджетных кредитов другим бюджетам бюджетной системы РФ из бюджета муниципальных районов в валюте РФ</w:t>
            </w:r>
          </w:p>
        </w:tc>
        <w:tc>
          <w:tcPr>
            <w:tcW w:w="1980" w:type="dxa"/>
            <w:tcBorders>
              <w:top w:val="single" w:sz="6" w:space="0" w:color="auto"/>
              <w:left w:val="single" w:sz="6" w:space="0" w:color="auto"/>
              <w:bottom w:val="single" w:sz="6" w:space="0" w:color="auto"/>
              <w:right w:val="single" w:sz="6" w:space="0" w:color="auto"/>
            </w:tcBorders>
          </w:tcPr>
          <w:p w:rsidR="00CB452E" w:rsidRPr="000A41A3" w:rsidRDefault="00CB452E" w:rsidP="007F25FF">
            <w:pPr>
              <w:adjustRightInd w:val="0"/>
              <w:jc w:val="center"/>
              <w:rPr>
                <w:bCs/>
                <w:iCs/>
                <w:color w:val="000000"/>
                <w:sz w:val="16"/>
                <w:szCs w:val="16"/>
              </w:rPr>
            </w:pPr>
            <w:r w:rsidRPr="000A41A3">
              <w:rPr>
                <w:bCs/>
                <w:iCs/>
                <w:color w:val="000000"/>
                <w:sz w:val="16"/>
                <w:szCs w:val="16"/>
              </w:rPr>
              <w:t>01 06 05 02 05 0000 540</w:t>
            </w:r>
          </w:p>
        </w:tc>
        <w:tc>
          <w:tcPr>
            <w:tcW w:w="1080" w:type="dxa"/>
            <w:tcBorders>
              <w:top w:val="single" w:sz="6" w:space="0" w:color="auto"/>
              <w:left w:val="single" w:sz="6" w:space="0" w:color="auto"/>
              <w:bottom w:val="single" w:sz="6" w:space="0" w:color="auto"/>
              <w:right w:val="single" w:sz="6" w:space="0" w:color="auto"/>
            </w:tcBorders>
          </w:tcPr>
          <w:p w:rsidR="00CB452E" w:rsidRPr="000A41A3" w:rsidRDefault="00CB452E" w:rsidP="007F25FF">
            <w:pPr>
              <w:adjustRightInd w:val="0"/>
              <w:jc w:val="center"/>
              <w:rPr>
                <w:bCs/>
                <w:iCs/>
                <w:color w:val="000000"/>
                <w:sz w:val="16"/>
                <w:szCs w:val="16"/>
              </w:rPr>
            </w:pPr>
            <w:r w:rsidRPr="000A41A3">
              <w:rPr>
                <w:bCs/>
                <w:iCs/>
                <w:color w:val="000000"/>
                <w:sz w:val="16"/>
                <w:szCs w:val="16"/>
              </w:rPr>
              <w:t>8213,9</w:t>
            </w:r>
          </w:p>
        </w:tc>
        <w:tc>
          <w:tcPr>
            <w:tcW w:w="952" w:type="dxa"/>
            <w:tcBorders>
              <w:top w:val="single" w:sz="6" w:space="0" w:color="auto"/>
              <w:left w:val="single" w:sz="6" w:space="0" w:color="auto"/>
              <w:bottom w:val="single" w:sz="6" w:space="0" w:color="auto"/>
              <w:right w:val="single" w:sz="6" w:space="0" w:color="auto"/>
            </w:tcBorders>
          </w:tcPr>
          <w:p w:rsidR="00CB452E" w:rsidRPr="000A41A3" w:rsidRDefault="00CB452E" w:rsidP="007F25FF">
            <w:pPr>
              <w:adjustRightInd w:val="0"/>
              <w:jc w:val="center"/>
              <w:rPr>
                <w:bCs/>
                <w:iCs/>
                <w:color w:val="000000"/>
                <w:sz w:val="16"/>
                <w:szCs w:val="16"/>
              </w:rPr>
            </w:pPr>
            <w:r w:rsidRPr="000A41A3">
              <w:rPr>
                <w:bCs/>
                <w:iCs/>
                <w:color w:val="000000"/>
                <w:sz w:val="16"/>
                <w:szCs w:val="16"/>
              </w:rPr>
              <w:t>13200,0</w:t>
            </w:r>
          </w:p>
        </w:tc>
      </w:tr>
    </w:tbl>
    <w:p w:rsidR="00CB452E" w:rsidRPr="000A41A3" w:rsidRDefault="00CB452E" w:rsidP="007F25FF">
      <w:pPr>
        <w:rPr>
          <w:b/>
          <w:i/>
          <w:sz w:val="16"/>
          <w:szCs w:val="16"/>
        </w:rPr>
      </w:pPr>
    </w:p>
    <w:p w:rsidR="00CB452E" w:rsidRPr="000A41A3" w:rsidRDefault="00CB452E" w:rsidP="00350FD1">
      <w:pPr>
        <w:jc w:val="right"/>
        <w:rPr>
          <w:sz w:val="20"/>
          <w:szCs w:val="20"/>
        </w:rPr>
      </w:pPr>
      <w:r w:rsidRPr="000A41A3">
        <w:rPr>
          <w:sz w:val="20"/>
          <w:szCs w:val="20"/>
        </w:rPr>
        <w:t xml:space="preserve">Приложение 5 </w:t>
      </w:r>
    </w:p>
    <w:p w:rsidR="00CB452E" w:rsidRPr="000A41A3" w:rsidRDefault="00CB452E" w:rsidP="00350FD1">
      <w:pPr>
        <w:jc w:val="right"/>
        <w:rPr>
          <w:sz w:val="20"/>
          <w:szCs w:val="20"/>
        </w:rPr>
      </w:pPr>
      <w:r w:rsidRPr="000A41A3">
        <w:rPr>
          <w:sz w:val="20"/>
          <w:szCs w:val="20"/>
        </w:rPr>
        <w:t xml:space="preserve">к решению Совета народных депутатов </w:t>
      </w:r>
    </w:p>
    <w:p w:rsidR="00CB452E" w:rsidRPr="000A41A3" w:rsidRDefault="00CB452E" w:rsidP="00350FD1">
      <w:pPr>
        <w:jc w:val="right"/>
        <w:rPr>
          <w:sz w:val="20"/>
          <w:szCs w:val="20"/>
        </w:rPr>
      </w:pPr>
      <w:r w:rsidRPr="000A41A3">
        <w:rPr>
          <w:sz w:val="20"/>
          <w:szCs w:val="20"/>
        </w:rPr>
        <w:t xml:space="preserve">Грибановского муниципального района </w:t>
      </w:r>
    </w:p>
    <w:p w:rsidR="00CB452E" w:rsidRPr="000A41A3" w:rsidRDefault="00CB452E" w:rsidP="00350FD1">
      <w:pPr>
        <w:jc w:val="right"/>
        <w:rPr>
          <w:sz w:val="20"/>
          <w:szCs w:val="20"/>
        </w:rPr>
      </w:pPr>
      <w:r w:rsidRPr="000A41A3">
        <w:rPr>
          <w:sz w:val="20"/>
          <w:szCs w:val="20"/>
        </w:rPr>
        <w:t xml:space="preserve">от </w:t>
      </w:r>
      <w:r>
        <w:rPr>
          <w:sz w:val="20"/>
          <w:szCs w:val="20"/>
        </w:rPr>
        <w:t>18.06.</w:t>
      </w:r>
      <w:r w:rsidRPr="000A41A3">
        <w:rPr>
          <w:sz w:val="20"/>
          <w:szCs w:val="20"/>
        </w:rPr>
        <w:t>2015г. №</w:t>
      </w:r>
      <w:r>
        <w:rPr>
          <w:sz w:val="20"/>
          <w:szCs w:val="20"/>
        </w:rPr>
        <w:t>239</w:t>
      </w:r>
    </w:p>
    <w:p w:rsidR="00CB452E" w:rsidRPr="000A41A3" w:rsidRDefault="00CB452E" w:rsidP="007F25FF">
      <w:pPr>
        <w:rPr>
          <w:sz w:val="16"/>
          <w:szCs w:val="16"/>
        </w:rPr>
      </w:pPr>
    </w:p>
    <w:tbl>
      <w:tblPr>
        <w:tblW w:w="10440" w:type="dxa"/>
        <w:tblInd w:w="108" w:type="dxa"/>
        <w:tblLayout w:type="fixed"/>
        <w:tblLook w:val="0000"/>
      </w:tblPr>
      <w:tblGrid>
        <w:gridCol w:w="540"/>
        <w:gridCol w:w="4860"/>
        <w:gridCol w:w="924"/>
        <w:gridCol w:w="540"/>
        <w:gridCol w:w="540"/>
        <w:gridCol w:w="439"/>
        <w:gridCol w:w="1001"/>
        <w:gridCol w:w="876"/>
        <w:gridCol w:w="720"/>
      </w:tblGrid>
      <w:tr w:rsidR="00CB452E" w:rsidRPr="000A41A3" w:rsidTr="005B7E08">
        <w:trPr>
          <w:trHeight w:val="199"/>
        </w:trPr>
        <w:tc>
          <w:tcPr>
            <w:tcW w:w="10440" w:type="dxa"/>
            <w:gridSpan w:val="9"/>
            <w:tcBorders>
              <w:top w:val="nil"/>
              <w:left w:val="nil"/>
              <w:bottom w:val="nil"/>
              <w:right w:val="nil"/>
            </w:tcBorders>
          </w:tcPr>
          <w:p w:rsidR="00CB452E" w:rsidRPr="000A41A3" w:rsidRDefault="00CB452E" w:rsidP="007F25FF">
            <w:pPr>
              <w:jc w:val="center"/>
              <w:rPr>
                <w:iCs/>
                <w:sz w:val="20"/>
                <w:szCs w:val="20"/>
              </w:rPr>
            </w:pPr>
            <w:r w:rsidRPr="000A41A3">
              <w:rPr>
                <w:iCs/>
                <w:sz w:val="20"/>
                <w:szCs w:val="20"/>
              </w:rPr>
              <w:t xml:space="preserve">Распределение бюджетных ассигнований по целевым статьям (муниципальным  программам Грибановского муниципального района), группам видов расходов, разделам, подразделам классификации расходов районного бюджета за  2014 год </w:t>
            </w:r>
          </w:p>
        </w:tc>
      </w:tr>
      <w:tr w:rsidR="00CB452E" w:rsidRPr="000A41A3" w:rsidTr="005B7E08">
        <w:trPr>
          <w:trHeight w:val="255"/>
        </w:trPr>
        <w:tc>
          <w:tcPr>
            <w:tcW w:w="540" w:type="dxa"/>
            <w:vMerge w:val="restart"/>
            <w:tcBorders>
              <w:top w:val="single" w:sz="4" w:space="0" w:color="auto"/>
              <w:left w:val="single" w:sz="4" w:space="0" w:color="auto"/>
              <w:bottom w:val="single" w:sz="4" w:space="0" w:color="000000"/>
              <w:right w:val="single" w:sz="4" w:space="0" w:color="auto"/>
            </w:tcBorders>
            <w:vAlign w:val="bottom"/>
          </w:tcPr>
          <w:p w:rsidR="00CB452E" w:rsidRPr="000A41A3" w:rsidRDefault="00CB452E" w:rsidP="007F25FF">
            <w:pPr>
              <w:jc w:val="center"/>
              <w:rPr>
                <w:iCs/>
                <w:sz w:val="16"/>
                <w:szCs w:val="16"/>
              </w:rPr>
            </w:pPr>
            <w:r w:rsidRPr="000A41A3">
              <w:rPr>
                <w:iCs/>
                <w:sz w:val="16"/>
                <w:szCs w:val="16"/>
              </w:rPr>
              <w:t>№п/п</w:t>
            </w:r>
          </w:p>
        </w:tc>
        <w:tc>
          <w:tcPr>
            <w:tcW w:w="4860" w:type="dxa"/>
            <w:vMerge w:val="restart"/>
            <w:tcBorders>
              <w:top w:val="single" w:sz="4" w:space="0" w:color="auto"/>
              <w:left w:val="single" w:sz="4" w:space="0" w:color="auto"/>
              <w:bottom w:val="single" w:sz="4" w:space="0" w:color="000000"/>
              <w:right w:val="single" w:sz="4" w:space="0" w:color="auto"/>
            </w:tcBorders>
            <w:vAlign w:val="center"/>
          </w:tcPr>
          <w:p w:rsidR="00CB452E" w:rsidRPr="000A41A3" w:rsidRDefault="00CB452E" w:rsidP="007F25FF">
            <w:pPr>
              <w:jc w:val="center"/>
              <w:rPr>
                <w:iCs/>
                <w:sz w:val="16"/>
                <w:szCs w:val="16"/>
              </w:rPr>
            </w:pPr>
            <w:r w:rsidRPr="000A41A3">
              <w:rPr>
                <w:iCs/>
                <w:sz w:val="16"/>
                <w:szCs w:val="16"/>
              </w:rPr>
              <w:t xml:space="preserve">Наименование </w:t>
            </w:r>
          </w:p>
        </w:tc>
        <w:tc>
          <w:tcPr>
            <w:tcW w:w="924" w:type="dxa"/>
            <w:vMerge w:val="restart"/>
            <w:tcBorders>
              <w:top w:val="single" w:sz="4" w:space="0" w:color="auto"/>
              <w:left w:val="single" w:sz="4" w:space="0" w:color="auto"/>
              <w:bottom w:val="single" w:sz="4" w:space="0" w:color="auto"/>
              <w:right w:val="single" w:sz="4" w:space="0" w:color="auto"/>
            </w:tcBorders>
            <w:vAlign w:val="center"/>
          </w:tcPr>
          <w:p w:rsidR="00CB452E" w:rsidRPr="000A41A3" w:rsidRDefault="00CB452E" w:rsidP="007F25FF">
            <w:pPr>
              <w:jc w:val="center"/>
              <w:rPr>
                <w:iCs/>
                <w:sz w:val="16"/>
                <w:szCs w:val="16"/>
              </w:rPr>
            </w:pPr>
            <w:r w:rsidRPr="000A41A3">
              <w:rPr>
                <w:iCs/>
                <w:sz w:val="16"/>
                <w:szCs w:val="16"/>
              </w:rPr>
              <w:t>ЦСР</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CB452E" w:rsidRPr="000A41A3" w:rsidRDefault="00CB452E" w:rsidP="007F25FF">
            <w:pPr>
              <w:jc w:val="center"/>
              <w:rPr>
                <w:iCs/>
                <w:sz w:val="16"/>
                <w:szCs w:val="16"/>
              </w:rPr>
            </w:pPr>
            <w:r w:rsidRPr="000A41A3">
              <w:rPr>
                <w:iCs/>
                <w:sz w:val="16"/>
                <w:szCs w:val="16"/>
              </w:rPr>
              <w:t>ВР</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CB452E" w:rsidRPr="000A41A3" w:rsidRDefault="00CB452E" w:rsidP="007F25FF">
            <w:pPr>
              <w:jc w:val="center"/>
              <w:rPr>
                <w:iCs/>
                <w:sz w:val="16"/>
                <w:szCs w:val="16"/>
              </w:rPr>
            </w:pPr>
            <w:r w:rsidRPr="000A41A3">
              <w:rPr>
                <w:iCs/>
                <w:sz w:val="16"/>
                <w:szCs w:val="16"/>
              </w:rPr>
              <w:t>Рз</w:t>
            </w:r>
          </w:p>
        </w:tc>
        <w:tc>
          <w:tcPr>
            <w:tcW w:w="439" w:type="dxa"/>
            <w:vMerge w:val="restart"/>
            <w:tcBorders>
              <w:top w:val="single" w:sz="4" w:space="0" w:color="auto"/>
              <w:left w:val="single" w:sz="4" w:space="0" w:color="auto"/>
              <w:bottom w:val="single" w:sz="4" w:space="0" w:color="auto"/>
              <w:right w:val="single" w:sz="4" w:space="0" w:color="auto"/>
            </w:tcBorders>
            <w:vAlign w:val="center"/>
          </w:tcPr>
          <w:p w:rsidR="00CB452E" w:rsidRPr="000A41A3" w:rsidRDefault="00CB452E" w:rsidP="007F25FF">
            <w:pPr>
              <w:jc w:val="center"/>
              <w:rPr>
                <w:iCs/>
                <w:sz w:val="16"/>
                <w:szCs w:val="16"/>
              </w:rPr>
            </w:pPr>
            <w:r w:rsidRPr="000A41A3">
              <w:rPr>
                <w:iCs/>
                <w:sz w:val="16"/>
                <w:szCs w:val="16"/>
              </w:rPr>
              <w:t>ПР</w:t>
            </w:r>
          </w:p>
        </w:tc>
        <w:tc>
          <w:tcPr>
            <w:tcW w:w="1001" w:type="dxa"/>
            <w:vMerge w:val="restart"/>
            <w:tcBorders>
              <w:top w:val="single" w:sz="4" w:space="0" w:color="auto"/>
              <w:left w:val="single" w:sz="4" w:space="0" w:color="auto"/>
              <w:bottom w:val="single" w:sz="4" w:space="0" w:color="000000"/>
              <w:right w:val="single" w:sz="4" w:space="0" w:color="auto"/>
            </w:tcBorders>
            <w:vAlign w:val="bottom"/>
          </w:tcPr>
          <w:p w:rsidR="00CB452E" w:rsidRPr="000A41A3" w:rsidRDefault="00CB452E" w:rsidP="007F25FF">
            <w:pPr>
              <w:jc w:val="center"/>
              <w:rPr>
                <w:iCs/>
                <w:sz w:val="16"/>
                <w:szCs w:val="16"/>
              </w:rPr>
            </w:pPr>
            <w:r w:rsidRPr="000A41A3">
              <w:rPr>
                <w:iCs/>
                <w:sz w:val="16"/>
                <w:szCs w:val="16"/>
              </w:rPr>
              <w:t>Уточненный план</w:t>
            </w:r>
          </w:p>
        </w:tc>
        <w:tc>
          <w:tcPr>
            <w:tcW w:w="876" w:type="dxa"/>
            <w:vMerge w:val="restart"/>
            <w:tcBorders>
              <w:top w:val="single" w:sz="4" w:space="0" w:color="auto"/>
              <w:left w:val="single" w:sz="4" w:space="0" w:color="auto"/>
              <w:bottom w:val="single" w:sz="4" w:space="0" w:color="000000"/>
              <w:right w:val="single" w:sz="4" w:space="0" w:color="auto"/>
            </w:tcBorders>
            <w:vAlign w:val="bottom"/>
          </w:tcPr>
          <w:p w:rsidR="00CB452E" w:rsidRPr="000A41A3" w:rsidRDefault="00CB452E" w:rsidP="007F25FF">
            <w:pPr>
              <w:jc w:val="center"/>
              <w:rPr>
                <w:iCs/>
                <w:sz w:val="16"/>
                <w:szCs w:val="16"/>
              </w:rPr>
            </w:pPr>
            <w:r w:rsidRPr="000A41A3">
              <w:rPr>
                <w:iCs/>
                <w:sz w:val="16"/>
                <w:szCs w:val="16"/>
              </w:rPr>
              <w:t>Исполнено</w:t>
            </w:r>
          </w:p>
        </w:tc>
        <w:tc>
          <w:tcPr>
            <w:tcW w:w="720" w:type="dxa"/>
            <w:vMerge w:val="restart"/>
            <w:tcBorders>
              <w:top w:val="single" w:sz="4" w:space="0" w:color="auto"/>
              <w:left w:val="single" w:sz="4" w:space="0" w:color="auto"/>
              <w:bottom w:val="single" w:sz="4" w:space="0" w:color="000000"/>
              <w:right w:val="single" w:sz="4" w:space="0" w:color="auto"/>
            </w:tcBorders>
            <w:vAlign w:val="bottom"/>
          </w:tcPr>
          <w:p w:rsidR="00CB452E" w:rsidRPr="000A41A3" w:rsidRDefault="00CB452E" w:rsidP="007F25FF">
            <w:pPr>
              <w:jc w:val="center"/>
              <w:rPr>
                <w:iCs/>
                <w:sz w:val="16"/>
                <w:szCs w:val="16"/>
              </w:rPr>
            </w:pPr>
            <w:r w:rsidRPr="000A41A3">
              <w:rPr>
                <w:iCs/>
                <w:sz w:val="16"/>
                <w:szCs w:val="16"/>
              </w:rPr>
              <w:t>% исполнения</w:t>
            </w:r>
          </w:p>
        </w:tc>
      </w:tr>
      <w:tr w:rsidR="00CB452E" w:rsidRPr="000A41A3" w:rsidTr="005B7E08">
        <w:trPr>
          <w:trHeight w:val="184"/>
        </w:trPr>
        <w:tc>
          <w:tcPr>
            <w:tcW w:w="540" w:type="dxa"/>
            <w:vMerge/>
            <w:tcBorders>
              <w:top w:val="single" w:sz="4" w:space="0" w:color="auto"/>
              <w:left w:val="single" w:sz="4" w:space="0" w:color="auto"/>
              <w:bottom w:val="single" w:sz="4" w:space="0" w:color="000000"/>
              <w:right w:val="single" w:sz="4" w:space="0" w:color="auto"/>
            </w:tcBorders>
            <w:vAlign w:val="center"/>
          </w:tcPr>
          <w:p w:rsidR="00CB452E" w:rsidRPr="000A41A3" w:rsidRDefault="00CB452E" w:rsidP="007F25FF">
            <w:pPr>
              <w:rPr>
                <w:iCs/>
                <w:sz w:val="16"/>
                <w:szCs w:val="16"/>
              </w:rPr>
            </w:pPr>
          </w:p>
        </w:tc>
        <w:tc>
          <w:tcPr>
            <w:tcW w:w="4860" w:type="dxa"/>
            <w:vMerge/>
            <w:tcBorders>
              <w:top w:val="single" w:sz="4" w:space="0" w:color="auto"/>
              <w:left w:val="single" w:sz="4" w:space="0" w:color="auto"/>
              <w:bottom w:val="single" w:sz="4" w:space="0" w:color="000000"/>
              <w:right w:val="single" w:sz="4" w:space="0" w:color="auto"/>
            </w:tcBorders>
            <w:vAlign w:val="center"/>
          </w:tcPr>
          <w:p w:rsidR="00CB452E" w:rsidRPr="000A41A3" w:rsidRDefault="00CB452E" w:rsidP="007F25FF">
            <w:pPr>
              <w:rPr>
                <w:iCs/>
                <w:sz w:val="16"/>
                <w:szCs w:val="16"/>
              </w:rPr>
            </w:pPr>
          </w:p>
        </w:tc>
        <w:tc>
          <w:tcPr>
            <w:tcW w:w="924" w:type="dxa"/>
            <w:vMerge/>
            <w:tcBorders>
              <w:top w:val="single" w:sz="4" w:space="0" w:color="auto"/>
              <w:left w:val="single" w:sz="4" w:space="0" w:color="auto"/>
              <w:bottom w:val="single" w:sz="4" w:space="0" w:color="auto"/>
              <w:right w:val="single" w:sz="4" w:space="0" w:color="auto"/>
            </w:tcBorders>
            <w:vAlign w:val="center"/>
          </w:tcPr>
          <w:p w:rsidR="00CB452E" w:rsidRPr="000A41A3" w:rsidRDefault="00CB452E" w:rsidP="007F25FF">
            <w:pPr>
              <w:rPr>
                <w:iCs/>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CB452E" w:rsidRPr="000A41A3" w:rsidRDefault="00CB452E" w:rsidP="007F25FF">
            <w:pPr>
              <w:rPr>
                <w:iCs/>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CB452E" w:rsidRPr="000A41A3" w:rsidRDefault="00CB452E" w:rsidP="007F25FF">
            <w:pPr>
              <w:rPr>
                <w:iCs/>
                <w:sz w:val="16"/>
                <w:szCs w:val="16"/>
              </w:rPr>
            </w:pPr>
          </w:p>
        </w:tc>
        <w:tc>
          <w:tcPr>
            <w:tcW w:w="439" w:type="dxa"/>
            <w:vMerge/>
            <w:tcBorders>
              <w:top w:val="single" w:sz="4" w:space="0" w:color="auto"/>
              <w:left w:val="single" w:sz="4" w:space="0" w:color="auto"/>
              <w:bottom w:val="single" w:sz="4" w:space="0" w:color="auto"/>
              <w:right w:val="single" w:sz="4" w:space="0" w:color="auto"/>
            </w:tcBorders>
            <w:vAlign w:val="center"/>
          </w:tcPr>
          <w:p w:rsidR="00CB452E" w:rsidRPr="000A41A3" w:rsidRDefault="00CB452E" w:rsidP="007F25FF">
            <w:pPr>
              <w:rPr>
                <w:iCs/>
                <w:sz w:val="16"/>
                <w:szCs w:val="16"/>
              </w:rPr>
            </w:pPr>
          </w:p>
        </w:tc>
        <w:tc>
          <w:tcPr>
            <w:tcW w:w="1001" w:type="dxa"/>
            <w:vMerge/>
            <w:tcBorders>
              <w:top w:val="single" w:sz="4" w:space="0" w:color="auto"/>
              <w:left w:val="single" w:sz="4" w:space="0" w:color="auto"/>
              <w:bottom w:val="single" w:sz="4" w:space="0" w:color="000000"/>
              <w:right w:val="single" w:sz="4" w:space="0" w:color="auto"/>
            </w:tcBorders>
            <w:vAlign w:val="center"/>
          </w:tcPr>
          <w:p w:rsidR="00CB452E" w:rsidRPr="000A41A3" w:rsidRDefault="00CB452E" w:rsidP="007F25FF">
            <w:pPr>
              <w:rPr>
                <w:iCs/>
                <w:sz w:val="16"/>
                <w:szCs w:val="16"/>
              </w:rPr>
            </w:pPr>
          </w:p>
        </w:tc>
        <w:tc>
          <w:tcPr>
            <w:tcW w:w="876" w:type="dxa"/>
            <w:vMerge/>
            <w:tcBorders>
              <w:top w:val="single" w:sz="4" w:space="0" w:color="auto"/>
              <w:left w:val="single" w:sz="4" w:space="0" w:color="auto"/>
              <w:bottom w:val="single" w:sz="4" w:space="0" w:color="000000"/>
              <w:right w:val="single" w:sz="4" w:space="0" w:color="auto"/>
            </w:tcBorders>
            <w:vAlign w:val="center"/>
          </w:tcPr>
          <w:p w:rsidR="00CB452E" w:rsidRPr="000A41A3" w:rsidRDefault="00CB452E" w:rsidP="007F25FF">
            <w:pPr>
              <w:rPr>
                <w:iCs/>
                <w:sz w:val="16"/>
                <w:szCs w:val="16"/>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CB452E" w:rsidRPr="000A41A3" w:rsidRDefault="00CB452E" w:rsidP="007F25FF">
            <w:pPr>
              <w:rPr>
                <w:iCs/>
                <w:sz w:val="16"/>
                <w:szCs w:val="16"/>
              </w:rPr>
            </w:pP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iCs/>
                <w:sz w:val="16"/>
                <w:szCs w:val="16"/>
              </w:rPr>
            </w:pPr>
            <w:r w:rsidRPr="000A41A3">
              <w:rPr>
                <w:iCs/>
                <w:sz w:val="16"/>
                <w:szCs w:val="16"/>
              </w:rPr>
              <w:t>ВСЕГО</w:t>
            </w:r>
          </w:p>
        </w:tc>
        <w:tc>
          <w:tcPr>
            <w:tcW w:w="924"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 </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 </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535879,7</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534804,6</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99,8</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1</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iCs/>
                <w:color w:val="000000"/>
                <w:sz w:val="16"/>
                <w:szCs w:val="16"/>
              </w:rPr>
            </w:pPr>
            <w:r w:rsidRPr="000A41A3">
              <w:rPr>
                <w:iCs/>
                <w:color w:val="000000"/>
                <w:sz w:val="16"/>
                <w:szCs w:val="16"/>
              </w:rPr>
              <w:t>Муниципальная  программа Грибановского муниципального района «Развитие образования»</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sz w:val="16"/>
                <w:szCs w:val="16"/>
              </w:rPr>
            </w:pPr>
            <w:r w:rsidRPr="000A41A3">
              <w:rPr>
                <w:iCs/>
                <w:sz w:val="16"/>
                <w:szCs w:val="16"/>
              </w:rPr>
              <w:t>02 0 0000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 </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 </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315056,8</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315038,6</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100,0</w:t>
            </w:r>
          </w:p>
        </w:tc>
      </w:tr>
      <w:tr w:rsidR="00CB452E" w:rsidRPr="000A41A3" w:rsidTr="005B7E08">
        <w:trPr>
          <w:trHeight w:val="118"/>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 xml:space="preserve"> 1.1</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iCs/>
                <w:sz w:val="16"/>
                <w:szCs w:val="16"/>
              </w:rPr>
            </w:pPr>
            <w:r w:rsidRPr="000A41A3">
              <w:rPr>
                <w:iCs/>
                <w:sz w:val="16"/>
                <w:szCs w:val="16"/>
              </w:rPr>
              <w:t>Подпрограмма «Развитие дошкольного и общего образования» муниципальной  программы Грибановского муниципального района "Развитие образования»</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sz w:val="16"/>
                <w:szCs w:val="16"/>
              </w:rPr>
            </w:pPr>
            <w:r w:rsidRPr="000A41A3">
              <w:rPr>
                <w:iCs/>
                <w:sz w:val="16"/>
                <w:szCs w:val="16"/>
              </w:rPr>
              <w:t>02 1 0000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 </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 </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268411,8</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268406,1</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100,0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Грибановского муниципального района области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02 1 0059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100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01</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10540,2</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10540,2</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 xml:space="preserve">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Грибановского муниципального района области «Развитие образования» (Закупка товаров, работ и услуг для государственных (муниципальных) нужд) </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02 1 0059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200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01</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13732,2</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13726,5</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 xml:space="preserve">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Грибановского муниципального района области «Развитие образования» (Закупка товаров, работ и услуг для государственных (муниципальных) нужд) </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02 1 0059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200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02</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29440,7</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29440,7</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167"/>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 xml:space="preserve">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Грибановского муниципального района области «Развитие образования» (Социальное обеспечение и иные выплаты населению) </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02 1 0059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300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02</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48,0</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48,0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Грибановского муниципального района области «Развитие образования» (Иные бюджетные ассигнования)</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02 1 0059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800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01</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655,8</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655,8</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обеспечение деятельности (оказание услуг) муниципальных учреждений в рамках подпрограммы «Развитие дошкольного и общего образования» муниципальной программы Грибановского муниципального района области «Развитие образования» (Иные бюджетные ассигнования)</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02 1 0059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800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02</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2492,4</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2492,4</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Создание объектов социального и производственного комплексов, в том числе объектов общегражданского назначения, жилья, инфраструктуры в рамках подпрограммы «Развитие дошкольного и общего образования» муниципальной программы Грибановского муниципального района «Развитие образования» (Капитальные вложения в объекты недвижимого имущества государственной (муниципальной) собственности)</w:t>
            </w:r>
          </w:p>
        </w:tc>
        <w:tc>
          <w:tcPr>
            <w:tcW w:w="924"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02 1 4009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400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09</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27346,7</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27346,7</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172"/>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 xml:space="preserve">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в рамках подпрограммы «Развитие дошкольного и общего образования» муниципальной программы Грибановского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02 1 7812</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100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02</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151549,3</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151549,3</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532"/>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 xml:space="preserve">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в рамках подпрограммы «Развитие дошкольного и общего образования»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 </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02 1 7812</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200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02</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7867,9</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7867,9</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129"/>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Осуществление переданных полномочий во выплате компенсации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в рамках подпрограммы «Развитие дошкольного и общего образования» муниципальной программы Грибановского муниципального района  «Развитие образования» (Социальное обеспечение и иные выплаты населению)</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02 1 7815</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300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04</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877,0</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877,0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818"/>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обеспечение государственных гарантий реализации прав на получение общедоступного дошкольного образования в рамках подпрограммы «Развитие дошкольного и общего образования» муниципальной программы Грибановского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02 1 7829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100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01</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23457,6</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23457,6</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235"/>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 xml:space="preserve">Расходы на обеспечение государственных гарантий реализации прав на получение общедоступного дошкольного образования в рамках подпрограммы «Развитие дошкольного и общего образования»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 </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02 1 7829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200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01</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375,1</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375,1</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 xml:space="preserve">Мероприятия по активной политики занятости в рамках подпрограммы «Развитие дошкольного и общего образования» муниципальной программы Грибановского муниципального района области «Развитие образования» (Закупка товаров, работ и услуг для государственных (муниципальных) нужд) </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02 1 8081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200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04</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12</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28,9</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28,9</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 xml:space="preserve"> 1.2</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iCs/>
                <w:sz w:val="16"/>
                <w:szCs w:val="16"/>
              </w:rPr>
            </w:pPr>
            <w:r w:rsidRPr="000A41A3">
              <w:rPr>
                <w:iCs/>
                <w:sz w:val="16"/>
                <w:szCs w:val="16"/>
              </w:rPr>
              <w:t>Подпрограмма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sz w:val="16"/>
                <w:szCs w:val="16"/>
              </w:rPr>
            </w:pPr>
            <w:r w:rsidRPr="000A41A3">
              <w:rPr>
                <w:iCs/>
                <w:sz w:val="16"/>
                <w:szCs w:val="16"/>
              </w:rPr>
              <w:t>02 2 0000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 </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 </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15110,5</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15101,5</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99,9</w:t>
            </w:r>
          </w:p>
        </w:tc>
      </w:tr>
      <w:tr w:rsidR="00CB452E" w:rsidRPr="000A41A3" w:rsidTr="005B7E08">
        <w:trPr>
          <w:trHeight w:val="135"/>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Осуществление переданных полномочий по выплате единовременного пособия при всех формах устройства детей, лишенных родительского попечения, в семью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(Социальное обеспечение и иные выплаты населению)</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02 2 5260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300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04</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625,5</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625,4</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273"/>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 xml:space="preserve">Осуществление переданных полномочий по выплате приемной семье на содержание подопечных детей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 </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02 2 7818</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04</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4,7</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4,7</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233"/>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Осуществление переданных полномочий по выплате приемной семье на содержание подопечных детей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(Социальное обеспечение и иные выплаты населению)</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02 2 7818</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300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04</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1560,8</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1560,7</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Осуществление переданных полномочий по выплате вознаграждения, причитающегося приемному родителю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(Социальное обеспечение и иные выплаты населению)</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02 2 7819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300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04</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1735,2</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1732,7</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99,9</w:t>
            </w:r>
          </w:p>
        </w:tc>
      </w:tr>
      <w:tr w:rsidR="00CB452E" w:rsidRPr="000A41A3" w:rsidTr="005B7E08">
        <w:trPr>
          <w:trHeight w:val="182"/>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 xml:space="preserve">Осуществление переданных полномочий по выплате семьям опекунов на содержание подопечных детей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 </w:t>
            </w:r>
          </w:p>
        </w:tc>
        <w:tc>
          <w:tcPr>
            <w:tcW w:w="924" w:type="dxa"/>
            <w:tcBorders>
              <w:top w:val="nil"/>
              <w:left w:val="nil"/>
              <w:bottom w:val="single" w:sz="4" w:space="0" w:color="auto"/>
              <w:right w:val="single" w:sz="4" w:space="0" w:color="auto"/>
            </w:tcBorders>
            <w:shd w:val="clear" w:color="auto" w:fill="FFFF99"/>
            <w:noWrap/>
            <w:vAlign w:val="bottom"/>
          </w:tcPr>
          <w:p w:rsidR="00CB452E" w:rsidRPr="000A41A3" w:rsidRDefault="00CB452E" w:rsidP="007F25FF">
            <w:pPr>
              <w:jc w:val="center"/>
              <w:rPr>
                <w:bCs/>
                <w:iCs/>
                <w:sz w:val="16"/>
                <w:szCs w:val="16"/>
              </w:rPr>
            </w:pPr>
            <w:r w:rsidRPr="000A41A3">
              <w:rPr>
                <w:bCs/>
                <w:iCs/>
                <w:sz w:val="16"/>
                <w:szCs w:val="16"/>
              </w:rPr>
              <w:t>02 2 7820</w:t>
            </w:r>
          </w:p>
        </w:tc>
        <w:tc>
          <w:tcPr>
            <w:tcW w:w="540" w:type="dxa"/>
            <w:tcBorders>
              <w:top w:val="nil"/>
              <w:left w:val="nil"/>
              <w:bottom w:val="single" w:sz="4" w:space="0" w:color="auto"/>
              <w:right w:val="single" w:sz="4" w:space="0" w:color="auto"/>
            </w:tcBorders>
            <w:shd w:val="clear" w:color="auto" w:fill="FFFF99"/>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540" w:type="dxa"/>
            <w:tcBorders>
              <w:top w:val="nil"/>
              <w:left w:val="nil"/>
              <w:bottom w:val="single" w:sz="4" w:space="0" w:color="auto"/>
              <w:right w:val="single" w:sz="4" w:space="0" w:color="auto"/>
            </w:tcBorders>
            <w:shd w:val="clear" w:color="auto" w:fill="FFFF99"/>
            <w:vAlign w:val="bottom"/>
          </w:tcPr>
          <w:p w:rsidR="00CB452E" w:rsidRPr="000A41A3" w:rsidRDefault="00CB452E" w:rsidP="007F25FF">
            <w:pPr>
              <w:jc w:val="center"/>
              <w:rPr>
                <w:bCs/>
                <w:iCs/>
                <w:color w:val="000000"/>
                <w:sz w:val="16"/>
                <w:szCs w:val="16"/>
              </w:rPr>
            </w:pPr>
            <w:r w:rsidRPr="000A41A3">
              <w:rPr>
                <w:bCs/>
                <w:iCs/>
                <w:color w:val="000000"/>
                <w:sz w:val="16"/>
                <w:szCs w:val="16"/>
              </w:rPr>
              <w:t>10</w:t>
            </w:r>
          </w:p>
        </w:tc>
        <w:tc>
          <w:tcPr>
            <w:tcW w:w="439" w:type="dxa"/>
            <w:tcBorders>
              <w:top w:val="nil"/>
              <w:left w:val="nil"/>
              <w:bottom w:val="single" w:sz="4" w:space="0" w:color="auto"/>
              <w:right w:val="single" w:sz="4" w:space="0" w:color="auto"/>
            </w:tcBorders>
            <w:shd w:val="clear" w:color="auto" w:fill="FFFF99"/>
            <w:vAlign w:val="bottom"/>
          </w:tcPr>
          <w:p w:rsidR="00CB452E" w:rsidRPr="000A41A3" w:rsidRDefault="00CB452E" w:rsidP="007F25FF">
            <w:pPr>
              <w:jc w:val="center"/>
              <w:rPr>
                <w:bCs/>
                <w:iCs/>
                <w:color w:val="000000"/>
                <w:sz w:val="16"/>
                <w:szCs w:val="16"/>
              </w:rPr>
            </w:pPr>
            <w:r w:rsidRPr="000A41A3">
              <w:rPr>
                <w:bCs/>
                <w:iCs/>
                <w:color w:val="000000"/>
                <w:sz w:val="16"/>
                <w:szCs w:val="16"/>
              </w:rPr>
              <w:t>04</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27,0</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26,1</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96,7</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 xml:space="preserve">Осуществление переданных полномочий по выплате семьям опекунов на содержание подопечных детей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(Социальное обеспечение и иные выплаты населению)  </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02 2 7820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300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04</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8695,1</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8689,7</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99,9</w:t>
            </w:r>
          </w:p>
        </w:tc>
      </w:tr>
      <w:tr w:rsidR="00CB452E" w:rsidRPr="000A41A3" w:rsidTr="005B7E08">
        <w:trPr>
          <w:trHeight w:val="532"/>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 xml:space="preserve">Осуществление переданных полномочий по единовременной выплате при передаче ребенка на воспитание в семью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(Социальное обеспечение и иные выплаты населению)  </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02 2 7821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300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04</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25,2</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25,2</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172"/>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 xml:space="preserve">Осуществление переданных полномочий по единовременной выплате при устройстве в семью ребенка-инвалида или ребенка, достигшего возраста 10 лет, а также при передаче на воспитание в семью братьев (сестер)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(Социальное обеспечение и иные выплаты населению)   </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02 2 7822</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300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04</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1360,0</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1360,0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687"/>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выполнение переданных полномочий по организации и осуществлению деятельности по опеке и попечительству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 Расходы на выплаты персоналу в целях обеспечения выполнения функций государственными (муниципальными) органами, казенными учреждениями,органами управления государственными внебюджетными фондами)</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02 2 7824</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100</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01</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13</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854,0</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854,0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281"/>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выполнение переданных полномочий по организации и осуществлению деятельности по опеке и попечительству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02 2 7824</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01</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13</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222,3</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222,3</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239"/>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выполнение переданных полномочий по организации и осуществлению деятельности по опеке и попечительству  в рамках подпрограммы «Социализация детей-сирот и детей, нуждающихся в особой защите государства» муниципальной программы  Грибановского муниципального района «Развитие образования» (Иные бюджетные ассигнования)</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02 2 7824</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800</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01</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13</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0,7</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0,7</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199"/>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 xml:space="preserve"> 1.3</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iCs/>
                <w:sz w:val="16"/>
                <w:szCs w:val="16"/>
              </w:rPr>
            </w:pPr>
            <w:r w:rsidRPr="000A41A3">
              <w:rPr>
                <w:iCs/>
                <w:sz w:val="16"/>
                <w:szCs w:val="16"/>
              </w:rPr>
              <w:t xml:space="preserve">Подпрограмма «Развитие дополнительного образования и воспитания» муниципальной  программы Грибановского муниципального района "Развитие образования» </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sz w:val="16"/>
                <w:szCs w:val="16"/>
              </w:rPr>
            </w:pPr>
            <w:r w:rsidRPr="000A41A3">
              <w:rPr>
                <w:iCs/>
                <w:sz w:val="16"/>
                <w:szCs w:val="16"/>
              </w:rPr>
              <w:t>02 3 0000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 </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 </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16287,3</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16287,3</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100,0</w:t>
            </w:r>
          </w:p>
        </w:tc>
      </w:tr>
      <w:tr w:rsidR="00CB452E" w:rsidRPr="000A41A3" w:rsidTr="005B7E08">
        <w:trPr>
          <w:trHeight w:val="718"/>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Грибановского муниципального района области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02 3 0059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02</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13374,2</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13374,2</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 xml:space="preserve">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Грибановского муниципального района области «Развитие образования» (Закупка товаров, работ и услуг для государственных (муниципальных) нужд) </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02 3 0059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02</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2498,5</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2498,5</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109"/>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муниципальной программы Грибановского муниципального района области «Развитие образования» (Иные бюджетные ассигнования)</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02 3 0059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800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02</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379,1</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379,1</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71"/>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 xml:space="preserve">Мероприятия по активной политики занятости в рамках подпрограммы «Развитие дополнительного образования и воспитания» муниципальной программы Грибановского муниципального района области «Развитие образования» (Закупка товаров, работ и услуг для государственных (муниципальных) нужд) </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02 3 8081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04</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12</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35,5</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35,5</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227"/>
        </w:trPr>
        <w:tc>
          <w:tcPr>
            <w:tcW w:w="540" w:type="dxa"/>
            <w:tcBorders>
              <w:top w:val="nil"/>
              <w:left w:val="single" w:sz="4" w:space="0" w:color="auto"/>
              <w:bottom w:val="single" w:sz="4" w:space="0" w:color="auto"/>
              <w:right w:val="single" w:sz="4" w:space="0" w:color="auto"/>
            </w:tcBorders>
            <w:noWrap/>
            <w:vAlign w:val="bottom"/>
          </w:tcPr>
          <w:p w:rsidR="00CB452E" w:rsidRPr="000A41A3" w:rsidRDefault="00CB452E" w:rsidP="007F25FF">
            <w:pPr>
              <w:rPr>
                <w:iCs/>
                <w:color w:val="000000"/>
                <w:sz w:val="16"/>
                <w:szCs w:val="16"/>
              </w:rPr>
            </w:pPr>
            <w:r w:rsidRPr="000A41A3">
              <w:rPr>
                <w:iCs/>
                <w:color w:val="000000"/>
                <w:sz w:val="16"/>
                <w:szCs w:val="16"/>
              </w:rPr>
              <w:t xml:space="preserve"> 1.4</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iCs/>
                <w:sz w:val="16"/>
                <w:szCs w:val="16"/>
              </w:rPr>
            </w:pPr>
            <w:r w:rsidRPr="000A41A3">
              <w:rPr>
                <w:iCs/>
                <w:sz w:val="16"/>
                <w:szCs w:val="16"/>
              </w:rPr>
              <w:t xml:space="preserve">Подпрограмма «Создание условий для организации отдыха и оздоровления детей и молодежи Грибановского муниципального района» муниципальной  программы Грибановского муниципального района "Развитие образования» </w:t>
            </w:r>
          </w:p>
        </w:tc>
        <w:tc>
          <w:tcPr>
            <w:tcW w:w="924"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02 4 0000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 </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 </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4970,0</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4970,0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100,0</w:t>
            </w:r>
          </w:p>
        </w:tc>
      </w:tr>
      <w:tr w:rsidR="00CB452E" w:rsidRPr="000A41A3" w:rsidTr="005B7E08">
        <w:trPr>
          <w:trHeight w:val="551"/>
        </w:trPr>
        <w:tc>
          <w:tcPr>
            <w:tcW w:w="540" w:type="dxa"/>
            <w:tcBorders>
              <w:top w:val="nil"/>
              <w:left w:val="single" w:sz="4" w:space="0" w:color="auto"/>
              <w:bottom w:val="single" w:sz="4" w:space="0" w:color="auto"/>
              <w:right w:val="single" w:sz="4" w:space="0" w:color="auto"/>
            </w:tcBorders>
            <w:noWrap/>
            <w:vAlign w:val="bottom"/>
          </w:tcPr>
          <w:p w:rsidR="00CB452E" w:rsidRPr="000A41A3" w:rsidRDefault="00CB452E" w:rsidP="007F25FF">
            <w:pPr>
              <w:rPr>
                <w:bCs/>
                <w:iCs/>
                <w:color w:val="000000"/>
                <w:sz w:val="16"/>
                <w:szCs w:val="16"/>
              </w:rPr>
            </w:pPr>
            <w:r w:rsidRPr="000A41A3">
              <w:rPr>
                <w:bCs/>
                <w:iCs/>
                <w:color w:val="000000"/>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 xml:space="preserve">Расходы на обеспечение деятельности (оказание услуг) муниципальных учреждений в рамках подпрограммы «Создание условий для организации отдыха и оздоровления детей и молодежи» муниципальной программы Грибановского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02 4 0059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07</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1609,7</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1609,7</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noWrap/>
            <w:vAlign w:val="bottom"/>
          </w:tcPr>
          <w:p w:rsidR="00CB452E" w:rsidRPr="000A41A3" w:rsidRDefault="00CB452E" w:rsidP="007F25FF">
            <w:pPr>
              <w:rPr>
                <w:bCs/>
                <w:iCs/>
                <w:color w:val="000000"/>
                <w:sz w:val="16"/>
                <w:szCs w:val="16"/>
              </w:rPr>
            </w:pPr>
            <w:r w:rsidRPr="000A41A3">
              <w:rPr>
                <w:bCs/>
                <w:iCs/>
                <w:color w:val="000000"/>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обеспечение деятельности (оказание услуг) муниципальных учреждений в рамках подпрограммы «Создание условий для организации отдыха и оздоровления детей и молодежи»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02 4 0059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07</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2829,0</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2829,0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108"/>
        </w:trPr>
        <w:tc>
          <w:tcPr>
            <w:tcW w:w="540" w:type="dxa"/>
            <w:tcBorders>
              <w:top w:val="nil"/>
              <w:left w:val="single" w:sz="4" w:space="0" w:color="auto"/>
              <w:bottom w:val="single" w:sz="4" w:space="0" w:color="auto"/>
              <w:right w:val="single" w:sz="4" w:space="0" w:color="auto"/>
            </w:tcBorders>
            <w:noWrap/>
            <w:vAlign w:val="bottom"/>
          </w:tcPr>
          <w:p w:rsidR="00CB452E" w:rsidRPr="000A41A3" w:rsidRDefault="00CB452E" w:rsidP="007F25FF">
            <w:pPr>
              <w:rPr>
                <w:bCs/>
                <w:iCs/>
                <w:color w:val="000000"/>
                <w:sz w:val="16"/>
                <w:szCs w:val="16"/>
              </w:rPr>
            </w:pPr>
            <w:r w:rsidRPr="000A41A3">
              <w:rPr>
                <w:bCs/>
                <w:iCs/>
                <w:color w:val="000000"/>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обеспечение деятельности (оказание услуг) муниципальных учреждений в рамках подпрограммы «Создание условий для организации отдыха и оздоровления детей и молодежи» муниципальной программы Грибановского муниципального района «Развитие образования» (Иные бюджетные ассигнования)</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02 4 0059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800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07</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11,5</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11,5</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352"/>
        </w:trPr>
        <w:tc>
          <w:tcPr>
            <w:tcW w:w="540" w:type="dxa"/>
            <w:tcBorders>
              <w:top w:val="nil"/>
              <w:left w:val="single" w:sz="4" w:space="0" w:color="auto"/>
              <w:bottom w:val="single" w:sz="4" w:space="0" w:color="auto"/>
              <w:right w:val="single" w:sz="4" w:space="0" w:color="auto"/>
            </w:tcBorders>
            <w:noWrap/>
            <w:vAlign w:val="bottom"/>
          </w:tcPr>
          <w:p w:rsidR="00CB452E" w:rsidRPr="000A41A3" w:rsidRDefault="00CB452E" w:rsidP="007F25FF">
            <w:pPr>
              <w:rPr>
                <w:bCs/>
                <w:iCs/>
                <w:color w:val="000000"/>
                <w:sz w:val="16"/>
                <w:szCs w:val="16"/>
              </w:rPr>
            </w:pPr>
            <w:r w:rsidRPr="000A41A3">
              <w:rPr>
                <w:bCs/>
                <w:iCs/>
                <w:color w:val="000000"/>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Мероприятия по проведению оздоровительной кампании детей в рамках подпрограммы «Создание условий для организации отдыха и оздоровления детей и молодежи» муниципальной программы Грибановского муниципального района «Развитие образования» (Социальное обеспечение и иные выплаты населению)</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02 4 5065</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300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07</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269,6</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269,6</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711"/>
        </w:trPr>
        <w:tc>
          <w:tcPr>
            <w:tcW w:w="540" w:type="dxa"/>
            <w:tcBorders>
              <w:top w:val="nil"/>
              <w:left w:val="single" w:sz="4" w:space="0" w:color="auto"/>
              <w:bottom w:val="single" w:sz="4" w:space="0" w:color="auto"/>
              <w:right w:val="single" w:sz="4" w:space="0" w:color="auto"/>
            </w:tcBorders>
            <w:noWrap/>
            <w:vAlign w:val="bottom"/>
          </w:tcPr>
          <w:p w:rsidR="00CB452E" w:rsidRPr="000A41A3" w:rsidRDefault="00CB452E" w:rsidP="007F25FF">
            <w:pPr>
              <w:rPr>
                <w:bCs/>
                <w:iCs/>
                <w:color w:val="000000"/>
                <w:sz w:val="16"/>
                <w:szCs w:val="16"/>
              </w:rPr>
            </w:pPr>
            <w:r w:rsidRPr="000A41A3">
              <w:rPr>
                <w:bCs/>
                <w:iCs/>
                <w:color w:val="000000"/>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Мероприятия по организации отдыха и оздоровления детей и молодежи в рамках подпрограммы «Создание условий для организации отдыха и оздоровления детей и молодежи»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02 4 8028</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07</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250,2</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250,2</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 xml:space="preserve"> 1.5</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iCs/>
                <w:sz w:val="16"/>
                <w:szCs w:val="16"/>
              </w:rPr>
            </w:pPr>
            <w:r w:rsidRPr="000A41A3">
              <w:rPr>
                <w:iCs/>
                <w:sz w:val="16"/>
                <w:szCs w:val="16"/>
              </w:rPr>
              <w:t xml:space="preserve">Подпрограмма «Обеспечение реализации муниципальной программы»  муниципальной  программы Грибановского муниципального района "Развитие образования»  </w:t>
            </w:r>
          </w:p>
        </w:tc>
        <w:tc>
          <w:tcPr>
            <w:tcW w:w="924"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02 5 0000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 </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 </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2209,8</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2209,8</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100,0</w:t>
            </w:r>
          </w:p>
        </w:tc>
      </w:tr>
      <w:tr w:rsidR="00CB452E" w:rsidRPr="000A41A3" w:rsidTr="005B7E08">
        <w:trPr>
          <w:trHeight w:val="65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 xml:space="preserve">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24"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02 5 8201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09</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2050,5</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2050,5</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w:t>
            </w:r>
          </w:p>
        </w:tc>
        <w:tc>
          <w:tcPr>
            <w:tcW w:w="924"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02 5 8201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09</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159,3</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159,3</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 xml:space="preserve"> 1.6</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iCs/>
                <w:sz w:val="16"/>
                <w:szCs w:val="16"/>
              </w:rPr>
            </w:pPr>
            <w:r w:rsidRPr="000A41A3">
              <w:rPr>
                <w:iCs/>
                <w:sz w:val="16"/>
                <w:szCs w:val="16"/>
              </w:rPr>
              <w:t xml:space="preserve">Подпрограмма «Финансовое обеспечение деятельности районных муниципальных учреждений, подведомственных отделу по образованию и  молодежной политике»  муниципальной  программы Грибановского муниципального района "Развитие образования»  </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sz w:val="16"/>
                <w:szCs w:val="16"/>
              </w:rPr>
            </w:pPr>
            <w:r w:rsidRPr="000A41A3">
              <w:rPr>
                <w:iCs/>
                <w:sz w:val="16"/>
                <w:szCs w:val="16"/>
              </w:rPr>
              <w:t>02 6 0000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 </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 </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7635,1</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7635,1</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100,0</w:t>
            </w:r>
          </w:p>
        </w:tc>
      </w:tr>
      <w:tr w:rsidR="00CB452E" w:rsidRPr="000A41A3" w:rsidTr="005B7E08">
        <w:trPr>
          <w:trHeight w:val="365"/>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 xml:space="preserve">Расходы на обеспечение деятельности (оказание услуг) муниципальных учреждений в рамках подпрограммы «Финансовое обеспечение деятельности районных муниципальных учреждений, подведомственных отделу по  образованию и   молодежной политике" муниципальной программы Грибановского муниципального района «Развитие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02 6 0059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09</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6675,6</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6675,6</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317"/>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 xml:space="preserve">Расходы на обеспечение деятельности (оказание услуг) муниципальных учреждений в рамках подпрограммы «Финансовое обеспечение деятельности районных муниципальных учреждений, подведомственных отделу по  образованию и молодежной политике" муниципальной программы Грибановского муниципального района «Развитие образования» </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02 6 0059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09</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948,6</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948,6</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291"/>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обеспечение деятельности (оказание услуг) муниципальных учреждений в рамках подпрограммы «Финансовое обеспечение деятельности районных муниципальных учреждений, подведомственных отделу по  образованию и  молодежной политике" муниципальной программы Грибановского муниципального района «Развитие образования» (Иные бюджетные ассигнования)</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02 6 0059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800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09</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10,9</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10,9</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 xml:space="preserve"> 1.7</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iCs/>
                <w:sz w:val="16"/>
                <w:szCs w:val="16"/>
              </w:rPr>
            </w:pPr>
            <w:r w:rsidRPr="000A41A3">
              <w:rPr>
                <w:iCs/>
                <w:sz w:val="16"/>
                <w:szCs w:val="16"/>
              </w:rPr>
              <w:t xml:space="preserve">Подпрограмма «Вовлечение молодежи в социальную практику» муниципальной  программы Грибановского муниципального района "Развитие образования» </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sz w:val="16"/>
                <w:szCs w:val="16"/>
              </w:rPr>
            </w:pPr>
            <w:r w:rsidRPr="000A41A3">
              <w:rPr>
                <w:iCs/>
                <w:sz w:val="16"/>
                <w:szCs w:val="16"/>
              </w:rPr>
              <w:t>02 7 0000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 </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432,3</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428,8</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99,2</w:t>
            </w:r>
          </w:p>
        </w:tc>
      </w:tr>
      <w:tr w:rsidR="00CB452E" w:rsidRPr="000A41A3" w:rsidTr="005B7E08">
        <w:trPr>
          <w:trHeight w:val="217"/>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Мероприятия по вовлечению молодежи в социальную практику в рамках подпрограммы «Вовлечение молодежи в социальную практику»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02 7 8031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07</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230,5</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230,5</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осуществление полномочий по организации  мероприятий по вовлечению молодежи в социальную практику в рамках подпрограммы «Вовлечение молодежи в социальную практику» муниципальной программы Грибановского муниципального района «Развитие образования» (Закупка товаров, работ и услуг для государственных (муниципальных) нужд)</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02 7 9031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07</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201,8</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198,3</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98,3</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2</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iCs/>
                <w:color w:val="000000"/>
                <w:sz w:val="16"/>
                <w:szCs w:val="16"/>
              </w:rPr>
            </w:pPr>
            <w:r w:rsidRPr="000A41A3">
              <w:rPr>
                <w:iCs/>
                <w:color w:val="000000"/>
                <w:sz w:val="16"/>
                <w:szCs w:val="16"/>
              </w:rPr>
              <w:t>Государственная  программа ВО "Развитие образования»</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sz w:val="16"/>
                <w:szCs w:val="16"/>
              </w:rPr>
            </w:pPr>
            <w:r w:rsidRPr="000A41A3">
              <w:rPr>
                <w:iCs/>
                <w:sz w:val="16"/>
                <w:szCs w:val="16"/>
              </w:rPr>
              <w:t>02 0 0000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 </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30219,0</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30162,1</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99,8</w:t>
            </w:r>
          </w:p>
        </w:tc>
      </w:tr>
      <w:tr w:rsidR="00CB452E" w:rsidRPr="000A41A3" w:rsidTr="005B7E08">
        <w:trPr>
          <w:trHeight w:val="151"/>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2.1</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iCs/>
                <w:sz w:val="16"/>
                <w:szCs w:val="16"/>
              </w:rPr>
            </w:pPr>
            <w:r w:rsidRPr="000A41A3">
              <w:rPr>
                <w:iCs/>
                <w:sz w:val="16"/>
                <w:szCs w:val="16"/>
              </w:rPr>
              <w:t>Подпрограмма «Развитие дошкольного и общего образования» государственной  программы ВО "Развитие образования»</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sz w:val="16"/>
                <w:szCs w:val="16"/>
              </w:rPr>
            </w:pPr>
            <w:r w:rsidRPr="000A41A3">
              <w:rPr>
                <w:iCs/>
                <w:sz w:val="16"/>
                <w:szCs w:val="16"/>
              </w:rPr>
              <w:t>02 1 0000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 </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27741,5</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27684,6</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99,8</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субсидии на реализацию мероприятий по модернизации региональной системы дошкольного образования в рамках подпрограммы «Развитие дошкольного и общего образования» государственной  программы ВО   «Развитие образования» (Закупка товаров, работ и услуг для государственных (муниципальных) нужд)</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02 1 5059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01</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2500,0</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2500,0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 xml:space="preserve">Раходы за счет субсидии на создание в общеобразовательных организациях, расположенных в сельской местности, условий для занятий физической культурой и спортом в рамках подпрограммы "Развитие дошкольного и общего образования" государственной программы "Развитие образования" (Закупка товаров, работ и услуг для государственных (муниципальных) нужд) </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02 1 5097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02</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802,4</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802,4</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125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субсидии на создание объектов муниципальной собственности социального и производственного комплексов, в том числе объектов общегражданского назначения, жилья, инфраструктуры в рамках подпрограммы «Развитие дошкольного и общего образования» государственной программы ВО «Развитие образования» (Капитальные вложения в объекты недвижимого имущества государственной (муниципальной) собственности)</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02 1 7810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400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09</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23209,0</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23208,9</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309"/>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 xml:space="preserve">Расходы за счет субсидии на обеспечение учащихся общеобразовательных учреждений молочной продукцией в рамках подпрограммы «Развитие дошкольного и общего образования» государственной программы ВО «Развитие образования»  (Закупка товаров, работ и услуг для государственных (муниципальных) нужд) </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02 1 7813</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02</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1153,4</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1096,6</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95,1</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субсидии на поддержку проектов, ориентированных на укрепление гражданского единства и гармонизацию межнациональных отношений в рамках подпрограммы «Развитие дошкольного и общего образования» государственной программы ВО «Развитие образования» (Закупка товаров, работ и услуг для государственных (муниципальных) нужд)</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02 1 7856</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09</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76,7</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76,7</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2.2</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iCs/>
                <w:sz w:val="16"/>
                <w:szCs w:val="16"/>
              </w:rPr>
            </w:pPr>
            <w:r w:rsidRPr="000A41A3">
              <w:rPr>
                <w:iCs/>
                <w:sz w:val="16"/>
                <w:szCs w:val="16"/>
              </w:rPr>
              <w:t xml:space="preserve">Подпрограмма «Развитие дополнительного образования » государственной  программы ВО "Развитие образования» </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sz w:val="16"/>
                <w:szCs w:val="16"/>
              </w:rPr>
            </w:pPr>
            <w:r w:rsidRPr="000A41A3">
              <w:rPr>
                <w:iCs/>
                <w:sz w:val="16"/>
                <w:szCs w:val="16"/>
              </w:rPr>
              <w:t>02 3 0000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 </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380,5</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380,5</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100,0</w:t>
            </w:r>
          </w:p>
        </w:tc>
      </w:tr>
      <w:tr w:rsidR="00CB452E" w:rsidRPr="000A41A3" w:rsidTr="005B7E08">
        <w:trPr>
          <w:trHeight w:val="228"/>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 xml:space="preserve">Расходы за счет субсидии на осуществление мероприятий по развитию дополнительного образования и воспитания детей в рамках подпрограммы «Развитие дополнительного образования» государственной программы ВО «Развитие образования» (Закупка товаров, работ и услуг для государственных (муниципальных) нужд) </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02 3 7831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02</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380,5</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380,5</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203"/>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2.3</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iCs/>
                <w:sz w:val="16"/>
                <w:szCs w:val="16"/>
              </w:rPr>
            </w:pPr>
            <w:r w:rsidRPr="000A41A3">
              <w:rPr>
                <w:iCs/>
                <w:sz w:val="16"/>
                <w:szCs w:val="16"/>
              </w:rPr>
              <w:t xml:space="preserve">Подпрограмма «Создание условий для организации отдыха и оздоровления детей и молодежи Воронежской области» государственной  программы ВО "Развитие образования» </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sz w:val="16"/>
                <w:szCs w:val="16"/>
              </w:rPr>
            </w:pPr>
            <w:r w:rsidRPr="000A41A3">
              <w:rPr>
                <w:iCs/>
                <w:sz w:val="16"/>
                <w:szCs w:val="16"/>
              </w:rPr>
              <w:t>02 4 0000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 </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 </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1965,4</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1965,4</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100,0</w:t>
            </w:r>
          </w:p>
        </w:tc>
      </w:tr>
      <w:tr w:rsidR="00CB452E" w:rsidRPr="000A41A3" w:rsidTr="005B7E08">
        <w:trPr>
          <w:trHeight w:val="169"/>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субсидии на организацию отдыха и оздоровления детей и молодежи в рамках подпрограммы "Создание условий для организации отдыха и оздоровления детей и молодежи Воронежской области" государственной программы "Развитие образования" (Закупка товаров, работ и услуг для государственных (муниципальных) нужд)</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02 4 7832</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07</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1965,4</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1965,4</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2.4</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iCs/>
                <w:sz w:val="16"/>
                <w:szCs w:val="16"/>
              </w:rPr>
            </w:pPr>
            <w:r w:rsidRPr="000A41A3">
              <w:rPr>
                <w:iCs/>
                <w:sz w:val="16"/>
                <w:szCs w:val="16"/>
              </w:rPr>
              <w:t xml:space="preserve">Подпрограмма «Вовлечение молодежи в социальную практику» государственной  программы ВО "Развитие образования» </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sz w:val="16"/>
                <w:szCs w:val="16"/>
              </w:rPr>
            </w:pPr>
            <w:r w:rsidRPr="000A41A3">
              <w:rPr>
                <w:iCs/>
                <w:sz w:val="16"/>
                <w:szCs w:val="16"/>
              </w:rPr>
              <w:t>02 7 0000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 </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 </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131,6</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131,6</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100,0</w:t>
            </w:r>
          </w:p>
        </w:tc>
      </w:tr>
      <w:tr w:rsidR="00CB452E" w:rsidRPr="000A41A3" w:rsidTr="005B7E08">
        <w:trPr>
          <w:trHeight w:val="125"/>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субсидии на осуществление мероприятий по вовлечению молодежи в социальную практику в рамках подпрограммы "Вовлечение молодежи в социальную практику" государственной программы "Развитие образования" (Закупка товаров, работ и услуг для государственных (муниципальных) нужд)</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02 7 7833</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07</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124,0</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124,0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субсидии на осуществление мероприятий по подготовке молодежи к службе в Вооруженных Силах РФ" в рамках подпрограммы "Вовлечение молодежи в социальную практику" государственной программы "Развитие образования" (Закупка товаров, работ и услуг для государственных (муниципальных) нужд)</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02 7 7834</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07</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7,6</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7,6</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3</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iCs/>
                <w:color w:val="000000"/>
                <w:sz w:val="16"/>
                <w:szCs w:val="16"/>
              </w:rPr>
            </w:pPr>
            <w:r w:rsidRPr="000A41A3">
              <w:rPr>
                <w:iCs/>
                <w:color w:val="000000"/>
                <w:sz w:val="16"/>
                <w:szCs w:val="16"/>
              </w:rPr>
              <w:t>Государственная программа ВО «Социальная поддержка граждан»</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sz w:val="16"/>
                <w:szCs w:val="16"/>
              </w:rPr>
            </w:pPr>
            <w:r w:rsidRPr="000A41A3">
              <w:rPr>
                <w:iCs/>
                <w:sz w:val="16"/>
                <w:szCs w:val="16"/>
              </w:rPr>
              <w:t>03 0 0000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 </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1110,1</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1078,6</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97,2</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3.1</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iCs/>
                <w:sz w:val="16"/>
                <w:szCs w:val="16"/>
              </w:rPr>
            </w:pPr>
            <w:r w:rsidRPr="000A41A3">
              <w:rPr>
                <w:iCs/>
                <w:sz w:val="16"/>
                <w:szCs w:val="16"/>
              </w:rPr>
              <w:t>Подпрограмма "Совершенствование социальной поддержки семьи и детей" государственной программы ВО «Социальная поддержка граждан»</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sz w:val="16"/>
                <w:szCs w:val="16"/>
              </w:rPr>
            </w:pPr>
            <w:r w:rsidRPr="000A41A3">
              <w:rPr>
                <w:iCs/>
                <w:sz w:val="16"/>
                <w:szCs w:val="16"/>
              </w:rPr>
              <w:t>03 2 0000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 </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1110,1</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1078,6</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97,2</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субсидии на организацию отдыха  детей в каникулярное время в рамках подпрограммы "Совершенствование социальной поддержки семьи и детей" государственной программы ВО "Социальная поддержка граждан" (Социальное обеспечение и иные выплаты населению)</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03 2 7841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300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07</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1110,1</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1078,6</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97,2</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4</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iCs/>
                <w:color w:val="000000"/>
                <w:sz w:val="16"/>
                <w:szCs w:val="16"/>
              </w:rPr>
            </w:pPr>
            <w:r w:rsidRPr="000A41A3">
              <w:rPr>
                <w:iCs/>
                <w:color w:val="000000"/>
                <w:sz w:val="16"/>
                <w:szCs w:val="16"/>
              </w:rPr>
              <w:t>Государственная программа ВО «Доступная среда»</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sz w:val="16"/>
                <w:szCs w:val="16"/>
              </w:rPr>
            </w:pPr>
            <w:r w:rsidRPr="000A41A3">
              <w:rPr>
                <w:iCs/>
                <w:sz w:val="16"/>
                <w:szCs w:val="16"/>
              </w:rPr>
              <w:t>04 0 0000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 </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2096,4</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2096,4</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100,0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4.1</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iCs/>
                <w:sz w:val="16"/>
                <w:szCs w:val="16"/>
              </w:rPr>
            </w:pPr>
            <w:r w:rsidRPr="000A41A3">
              <w:rPr>
                <w:iCs/>
                <w:sz w:val="16"/>
                <w:szCs w:val="16"/>
              </w:rPr>
              <w:t>Подпрограмма "Обеспечение доступности приоритетных объектов и услуг в сферах жизнедеятельности инвалидов" государственной программы ВО «Доступная среда»</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sz w:val="16"/>
                <w:szCs w:val="16"/>
              </w:rPr>
            </w:pPr>
            <w:r w:rsidRPr="000A41A3">
              <w:rPr>
                <w:iCs/>
                <w:sz w:val="16"/>
                <w:szCs w:val="16"/>
              </w:rPr>
              <w:t>04 1 0000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 </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2096,4</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2096,4</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100,0</w:t>
            </w:r>
          </w:p>
        </w:tc>
      </w:tr>
      <w:tr w:rsidR="00CB452E" w:rsidRPr="000A41A3" w:rsidTr="005B7E08">
        <w:trPr>
          <w:trHeight w:val="131"/>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 xml:space="preserve">Расходы за счет субсидии на осуществление мероприятий по формированию сети базовых общеобразовательных учреждений, в которых созданы условия для инклюзивного образования детей-инвалидов в рамках подпрограммы "Обеспечение доступности приоритетных объектов и услуг в сферах жизнедеятельности инвалидов" государственной программы ВО "Доступная среда" (Закупка товаров, работ и услуг для государственных (муниципальных) нужд) </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04 1 5027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02</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1467,5</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1467,5</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267"/>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 xml:space="preserve">Расходы за счет субсидии на осуществление мероприятий по адаптации зданий общеобразовательных учреждений и прилегающих к ним территорий в рамках подпрограммы  "Обеспечение доступности приоритетных объектов и услуг в сферах жизнедеятельности инвалидов" государственной программы ВО "Доступная среда" (Закупка товаров, работ и услуг для государственных (муниципальных) нужд) </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04 1 7835</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07</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02</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628,9</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628,9</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226"/>
        </w:trPr>
        <w:tc>
          <w:tcPr>
            <w:tcW w:w="540" w:type="dxa"/>
            <w:tcBorders>
              <w:top w:val="nil"/>
              <w:left w:val="single" w:sz="4" w:space="0" w:color="auto"/>
              <w:bottom w:val="single" w:sz="4" w:space="0" w:color="auto"/>
              <w:right w:val="single" w:sz="4" w:space="0" w:color="auto"/>
            </w:tcBorders>
            <w:noWrap/>
            <w:vAlign w:val="bottom"/>
          </w:tcPr>
          <w:p w:rsidR="00CB452E" w:rsidRPr="000A41A3" w:rsidRDefault="00CB452E" w:rsidP="007F25FF">
            <w:pPr>
              <w:jc w:val="center"/>
              <w:rPr>
                <w:iCs/>
                <w:color w:val="000000"/>
                <w:sz w:val="16"/>
                <w:szCs w:val="16"/>
              </w:rPr>
            </w:pPr>
            <w:r w:rsidRPr="000A41A3">
              <w:rPr>
                <w:iCs/>
                <w:color w:val="000000"/>
                <w:sz w:val="16"/>
                <w:szCs w:val="16"/>
              </w:rPr>
              <w:t>5</w:t>
            </w:r>
          </w:p>
        </w:tc>
        <w:tc>
          <w:tcPr>
            <w:tcW w:w="4860" w:type="dxa"/>
            <w:tcBorders>
              <w:top w:val="nil"/>
              <w:left w:val="nil"/>
              <w:bottom w:val="single" w:sz="4" w:space="0" w:color="auto"/>
              <w:right w:val="single" w:sz="4" w:space="0" w:color="auto"/>
            </w:tcBorders>
            <w:shd w:val="clear" w:color="auto" w:fill="FFFFFF"/>
            <w:vAlign w:val="bottom"/>
          </w:tcPr>
          <w:p w:rsidR="00CB452E" w:rsidRPr="000A41A3" w:rsidRDefault="00CB452E" w:rsidP="007F25FF">
            <w:pPr>
              <w:rPr>
                <w:iCs/>
                <w:sz w:val="16"/>
                <w:szCs w:val="16"/>
              </w:rPr>
            </w:pPr>
            <w:r w:rsidRPr="000A41A3">
              <w:rPr>
                <w:iCs/>
                <w:sz w:val="16"/>
                <w:szCs w:val="16"/>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sz w:val="16"/>
                <w:szCs w:val="16"/>
              </w:rPr>
            </w:pPr>
            <w:r w:rsidRPr="000A41A3">
              <w:rPr>
                <w:iCs/>
                <w:sz w:val="16"/>
                <w:szCs w:val="16"/>
              </w:rPr>
              <w:t>05 0 0000</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sz w:val="16"/>
                <w:szCs w:val="16"/>
              </w:rPr>
            </w:pPr>
            <w:r w:rsidRPr="000A41A3">
              <w:rPr>
                <w:iCs/>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 </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 </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4367,7</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4196,5</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96,1</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 xml:space="preserve"> 5.1</w:t>
            </w:r>
          </w:p>
        </w:tc>
        <w:tc>
          <w:tcPr>
            <w:tcW w:w="4860" w:type="dxa"/>
            <w:tcBorders>
              <w:top w:val="nil"/>
              <w:left w:val="nil"/>
              <w:bottom w:val="single" w:sz="4" w:space="0" w:color="auto"/>
              <w:right w:val="single" w:sz="4" w:space="0" w:color="auto"/>
            </w:tcBorders>
            <w:shd w:val="clear" w:color="auto" w:fill="FFFFFF"/>
            <w:vAlign w:val="bottom"/>
          </w:tcPr>
          <w:p w:rsidR="00CB452E" w:rsidRPr="000A41A3" w:rsidRDefault="00CB452E" w:rsidP="007F25FF">
            <w:pPr>
              <w:rPr>
                <w:iCs/>
                <w:sz w:val="16"/>
                <w:szCs w:val="16"/>
              </w:rPr>
            </w:pPr>
            <w:r w:rsidRPr="000A41A3">
              <w:rPr>
                <w:iCs/>
                <w:sz w:val="16"/>
                <w:szCs w:val="16"/>
              </w:rPr>
              <w:t>Подпрограмма «Создание условий для обеспечения доступным и комфортным жильем населения Грибановского муниципального района» муниципальной  программы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924"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05 1 0000</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sz w:val="16"/>
                <w:szCs w:val="16"/>
              </w:rPr>
            </w:pPr>
            <w:r w:rsidRPr="000A41A3">
              <w:rPr>
                <w:iCs/>
                <w:sz w:val="16"/>
                <w:szCs w:val="16"/>
              </w:rPr>
              <w:t> </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sz w:val="16"/>
                <w:szCs w:val="16"/>
              </w:rPr>
            </w:pPr>
            <w:r w:rsidRPr="000A41A3">
              <w:rPr>
                <w:iCs/>
                <w:sz w:val="16"/>
                <w:szCs w:val="16"/>
              </w:rPr>
              <w:t> </w:t>
            </w:r>
          </w:p>
        </w:tc>
        <w:tc>
          <w:tcPr>
            <w:tcW w:w="439"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sz w:val="16"/>
                <w:szCs w:val="16"/>
              </w:rPr>
            </w:pPr>
            <w:r w:rsidRPr="000A41A3">
              <w:rPr>
                <w:iCs/>
                <w:sz w:val="16"/>
                <w:szCs w:val="16"/>
              </w:rPr>
              <w:t> </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1275,0</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1275,0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100,0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Обеспечение жильем молодых семей в рамках подпрограммы «Создание условий для обеспечения доступным и комфортным жильем населения Грибановского муниципального района» муниципальной программы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 (Социальное обеспечение и иные выплаты населению)</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color w:val="000000"/>
                <w:sz w:val="16"/>
                <w:szCs w:val="16"/>
              </w:rPr>
            </w:pPr>
            <w:r w:rsidRPr="000A41A3">
              <w:rPr>
                <w:bCs/>
                <w:iCs/>
                <w:color w:val="000000"/>
                <w:sz w:val="16"/>
                <w:szCs w:val="16"/>
              </w:rPr>
              <w:t>05 1 8854</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03</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1275,0</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1275,0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303"/>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 xml:space="preserve"> 5.2</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iCs/>
                <w:sz w:val="16"/>
                <w:szCs w:val="16"/>
              </w:rPr>
            </w:pPr>
            <w:r w:rsidRPr="000A41A3">
              <w:rPr>
                <w:iCs/>
                <w:sz w:val="16"/>
                <w:szCs w:val="16"/>
              </w:rPr>
              <w:t>Подпрограмма «Развитие градостроительной деятельности» муниципальной программы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924"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05 2 0000</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sz w:val="16"/>
                <w:szCs w:val="16"/>
              </w:rPr>
            </w:pPr>
            <w:r w:rsidRPr="000A41A3">
              <w:rPr>
                <w:iCs/>
                <w:sz w:val="16"/>
                <w:szCs w:val="16"/>
              </w:rPr>
              <w:t> </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sz w:val="16"/>
                <w:szCs w:val="16"/>
              </w:rPr>
            </w:pPr>
            <w:r w:rsidRPr="000A41A3">
              <w:rPr>
                <w:iCs/>
                <w:sz w:val="16"/>
                <w:szCs w:val="16"/>
              </w:rPr>
              <w:t> </w:t>
            </w:r>
          </w:p>
        </w:tc>
        <w:tc>
          <w:tcPr>
            <w:tcW w:w="439"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sz w:val="16"/>
                <w:szCs w:val="16"/>
              </w:rPr>
            </w:pPr>
            <w:r w:rsidRPr="000A41A3">
              <w:rPr>
                <w:iCs/>
                <w:sz w:val="16"/>
                <w:szCs w:val="16"/>
              </w:rPr>
              <w:t> </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243,8</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72,6</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29,8</w:t>
            </w:r>
          </w:p>
        </w:tc>
      </w:tr>
      <w:tr w:rsidR="00CB452E" w:rsidRPr="000A41A3" w:rsidTr="005B7E08">
        <w:trPr>
          <w:trHeight w:val="625"/>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осуществление полномочий по развитию градостроительной деятельности в рамках подпрограммы «Развитие градостроительной деятельности Грибановского муниципального района» муниципальной программы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 (Закупка товаров, работ и услуг для государственных (муниципальных) нужд)</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color w:val="000000"/>
                <w:sz w:val="16"/>
                <w:szCs w:val="16"/>
              </w:rPr>
            </w:pPr>
            <w:r w:rsidRPr="000A41A3">
              <w:rPr>
                <w:bCs/>
                <w:iCs/>
                <w:color w:val="000000"/>
                <w:sz w:val="16"/>
                <w:szCs w:val="16"/>
              </w:rPr>
              <w:t>05 2 9085</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200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04</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12</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243,8</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72,6</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29,8</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 xml:space="preserve"> 5.3</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iCs/>
                <w:sz w:val="16"/>
                <w:szCs w:val="16"/>
              </w:rPr>
            </w:pPr>
            <w:r w:rsidRPr="000A41A3">
              <w:rPr>
                <w:iCs/>
                <w:sz w:val="16"/>
                <w:szCs w:val="16"/>
              </w:rPr>
              <w:t>Подпрограмма «Создание условий для обеспечения качественными услугами ЖКХ населения Грибановского муниципального района» муниципальной программы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924"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05 3 0000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 </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 </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2848,9</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2848,9</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100,0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 xml:space="preserve">Создание объектов социального и производственного комплексов, в том числе объектов общегражданского назначения, жилья, инфраструктуры в рамках подпрограммы «Создание условий для обеспечения качественными услугами населения Грибановского муниципального района» муниципальной программы Грибановского муниципального района "Обеспечение доступным и комфортным жильем , коммунальными услугами населения Грибановского муниципального района (Капитальные вложения в объекты недвижимого имущества </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color w:val="000000"/>
                <w:sz w:val="16"/>
                <w:szCs w:val="16"/>
              </w:rPr>
            </w:pPr>
            <w:r w:rsidRPr="000A41A3">
              <w:rPr>
                <w:bCs/>
                <w:iCs/>
                <w:color w:val="000000"/>
                <w:sz w:val="16"/>
                <w:szCs w:val="16"/>
              </w:rPr>
              <w:t>05 3 4009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400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04</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12</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15,0</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15,0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135"/>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создание объектов  социального и производственного крмплексов, в том числе объектов общегражданского назначения, жилья, инфраструктуры (строительство системы водоснабжения в с. Алексеевка) в рамках подпрограммы "Создание условий для обеспечения качественными услугами населения Грибановского муниципального района" муниципальной программы Грибановского муниципального района "Обеспечение доступным и комфортным жильем, коммунальными услугами населения Грибановского муниципального района" (Капитальные вложения в объекты недвижимого имущества государственной (муниципальной) собственности)</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color w:val="000000"/>
                <w:sz w:val="16"/>
                <w:szCs w:val="16"/>
              </w:rPr>
            </w:pPr>
            <w:r w:rsidRPr="000A41A3">
              <w:rPr>
                <w:bCs/>
                <w:iCs/>
                <w:color w:val="000000"/>
                <w:sz w:val="16"/>
                <w:szCs w:val="16"/>
              </w:rPr>
              <w:t>05 3 4009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400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05</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05</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570,6</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570,6</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Приобретение коммунальной техники в рамках подпрограммы «Создание условий для обеспечения качественными услугами населения Грибановского муниципального района» муниципальной программы Грибановского муниципального района «Обеспечение доступным и комфортным жильем , коммунальными услугами населения Грибановского муниципального района»  (Закупка товаров, работ и услуг для государственных (муниципальных) нужд)</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color w:val="000000"/>
                <w:sz w:val="16"/>
                <w:szCs w:val="16"/>
              </w:rPr>
            </w:pPr>
            <w:r w:rsidRPr="000A41A3">
              <w:rPr>
                <w:bCs/>
                <w:iCs/>
                <w:color w:val="000000"/>
                <w:sz w:val="16"/>
                <w:szCs w:val="16"/>
              </w:rPr>
              <w:t>05 3 8862</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200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05</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02</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2263,3</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2263,3</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6</w:t>
            </w:r>
          </w:p>
        </w:tc>
        <w:tc>
          <w:tcPr>
            <w:tcW w:w="4860" w:type="dxa"/>
            <w:tcBorders>
              <w:top w:val="nil"/>
              <w:left w:val="nil"/>
              <w:bottom w:val="single" w:sz="4" w:space="0" w:color="auto"/>
              <w:right w:val="single" w:sz="4" w:space="0" w:color="auto"/>
            </w:tcBorders>
            <w:shd w:val="clear" w:color="auto" w:fill="FFFFFF"/>
            <w:vAlign w:val="bottom"/>
          </w:tcPr>
          <w:p w:rsidR="00CB452E" w:rsidRPr="000A41A3" w:rsidRDefault="00CB452E" w:rsidP="007F25FF">
            <w:pPr>
              <w:rPr>
                <w:iCs/>
                <w:sz w:val="16"/>
                <w:szCs w:val="16"/>
              </w:rPr>
            </w:pPr>
            <w:r w:rsidRPr="000A41A3">
              <w:rPr>
                <w:iCs/>
                <w:sz w:val="16"/>
                <w:szCs w:val="16"/>
              </w:rPr>
              <w:t>Государственная программа ВО  «Обеспечение доступным и комфортным жильем и коммунальными услугами населения Воронежской области"»</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sz w:val="16"/>
                <w:szCs w:val="16"/>
              </w:rPr>
            </w:pPr>
            <w:r w:rsidRPr="000A41A3">
              <w:rPr>
                <w:iCs/>
                <w:sz w:val="16"/>
                <w:szCs w:val="16"/>
              </w:rPr>
              <w:t>05 0 0000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 </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 </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2391,5</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2391,5</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100,0</w:t>
            </w:r>
          </w:p>
        </w:tc>
      </w:tr>
      <w:tr w:rsidR="00CB452E" w:rsidRPr="000A41A3" w:rsidTr="005B7E08">
        <w:trPr>
          <w:trHeight w:val="369"/>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6.1</w:t>
            </w:r>
          </w:p>
        </w:tc>
        <w:tc>
          <w:tcPr>
            <w:tcW w:w="4860" w:type="dxa"/>
            <w:tcBorders>
              <w:top w:val="nil"/>
              <w:left w:val="nil"/>
              <w:bottom w:val="single" w:sz="4" w:space="0" w:color="auto"/>
              <w:right w:val="single" w:sz="4" w:space="0" w:color="auto"/>
            </w:tcBorders>
            <w:shd w:val="clear" w:color="auto" w:fill="FFFFFF"/>
            <w:vAlign w:val="bottom"/>
          </w:tcPr>
          <w:p w:rsidR="00CB452E" w:rsidRPr="000A41A3" w:rsidRDefault="00CB452E" w:rsidP="007F25FF">
            <w:pPr>
              <w:rPr>
                <w:iCs/>
                <w:sz w:val="16"/>
                <w:szCs w:val="16"/>
              </w:rPr>
            </w:pPr>
            <w:r w:rsidRPr="000A41A3">
              <w:rPr>
                <w:iCs/>
                <w:sz w:val="16"/>
                <w:szCs w:val="16"/>
              </w:rPr>
              <w:t>Подпрограмма «Создание условий для обеспечения доступным и комфортным жильем населения Воронежской лбласти» государственной  программы ВО «Обеспечение доступным и комфортным жильем и коммунальными услугами населения Воронежской области»</w:t>
            </w:r>
          </w:p>
        </w:tc>
        <w:tc>
          <w:tcPr>
            <w:tcW w:w="924"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05 1 0000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 </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 </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2391,5</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2391,5</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100,0</w:t>
            </w:r>
          </w:p>
        </w:tc>
      </w:tr>
      <w:tr w:rsidR="00CB452E" w:rsidRPr="000A41A3" w:rsidTr="005B7E08">
        <w:trPr>
          <w:trHeight w:val="345"/>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обеспечение жильем молодых семей за счет субсидии из федерального бюджета в рамках подпрограммы «Создание условий для обеспечения доступным и комфортным жильем населения Воронежской области» государственной программы ВО  «Обеспечение доступным и комфортным жильем и коммунальными услугами населения Воронежской области (Социальное обеспечение и иные выплаты населению)</w:t>
            </w:r>
          </w:p>
        </w:tc>
        <w:tc>
          <w:tcPr>
            <w:tcW w:w="924"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05 1 5020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300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03</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1058,0</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1058,0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обеспечение жильем молодых семей за счет субсидии из областного бюджета в рамках подпрограммы «Создание условий для обеспечения доступным и комфортным жильем населения Воронежской области» государственной программы ВО  «Обеспечение доступным и комфортным жильем и коммунальными услугами населения Воронежской области (Социальное обеспечение и иные выплаты населению)</w:t>
            </w:r>
          </w:p>
        </w:tc>
        <w:tc>
          <w:tcPr>
            <w:tcW w:w="924"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05 1 7854</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300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03</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1333,5</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1333,5</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172"/>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7</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iCs/>
                <w:color w:val="000000"/>
                <w:sz w:val="16"/>
                <w:szCs w:val="16"/>
              </w:rPr>
            </w:pPr>
            <w:r w:rsidRPr="000A41A3">
              <w:rPr>
                <w:iCs/>
                <w:color w:val="000000"/>
                <w:sz w:val="16"/>
                <w:szCs w:val="16"/>
              </w:rPr>
              <w:t>Государственная программа ВО «Содействие занятости населения"</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sz w:val="16"/>
                <w:szCs w:val="16"/>
              </w:rPr>
            </w:pPr>
            <w:r w:rsidRPr="000A41A3">
              <w:rPr>
                <w:iCs/>
                <w:sz w:val="16"/>
                <w:szCs w:val="16"/>
              </w:rPr>
              <w:t>07 0 0000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 </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 </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280,1</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278,7</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99,5</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7.1</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iCs/>
                <w:sz w:val="16"/>
                <w:szCs w:val="16"/>
              </w:rPr>
            </w:pPr>
            <w:r w:rsidRPr="000A41A3">
              <w:rPr>
                <w:iCs/>
                <w:sz w:val="16"/>
                <w:szCs w:val="16"/>
              </w:rPr>
              <w:t>Подпрограмма "Активная политика занятости населения и социальная поддержка безработных граждан" государственной программы ВО «Содействие занятости населения"</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sz w:val="16"/>
                <w:szCs w:val="16"/>
              </w:rPr>
            </w:pPr>
            <w:r w:rsidRPr="000A41A3">
              <w:rPr>
                <w:iCs/>
                <w:sz w:val="16"/>
                <w:szCs w:val="16"/>
              </w:rPr>
              <w:t>07 1 0000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 </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 </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280,1</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278,7</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99,5</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иных межбюджетных трансфертов на организацию проведения оплачиваемых общественных работ в рамках подпрограммы "Активная политика занятости населения и социальная поддержка безработных граждан" государственной программы ВО"Содействие занятости населения) (Межбюджетные трансферты)</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07 1 7843</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500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04</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12</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72,2</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70,8</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98,1</w:t>
            </w:r>
          </w:p>
        </w:tc>
      </w:tr>
      <w:tr w:rsidR="00CB452E" w:rsidRPr="000A41A3" w:rsidTr="005B7E08">
        <w:trPr>
          <w:trHeight w:val="114"/>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иных межбюджетных трансфертов на содействие в трудоустройстве незанятых инвалидов на оборудованнные (оснщенные) для них рабочие места в рамках подпрограммы "Активная политика занятости населения и социальная поддержка безработных граждан" государственной программы ВО "Содействие занятости населения" (Закупка товаров, работ и услуг для государственных (муниципальных) нужд)</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07 1 7869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200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04</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12</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207,9</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207,9</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8</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iCs/>
                <w:color w:val="000000"/>
                <w:sz w:val="16"/>
                <w:szCs w:val="16"/>
              </w:rPr>
            </w:pPr>
            <w:r w:rsidRPr="000A41A3">
              <w:rPr>
                <w:iCs/>
                <w:color w:val="000000"/>
                <w:sz w:val="16"/>
                <w:szCs w:val="16"/>
              </w:rPr>
              <w:t>Государственная программа ВО «Обеспечение общественного порядка и противодействие преступности»</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sz w:val="16"/>
                <w:szCs w:val="16"/>
              </w:rPr>
            </w:pPr>
            <w:r w:rsidRPr="000A41A3">
              <w:rPr>
                <w:iCs/>
                <w:sz w:val="16"/>
                <w:szCs w:val="16"/>
              </w:rPr>
              <w:t>08 0 0000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 </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 </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234,0</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234,0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100,0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8.1</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iCs/>
                <w:sz w:val="16"/>
                <w:szCs w:val="16"/>
              </w:rPr>
            </w:pPr>
            <w:r w:rsidRPr="000A41A3">
              <w:rPr>
                <w:iCs/>
                <w:sz w:val="16"/>
                <w:szCs w:val="16"/>
              </w:rPr>
              <w:t>Подпрограмма "Повышение безопасности дорожного движения в Воронежской области на 2014-2020 годы" государственной программы ВО «Обеспечение общественного порядка и противодействие преступности»</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sz w:val="16"/>
                <w:szCs w:val="16"/>
              </w:rPr>
            </w:pPr>
            <w:r w:rsidRPr="000A41A3">
              <w:rPr>
                <w:iCs/>
                <w:sz w:val="16"/>
                <w:szCs w:val="16"/>
              </w:rPr>
              <w:t>08 1 0000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 </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 </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234,0</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234,0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100,0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субсидии на профилактику безопасности дорожного движения в рамках подпрограммы "Повышение безопасности дорожного движения в ВО на 2014-2020 Г." государственной программы ВО "Обеспечение общественного порядка и противодействие преступности" (Закупка товаров, работ и услуг для государственных (муниципальных) нужд)</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08 1 7870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200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07</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09</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234,0</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234,0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185"/>
        </w:trPr>
        <w:tc>
          <w:tcPr>
            <w:tcW w:w="540" w:type="dxa"/>
            <w:tcBorders>
              <w:top w:val="nil"/>
              <w:left w:val="single" w:sz="4" w:space="0" w:color="auto"/>
              <w:bottom w:val="single" w:sz="4" w:space="0" w:color="auto"/>
              <w:right w:val="single" w:sz="4" w:space="0" w:color="auto"/>
            </w:tcBorders>
            <w:noWrap/>
            <w:vAlign w:val="bottom"/>
          </w:tcPr>
          <w:p w:rsidR="00CB452E" w:rsidRPr="000A41A3" w:rsidRDefault="00CB452E" w:rsidP="007F25FF">
            <w:pPr>
              <w:jc w:val="center"/>
              <w:rPr>
                <w:iCs/>
                <w:color w:val="000000"/>
                <w:sz w:val="16"/>
                <w:szCs w:val="16"/>
              </w:rPr>
            </w:pPr>
            <w:r w:rsidRPr="000A41A3">
              <w:rPr>
                <w:iCs/>
                <w:color w:val="000000"/>
                <w:sz w:val="16"/>
                <w:szCs w:val="16"/>
              </w:rPr>
              <w:t>9</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iCs/>
                <w:color w:val="000000"/>
                <w:sz w:val="16"/>
                <w:szCs w:val="16"/>
              </w:rPr>
            </w:pPr>
            <w:r w:rsidRPr="000A41A3">
              <w:rPr>
                <w:iCs/>
                <w:color w:val="000000"/>
                <w:sz w:val="16"/>
                <w:szCs w:val="16"/>
              </w:rPr>
              <w:t>Муниципальная программа Грибановского муниципального района  «Защита населения и территории Грибановского муниципального района от чрезвычайных ситуаций, обеспечение пожарной безопасности и    безопасности людей на водных объектах»</w:t>
            </w:r>
          </w:p>
        </w:tc>
        <w:tc>
          <w:tcPr>
            <w:tcW w:w="924"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 xml:space="preserve">10 0 0000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 </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sz w:val="16"/>
                <w:szCs w:val="16"/>
              </w:rPr>
            </w:pPr>
            <w:r w:rsidRPr="000A41A3">
              <w:rPr>
                <w:iCs/>
                <w:sz w:val="16"/>
                <w:szCs w:val="16"/>
              </w:rPr>
              <w:t> </w:t>
            </w:r>
          </w:p>
        </w:tc>
        <w:tc>
          <w:tcPr>
            <w:tcW w:w="439"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sz w:val="16"/>
                <w:szCs w:val="16"/>
              </w:rPr>
            </w:pPr>
            <w:r w:rsidRPr="000A41A3">
              <w:rPr>
                <w:iCs/>
                <w:sz w:val="16"/>
                <w:szCs w:val="16"/>
              </w:rPr>
              <w:t> </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1781,9</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1781,9</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100,0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noWrap/>
            <w:vAlign w:val="bottom"/>
          </w:tcPr>
          <w:p w:rsidR="00CB452E" w:rsidRPr="000A41A3" w:rsidRDefault="00CB452E" w:rsidP="007F25FF">
            <w:pPr>
              <w:rPr>
                <w:iCs/>
                <w:color w:val="000000"/>
                <w:sz w:val="16"/>
                <w:szCs w:val="16"/>
              </w:rPr>
            </w:pPr>
            <w:r w:rsidRPr="000A41A3">
              <w:rPr>
                <w:iCs/>
                <w:color w:val="000000"/>
                <w:sz w:val="16"/>
                <w:szCs w:val="16"/>
              </w:rPr>
              <w:t xml:space="preserve"> 9.1</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iCs/>
                <w:color w:val="000000"/>
                <w:sz w:val="16"/>
                <w:szCs w:val="16"/>
              </w:rPr>
            </w:pPr>
            <w:r w:rsidRPr="000A41A3">
              <w:rPr>
                <w:iCs/>
                <w:color w:val="000000"/>
                <w:sz w:val="16"/>
                <w:szCs w:val="16"/>
              </w:rPr>
              <w:t>Подпрограмма «Развитие и модернизация защиты населения от угроз чрезвычайных ситуаций » муниципальной программы Грибановского муниципального района  «Защита населения и территории Грибановского муниципального района от чрезвычайных ситуаций, обеспечение пожарной безопасности и    безопасности людей на водных объектах»</w:t>
            </w:r>
          </w:p>
        </w:tc>
        <w:tc>
          <w:tcPr>
            <w:tcW w:w="924"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10 1 0000</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sz w:val="16"/>
                <w:szCs w:val="16"/>
              </w:rPr>
            </w:pPr>
            <w:r w:rsidRPr="000A41A3">
              <w:rPr>
                <w:iCs/>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 </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 </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471,1</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471,1</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100,0</w:t>
            </w:r>
          </w:p>
        </w:tc>
      </w:tr>
      <w:tr w:rsidR="00CB452E" w:rsidRPr="000A41A3" w:rsidTr="005B7E08">
        <w:trPr>
          <w:trHeight w:val="121"/>
        </w:trPr>
        <w:tc>
          <w:tcPr>
            <w:tcW w:w="540" w:type="dxa"/>
            <w:tcBorders>
              <w:top w:val="nil"/>
              <w:left w:val="single" w:sz="4" w:space="0" w:color="auto"/>
              <w:bottom w:val="single" w:sz="4" w:space="0" w:color="auto"/>
              <w:right w:val="single" w:sz="4" w:space="0" w:color="auto"/>
            </w:tcBorders>
            <w:noWrap/>
            <w:vAlign w:val="bottom"/>
          </w:tcPr>
          <w:p w:rsidR="00CB452E" w:rsidRPr="000A41A3" w:rsidRDefault="00CB452E" w:rsidP="007F25FF">
            <w:pPr>
              <w:rPr>
                <w:bCs/>
                <w:iCs/>
                <w:color w:val="000000"/>
                <w:sz w:val="16"/>
                <w:szCs w:val="16"/>
              </w:rPr>
            </w:pPr>
            <w:r w:rsidRPr="000A41A3">
              <w:rPr>
                <w:bCs/>
                <w:iCs/>
                <w:color w:val="000000"/>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Мероприятия в сфере защиты населения от чрезвычайных ситуаций и пожаров в рамках подпрограммы «Развитие и модернизация защиты населения от угроз чрезвычайных ситуаций и пожаров» муниципальной программы Грибановского муниципального района «Защита населения и территории Грибановского муниципального района от чрезвычайных ситуаций, обеспечение пожарной безопасности и    безопасности людей на водных объектах» (Закупка товаров, работ и услуг для государственных (муниципальных) нужд)</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10 1 8143</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03</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09</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215,2</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215,2</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1156"/>
        </w:trPr>
        <w:tc>
          <w:tcPr>
            <w:tcW w:w="540" w:type="dxa"/>
            <w:tcBorders>
              <w:top w:val="nil"/>
              <w:left w:val="single" w:sz="4" w:space="0" w:color="auto"/>
              <w:bottom w:val="single" w:sz="4" w:space="0" w:color="auto"/>
              <w:right w:val="single" w:sz="4" w:space="0" w:color="auto"/>
            </w:tcBorders>
            <w:noWrap/>
            <w:vAlign w:val="bottom"/>
          </w:tcPr>
          <w:p w:rsidR="00CB452E" w:rsidRPr="000A41A3" w:rsidRDefault="00CB452E" w:rsidP="007F25FF">
            <w:pPr>
              <w:rPr>
                <w:bCs/>
                <w:iCs/>
                <w:color w:val="000000"/>
                <w:sz w:val="16"/>
                <w:szCs w:val="16"/>
              </w:rPr>
            </w:pPr>
            <w:r w:rsidRPr="000A41A3">
              <w:rPr>
                <w:bCs/>
                <w:iCs/>
                <w:color w:val="000000"/>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осуществление полномочий в сфере защиты населения от чрезвычайных ситуаций и пожаров в рамках подпрограммы «Развитие и модернизация защиты населения от угроз чрезвычайных ситуаций и пожаров» муниципальной программы Грибановского муниципального района «Защита населения и территории Грибановского муниципального района от чрезвычайных ситуаций, обеспечение пожарной безопасности и    безопасности людей на водных объектах» (Закупка товаров, работ и услуг для государственных (муниципальных) нужд)</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10 1 9143</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03</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09</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255,9</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255,9</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noWrap/>
            <w:vAlign w:val="bottom"/>
          </w:tcPr>
          <w:p w:rsidR="00CB452E" w:rsidRPr="000A41A3" w:rsidRDefault="00CB452E" w:rsidP="007F25FF">
            <w:pPr>
              <w:rPr>
                <w:iCs/>
                <w:color w:val="000000"/>
                <w:sz w:val="16"/>
                <w:szCs w:val="16"/>
              </w:rPr>
            </w:pPr>
            <w:r w:rsidRPr="000A41A3">
              <w:rPr>
                <w:iCs/>
                <w:color w:val="000000"/>
                <w:sz w:val="16"/>
                <w:szCs w:val="16"/>
              </w:rPr>
              <w:t xml:space="preserve"> 9.2</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iCs/>
                <w:sz w:val="16"/>
                <w:szCs w:val="16"/>
              </w:rPr>
            </w:pPr>
            <w:r w:rsidRPr="000A41A3">
              <w:rPr>
                <w:iCs/>
                <w:sz w:val="16"/>
                <w:szCs w:val="16"/>
              </w:rPr>
              <w:t xml:space="preserve">Подпрограмма "Финансовое обеспечение муниципального казенного учреждения  "Единая дежурно-диспетчерская служба Грибановского муниципального района» </w:t>
            </w:r>
          </w:p>
        </w:tc>
        <w:tc>
          <w:tcPr>
            <w:tcW w:w="924"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10 2 0000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 </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 </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1310,8</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1310,8</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100,0</w:t>
            </w:r>
          </w:p>
        </w:tc>
      </w:tr>
      <w:tr w:rsidR="00CB452E" w:rsidRPr="000A41A3" w:rsidTr="005B7E08">
        <w:trPr>
          <w:trHeight w:val="357"/>
        </w:trPr>
        <w:tc>
          <w:tcPr>
            <w:tcW w:w="540" w:type="dxa"/>
            <w:tcBorders>
              <w:top w:val="nil"/>
              <w:left w:val="single" w:sz="4" w:space="0" w:color="auto"/>
              <w:bottom w:val="single" w:sz="4" w:space="0" w:color="auto"/>
              <w:right w:val="single" w:sz="4" w:space="0" w:color="auto"/>
            </w:tcBorders>
            <w:noWrap/>
            <w:vAlign w:val="bottom"/>
          </w:tcPr>
          <w:p w:rsidR="00CB452E" w:rsidRPr="000A41A3" w:rsidRDefault="00CB452E" w:rsidP="007F25FF">
            <w:pPr>
              <w:rPr>
                <w:bCs/>
                <w:iCs/>
                <w:color w:val="000000"/>
                <w:sz w:val="16"/>
                <w:szCs w:val="16"/>
              </w:rPr>
            </w:pPr>
            <w:r w:rsidRPr="000A41A3">
              <w:rPr>
                <w:bCs/>
                <w:iCs/>
                <w:color w:val="000000"/>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обеспечение деятельности (оказание услуг) муниципальных учреждений в рамках подпрограммы «Финансовое обеспечение муниципального казенного учреждения  "Единая дежурно-диспетчерская служба Грибановского муниципального района» муниципальной программы Грибановского муниципального района области «Защита населения и территории Грибановского муниципального района от чрезвычайных ситуаций, обеспечение пожарной безопасности и    безопасности людей на водных объектахх»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10 2 0059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03</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09</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1204,5</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1204,5</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noWrap/>
            <w:vAlign w:val="bottom"/>
          </w:tcPr>
          <w:p w:rsidR="00CB452E" w:rsidRPr="000A41A3" w:rsidRDefault="00CB452E" w:rsidP="007F25FF">
            <w:pPr>
              <w:rPr>
                <w:bCs/>
                <w:iCs/>
                <w:color w:val="000000"/>
                <w:sz w:val="16"/>
                <w:szCs w:val="16"/>
              </w:rPr>
            </w:pPr>
            <w:r w:rsidRPr="000A41A3">
              <w:rPr>
                <w:bCs/>
                <w:iCs/>
                <w:color w:val="000000"/>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 xml:space="preserve">Расходы на обеспечение деятельности (оказание услуг) муниципальных учреждений в рамках подпрограммы «Финансовое обеспечение муниципального казенного учреждения  "Единая дежурно-диспетчерская служба Грибановского муниципального района» муниципальной программы Грибановского муниципального района области «Защита населения и территории Грибановского муниципального района от чрезвычайных ситуаций, обеспечение пожарной безопасности и    безопасности людей на водных объектах» (Закупка товаров, работ и услуг для государственных (муниципальных) нужд) </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10 2 0059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03</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09</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106,1</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106,1</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noWrap/>
            <w:vAlign w:val="bottom"/>
          </w:tcPr>
          <w:p w:rsidR="00CB452E" w:rsidRPr="000A41A3" w:rsidRDefault="00CB452E" w:rsidP="007F25FF">
            <w:pPr>
              <w:rPr>
                <w:bCs/>
                <w:iCs/>
                <w:color w:val="000000"/>
                <w:sz w:val="16"/>
                <w:szCs w:val="16"/>
              </w:rPr>
            </w:pPr>
            <w:r w:rsidRPr="000A41A3">
              <w:rPr>
                <w:bCs/>
                <w:iCs/>
                <w:color w:val="000000"/>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 xml:space="preserve"> Расходы на обеспечение деятельности (оказание услуг) муниципальных учреждений в рамках подпрограммы «Финансовое обеспечение казенного учреждения  "Единая дежурно-диспетчерская служба Грибановского муниципального района» муниципальной программы Грибановского муниципального района области «Обеспечение мероприятий по гражданской обороне, предупреждению ситуаций природного и техногенного характера, безопасности людей на водных объектах» (Иные бюджетные ассигнования)</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10 2 0059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800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03</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09</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0,2</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0,2</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noWrap/>
            <w:vAlign w:val="bottom"/>
          </w:tcPr>
          <w:p w:rsidR="00CB452E" w:rsidRPr="000A41A3" w:rsidRDefault="00CB452E" w:rsidP="007F25FF">
            <w:pPr>
              <w:rPr>
                <w:iCs/>
                <w:color w:val="000000"/>
                <w:sz w:val="16"/>
                <w:szCs w:val="16"/>
              </w:rPr>
            </w:pPr>
            <w:r w:rsidRPr="000A41A3">
              <w:rPr>
                <w:iCs/>
                <w:color w:val="000000"/>
                <w:sz w:val="16"/>
                <w:szCs w:val="16"/>
              </w:rPr>
              <w:t>10</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iCs/>
                <w:color w:val="000000"/>
                <w:sz w:val="16"/>
                <w:szCs w:val="16"/>
              </w:rPr>
            </w:pPr>
            <w:r w:rsidRPr="000A41A3">
              <w:rPr>
                <w:iCs/>
                <w:color w:val="000000"/>
                <w:sz w:val="16"/>
                <w:szCs w:val="16"/>
              </w:rPr>
              <w:t>Муниципальная программа Грибановского муниципального района «Развитие культуры и туризма»</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sz w:val="16"/>
                <w:szCs w:val="16"/>
              </w:rPr>
            </w:pPr>
            <w:r w:rsidRPr="000A41A3">
              <w:rPr>
                <w:iCs/>
                <w:sz w:val="16"/>
                <w:szCs w:val="16"/>
              </w:rPr>
              <w:t>11 0 0000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 </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 </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14840,8</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14833,6</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100,0</w:t>
            </w:r>
          </w:p>
        </w:tc>
      </w:tr>
      <w:tr w:rsidR="00CB452E" w:rsidRPr="000A41A3" w:rsidTr="005B7E08">
        <w:trPr>
          <w:trHeight w:val="293"/>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10.1</w:t>
            </w:r>
          </w:p>
        </w:tc>
        <w:tc>
          <w:tcPr>
            <w:tcW w:w="4860" w:type="dxa"/>
            <w:tcBorders>
              <w:top w:val="nil"/>
              <w:left w:val="nil"/>
              <w:bottom w:val="single" w:sz="4" w:space="0" w:color="auto"/>
              <w:right w:val="single" w:sz="4" w:space="0" w:color="auto"/>
            </w:tcBorders>
          </w:tcPr>
          <w:p w:rsidR="00CB452E" w:rsidRPr="000A41A3" w:rsidRDefault="00CB452E" w:rsidP="007F25FF">
            <w:pPr>
              <w:rPr>
                <w:iCs/>
                <w:sz w:val="16"/>
                <w:szCs w:val="16"/>
              </w:rPr>
            </w:pPr>
            <w:r w:rsidRPr="000A41A3">
              <w:rPr>
                <w:iCs/>
                <w:sz w:val="16"/>
                <w:szCs w:val="16"/>
              </w:rPr>
              <w:t xml:space="preserve">Подпрограмма «Развитие культуры Грибановского муниципального района»  муниципальной программы Грибановского муниципального района "Развитие культуры и туризма» </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sz w:val="16"/>
                <w:szCs w:val="16"/>
              </w:rPr>
            </w:pPr>
            <w:r w:rsidRPr="000A41A3">
              <w:rPr>
                <w:iCs/>
                <w:sz w:val="16"/>
                <w:szCs w:val="16"/>
              </w:rPr>
              <w:t>11 1 0000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 </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 </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6285,0</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6277,8</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99,9</w:t>
            </w:r>
          </w:p>
        </w:tc>
      </w:tr>
      <w:tr w:rsidR="00CB452E" w:rsidRPr="000A41A3" w:rsidTr="005B7E08">
        <w:trPr>
          <w:trHeight w:val="285"/>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обеспечение деятельности (оказание услуг) муниципальных учреждений в рамках подпрограммы «Развитие культуры Грибановского муниципального района» муниципальной программы  Грибановского муниципального района «Развитие культуры и туризма»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11 1 0059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08</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01</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4103,6</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4103,6</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обеспечение деятельности (оказание услуг) муниципальных учреждений в рамках подпрограммы «Развитие культуры Грибановского муниципального района» муниципальной программы  Грибановского муниципального района «Развитие культуры и туризма»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11 1 0059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12</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01</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177,2</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177,2</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183"/>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обеспечение деятельности (оказание услуг) муниципальных учреждений в рамках подпрограммы «Развитие культуры Грибановского муниципального района" муниципальной программы Грибановского муниципального района «Развитие культуры и туризма» (Закупка товаров, работ и услуг для государственных (муниципальных) нужд)</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11 1 0059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08</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01</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1984,7</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1979,2</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99,7</w:t>
            </w:r>
          </w:p>
        </w:tc>
      </w:tr>
      <w:tr w:rsidR="00CB452E" w:rsidRPr="000A41A3" w:rsidTr="005B7E08">
        <w:trPr>
          <w:trHeight w:val="157"/>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обеспечение деятельности (оказание услуг) муниципальных учреждений в рамках подпрограммы «Развитие культуры Грибановского муниципального района» муниципальной программы Грибановского муниципального района «Развитие культуры и туризма» (Иные бюджетные ассигнования)</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11 1 0059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800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08</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01</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19,5</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17,8</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91,3</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 xml:space="preserve"> 10.2</w:t>
            </w:r>
          </w:p>
        </w:tc>
        <w:tc>
          <w:tcPr>
            <w:tcW w:w="4860" w:type="dxa"/>
            <w:tcBorders>
              <w:top w:val="nil"/>
              <w:left w:val="nil"/>
              <w:bottom w:val="single" w:sz="4" w:space="0" w:color="auto"/>
              <w:right w:val="single" w:sz="4" w:space="0" w:color="auto"/>
            </w:tcBorders>
          </w:tcPr>
          <w:p w:rsidR="00CB452E" w:rsidRPr="000A41A3" w:rsidRDefault="00CB452E" w:rsidP="007F25FF">
            <w:pPr>
              <w:rPr>
                <w:iCs/>
                <w:sz w:val="16"/>
                <w:szCs w:val="16"/>
              </w:rPr>
            </w:pPr>
            <w:r w:rsidRPr="000A41A3">
              <w:rPr>
                <w:iCs/>
                <w:sz w:val="16"/>
                <w:szCs w:val="16"/>
              </w:rPr>
              <w:t xml:space="preserve">Подпрограмма «Развитие дополнительного образования »  муниципальной программы Грибановского муниципального района "Развитие культуры и туризма» </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sz w:val="16"/>
                <w:szCs w:val="16"/>
              </w:rPr>
            </w:pPr>
            <w:r w:rsidRPr="000A41A3">
              <w:rPr>
                <w:iCs/>
                <w:sz w:val="16"/>
                <w:szCs w:val="16"/>
              </w:rPr>
              <w:t>11 2 0000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 </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 </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8555,8</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8555,8</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100,0</w:t>
            </w:r>
          </w:p>
        </w:tc>
      </w:tr>
      <w:tr w:rsidR="00CB452E" w:rsidRPr="000A41A3" w:rsidTr="005B7E08">
        <w:trPr>
          <w:trHeight w:val="85"/>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обеспечение деятельности (оказание услуг) муниципальных учреждений в рамках подпрограммы «Развитие дополнительного образования » муниципальной программы  Грибановского муниципального района «Развитие культуры и туризма»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11 2 0059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07</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02</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7797,0</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7797,0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обеспечение деятельности (оказание услуг) муниципальных учреждений в рамках подпрограммы «Развитие дополнительного образования " муниципальной программы Грибановского муниципального района «Развитие культуры и туризма» (Закупка товаров, работ и услуг для государственных (муниципальных) нужд)</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11 2 0059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07</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02</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747,6</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747,6</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обеспечение деятельности (оказание услуг) муниципальных учреждений в рамках подпрограммы «Развитие дополнительного образования» муниципальной программы Грибановского муниципального района «Развитие культуры и туризма» (Иные бюджетные ассигнования)</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11 2 0059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800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07</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02</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11,2</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11,2</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11</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iCs/>
                <w:color w:val="000000"/>
                <w:sz w:val="16"/>
                <w:szCs w:val="16"/>
              </w:rPr>
            </w:pPr>
            <w:r w:rsidRPr="000A41A3">
              <w:rPr>
                <w:iCs/>
                <w:color w:val="000000"/>
                <w:sz w:val="16"/>
                <w:szCs w:val="16"/>
              </w:rPr>
              <w:t>Государственная программа ВО «Развитие культуры и туризма»</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sz w:val="16"/>
                <w:szCs w:val="16"/>
              </w:rPr>
            </w:pPr>
            <w:r w:rsidRPr="000A41A3">
              <w:rPr>
                <w:iCs/>
                <w:sz w:val="16"/>
                <w:szCs w:val="16"/>
              </w:rPr>
              <w:t>11 0 0000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 </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 </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155,6</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155,6</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100,0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11.1</w:t>
            </w:r>
          </w:p>
        </w:tc>
        <w:tc>
          <w:tcPr>
            <w:tcW w:w="4860" w:type="dxa"/>
            <w:tcBorders>
              <w:top w:val="nil"/>
              <w:left w:val="nil"/>
              <w:bottom w:val="single" w:sz="4" w:space="0" w:color="auto"/>
              <w:right w:val="single" w:sz="4" w:space="0" w:color="auto"/>
            </w:tcBorders>
          </w:tcPr>
          <w:p w:rsidR="00CB452E" w:rsidRPr="000A41A3" w:rsidRDefault="00CB452E" w:rsidP="007F25FF">
            <w:pPr>
              <w:rPr>
                <w:iCs/>
                <w:sz w:val="16"/>
                <w:szCs w:val="16"/>
              </w:rPr>
            </w:pPr>
            <w:r w:rsidRPr="000A41A3">
              <w:rPr>
                <w:iCs/>
                <w:sz w:val="16"/>
                <w:szCs w:val="16"/>
              </w:rPr>
              <w:t xml:space="preserve">Подпрограмма «Искусство и наследие»  государственной программы ВО "Развитие культуры и туризма» </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sz w:val="16"/>
                <w:szCs w:val="16"/>
              </w:rPr>
            </w:pPr>
            <w:r w:rsidRPr="000A41A3">
              <w:rPr>
                <w:iCs/>
                <w:sz w:val="16"/>
                <w:szCs w:val="16"/>
              </w:rPr>
              <w:t>11 1 0000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 </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 </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155,6</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155,6</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100,0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иных межбюджетных трансфертов на подключение общедоступных библиотек РФ к сети Интернет и развитие библиотечного дела с учетом задачи расширения информационных технологий и оцифровки" в рамках подпрограммы "Искусство и наследие" государственной программы ВО "Развитие культуры и туризма" (Межбюджетные трансферты)</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11 1 5146</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500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08</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01</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155,6</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155,6</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noWrap/>
            <w:vAlign w:val="bottom"/>
          </w:tcPr>
          <w:p w:rsidR="00CB452E" w:rsidRPr="000A41A3" w:rsidRDefault="00CB452E" w:rsidP="007F25FF">
            <w:pPr>
              <w:rPr>
                <w:iCs/>
                <w:color w:val="000000"/>
                <w:sz w:val="16"/>
                <w:szCs w:val="16"/>
              </w:rPr>
            </w:pPr>
            <w:r w:rsidRPr="000A41A3">
              <w:rPr>
                <w:iCs/>
                <w:color w:val="000000"/>
                <w:sz w:val="16"/>
                <w:szCs w:val="16"/>
              </w:rPr>
              <w:t>12</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iCs/>
                <w:color w:val="000000"/>
                <w:sz w:val="16"/>
                <w:szCs w:val="16"/>
              </w:rPr>
            </w:pPr>
            <w:r w:rsidRPr="000A41A3">
              <w:rPr>
                <w:iCs/>
                <w:color w:val="000000"/>
                <w:sz w:val="16"/>
                <w:szCs w:val="16"/>
              </w:rPr>
              <w:t>Муниципальная программа Грибановского муниципального района «Охрана окружающей среды»</w:t>
            </w:r>
          </w:p>
        </w:tc>
        <w:tc>
          <w:tcPr>
            <w:tcW w:w="924"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12 0 0000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 </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 </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0,5</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0,5</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100,0</w:t>
            </w:r>
          </w:p>
        </w:tc>
      </w:tr>
      <w:tr w:rsidR="00CB452E" w:rsidRPr="000A41A3" w:rsidTr="005B7E08">
        <w:trPr>
          <w:trHeight w:val="439"/>
        </w:trPr>
        <w:tc>
          <w:tcPr>
            <w:tcW w:w="540" w:type="dxa"/>
            <w:tcBorders>
              <w:top w:val="nil"/>
              <w:left w:val="single" w:sz="4" w:space="0" w:color="auto"/>
              <w:bottom w:val="single" w:sz="4" w:space="0" w:color="auto"/>
              <w:right w:val="single" w:sz="4" w:space="0" w:color="auto"/>
            </w:tcBorders>
            <w:noWrap/>
            <w:vAlign w:val="bottom"/>
          </w:tcPr>
          <w:p w:rsidR="00CB452E" w:rsidRPr="000A41A3" w:rsidRDefault="00CB452E" w:rsidP="007F25FF">
            <w:pPr>
              <w:rPr>
                <w:iCs/>
                <w:color w:val="000000"/>
                <w:sz w:val="16"/>
                <w:szCs w:val="16"/>
              </w:rPr>
            </w:pPr>
            <w:r w:rsidRPr="000A41A3">
              <w:rPr>
                <w:iCs/>
                <w:color w:val="000000"/>
                <w:sz w:val="16"/>
                <w:szCs w:val="16"/>
              </w:rPr>
              <w:t>12.1</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iCs/>
                <w:sz w:val="16"/>
                <w:szCs w:val="16"/>
              </w:rPr>
            </w:pPr>
            <w:r w:rsidRPr="000A41A3">
              <w:rPr>
                <w:iCs/>
                <w:sz w:val="16"/>
                <w:szCs w:val="16"/>
              </w:rPr>
              <w:t>Подпрограмма «Регулирование качества окружающей среды» муниципальной программы Грибановского муниципального района «Охрана окружающей среды»</w:t>
            </w:r>
          </w:p>
        </w:tc>
        <w:tc>
          <w:tcPr>
            <w:tcW w:w="924"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12 1 0000</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sz w:val="16"/>
                <w:szCs w:val="16"/>
              </w:rPr>
            </w:pPr>
            <w:r w:rsidRPr="000A41A3">
              <w:rPr>
                <w:iCs/>
                <w:sz w:val="16"/>
                <w:szCs w:val="16"/>
              </w:rPr>
              <w:t> </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sz w:val="16"/>
                <w:szCs w:val="16"/>
              </w:rPr>
            </w:pPr>
            <w:r w:rsidRPr="000A41A3">
              <w:rPr>
                <w:iCs/>
                <w:sz w:val="16"/>
                <w:szCs w:val="16"/>
              </w:rPr>
              <w:t> </w:t>
            </w:r>
          </w:p>
        </w:tc>
        <w:tc>
          <w:tcPr>
            <w:tcW w:w="439"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sz w:val="16"/>
                <w:szCs w:val="16"/>
              </w:rPr>
            </w:pPr>
            <w:r w:rsidRPr="000A41A3">
              <w:rPr>
                <w:iCs/>
                <w:sz w:val="16"/>
                <w:szCs w:val="16"/>
              </w:rPr>
              <w:t> </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0,5</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0,5</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100,0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Мероприятия по охране окружающей среды в рамках подпрограммы «Регулирование качества окружающей среды» муниципальной программы Грибановского муниципального района «Охрана окружающей среды» (Закупка товаров, работ и услуг для государственных (муниципальных) нужд)</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12 1 8040</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200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06</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03</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0,5</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0,5</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13</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iCs/>
                <w:color w:val="000000"/>
                <w:sz w:val="16"/>
                <w:szCs w:val="16"/>
              </w:rPr>
            </w:pPr>
            <w:r w:rsidRPr="000A41A3">
              <w:rPr>
                <w:iCs/>
                <w:color w:val="000000"/>
                <w:sz w:val="16"/>
                <w:szCs w:val="16"/>
              </w:rPr>
              <w:t>Муниципальная программа Грибановского муниципального района «Развитие физической культуры и спорта»</w:t>
            </w:r>
          </w:p>
        </w:tc>
        <w:tc>
          <w:tcPr>
            <w:tcW w:w="924"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13 0 0000</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sz w:val="16"/>
                <w:szCs w:val="16"/>
              </w:rPr>
            </w:pPr>
            <w:r w:rsidRPr="000A41A3">
              <w:rPr>
                <w:iCs/>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 </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 </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68203,5</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68092,3</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99,8</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noWrap/>
            <w:vAlign w:val="bottom"/>
          </w:tcPr>
          <w:p w:rsidR="00CB452E" w:rsidRPr="000A41A3" w:rsidRDefault="00CB452E" w:rsidP="007F25FF">
            <w:pPr>
              <w:rPr>
                <w:iCs/>
                <w:color w:val="000000"/>
                <w:sz w:val="16"/>
                <w:szCs w:val="16"/>
              </w:rPr>
            </w:pPr>
            <w:r w:rsidRPr="000A41A3">
              <w:rPr>
                <w:iCs/>
                <w:color w:val="000000"/>
                <w:sz w:val="16"/>
                <w:szCs w:val="16"/>
              </w:rPr>
              <w:t>13.1</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iCs/>
                <w:color w:val="000000"/>
                <w:sz w:val="16"/>
                <w:szCs w:val="16"/>
              </w:rPr>
            </w:pPr>
            <w:r w:rsidRPr="000A41A3">
              <w:rPr>
                <w:iCs/>
                <w:color w:val="000000"/>
                <w:sz w:val="16"/>
                <w:szCs w:val="16"/>
              </w:rPr>
              <w:t>Подпрограмма «Развитие физической культуры и спорта в Грибановском муниципальном районе » муниципальной программы Грибановского муниципального района «Развитие физической культуры и спорта»</w:t>
            </w:r>
          </w:p>
        </w:tc>
        <w:tc>
          <w:tcPr>
            <w:tcW w:w="924"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13 1 0000</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sz w:val="16"/>
                <w:szCs w:val="16"/>
              </w:rPr>
            </w:pPr>
            <w:r w:rsidRPr="000A41A3">
              <w:rPr>
                <w:iCs/>
                <w:sz w:val="16"/>
                <w:szCs w:val="16"/>
              </w:rPr>
              <w:t> </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sz w:val="16"/>
                <w:szCs w:val="16"/>
              </w:rPr>
            </w:pPr>
            <w:r w:rsidRPr="000A41A3">
              <w:rPr>
                <w:iCs/>
                <w:sz w:val="16"/>
                <w:szCs w:val="16"/>
              </w:rPr>
              <w:t> </w:t>
            </w:r>
          </w:p>
        </w:tc>
        <w:tc>
          <w:tcPr>
            <w:tcW w:w="439"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sz w:val="16"/>
                <w:szCs w:val="16"/>
              </w:rPr>
            </w:pPr>
            <w:r w:rsidRPr="000A41A3">
              <w:rPr>
                <w:iCs/>
                <w:sz w:val="16"/>
                <w:szCs w:val="16"/>
              </w:rPr>
              <w:t> </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1231,1</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1119,9</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91,0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Мероприятия в области физической культуры и спорта в рамках подпрограммы «Развитие физической культуры и спорта в Грибановском муниципальном районе» муниципальной программы  Грибановского муниципального района «Развитие физической культуры и спорта» (Закупка товаров, работ и услуг для государственных (муниципальных) нужд)</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color w:val="000000"/>
                <w:sz w:val="16"/>
                <w:szCs w:val="16"/>
              </w:rPr>
            </w:pPr>
            <w:r w:rsidRPr="000A41A3">
              <w:rPr>
                <w:bCs/>
                <w:iCs/>
                <w:color w:val="000000"/>
                <w:sz w:val="16"/>
                <w:szCs w:val="16"/>
              </w:rPr>
              <w:t>13 1 8041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11</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02</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497,3</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497,3</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Мероприятия в области физической культуры и спорта в рамках подпрограммы «Развитие физической культуры и спорта в Грибановском муниципальном районе» муниципальной программы  Грибановского муниципального района «Развитие физической культуры и спорта» (Закупка товаров, работ и услуг для государственных (муниципальных) нужд)</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color w:val="000000"/>
                <w:sz w:val="16"/>
                <w:szCs w:val="16"/>
              </w:rPr>
            </w:pPr>
            <w:r w:rsidRPr="000A41A3">
              <w:rPr>
                <w:bCs/>
                <w:iCs/>
                <w:color w:val="000000"/>
                <w:sz w:val="16"/>
                <w:szCs w:val="16"/>
              </w:rPr>
              <w:t>13 1 8041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11</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03</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170,0</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170,0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 xml:space="preserve">Расходы на осушествление полномочий в области физической культуры и спорта в рамках подпрограммы «Развитие физической культуры и спорта в Грибановском муниципальном районе» муниципальной программы  Грибановского муниципального района «Развитие физической культуры и спорта»(Закупка товаров, работ и услуг для государственных (муниципальных) нужд) </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color w:val="000000"/>
                <w:sz w:val="16"/>
                <w:szCs w:val="16"/>
              </w:rPr>
            </w:pPr>
            <w:r w:rsidRPr="000A41A3">
              <w:rPr>
                <w:bCs/>
                <w:iCs/>
                <w:color w:val="000000"/>
                <w:sz w:val="16"/>
                <w:szCs w:val="16"/>
              </w:rPr>
              <w:t>13 1 9041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11</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02</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563,8</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452,6</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80,3</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13.2</w:t>
            </w:r>
          </w:p>
        </w:tc>
        <w:tc>
          <w:tcPr>
            <w:tcW w:w="4860" w:type="dxa"/>
            <w:tcBorders>
              <w:top w:val="nil"/>
              <w:left w:val="nil"/>
              <w:bottom w:val="single" w:sz="4" w:space="0" w:color="auto"/>
              <w:right w:val="single" w:sz="4" w:space="0" w:color="auto"/>
            </w:tcBorders>
          </w:tcPr>
          <w:p w:rsidR="00CB452E" w:rsidRPr="000A41A3" w:rsidRDefault="00CB452E" w:rsidP="007F25FF">
            <w:pPr>
              <w:rPr>
                <w:iCs/>
                <w:sz w:val="16"/>
                <w:szCs w:val="16"/>
              </w:rPr>
            </w:pPr>
            <w:r w:rsidRPr="000A41A3">
              <w:rPr>
                <w:iCs/>
                <w:sz w:val="16"/>
                <w:szCs w:val="16"/>
              </w:rPr>
              <w:t xml:space="preserve">Подпрограмма «Строительство и реконструкция спортивных сооружений Грибановского муниципального района» муниципальной программы Грибановского муниципального района «Развитие физической культуры и спорта» </w:t>
            </w:r>
          </w:p>
        </w:tc>
        <w:tc>
          <w:tcPr>
            <w:tcW w:w="924"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13 2 0000</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sz w:val="16"/>
                <w:szCs w:val="16"/>
              </w:rPr>
            </w:pPr>
            <w:r w:rsidRPr="000A41A3">
              <w:rPr>
                <w:iCs/>
                <w:sz w:val="16"/>
                <w:szCs w:val="16"/>
              </w:rPr>
              <w:t> </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sz w:val="16"/>
                <w:szCs w:val="16"/>
              </w:rPr>
            </w:pPr>
            <w:r w:rsidRPr="000A41A3">
              <w:rPr>
                <w:iCs/>
                <w:sz w:val="16"/>
                <w:szCs w:val="16"/>
              </w:rPr>
              <w:t> </w:t>
            </w:r>
          </w:p>
        </w:tc>
        <w:tc>
          <w:tcPr>
            <w:tcW w:w="439"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sz w:val="16"/>
                <w:szCs w:val="16"/>
              </w:rPr>
            </w:pPr>
            <w:r w:rsidRPr="000A41A3">
              <w:rPr>
                <w:iCs/>
                <w:sz w:val="16"/>
                <w:szCs w:val="16"/>
              </w:rPr>
              <w:t> </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66972,4</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66972,4</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100,0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Создание объектов социального и производственного комплексов, в том числе объектов общегражданского назначения, жилья, инфраструктуры в рамках подпрограммы «Строительство и реконструкция спортивных сооружений Грибановского муниципального района» муниципальной программы Грибановского муниципального района «Развитие физической культуры и спорта» (Капитальные вложения в объекты недвижимого имущества государственной (муниципальной) собственности)</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13 2 4009</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400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11</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05</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20171,5</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20171,5</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субсидии на создание объектов муниципальной собственности социального и производственного комплексов, в том числе объектов общегражданского назначения, жилья, инфраструктуры в рамках подпрограммы «Строительство и реконструкция спортивных сооружений Воронежской области» государственной программы ВО «Развитие физической культуры и спорта» (Капитальные вложения в объекты недвижимого имущества государственной (муниципальной) собственности)</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13 2 7810</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400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11</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05</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46800,9</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46800,9</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noWrap/>
            <w:vAlign w:val="bottom"/>
          </w:tcPr>
          <w:p w:rsidR="00CB452E" w:rsidRPr="000A41A3" w:rsidRDefault="00CB452E" w:rsidP="007F25FF">
            <w:pPr>
              <w:jc w:val="center"/>
              <w:rPr>
                <w:iCs/>
                <w:color w:val="000000"/>
                <w:sz w:val="16"/>
                <w:szCs w:val="16"/>
              </w:rPr>
            </w:pPr>
            <w:r w:rsidRPr="000A41A3">
              <w:rPr>
                <w:iCs/>
                <w:color w:val="000000"/>
                <w:sz w:val="16"/>
                <w:szCs w:val="16"/>
              </w:rPr>
              <w:t>14</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iCs/>
                <w:color w:val="000000"/>
                <w:sz w:val="16"/>
                <w:szCs w:val="16"/>
              </w:rPr>
            </w:pPr>
            <w:r w:rsidRPr="000A41A3">
              <w:rPr>
                <w:iCs/>
                <w:color w:val="000000"/>
                <w:sz w:val="16"/>
                <w:szCs w:val="16"/>
              </w:rPr>
              <w:t>Муниципальная программа Грибановского муниципального района «Экономическое развитие»</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sz w:val="16"/>
                <w:szCs w:val="16"/>
              </w:rPr>
            </w:pPr>
            <w:r w:rsidRPr="000A41A3">
              <w:rPr>
                <w:iCs/>
                <w:sz w:val="16"/>
                <w:szCs w:val="16"/>
              </w:rPr>
              <w:t>15 0 0000</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sz w:val="16"/>
                <w:szCs w:val="16"/>
              </w:rPr>
            </w:pPr>
            <w:r w:rsidRPr="000A41A3">
              <w:rPr>
                <w:iCs/>
                <w:sz w:val="16"/>
                <w:szCs w:val="16"/>
              </w:rPr>
              <w:t> </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sz w:val="16"/>
                <w:szCs w:val="16"/>
              </w:rPr>
            </w:pPr>
            <w:r w:rsidRPr="000A41A3">
              <w:rPr>
                <w:iCs/>
                <w:sz w:val="16"/>
                <w:szCs w:val="16"/>
              </w:rPr>
              <w:t> </w:t>
            </w:r>
          </w:p>
        </w:tc>
        <w:tc>
          <w:tcPr>
            <w:tcW w:w="439"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sz w:val="16"/>
                <w:szCs w:val="16"/>
              </w:rPr>
            </w:pPr>
            <w:r w:rsidRPr="000A41A3">
              <w:rPr>
                <w:iCs/>
                <w:sz w:val="16"/>
                <w:szCs w:val="16"/>
              </w:rPr>
              <w:t> </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225,0</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225,0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100,0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14.1</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iCs/>
                <w:sz w:val="16"/>
                <w:szCs w:val="16"/>
              </w:rPr>
            </w:pPr>
            <w:r w:rsidRPr="000A41A3">
              <w:rPr>
                <w:iCs/>
                <w:sz w:val="16"/>
                <w:szCs w:val="16"/>
              </w:rPr>
              <w:t>Подпрограмма «Проведение мониторинга и оценки эффективности развития муниципальных образований Грибановского муниципального района»  муниципальной программы Грибановского муниципального района «Экономическое развитие»</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sz w:val="16"/>
                <w:szCs w:val="16"/>
              </w:rPr>
            </w:pPr>
            <w:r w:rsidRPr="000A41A3">
              <w:rPr>
                <w:iCs/>
                <w:sz w:val="16"/>
                <w:szCs w:val="16"/>
              </w:rPr>
              <w:t>15 1 0000</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sz w:val="16"/>
                <w:szCs w:val="16"/>
              </w:rPr>
            </w:pPr>
            <w:r w:rsidRPr="000A41A3">
              <w:rPr>
                <w:iCs/>
                <w:sz w:val="16"/>
                <w:szCs w:val="16"/>
              </w:rPr>
              <w:t> </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sz w:val="16"/>
                <w:szCs w:val="16"/>
              </w:rPr>
            </w:pPr>
            <w:r w:rsidRPr="000A41A3">
              <w:rPr>
                <w:iCs/>
                <w:sz w:val="16"/>
                <w:szCs w:val="16"/>
              </w:rPr>
              <w:t> </w:t>
            </w:r>
          </w:p>
        </w:tc>
        <w:tc>
          <w:tcPr>
            <w:tcW w:w="439"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sz w:val="16"/>
                <w:szCs w:val="16"/>
              </w:rPr>
            </w:pPr>
            <w:r w:rsidRPr="000A41A3">
              <w:rPr>
                <w:iCs/>
                <w:sz w:val="16"/>
                <w:szCs w:val="16"/>
              </w:rPr>
              <w:t> </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105,0</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105,0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100,0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Поощрение поселений Грибановского муниципального района по результатам оценки эффективности их деятельности в рамках подпрограммы «Проведение мониторинга и оценки эффективности развития  муниципальных образований Грибановского муниципального района» муниципальной  программы Грибановского муниципального района «Экономическое развитие» (Межбюджетные трансферты)</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15 1 8851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500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14</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03</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105,0</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105,0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14.2</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iCs/>
                <w:sz w:val="16"/>
                <w:szCs w:val="16"/>
              </w:rPr>
            </w:pPr>
            <w:r w:rsidRPr="000A41A3">
              <w:rPr>
                <w:iCs/>
                <w:sz w:val="16"/>
                <w:szCs w:val="16"/>
              </w:rPr>
              <w:t>Подпрограмма «Развитие и поддержка малого и среднего предпринимательства в  Грибановском муниципальном районе» муниципальной программы Грибановского муниципального района «Экономическое развитие»</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sz w:val="16"/>
                <w:szCs w:val="16"/>
              </w:rPr>
            </w:pPr>
            <w:r w:rsidRPr="000A41A3">
              <w:rPr>
                <w:iCs/>
                <w:sz w:val="16"/>
                <w:szCs w:val="16"/>
              </w:rPr>
              <w:t>15 2 0000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120,0</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120,0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100,0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осуществление полномочий в области развития и поддержки малого и среднего предпринимательства в рамках подпрограммы "Развитие  и поддержка малого и среднего предпринимательства в Грибановском муниципальном районе"муниципальной программы Грибановского муниципального района "Экономическое развитие"  (Иные бюджетные ассигнования)</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15 2 9038</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800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04</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12</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120,0</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120,0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15</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iCs/>
                <w:color w:val="000000"/>
                <w:sz w:val="16"/>
                <w:szCs w:val="16"/>
              </w:rPr>
            </w:pPr>
            <w:r w:rsidRPr="000A41A3">
              <w:rPr>
                <w:iCs/>
                <w:color w:val="000000"/>
                <w:sz w:val="16"/>
                <w:szCs w:val="16"/>
              </w:rPr>
              <w:t>Государственная программа ВО «Экономическое развитие и инновационная экономика»</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sz w:val="16"/>
                <w:szCs w:val="16"/>
              </w:rPr>
            </w:pPr>
            <w:r w:rsidRPr="000A41A3">
              <w:rPr>
                <w:iCs/>
                <w:sz w:val="16"/>
                <w:szCs w:val="16"/>
              </w:rPr>
              <w:t>15 0 0000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1200,0</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1200,0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100,0</w:t>
            </w:r>
          </w:p>
        </w:tc>
      </w:tr>
      <w:tr w:rsidR="00CB452E" w:rsidRPr="000A41A3" w:rsidTr="005B7E08">
        <w:trPr>
          <w:trHeight w:val="115"/>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15.1</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iCs/>
                <w:sz w:val="16"/>
                <w:szCs w:val="16"/>
              </w:rPr>
            </w:pPr>
            <w:r w:rsidRPr="000A41A3">
              <w:rPr>
                <w:iCs/>
                <w:sz w:val="16"/>
                <w:szCs w:val="16"/>
              </w:rPr>
              <w:t>Подпрограмма «Развитие и поддержка малого и среднего предпринимательства » государственной программы ВО «Экономическое развитие и инновационная экономика»</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sz w:val="16"/>
                <w:szCs w:val="16"/>
              </w:rPr>
            </w:pPr>
            <w:r w:rsidRPr="000A41A3">
              <w:rPr>
                <w:iCs/>
                <w:sz w:val="16"/>
                <w:szCs w:val="16"/>
              </w:rPr>
              <w:t>15 2 0000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1200,0</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1200,0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100,0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субсидии на государственную поддержку малого и среднего предпринимательства, включая крестьянские (фермерские) хозяйства в рамках подпрограммы "Развитие  и поддержка малого и среднего предпринимательства" государственной программы"Экономическое развитие и инновационная экономика"  (Иные бюджетные ассигнования)</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15 2 5064</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800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04</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12</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960,0</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960,0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субсидии на  поддержку муниципальных программ развития малого и среднего предпринимательства, включая крестьянские (фермерские) хозяйства в рамках подпрограммы "Развитие  и поддержка малого и среднего предпринимательства" государственной программы ВО"Экономическое развитие и инновационная экономика"  (Иные бюджетные ассигнования)</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15 2 7864</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800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04</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12</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240,0</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240,0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1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16</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iCs/>
                <w:sz w:val="16"/>
                <w:szCs w:val="16"/>
              </w:rPr>
            </w:pPr>
            <w:r w:rsidRPr="000A41A3">
              <w:rPr>
                <w:iCs/>
                <w:sz w:val="16"/>
                <w:szCs w:val="16"/>
              </w:rPr>
              <w:t xml:space="preserve">Государственная программа ВО "Развитие транспортной системы" </w:t>
            </w:r>
          </w:p>
        </w:tc>
        <w:tc>
          <w:tcPr>
            <w:tcW w:w="924"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24 0 0000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14839,6</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14212,0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95,8</w:t>
            </w:r>
          </w:p>
        </w:tc>
      </w:tr>
      <w:tr w:rsidR="00CB452E" w:rsidRPr="000A41A3" w:rsidTr="005B7E08">
        <w:trPr>
          <w:trHeight w:val="152"/>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16.1</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iCs/>
                <w:sz w:val="16"/>
                <w:szCs w:val="16"/>
              </w:rPr>
            </w:pPr>
            <w:r w:rsidRPr="000A41A3">
              <w:rPr>
                <w:iCs/>
                <w:sz w:val="16"/>
                <w:szCs w:val="16"/>
              </w:rPr>
              <w:t xml:space="preserve">Подпрограмма "Развитие дорожного хозяйства Воронежской области " государственной программы ВО "Развитие транспортной системы" </w:t>
            </w:r>
          </w:p>
        </w:tc>
        <w:tc>
          <w:tcPr>
            <w:tcW w:w="924"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24 1 0000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14839,6</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14212,0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95,8</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субсидии на капитальный ремонт и ремонт автомобильных дорог общего пользования местного значения населенных пунктов в рамках подпрограммы "Развитие дорожного хозяйства Воронежской области" государственной программы ВО "Развитие транспортной системы" (Межбюджетные трансферты)</w:t>
            </w:r>
          </w:p>
        </w:tc>
        <w:tc>
          <w:tcPr>
            <w:tcW w:w="924"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24 1 7865</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500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04</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09</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14839,6</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14212,0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95,8</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17</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iCs/>
                <w:color w:val="000000"/>
                <w:sz w:val="16"/>
                <w:szCs w:val="16"/>
              </w:rPr>
            </w:pPr>
            <w:r w:rsidRPr="000A41A3">
              <w:rPr>
                <w:iCs/>
                <w:color w:val="000000"/>
                <w:sz w:val="16"/>
                <w:szCs w:val="16"/>
              </w:rPr>
              <w:t>Муниципальная программа Грибановского муниципального района «Развитие сельского хозяйства и инфраструктуры агропродовольственного рынка»</w:t>
            </w:r>
          </w:p>
        </w:tc>
        <w:tc>
          <w:tcPr>
            <w:tcW w:w="924"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25 0 0000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 </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 </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1979,7</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1979,7</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100,0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17.1</w:t>
            </w:r>
          </w:p>
        </w:tc>
        <w:tc>
          <w:tcPr>
            <w:tcW w:w="4860" w:type="dxa"/>
            <w:tcBorders>
              <w:top w:val="nil"/>
              <w:left w:val="nil"/>
              <w:bottom w:val="single" w:sz="4" w:space="0" w:color="auto"/>
              <w:right w:val="single" w:sz="4" w:space="0" w:color="auto"/>
            </w:tcBorders>
          </w:tcPr>
          <w:p w:rsidR="00CB452E" w:rsidRPr="000A41A3" w:rsidRDefault="00CB452E" w:rsidP="007F25FF">
            <w:pPr>
              <w:rPr>
                <w:iCs/>
                <w:sz w:val="16"/>
                <w:szCs w:val="16"/>
              </w:rPr>
            </w:pPr>
            <w:r w:rsidRPr="000A41A3">
              <w:rPr>
                <w:iCs/>
                <w:sz w:val="16"/>
                <w:szCs w:val="16"/>
              </w:rPr>
              <w:t>Подпрограмма «Обеспечение реализации муниципальной программы» муниципальной программы Грибановского муниципального района «Развитие сельского хозяйства и инфраструктуры агропродовольственного рынка»</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sz w:val="16"/>
                <w:szCs w:val="16"/>
              </w:rPr>
            </w:pPr>
            <w:r w:rsidRPr="000A41A3">
              <w:rPr>
                <w:iCs/>
                <w:sz w:val="16"/>
                <w:szCs w:val="16"/>
              </w:rPr>
              <w:t>25 1 0000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 </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 </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1913,4</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1913,4</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100,0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обеспечение деятельности (оказание услуг) муниципальных учреждений в рамках подпрограммы «Обеспечение реализации муниципальной программы» муниципальной программы Грибановского муниципального района «Развитие сельского хозяйства и инфраструктуры агропродовольственного рынка» (Предоставление субсидий бюджетным, автономным учреждениям и иным некоммерческим организациям)</w:t>
            </w:r>
          </w:p>
        </w:tc>
        <w:tc>
          <w:tcPr>
            <w:tcW w:w="924"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25 1 0059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600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04</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05</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1913,4</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1913,4</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 xml:space="preserve"> 17.2</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iCs/>
                <w:sz w:val="16"/>
                <w:szCs w:val="16"/>
              </w:rPr>
            </w:pPr>
            <w:r w:rsidRPr="000A41A3">
              <w:rPr>
                <w:iCs/>
                <w:sz w:val="16"/>
                <w:szCs w:val="16"/>
              </w:rPr>
              <w:t>Подпрограмма «Устойчивое развитие сельских территорий Грибановского муниципального района на 2014-2017 годы и на период до 2020 года» муниципальной программы Грибановского муниципального района «Развитие сельского хозяйства и инфраструктуры агропродовольственного рынка»</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sz w:val="16"/>
                <w:szCs w:val="16"/>
              </w:rPr>
            </w:pPr>
            <w:r w:rsidRPr="000A41A3">
              <w:rPr>
                <w:iCs/>
                <w:sz w:val="16"/>
                <w:szCs w:val="16"/>
              </w:rPr>
              <w:t>25 2 0000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 </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 </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66,3</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66,3</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Улучшение жилищных условий граждан, проживающих в сельской местности, в том числе молодых семей и молодых специалистов, проживающих и работающих на селе в рамках подпрограммы «Устойчивое развитие сельских территорий Грибановского муниципального района на 2014-2017 годы и на период до 2020 года» муниципальной программы Грибановского муниципального района «Развитие сельского хозяйства и инфраструктуры агропродовольственного рынка» (Социальное обеспечение и иные выплаты населению)</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25 2 8839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300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03</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66,3</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66,3</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18</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iCs/>
                <w:color w:val="000000"/>
                <w:sz w:val="16"/>
                <w:szCs w:val="16"/>
              </w:rPr>
            </w:pPr>
            <w:r w:rsidRPr="000A41A3">
              <w:rPr>
                <w:iCs/>
                <w:color w:val="000000"/>
                <w:sz w:val="16"/>
                <w:szCs w:val="16"/>
              </w:rPr>
              <w:t>Государственная программа ВО «Развитие сельского хозяйства, производства пищевых продуктов и инфраструктуры агропродовольственного рынка»</w:t>
            </w:r>
          </w:p>
        </w:tc>
        <w:tc>
          <w:tcPr>
            <w:tcW w:w="924"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25 0 0000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 </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 </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6162,4</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6162,4</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100,0</w:t>
            </w:r>
          </w:p>
        </w:tc>
      </w:tr>
      <w:tr w:rsidR="00CB452E" w:rsidRPr="000A41A3" w:rsidTr="005B7E08">
        <w:trPr>
          <w:trHeight w:val="72"/>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18.1</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iCs/>
                <w:sz w:val="16"/>
                <w:szCs w:val="16"/>
              </w:rPr>
            </w:pPr>
            <w:r w:rsidRPr="000A41A3">
              <w:rPr>
                <w:iCs/>
                <w:sz w:val="16"/>
                <w:szCs w:val="16"/>
              </w:rPr>
              <w:t>Подпрограмма «Устойчивое развитие сельских территорий ВО на 2014-2017 годы и на период до 2020 года» государственной  программы ВО «Развитие сельского хозяйства, производства пищевых продуктов и инфраструктуры агропродовольственного рынка»</w:t>
            </w:r>
          </w:p>
        </w:tc>
        <w:tc>
          <w:tcPr>
            <w:tcW w:w="924"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25 7 0000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 </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 </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6162,4</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6162,4</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100,0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субсидии из федерального бюджета на создание объектов муниципальной собственности социального и производственного крмплексов, в том числе объектов общегражданского назначения, жилья, инфраструктуры (строительство системы водоснабжения в с. Алексеевка) в рамках подпрограммы "Устойчивое развитие сельских территорий ВО на 2014-2017 годы и на период до 2020 г." государственной программы ВО "Развитие сельского хозяйства, производства пищевых продуктов и инфраструктуры агропродовольственного рынка" (Капитальные вложения в объекты недвижимого имущества государственной (муниципальной) собственности)</w:t>
            </w:r>
          </w:p>
        </w:tc>
        <w:tc>
          <w:tcPr>
            <w:tcW w:w="924"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25 7 5018</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400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05</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02</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2061,6</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2061,6</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субсидии на реализацию мероприятий ФЦП "Устойчивое развитие сельских территорий на 2014-2017 г и на период до 2020 г."(Социальное обеспечение и иные выплаты населению)</w:t>
            </w:r>
          </w:p>
        </w:tc>
        <w:tc>
          <w:tcPr>
            <w:tcW w:w="924"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25 7 5018</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300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03</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510,0</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510,0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50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субсидии из областного бюджета на создание объектов муниципальной собственности социального и производственного крмплексов, в том числе объектов общегражданского назначения, жилья, инфраструктуры (строительство системы водоснабжения в с. Алексеевка) в рамках подпрограммы "Устойчивое развитие сельских территорий ВО на 2014-2017 годы и на период до 2020 г." государственной программы ВО "Развитие сельского хозяйства, производства пищевых продуктов и инфраструктуры агропродовольственного рынка" (Капитальные вложения в объекты недвижимого имущества государственной (муниципальной) собственности)</w:t>
            </w:r>
          </w:p>
        </w:tc>
        <w:tc>
          <w:tcPr>
            <w:tcW w:w="924"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25 7 7810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400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05</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05</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2941,6</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2941,6</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субсидии на улучшение жилищных условий граждан, проживающих в сельской местности, в том числе молодых семей и молодых специалистов, проживающих и работающих на селе в рамках подпрограммы «Устойчивое развитие сельских территорий Воронежской области на 2014-2017 годы и на период до 2020 года» государственной программы ВО «Развитие сельского хозяйства, производства пищевых продуктов и инфраструктуры агропродовольственного рынка» (Социальное обеспечение и иные выплаты населению)</w:t>
            </w:r>
          </w:p>
        </w:tc>
        <w:tc>
          <w:tcPr>
            <w:tcW w:w="924"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25 7 7839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300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03</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649,2</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649,2</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19</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iCs/>
                <w:sz w:val="16"/>
                <w:szCs w:val="16"/>
              </w:rPr>
            </w:pPr>
            <w:r w:rsidRPr="000A41A3">
              <w:rPr>
                <w:iCs/>
                <w:sz w:val="16"/>
                <w:szCs w:val="16"/>
              </w:rPr>
              <w:t xml:space="preserve">Государственная программа ВО "Энергоэффективность и развитие энергетики" </w:t>
            </w:r>
          </w:p>
        </w:tc>
        <w:tc>
          <w:tcPr>
            <w:tcW w:w="924"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30 0 0000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 </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 </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1154,3</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1154,3</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100,0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19.1</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iCs/>
                <w:sz w:val="16"/>
                <w:szCs w:val="16"/>
              </w:rPr>
            </w:pPr>
            <w:r w:rsidRPr="000A41A3">
              <w:rPr>
                <w:iCs/>
                <w:sz w:val="16"/>
                <w:szCs w:val="16"/>
              </w:rPr>
              <w:t xml:space="preserve">Подпрограмма "Повышение энергетической эффективности экономики Воронежской области " государственной программы ВО "Энергоэффективность и развитие энергетики" </w:t>
            </w:r>
          </w:p>
        </w:tc>
        <w:tc>
          <w:tcPr>
            <w:tcW w:w="924"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30 1 0000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 </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iCs/>
                <w:color w:val="000000"/>
                <w:sz w:val="16"/>
                <w:szCs w:val="16"/>
              </w:rPr>
            </w:pPr>
            <w:r w:rsidRPr="000A41A3">
              <w:rPr>
                <w:iCs/>
                <w:color w:val="000000"/>
                <w:sz w:val="16"/>
                <w:szCs w:val="16"/>
              </w:rPr>
              <w:t> </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1154,3</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1154,3</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100,0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субсидий на уличное освещение в рамках подпрограммы "Повышение энергетической эффективности экономики Воронежской области и сокращение энергетических издержек в бюджетном секторе на 2011-2020 годы" государственной программы ВО "Энергоэффективность и развитие энергетики" (Межбюджетные трансферты)</w:t>
            </w:r>
          </w:p>
        </w:tc>
        <w:tc>
          <w:tcPr>
            <w:tcW w:w="924"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30 1 7867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500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05</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03</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1154,3</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1154,3</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20</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iCs/>
                <w:color w:val="000000"/>
                <w:sz w:val="16"/>
                <w:szCs w:val="16"/>
              </w:rPr>
            </w:pPr>
            <w:r w:rsidRPr="000A41A3">
              <w:rPr>
                <w:iCs/>
                <w:color w:val="000000"/>
                <w:sz w:val="16"/>
                <w:szCs w:val="16"/>
              </w:rPr>
              <w:t>Муниципальная программа Грибановского муниципального района «Управление муниципальным имуществом»</w:t>
            </w:r>
          </w:p>
        </w:tc>
        <w:tc>
          <w:tcPr>
            <w:tcW w:w="924"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38 0 0000</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sz w:val="16"/>
                <w:szCs w:val="16"/>
              </w:rPr>
            </w:pPr>
            <w:r w:rsidRPr="000A41A3">
              <w:rPr>
                <w:iCs/>
                <w:sz w:val="16"/>
                <w:szCs w:val="16"/>
              </w:rPr>
              <w:t> </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sz w:val="16"/>
                <w:szCs w:val="16"/>
              </w:rPr>
            </w:pPr>
            <w:r w:rsidRPr="000A41A3">
              <w:rPr>
                <w:iCs/>
                <w:sz w:val="16"/>
                <w:szCs w:val="16"/>
              </w:rPr>
              <w:t> </w:t>
            </w:r>
          </w:p>
        </w:tc>
        <w:tc>
          <w:tcPr>
            <w:tcW w:w="439"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sz w:val="16"/>
                <w:szCs w:val="16"/>
              </w:rPr>
            </w:pPr>
            <w:r w:rsidRPr="000A41A3">
              <w:rPr>
                <w:iCs/>
                <w:sz w:val="16"/>
                <w:szCs w:val="16"/>
              </w:rPr>
              <w:t> </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2625,8</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2625,8</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100,0</w:t>
            </w:r>
          </w:p>
        </w:tc>
      </w:tr>
      <w:tr w:rsidR="00CB452E" w:rsidRPr="000A41A3" w:rsidTr="005B7E08">
        <w:trPr>
          <w:trHeight w:val="89"/>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 xml:space="preserve"> 20.1</w:t>
            </w:r>
          </w:p>
        </w:tc>
        <w:tc>
          <w:tcPr>
            <w:tcW w:w="4860" w:type="dxa"/>
            <w:tcBorders>
              <w:top w:val="nil"/>
              <w:left w:val="nil"/>
              <w:bottom w:val="single" w:sz="4" w:space="0" w:color="auto"/>
              <w:right w:val="single" w:sz="4" w:space="0" w:color="auto"/>
            </w:tcBorders>
          </w:tcPr>
          <w:p w:rsidR="00CB452E" w:rsidRPr="000A41A3" w:rsidRDefault="00CB452E" w:rsidP="007F25FF">
            <w:pPr>
              <w:rPr>
                <w:iCs/>
                <w:sz w:val="16"/>
                <w:szCs w:val="16"/>
              </w:rPr>
            </w:pPr>
            <w:r w:rsidRPr="000A41A3">
              <w:rPr>
                <w:iCs/>
                <w:sz w:val="16"/>
                <w:szCs w:val="16"/>
              </w:rPr>
              <w:t>Подпрограмма «Совершенствование системы управления в сфере имущественно-земельных отношений Грибановского муниципального района» муниципальной программы Грибановского муниципального района «Управление муниципальным имуществом»</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sz w:val="16"/>
                <w:szCs w:val="16"/>
              </w:rPr>
            </w:pPr>
            <w:r w:rsidRPr="000A41A3">
              <w:rPr>
                <w:iCs/>
                <w:sz w:val="16"/>
                <w:szCs w:val="16"/>
              </w:rPr>
              <w:t>38 1 0000</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sz w:val="16"/>
                <w:szCs w:val="16"/>
              </w:rPr>
            </w:pPr>
            <w:r w:rsidRPr="000A41A3">
              <w:rPr>
                <w:iCs/>
                <w:sz w:val="16"/>
                <w:szCs w:val="16"/>
              </w:rPr>
              <w:t> </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sz w:val="16"/>
                <w:szCs w:val="16"/>
              </w:rPr>
            </w:pPr>
            <w:r w:rsidRPr="000A41A3">
              <w:rPr>
                <w:iCs/>
                <w:sz w:val="16"/>
                <w:szCs w:val="16"/>
              </w:rPr>
              <w:t> </w:t>
            </w:r>
          </w:p>
        </w:tc>
        <w:tc>
          <w:tcPr>
            <w:tcW w:w="439"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sz w:val="16"/>
                <w:szCs w:val="16"/>
              </w:rPr>
            </w:pPr>
            <w:r w:rsidRPr="000A41A3">
              <w:rPr>
                <w:iCs/>
                <w:sz w:val="16"/>
                <w:szCs w:val="16"/>
              </w:rPr>
              <w:t> </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336,5</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336,5</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100,0</w:t>
            </w:r>
          </w:p>
        </w:tc>
      </w:tr>
      <w:tr w:rsidR="00CB452E" w:rsidRPr="000A41A3" w:rsidTr="005B7E08">
        <w:trPr>
          <w:trHeight w:val="231"/>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Мероприятия в сфере имущественно-земельных отношений в рамках подпрограммы «Совершенствование системы управления в сфере имущественно-земельных отношений Грибановского муниципального района» муниципальной программы Грибановского муниципального района «Управление муниципальным имуществом" (Закупка товаров, работ и услуг для государственных (муниципальных) нужд)</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38 1 8020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01</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13</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336,5</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336,5</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20.2</w:t>
            </w:r>
          </w:p>
        </w:tc>
        <w:tc>
          <w:tcPr>
            <w:tcW w:w="4860" w:type="dxa"/>
            <w:tcBorders>
              <w:top w:val="nil"/>
              <w:left w:val="nil"/>
              <w:bottom w:val="single" w:sz="4" w:space="0" w:color="auto"/>
              <w:right w:val="single" w:sz="4" w:space="0" w:color="auto"/>
            </w:tcBorders>
          </w:tcPr>
          <w:p w:rsidR="00CB452E" w:rsidRPr="000A41A3" w:rsidRDefault="00CB452E" w:rsidP="007F25FF">
            <w:pPr>
              <w:rPr>
                <w:iCs/>
                <w:sz w:val="16"/>
                <w:szCs w:val="16"/>
              </w:rPr>
            </w:pPr>
            <w:r w:rsidRPr="000A41A3">
              <w:rPr>
                <w:iCs/>
                <w:sz w:val="16"/>
                <w:szCs w:val="16"/>
              </w:rPr>
              <w:t>Подпрограмма «Обеспечение реализации муниципальной программы» муниципальной программы Грибановского муниципального района «Управление муниципальным имуществом»</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sz w:val="16"/>
                <w:szCs w:val="16"/>
              </w:rPr>
            </w:pPr>
            <w:r w:rsidRPr="000A41A3">
              <w:rPr>
                <w:iCs/>
                <w:sz w:val="16"/>
                <w:szCs w:val="16"/>
              </w:rPr>
              <w:t>38 2 0000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 </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 </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 </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2289,3</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2289,3</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100,0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Выполнение других расходных обязательств в рамках подпрограммы «Обеспечение реализации муниципальной программы» муниципальной программы Грибановского муниципального района «Управление муниципальным имуществом" (Закупка товаров, работ и услуг для государственных (муниципальных) нужд)</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38 2 8020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01</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13</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502,9</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502,9</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Выполнение других расходных обязательств в рамках подпрограммы «Обеспечение реализации муниципальной программы» муниципальной программы Грибановского муниципального района «Управление муниципальным имуществом" (Иные бюджетные ассигнования)</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38 2 8020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800</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01</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13</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242,5</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242,5</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285"/>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«Управление муниципальным  имуществом»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38 2 8201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100</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01</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13</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1034,3</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1034,3</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«Управление муниципальным  имуществом» (Закупка товаров, работ и услуг для государственных (муниципальных) нужд)</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38 2 8201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01</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13</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509,6</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509,6</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21</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iCs/>
                <w:color w:val="000000"/>
                <w:sz w:val="16"/>
                <w:szCs w:val="16"/>
              </w:rPr>
            </w:pPr>
            <w:r w:rsidRPr="000A41A3">
              <w:rPr>
                <w:iCs/>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color w:val="000000"/>
                <w:sz w:val="16"/>
                <w:szCs w:val="16"/>
              </w:rPr>
            </w:pPr>
            <w:r w:rsidRPr="000A41A3">
              <w:rPr>
                <w:iCs/>
                <w:color w:val="000000"/>
                <w:sz w:val="16"/>
                <w:szCs w:val="16"/>
              </w:rPr>
              <w:t>39 0 0000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 </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 </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31530,7</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31530,7</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100,0</w:t>
            </w:r>
          </w:p>
        </w:tc>
      </w:tr>
      <w:tr w:rsidR="00CB452E" w:rsidRPr="000A41A3" w:rsidTr="005B7E08">
        <w:trPr>
          <w:trHeight w:val="341"/>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 xml:space="preserve"> 21.1</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iCs/>
                <w:color w:val="000000"/>
                <w:sz w:val="16"/>
                <w:szCs w:val="16"/>
              </w:rPr>
            </w:pPr>
            <w:r w:rsidRPr="000A41A3">
              <w:rPr>
                <w:iCs/>
                <w:color w:val="000000"/>
                <w:sz w:val="16"/>
                <w:szCs w:val="16"/>
              </w:rPr>
              <w:t xml:space="preserve"> Подпрограмма «Управление муниципальными финансами»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color w:val="000000"/>
                <w:sz w:val="16"/>
                <w:szCs w:val="16"/>
              </w:rPr>
            </w:pPr>
            <w:r w:rsidRPr="000A41A3">
              <w:rPr>
                <w:iCs/>
                <w:color w:val="000000"/>
                <w:sz w:val="16"/>
                <w:szCs w:val="16"/>
              </w:rPr>
              <w:t>39 1 0000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 </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 </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2728,3</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2728,3</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100,0</w:t>
            </w:r>
          </w:p>
        </w:tc>
      </w:tr>
      <w:tr w:rsidR="00CB452E" w:rsidRPr="000A41A3" w:rsidTr="005B7E08">
        <w:trPr>
          <w:trHeight w:val="172"/>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средств резервного фонда администрации Грибановского муниципального района в рамках подпрограммы "Управление муниципальными  финансами"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 (Закупка товаров, работ и услуг для государственных (муниципальных) нужд)</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39 1 2054</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200</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07</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02</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109,0</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109,0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352"/>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средств резервного фонда администрации Грибановского муниципального района в рамках подпрограммы "Управление муниципальными  финансами"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 (Закупка товаров, работ и услуг для государственных (муниципальных) нужд)</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39 1 2054</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200</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07</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07</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46,5</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46,5</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средств резервного фонда администрации Грибановского муниципального района в рамках подпрограммы "Управление муниципальными  финансами"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 (Закупка товаров, работ и услуг для государственных (муниципальных) нужд)</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39 1 2054</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200</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07</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09</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70,0</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70,0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122"/>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средств резервного фонда администрации Грибановского муниципального района в рамках подпрограммы "Управление муниципальными  финансами"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 (Закупка товаров, работ и услуг для государственных (муниципальных) нужд)</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39 1 2054</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200</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08</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01</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64,8</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64,8</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Оказание материальной помощи населению  за счет средств резервного фонда администрации Грибановского муниципального района в рамках подпрограммы «Управление муниципальными финансами»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(Социальное обеспечение и иные выплаты населению)</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39 1 2054</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300</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10</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03</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648,7</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648,7</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средств резервного фонда администрации Грибановского муниципального района в рамках подпрограммы "Управление муниципальными  финансами"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 (Предоставление субсидий бюджетным, автономным учреждениям и иным некоммерческим организациям)</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39 1 2054</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600</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10</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06</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44,6</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44,6</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средств резервного фонда администрации Грибановского муниципального района в рамках подпрограммы "Управление муниципальными  финансами"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 (Межбюджетные трансферты)</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39 1 2054</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500</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14</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03</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98,7</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98,7</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Процентные платежи по муниципальному долгу Грибановского муниципального района в рамках подпрограммы «Управление муниципальными финансами»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Грибановского муниципального районаобразований Воронежской области» (Обслуживание государственного (муниципального) долга)</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39 1 2788</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700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13</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01</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121,8</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121,8</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зарезервированных средств, связанных с особенностями исполнения бюджета в рамках подпрограммы "Управление муниципальными  финансами"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 (Закупка товаров, работ и услуг для государственных (муниципальных) нужд)</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39 1 8010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200</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07</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07</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12,0</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12,0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373"/>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зарезервированных средств, связанных с особенностями исполнения бюджета в рамках подпрограммы "Управление муниципальными  финансами"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 (Закупка товаров, работ и услуг для государственных (муниципальных) нужд)</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39 1 8010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200</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08</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01</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8,0</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8,0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532"/>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зарезервированных средств, связанных с особенностями исполнения бюджета в рамках подпрограммы "Управление муниципальными  финансами"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 (Предоставление субсидий бюджетным, автономным учреждениям и иным некоммерческим организациям)</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39 1 8010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600</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10</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06</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17,0</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17,0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172"/>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зарезервированных средств, связанных с особенностями исполнения бюджета в рамках подпрограммы "Управление муниципальными  финансами"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 (Межбюджетные трансферты)</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 </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 </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775,0</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775,0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668"/>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Выполнение других расходных обязательств в рамках подпрограммы «Управление муниципальными финансами»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(Иные бюджетные ассигнования)</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39 1 8020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800</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01</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13</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712,2</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712,2</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102"/>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 xml:space="preserve"> 21.2</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iCs/>
                <w:sz w:val="16"/>
                <w:szCs w:val="16"/>
              </w:rPr>
            </w:pPr>
            <w:r w:rsidRPr="000A41A3">
              <w:rPr>
                <w:iCs/>
                <w:sz w:val="16"/>
                <w:szCs w:val="16"/>
              </w:rPr>
              <w:t xml:space="preserve">   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color w:val="000000"/>
                <w:sz w:val="16"/>
                <w:szCs w:val="16"/>
              </w:rPr>
            </w:pPr>
            <w:r w:rsidRPr="000A41A3">
              <w:rPr>
                <w:iCs/>
                <w:color w:val="000000"/>
                <w:sz w:val="16"/>
                <w:szCs w:val="16"/>
              </w:rPr>
              <w:t>39 2 0000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 </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sz w:val="16"/>
                <w:szCs w:val="16"/>
              </w:rPr>
            </w:pPr>
            <w:r w:rsidRPr="000A41A3">
              <w:rPr>
                <w:iCs/>
                <w:sz w:val="16"/>
                <w:szCs w:val="16"/>
              </w:rPr>
              <w:t> </w:t>
            </w:r>
          </w:p>
        </w:tc>
        <w:tc>
          <w:tcPr>
            <w:tcW w:w="439"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sz w:val="16"/>
                <w:szCs w:val="16"/>
              </w:rPr>
            </w:pPr>
            <w:r w:rsidRPr="000A41A3">
              <w:rPr>
                <w:iCs/>
                <w:sz w:val="16"/>
                <w:szCs w:val="16"/>
              </w:rPr>
              <w:t> </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21334,9</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21334,9</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100,0</w:t>
            </w:r>
          </w:p>
        </w:tc>
      </w:tr>
      <w:tr w:rsidR="00CB452E" w:rsidRPr="000A41A3" w:rsidTr="005B7E08">
        <w:trPr>
          <w:trHeight w:val="413"/>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Обеспечение переданных полномочий по выравниванию бюджетной обеспеченности поселений в рамках подпрограммы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муниципальной программы  Грибановского муниципального район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 (Межбюджетные трансферты)</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color w:val="000000"/>
                <w:sz w:val="16"/>
                <w:szCs w:val="16"/>
              </w:rPr>
            </w:pPr>
            <w:r w:rsidRPr="000A41A3">
              <w:rPr>
                <w:bCs/>
                <w:iCs/>
                <w:color w:val="000000"/>
                <w:sz w:val="16"/>
                <w:szCs w:val="16"/>
              </w:rPr>
              <w:t>39 2 7802</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500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14</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01</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4018,0</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4018,0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Выравнивание бюджетной обеспеченности поселений в рамках подпрограммы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(Межбюджетные трансферты)</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color w:val="000000"/>
                <w:sz w:val="16"/>
                <w:szCs w:val="16"/>
              </w:rPr>
            </w:pPr>
            <w:r w:rsidRPr="000A41A3">
              <w:rPr>
                <w:bCs/>
                <w:iCs/>
                <w:color w:val="000000"/>
                <w:sz w:val="16"/>
                <w:szCs w:val="16"/>
              </w:rPr>
              <w:t>39 2 8802</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500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14</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01</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6300,0</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6300,0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102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Дотации на поддержку мер по обеспечению сбалансированности местных бюджетов в рамках подпрограммы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(Межбюджетные трансферты)</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color w:val="000000"/>
                <w:sz w:val="16"/>
                <w:szCs w:val="16"/>
              </w:rPr>
            </w:pPr>
            <w:r w:rsidRPr="000A41A3">
              <w:rPr>
                <w:bCs/>
                <w:iCs/>
                <w:color w:val="000000"/>
                <w:sz w:val="16"/>
                <w:szCs w:val="16"/>
              </w:rPr>
              <w:t>39 2 8803</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500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14</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02</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11016,9</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11016,9</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417"/>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 xml:space="preserve"> 21.3</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iCs/>
                <w:color w:val="000000"/>
                <w:sz w:val="16"/>
                <w:szCs w:val="16"/>
              </w:rPr>
            </w:pPr>
            <w:r w:rsidRPr="000A41A3">
              <w:rPr>
                <w:iCs/>
                <w:color w:val="000000"/>
                <w:sz w:val="16"/>
                <w:szCs w:val="16"/>
              </w:rPr>
              <w:t>Подпрограмма «Осуществление Грибановским муниципальным районом исполнения переданных полномочий»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color w:val="000000"/>
                <w:sz w:val="16"/>
                <w:szCs w:val="16"/>
              </w:rPr>
            </w:pPr>
            <w:r w:rsidRPr="000A41A3">
              <w:rPr>
                <w:iCs/>
                <w:color w:val="000000"/>
                <w:sz w:val="16"/>
                <w:szCs w:val="16"/>
              </w:rPr>
              <w:t>39 3 0000</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sz w:val="16"/>
                <w:szCs w:val="16"/>
              </w:rPr>
            </w:pPr>
            <w:r w:rsidRPr="000A41A3">
              <w:rPr>
                <w:iCs/>
                <w:sz w:val="16"/>
                <w:szCs w:val="16"/>
              </w:rPr>
              <w:t> </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sz w:val="16"/>
                <w:szCs w:val="16"/>
              </w:rPr>
            </w:pPr>
            <w:r w:rsidRPr="000A41A3">
              <w:rPr>
                <w:iCs/>
                <w:sz w:val="16"/>
                <w:szCs w:val="16"/>
              </w:rPr>
              <w:t> </w:t>
            </w:r>
          </w:p>
        </w:tc>
        <w:tc>
          <w:tcPr>
            <w:tcW w:w="439"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sz w:val="16"/>
                <w:szCs w:val="16"/>
              </w:rPr>
            </w:pPr>
            <w:r w:rsidRPr="000A41A3">
              <w:rPr>
                <w:iCs/>
                <w:sz w:val="16"/>
                <w:szCs w:val="16"/>
              </w:rPr>
              <w:t> </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1189,0</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1189,0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100,0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осуществление полномочий по созданию и организации деятельности комиссий по делам несовершеннолетних и защите их прав в рамках подпрограммы «Осуществление Грибановским муниципальным районом исполнения переданных полномочий»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 (Расходы на выплаты персоналу в целях обеспечения выполнения функций государственными (муниципальными) органами, казенными учреждениями,органами управления государственными внебюджетными фондами)</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39 3 7808</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100</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01</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13</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352,1</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352,1</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172"/>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 xml:space="preserve">Расходы на осуществление  полномочий по созданиюю и организации деятельности комиссий по делам несовершеннолетних и защите их прав в рамках подпрограммы «Осуществление Грибановским муниципальным районом исполнения переданных полномочий»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(Закупка товаров, работ и услуг для государственных (муниципальных) нужд) </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39 3 7808</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01</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13</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34,9</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34,9</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689"/>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в рамках подпрограммы «Осуществление Грибановским муниципальным районом исполнения переданных полномочий»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39 3 7809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100</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01</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13</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355,0</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355,0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441"/>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 xml:space="preserve">Расходы на 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в рамках подпрограммы «Осуществление Грибановским муниципальным районом исполнения переданных полномочий»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 (Закупка товаров, работ и услуг для государственных (муниципальных) нужд) </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39 3 7809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01</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13</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111,0</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111,0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916"/>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осуществление полномочий по созданию и организации деятельности административных комиссий в рамках подпрограммы «Осуществление Грибановским муниципальным районом исполнения переданных полномочий»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39 3 7847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100</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01</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13</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306,4</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306,4</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159"/>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 xml:space="preserve">Расходы на осуществление полномочий по созданию и организации деятельности административных комиссий в рамках подпрограммы «Осуществление Грибановским муниципальным районом исполнения переданных полномочий»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 (Закупка товаров, работ и услуг для государственных (муниципальных) нужд) </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39 3 7847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01</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13</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29,6</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29,6</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 xml:space="preserve"> 21.4</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iCs/>
                <w:sz w:val="16"/>
                <w:szCs w:val="16"/>
              </w:rPr>
            </w:pPr>
            <w:r w:rsidRPr="000A41A3">
              <w:rPr>
                <w:iCs/>
                <w:sz w:val="16"/>
                <w:szCs w:val="16"/>
              </w:rPr>
              <w:t xml:space="preserve">Подпрограмма «Обеспечение реализации муниципальной программы»  муниципальной программы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color w:val="000000"/>
                <w:sz w:val="16"/>
                <w:szCs w:val="16"/>
              </w:rPr>
            </w:pPr>
            <w:r w:rsidRPr="000A41A3">
              <w:rPr>
                <w:iCs/>
                <w:color w:val="000000"/>
                <w:sz w:val="16"/>
                <w:szCs w:val="16"/>
              </w:rPr>
              <w:t>39 4 0000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 </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 </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6278,5</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6278,5</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100,0</w:t>
            </w:r>
          </w:p>
        </w:tc>
      </w:tr>
      <w:tr w:rsidR="00CB452E" w:rsidRPr="000A41A3" w:rsidTr="005B7E08">
        <w:trPr>
          <w:trHeight w:val="415"/>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 xml:space="preserve">Расходы на обеспечение функций муниципальных органов в рамках подпрограммы «Обеспечение реализации муниципальной программы»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39 4 8201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100</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01</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06</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5321,9</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5321,9</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(Закупка товаров, работ и услуг для государственных (муниципальных) нужд)</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39 4 8201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01</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06</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953,7</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953,7</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 xml:space="preserve">Расходы на обеспечение функций муниципальных органов в рамках подпрограммы «Обеспечение реализации муниципальной программы»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(Инные бюджетные ассигнования) </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39 4 8201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800</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01</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06</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2,9</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2,9</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22</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iCs/>
                <w:color w:val="000000"/>
                <w:sz w:val="16"/>
                <w:szCs w:val="16"/>
              </w:rPr>
            </w:pPr>
            <w:r w:rsidRPr="000A41A3">
              <w:rPr>
                <w:iCs/>
                <w:color w:val="000000"/>
                <w:sz w:val="16"/>
                <w:szCs w:val="16"/>
              </w:rPr>
              <w:t>Государственная программа ВО «Управление государственными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Воронежской области»</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color w:val="000000"/>
                <w:sz w:val="16"/>
                <w:szCs w:val="16"/>
              </w:rPr>
            </w:pPr>
            <w:r w:rsidRPr="000A41A3">
              <w:rPr>
                <w:iCs/>
                <w:color w:val="000000"/>
                <w:sz w:val="16"/>
                <w:szCs w:val="16"/>
              </w:rPr>
              <w:t>39 0 0000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 </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 </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 </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2486,8</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2436,9</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98,0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22.1</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iCs/>
                <w:color w:val="000000"/>
                <w:sz w:val="16"/>
                <w:szCs w:val="16"/>
              </w:rPr>
            </w:pPr>
            <w:r w:rsidRPr="000A41A3">
              <w:rPr>
                <w:iCs/>
                <w:color w:val="000000"/>
                <w:sz w:val="16"/>
                <w:szCs w:val="16"/>
              </w:rPr>
              <w:t xml:space="preserve"> Подпрограмма «Управление государственными финансами» государственной программы ВО  «Управление государственными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Воронежской области»</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color w:val="000000"/>
                <w:sz w:val="16"/>
                <w:szCs w:val="16"/>
              </w:rPr>
            </w:pPr>
            <w:r w:rsidRPr="000A41A3">
              <w:rPr>
                <w:iCs/>
                <w:color w:val="000000"/>
                <w:sz w:val="16"/>
                <w:szCs w:val="16"/>
              </w:rPr>
              <w:t>39 1 0000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 </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 </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 </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2486,8</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2436,9</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98,0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Расходы за счет средств резервного фонда правительства ВО  в рамках подпрограммы "Управление государственными финансами" государственной программы ВО "Управление государственными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Воронежской области" (Закупка товаров, работ и услуг для государственных (муниципальных) нужд)</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color w:val="000000"/>
                <w:sz w:val="16"/>
                <w:szCs w:val="16"/>
              </w:rPr>
            </w:pPr>
            <w:r w:rsidRPr="000A41A3">
              <w:rPr>
                <w:bCs/>
                <w:iCs/>
                <w:color w:val="000000"/>
                <w:sz w:val="16"/>
                <w:szCs w:val="16"/>
              </w:rPr>
              <w:t>39 1 2054</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07</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01</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99,8</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49,9</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50,0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Расходы за счет средств резервного фонда правительства ВО  в рамках подпрограммы "Управление государственными финансами" государственной программы ВО "Управление государственными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Воронежской области" (Закупка товаров, работ и услуг для государственных (муниципальных) нужд)</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color w:val="000000"/>
                <w:sz w:val="16"/>
                <w:szCs w:val="16"/>
              </w:rPr>
            </w:pPr>
            <w:r w:rsidRPr="000A41A3">
              <w:rPr>
                <w:bCs/>
                <w:iCs/>
                <w:color w:val="000000"/>
                <w:sz w:val="16"/>
                <w:szCs w:val="16"/>
              </w:rPr>
              <w:t>39 1 2054</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07</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02</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100,0</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100,0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Расходы за счет средств резервного фонда правительства ВО по ЧС в рамках подпрограммы "Управление государственными финансами" государственной программы ВО "Управление государственными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Воронежской области" (Межбюджетные трансферты)</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color w:val="000000"/>
                <w:sz w:val="16"/>
                <w:szCs w:val="16"/>
              </w:rPr>
            </w:pPr>
            <w:r w:rsidRPr="000A41A3">
              <w:rPr>
                <w:bCs/>
                <w:iCs/>
                <w:color w:val="000000"/>
                <w:sz w:val="16"/>
                <w:szCs w:val="16"/>
              </w:rPr>
              <w:t>39 1 2057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500</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03</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09</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100,0</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100,0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173"/>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Расходы за счет средств резервного фонда правительства ВО по ЧС в рамках подпрограммы "Управление государственными финансами" государственной программы ВО "Управление государственными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Воронежской области" (Межбюджетные трансферты)</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color w:val="000000"/>
                <w:sz w:val="16"/>
                <w:szCs w:val="16"/>
              </w:rPr>
            </w:pPr>
            <w:r w:rsidRPr="000A41A3">
              <w:rPr>
                <w:bCs/>
                <w:iCs/>
                <w:color w:val="000000"/>
                <w:sz w:val="16"/>
                <w:szCs w:val="16"/>
              </w:rPr>
              <w:t>39 1 2057</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500</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14</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03</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44,0</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44,0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Расходы за счет зарезервированных средств, связанных с особенностями исполнения бюджета в рамках подпрограммы "Управление государственными  финансами" государственной программы ВО "Управление государственными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Воронежской области " (Закупка товаров, работ и услуг для государственных (муниципальных) нужд)</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color w:val="000000"/>
                <w:sz w:val="16"/>
                <w:szCs w:val="16"/>
              </w:rPr>
            </w:pPr>
            <w:r w:rsidRPr="000A41A3">
              <w:rPr>
                <w:bCs/>
                <w:iCs/>
                <w:color w:val="000000"/>
                <w:sz w:val="16"/>
                <w:szCs w:val="16"/>
              </w:rPr>
              <w:t>39 1 7010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07</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01</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15,0</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15,0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88"/>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Расходы за счет зарезервированных средств, связанных с особенностями исполнения бюджета в рамках подпрограммы "Управление государственными  финансами" государственной программы ВО "Управление государственными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Воронежской области " (Закупка товаров, работ и услуг для государственных (муниципальных) нужд)</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color w:val="000000"/>
                <w:sz w:val="16"/>
                <w:szCs w:val="16"/>
              </w:rPr>
            </w:pPr>
            <w:r w:rsidRPr="000A41A3">
              <w:rPr>
                <w:bCs/>
                <w:iCs/>
                <w:color w:val="000000"/>
                <w:sz w:val="16"/>
                <w:szCs w:val="16"/>
              </w:rPr>
              <w:t>39 1 7010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07</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02</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20,0</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20,0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223"/>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Расходы за счет зарезервированных средств, связанных с особенностями исполнения бюджета в рамках подпрограммы "Управление государственными  финансами" государственной программы ВО "Управление государственными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Воронежской области " (Закупка товаров, работ и услуг для государственных (муниципальных) нужд)</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color w:val="000000"/>
                <w:sz w:val="16"/>
                <w:szCs w:val="16"/>
              </w:rPr>
            </w:pPr>
            <w:r w:rsidRPr="000A41A3">
              <w:rPr>
                <w:bCs/>
                <w:iCs/>
                <w:color w:val="000000"/>
                <w:sz w:val="16"/>
                <w:szCs w:val="16"/>
              </w:rPr>
              <w:t>39 1 7010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08</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01</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20,0</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20,0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179"/>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Расходы за счет зарезервированных средств, связанных с особенностями исполнения бюджета в рамках подпрограммы "Управление государственными  финансами" государственной программы ВО "Управление государственными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Воронежской области " (Межбюджетные трансферты)</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color w:val="000000"/>
                <w:sz w:val="16"/>
                <w:szCs w:val="16"/>
              </w:rPr>
            </w:pPr>
            <w:r w:rsidRPr="000A41A3">
              <w:rPr>
                <w:bCs/>
                <w:iCs/>
                <w:color w:val="000000"/>
                <w:sz w:val="16"/>
                <w:szCs w:val="16"/>
              </w:rPr>
              <w:t>39 1 7010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500</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14</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03</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2073,0</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2073,0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 xml:space="preserve">Мероприятия по обеспечению мобилизационной готовности экономики в рамках подпрограммы «Управление государственными финансами» государственной программы ВО «Управление государственными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Воронежской области»  (Закупка товаров, работ и услуг для государственных (муниципальных) нужд) </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color w:val="000000"/>
                <w:sz w:val="16"/>
                <w:szCs w:val="16"/>
              </w:rPr>
            </w:pPr>
            <w:r w:rsidRPr="000A41A3">
              <w:rPr>
                <w:bCs/>
                <w:iCs/>
                <w:color w:val="000000"/>
                <w:sz w:val="16"/>
                <w:szCs w:val="16"/>
              </w:rPr>
              <w:t>39 1 7035</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04</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15,0</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15,0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23</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iCs/>
                <w:color w:val="000000"/>
                <w:sz w:val="16"/>
                <w:szCs w:val="16"/>
              </w:rPr>
            </w:pPr>
            <w:r w:rsidRPr="000A41A3">
              <w:rPr>
                <w:iCs/>
                <w:color w:val="000000"/>
                <w:sz w:val="16"/>
                <w:szCs w:val="16"/>
              </w:rPr>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color w:val="000000"/>
                <w:sz w:val="16"/>
                <w:szCs w:val="16"/>
              </w:rPr>
            </w:pPr>
            <w:r w:rsidRPr="000A41A3">
              <w:rPr>
                <w:iCs/>
                <w:color w:val="000000"/>
                <w:sz w:val="16"/>
                <w:szCs w:val="16"/>
              </w:rPr>
              <w:t>59 0 0000</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sz w:val="16"/>
                <w:szCs w:val="16"/>
              </w:rPr>
            </w:pPr>
            <w:r w:rsidRPr="000A41A3">
              <w:rPr>
                <w:iCs/>
                <w:sz w:val="16"/>
                <w:szCs w:val="16"/>
              </w:rPr>
              <w:t> </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sz w:val="16"/>
                <w:szCs w:val="16"/>
              </w:rPr>
            </w:pPr>
            <w:r w:rsidRPr="000A41A3">
              <w:rPr>
                <w:iCs/>
                <w:sz w:val="16"/>
                <w:szCs w:val="16"/>
              </w:rPr>
              <w:t> </w:t>
            </w:r>
          </w:p>
        </w:tc>
        <w:tc>
          <w:tcPr>
            <w:tcW w:w="439"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sz w:val="16"/>
                <w:szCs w:val="16"/>
              </w:rPr>
            </w:pPr>
            <w:r w:rsidRPr="000A41A3">
              <w:rPr>
                <w:iCs/>
                <w:sz w:val="16"/>
                <w:szCs w:val="16"/>
              </w:rPr>
              <w:t> </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32937,5</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32937,5</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100,0</w:t>
            </w:r>
          </w:p>
        </w:tc>
      </w:tr>
      <w:tr w:rsidR="00CB452E" w:rsidRPr="000A41A3" w:rsidTr="005B7E08">
        <w:trPr>
          <w:trHeight w:val="352"/>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 xml:space="preserve"> 23.1</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iCs/>
                <w:sz w:val="16"/>
                <w:szCs w:val="16"/>
              </w:rPr>
            </w:pPr>
            <w:r w:rsidRPr="000A41A3">
              <w:rPr>
                <w:iCs/>
                <w:sz w:val="16"/>
                <w:szCs w:val="16"/>
              </w:rPr>
              <w:t>Подпрограмма «Обеспечение реализации муниципальной программы»  муниципальной  программы Грибановского муниципального района    «Муниципальное управление и граждананское общество Грибановского муниципального района»</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color w:val="000000"/>
                <w:sz w:val="16"/>
                <w:szCs w:val="16"/>
              </w:rPr>
            </w:pPr>
            <w:r w:rsidRPr="000A41A3">
              <w:rPr>
                <w:iCs/>
                <w:color w:val="000000"/>
                <w:sz w:val="16"/>
                <w:szCs w:val="16"/>
              </w:rPr>
              <w:t>59 1 0000</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sz w:val="16"/>
                <w:szCs w:val="16"/>
              </w:rPr>
            </w:pPr>
            <w:r w:rsidRPr="000A41A3">
              <w:rPr>
                <w:iCs/>
                <w:sz w:val="16"/>
                <w:szCs w:val="16"/>
              </w:rPr>
              <w:t> </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sz w:val="16"/>
                <w:szCs w:val="16"/>
              </w:rPr>
            </w:pPr>
            <w:r w:rsidRPr="000A41A3">
              <w:rPr>
                <w:iCs/>
                <w:sz w:val="16"/>
                <w:szCs w:val="16"/>
              </w:rPr>
              <w:t> </w:t>
            </w:r>
          </w:p>
        </w:tc>
        <w:tc>
          <w:tcPr>
            <w:tcW w:w="439"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sz w:val="16"/>
                <w:szCs w:val="16"/>
              </w:rPr>
            </w:pPr>
            <w:r w:rsidRPr="000A41A3">
              <w:rPr>
                <w:iCs/>
                <w:sz w:val="16"/>
                <w:szCs w:val="16"/>
              </w:rPr>
              <w:t> </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20640,5</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20640,5</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100,0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Выполнение других расходных обязательств в рамках подпрограммы «Обеспечение реализации муниципальной программы»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(Закупка товаров, работ и услуг для государственных (муниципальных) нужд)</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59 1 8020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01</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13</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504,3</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504,3</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301"/>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59 1 8201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100</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01</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03</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1810,4</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1810,4</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59 1 8201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100</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01</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04</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14310,4</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14310,4</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(Закупка товаров, работ и услуг для государственных (муниципальных) нужд)</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59 1 8201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01</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03</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221,1</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221,1</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(Закупка товаров, работ и услуг для государственных (муниципальных) нужд)</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59 1 8201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01</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04</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3772,3</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3772,3</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(Иные бюджетные ассигнования)</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59 1 8201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800</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01</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03</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20,0</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20,0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(Иные бюджетные ассигнования)</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59 1 8201</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800</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01</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04</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2,0</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2,0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 xml:space="preserve"> 23.2</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iCs/>
                <w:sz w:val="16"/>
                <w:szCs w:val="16"/>
              </w:rPr>
            </w:pPr>
            <w:r w:rsidRPr="000A41A3">
              <w:rPr>
                <w:iCs/>
                <w:sz w:val="16"/>
                <w:szCs w:val="16"/>
              </w:rPr>
              <w:t xml:space="preserve">Подпрограмма «Финансовое обеспечение деятельности районных муниципальных учреждений, подведомственных администрации Грибановского муниципального района»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  </w:t>
            </w:r>
          </w:p>
        </w:tc>
        <w:tc>
          <w:tcPr>
            <w:tcW w:w="924"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59 2 0000</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sz w:val="16"/>
                <w:szCs w:val="16"/>
              </w:rPr>
            </w:pPr>
            <w:r w:rsidRPr="000A41A3">
              <w:rPr>
                <w:iCs/>
                <w:sz w:val="16"/>
                <w:szCs w:val="16"/>
              </w:rPr>
              <w:t> </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sz w:val="16"/>
                <w:szCs w:val="16"/>
              </w:rPr>
            </w:pPr>
            <w:r w:rsidRPr="000A41A3">
              <w:rPr>
                <w:iCs/>
                <w:sz w:val="16"/>
                <w:szCs w:val="16"/>
              </w:rPr>
              <w:t> </w:t>
            </w:r>
          </w:p>
        </w:tc>
        <w:tc>
          <w:tcPr>
            <w:tcW w:w="439"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sz w:val="16"/>
                <w:szCs w:val="16"/>
              </w:rPr>
            </w:pPr>
            <w:r w:rsidRPr="000A41A3">
              <w:rPr>
                <w:iCs/>
                <w:sz w:val="16"/>
                <w:szCs w:val="16"/>
              </w:rPr>
              <w:t> </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8319,4</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8319,4</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100,0</w:t>
            </w:r>
          </w:p>
        </w:tc>
      </w:tr>
      <w:tr w:rsidR="00CB452E" w:rsidRPr="000A41A3" w:rsidTr="005B7E08">
        <w:trPr>
          <w:trHeight w:val="724"/>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обеспечение деятельности (оказание услуг) муниципальных учреждений в рамках  подпрограммы «Финансовое обеспечение деятельности районных муниципальных учреждений, подведомственных администрации Грибановского муниципального района»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59 2 0059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100</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01</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13</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5696,3</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5696,3</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 xml:space="preserve">Расходы на обеспечение деятельности (оказание услуг) муниципальных учреждений в рамках  подпрограммы «Финансовое обеспечение деятельности районных муниципальных учреждений, подведомственных администрации Грибановского муниципального района»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  (Закупка товаров, работ и услуг для государственных (муниципальных) нужд) </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59 2 0059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200</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01</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13</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2622,9</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2622,9</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352"/>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обеспечение деятельности (оказание услуг) муниципальных учреждений в рамках подпрограммы «Финансовое обеспечение деятельности районных муниципальных учреждений, подведомственных администрации Грибановского муниципального района»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   (Иные бюджетные ассигнования)</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59 2 0059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800</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01</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13</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0,2</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0,2</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noWrap/>
            <w:vAlign w:val="bottom"/>
          </w:tcPr>
          <w:p w:rsidR="00CB452E" w:rsidRPr="000A41A3" w:rsidRDefault="00CB452E" w:rsidP="007F25FF">
            <w:pPr>
              <w:rPr>
                <w:iCs/>
                <w:color w:val="000000"/>
                <w:sz w:val="16"/>
                <w:szCs w:val="16"/>
              </w:rPr>
            </w:pPr>
            <w:r w:rsidRPr="000A41A3">
              <w:rPr>
                <w:iCs/>
                <w:color w:val="000000"/>
                <w:sz w:val="16"/>
                <w:szCs w:val="16"/>
              </w:rPr>
              <w:t xml:space="preserve"> 23.3</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iCs/>
                <w:color w:val="000000"/>
                <w:sz w:val="16"/>
                <w:szCs w:val="16"/>
              </w:rPr>
            </w:pPr>
            <w:r w:rsidRPr="000A41A3">
              <w:rPr>
                <w:iCs/>
                <w:color w:val="000000"/>
                <w:sz w:val="16"/>
                <w:szCs w:val="16"/>
              </w:rPr>
              <w:t xml:space="preserve">Подпрограмма «Развитие мер социальной поддержки отдельных категорий граждан»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w:t>
            </w:r>
          </w:p>
        </w:tc>
        <w:tc>
          <w:tcPr>
            <w:tcW w:w="924"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59 3 0000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 </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 </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3426,6</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3426,6</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100,0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Доплаты к пенсиям муниципальных служащих Грибановского муниципального района в рамках подпрограммы «Развитие мер социальной поддержки отдельных категорий граждан»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(Социальное обеспечение и иные выплаты населению)</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59 3 8047</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01</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3184,6</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3184,6</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Социальная поддержка граждан, имеющих почетное звание «Почетный гражданин Грибановского муниципального района» в рамках подпрограммы «Развитие мер социальной поддержки отдельных категорий граждан»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(Социальное обеспечение и иные выплаты населению)</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59 3 8052</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03</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242,0</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242,0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399"/>
        </w:trPr>
        <w:tc>
          <w:tcPr>
            <w:tcW w:w="540" w:type="dxa"/>
            <w:tcBorders>
              <w:top w:val="nil"/>
              <w:left w:val="single" w:sz="4" w:space="0" w:color="auto"/>
              <w:bottom w:val="single" w:sz="4" w:space="0" w:color="auto"/>
              <w:right w:val="single" w:sz="4" w:space="0" w:color="auto"/>
            </w:tcBorders>
            <w:noWrap/>
            <w:vAlign w:val="bottom"/>
          </w:tcPr>
          <w:p w:rsidR="00CB452E" w:rsidRPr="000A41A3" w:rsidRDefault="00CB452E" w:rsidP="007F25FF">
            <w:pPr>
              <w:rPr>
                <w:iCs/>
                <w:sz w:val="16"/>
                <w:szCs w:val="16"/>
              </w:rPr>
            </w:pPr>
            <w:r w:rsidRPr="000A41A3">
              <w:rPr>
                <w:iCs/>
                <w:sz w:val="16"/>
                <w:szCs w:val="16"/>
              </w:rPr>
              <w:t xml:space="preserve"> 23.4</w:t>
            </w:r>
          </w:p>
        </w:tc>
        <w:tc>
          <w:tcPr>
            <w:tcW w:w="4860" w:type="dxa"/>
            <w:tcBorders>
              <w:top w:val="nil"/>
              <w:left w:val="nil"/>
              <w:bottom w:val="single" w:sz="4" w:space="0" w:color="auto"/>
              <w:right w:val="single" w:sz="4" w:space="0" w:color="auto"/>
            </w:tcBorders>
          </w:tcPr>
          <w:p w:rsidR="00CB452E" w:rsidRPr="000A41A3" w:rsidRDefault="00CB452E" w:rsidP="007F25FF">
            <w:pPr>
              <w:rPr>
                <w:iCs/>
                <w:sz w:val="16"/>
                <w:szCs w:val="16"/>
              </w:rPr>
            </w:pPr>
            <w:r w:rsidRPr="000A41A3">
              <w:rPr>
                <w:iCs/>
                <w:sz w:val="16"/>
                <w:szCs w:val="16"/>
              </w:rPr>
              <w:t>Подпрограмма «Повышение эффективности муниципальной поддержки социально ориентированных некоммерческих организаций» муниципальной  программы Грибановского муниципального района «Муниципальное управление и граждананское общество Грибановского муниципального района»</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sz w:val="16"/>
                <w:szCs w:val="16"/>
              </w:rPr>
            </w:pPr>
            <w:r w:rsidRPr="000A41A3">
              <w:rPr>
                <w:iCs/>
                <w:sz w:val="16"/>
                <w:szCs w:val="16"/>
              </w:rPr>
              <w:t>59 4 0000</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sz w:val="16"/>
                <w:szCs w:val="16"/>
              </w:rPr>
            </w:pPr>
            <w:r w:rsidRPr="000A41A3">
              <w:rPr>
                <w:iCs/>
                <w:sz w:val="16"/>
                <w:szCs w:val="16"/>
              </w:rPr>
              <w:t> </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sz w:val="16"/>
                <w:szCs w:val="16"/>
              </w:rPr>
            </w:pPr>
            <w:r w:rsidRPr="000A41A3">
              <w:rPr>
                <w:iCs/>
                <w:sz w:val="16"/>
                <w:szCs w:val="16"/>
              </w:rPr>
              <w:t> </w:t>
            </w:r>
          </w:p>
        </w:tc>
        <w:tc>
          <w:tcPr>
            <w:tcW w:w="439"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sz w:val="16"/>
                <w:szCs w:val="16"/>
              </w:rPr>
            </w:pPr>
            <w:r w:rsidRPr="000A41A3">
              <w:rPr>
                <w:iCs/>
                <w:sz w:val="16"/>
                <w:szCs w:val="16"/>
              </w:rPr>
              <w:t> </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388,7</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388,7</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179"/>
        </w:trPr>
        <w:tc>
          <w:tcPr>
            <w:tcW w:w="540" w:type="dxa"/>
            <w:tcBorders>
              <w:top w:val="nil"/>
              <w:left w:val="single" w:sz="4" w:space="0" w:color="auto"/>
              <w:bottom w:val="single" w:sz="4" w:space="0" w:color="auto"/>
              <w:right w:val="single" w:sz="4" w:space="0" w:color="auto"/>
            </w:tcBorders>
            <w:noWrap/>
            <w:vAlign w:val="bottom"/>
          </w:tcPr>
          <w:p w:rsidR="00CB452E" w:rsidRPr="000A41A3" w:rsidRDefault="00CB452E" w:rsidP="007F25FF">
            <w:pP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Поддержка социально ориентированных некоммерческих организаций в рамках подпрограммы «Повышение эффективности муниципальной поддержки социально ориентированных некоммерческих организаций»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(Предоставление субсидий бюджетным, автономным учреждениям и иным некоммерческим организациям</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59 4 8078</w:t>
            </w:r>
          </w:p>
        </w:tc>
        <w:tc>
          <w:tcPr>
            <w:tcW w:w="54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600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10</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06</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388,7</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388,7</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noWrap/>
            <w:vAlign w:val="bottom"/>
          </w:tcPr>
          <w:p w:rsidR="00CB452E" w:rsidRPr="000A41A3" w:rsidRDefault="00CB452E" w:rsidP="007F25FF">
            <w:pPr>
              <w:rPr>
                <w:iCs/>
                <w:sz w:val="16"/>
                <w:szCs w:val="16"/>
              </w:rPr>
            </w:pPr>
            <w:r w:rsidRPr="000A41A3">
              <w:rPr>
                <w:iCs/>
                <w:sz w:val="16"/>
                <w:szCs w:val="16"/>
              </w:rPr>
              <w:t xml:space="preserve"> 23.5</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iCs/>
                <w:sz w:val="16"/>
                <w:szCs w:val="16"/>
              </w:rPr>
            </w:pPr>
            <w:r w:rsidRPr="000A41A3">
              <w:rPr>
                <w:iCs/>
                <w:sz w:val="16"/>
                <w:szCs w:val="16"/>
              </w:rPr>
              <w:t>Подпрограмма «Повышение безопасности  дорожного движения в Грибановском муниципальном районе» муниципальной программы  Грибановского муниципального района  «Муниципальное управление и граждананское общество Грибановского муниципального района»</w:t>
            </w:r>
          </w:p>
        </w:tc>
        <w:tc>
          <w:tcPr>
            <w:tcW w:w="924"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59 5 0000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 </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 </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 </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112,3</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iCs/>
                <w:sz w:val="16"/>
                <w:szCs w:val="16"/>
              </w:rPr>
            </w:pPr>
            <w:r w:rsidRPr="000A41A3">
              <w:rPr>
                <w:iCs/>
                <w:sz w:val="16"/>
                <w:szCs w:val="16"/>
              </w:rPr>
              <w:t>112,3</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100,0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Мероприятия в сфере повышения безопасности дорожного движения в рамках подпрограммы «Повышение безопасности дорожного движения»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(Закупка товаров, работ и услуг для государственных (муниципальных) нужд)</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59 5 8138</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200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01</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13</w:t>
            </w:r>
          </w:p>
        </w:tc>
        <w:tc>
          <w:tcPr>
            <w:tcW w:w="1001"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112,3</w:t>
            </w:r>
          </w:p>
        </w:tc>
        <w:tc>
          <w:tcPr>
            <w:tcW w:w="876" w:type="dxa"/>
            <w:tcBorders>
              <w:top w:val="nil"/>
              <w:left w:val="nil"/>
              <w:bottom w:val="single" w:sz="4" w:space="0" w:color="auto"/>
              <w:right w:val="single" w:sz="4" w:space="0" w:color="auto"/>
            </w:tcBorders>
            <w:vAlign w:val="bottom"/>
          </w:tcPr>
          <w:p w:rsidR="00CB452E" w:rsidRPr="000A41A3" w:rsidRDefault="00CB452E" w:rsidP="007F25FF">
            <w:pPr>
              <w:jc w:val="right"/>
              <w:rPr>
                <w:bCs/>
                <w:iCs/>
                <w:sz w:val="16"/>
                <w:szCs w:val="16"/>
              </w:rPr>
            </w:pPr>
            <w:r w:rsidRPr="000A41A3">
              <w:rPr>
                <w:bCs/>
                <w:iCs/>
                <w:sz w:val="16"/>
                <w:szCs w:val="16"/>
              </w:rPr>
              <w:t>112,3</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5B7E08">
        <w:trPr>
          <w:trHeight w:val="70"/>
        </w:trPr>
        <w:tc>
          <w:tcPr>
            <w:tcW w:w="540" w:type="dxa"/>
            <w:tcBorders>
              <w:top w:val="single" w:sz="4" w:space="0" w:color="auto"/>
              <w:left w:val="single" w:sz="4" w:space="0" w:color="auto"/>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23.6</w:t>
            </w:r>
          </w:p>
        </w:tc>
        <w:tc>
          <w:tcPr>
            <w:tcW w:w="4860" w:type="dxa"/>
            <w:tcBorders>
              <w:top w:val="single" w:sz="4" w:space="0" w:color="auto"/>
              <w:left w:val="nil"/>
              <w:bottom w:val="single" w:sz="4" w:space="0" w:color="auto"/>
              <w:right w:val="single" w:sz="4" w:space="0" w:color="auto"/>
            </w:tcBorders>
            <w:vAlign w:val="bottom"/>
          </w:tcPr>
          <w:p w:rsidR="00CB452E" w:rsidRPr="000A41A3" w:rsidRDefault="00CB452E" w:rsidP="007F25FF">
            <w:pPr>
              <w:rPr>
                <w:iCs/>
                <w:sz w:val="16"/>
                <w:szCs w:val="16"/>
              </w:rPr>
            </w:pPr>
            <w:r w:rsidRPr="000A41A3">
              <w:rPr>
                <w:iCs/>
                <w:sz w:val="16"/>
                <w:szCs w:val="16"/>
              </w:rPr>
              <w:t>Подпрограмма «Профилактика правонарушений в Грибановском муниципальном районе» муниципальной программы  Грибановского муниципального района  «Муниципальное управление и граждананское общество Грибановского муниципального района»</w:t>
            </w:r>
          </w:p>
        </w:tc>
        <w:tc>
          <w:tcPr>
            <w:tcW w:w="924" w:type="dxa"/>
            <w:tcBorders>
              <w:top w:val="single" w:sz="4" w:space="0" w:color="auto"/>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59 7 0000</w:t>
            </w:r>
          </w:p>
        </w:tc>
        <w:tc>
          <w:tcPr>
            <w:tcW w:w="540" w:type="dxa"/>
            <w:tcBorders>
              <w:top w:val="single" w:sz="4" w:space="0" w:color="auto"/>
              <w:left w:val="nil"/>
              <w:bottom w:val="single" w:sz="4" w:space="0" w:color="auto"/>
              <w:right w:val="single" w:sz="4" w:space="0" w:color="auto"/>
            </w:tcBorders>
            <w:noWrap/>
            <w:vAlign w:val="bottom"/>
          </w:tcPr>
          <w:p w:rsidR="00CB452E" w:rsidRPr="000A41A3" w:rsidRDefault="00CB452E" w:rsidP="007F25FF">
            <w:pPr>
              <w:rPr>
                <w:bCs/>
                <w:iCs/>
                <w:sz w:val="16"/>
                <w:szCs w:val="16"/>
              </w:rPr>
            </w:pPr>
            <w:r w:rsidRPr="000A41A3">
              <w:rPr>
                <w:bCs/>
                <w:iCs/>
                <w:sz w:val="16"/>
                <w:szCs w:val="16"/>
              </w:rPr>
              <w:t> </w:t>
            </w:r>
          </w:p>
        </w:tc>
        <w:tc>
          <w:tcPr>
            <w:tcW w:w="540" w:type="dxa"/>
            <w:tcBorders>
              <w:top w:val="single" w:sz="4" w:space="0" w:color="auto"/>
              <w:left w:val="nil"/>
              <w:bottom w:val="single" w:sz="4" w:space="0" w:color="auto"/>
              <w:right w:val="single" w:sz="4" w:space="0" w:color="auto"/>
            </w:tcBorders>
            <w:noWrap/>
            <w:vAlign w:val="bottom"/>
          </w:tcPr>
          <w:p w:rsidR="00CB452E" w:rsidRPr="000A41A3" w:rsidRDefault="00CB452E" w:rsidP="007F25FF">
            <w:pPr>
              <w:rPr>
                <w:bCs/>
                <w:iCs/>
                <w:sz w:val="16"/>
                <w:szCs w:val="16"/>
              </w:rPr>
            </w:pPr>
            <w:r w:rsidRPr="000A41A3">
              <w:rPr>
                <w:bCs/>
                <w:iCs/>
                <w:sz w:val="16"/>
                <w:szCs w:val="16"/>
              </w:rPr>
              <w:t> </w:t>
            </w:r>
          </w:p>
        </w:tc>
        <w:tc>
          <w:tcPr>
            <w:tcW w:w="439" w:type="dxa"/>
            <w:tcBorders>
              <w:top w:val="single" w:sz="4" w:space="0" w:color="auto"/>
              <w:left w:val="nil"/>
              <w:bottom w:val="single" w:sz="4" w:space="0" w:color="auto"/>
              <w:right w:val="single" w:sz="4" w:space="0" w:color="auto"/>
            </w:tcBorders>
            <w:noWrap/>
            <w:vAlign w:val="bottom"/>
          </w:tcPr>
          <w:p w:rsidR="00CB452E" w:rsidRPr="000A41A3" w:rsidRDefault="00CB452E" w:rsidP="007F25FF">
            <w:pPr>
              <w:rPr>
                <w:bCs/>
                <w:iCs/>
                <w:sz w:val="16"/>
                <w:szCs w:val="16"/>
              </w:rPr>
            </w:pPr>
            <w:r w:rsidRPr="000A41A3">
              <w:rPr>
                <w:bCs/>
                <w:iCs/>
                <w:sz w:val="16"/>
                <w:szCs w:val="16"/>
              </w:rPr>
              <w:t> </w:t>
            </w:r>
          </w:p>
        </w:tc>
        <w:tc>
          <w:tcPr>
            <w:tcW w:w="1001" w:type="dxa"/>
            <w:tcBorders>
              <w:top w:val="single" w:sz="4" w:space="0" w:color="auto"/>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50,0</w:t>
            </w:r>
          </w:p>
        </w:tc>
        <w:tc>
          <w:tcPr>
            <w:tcW w:w="876" w:type="dxa"/>
            <w:tcBorders>
              <w:top w:val="single" w:sz="4" w:space="0" w:color="auto"/>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50,0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100,0</w:t>
            </w:r>
          </w:p>
        </w:tc>
      </w:tr>
      <w:tr w:rsidR="00CB452E" w:rsidRPr="000A41A3" w:rsidTr="005B7E08">
        <w:trPr>
          <w:trHeight w:val="70"/>
        </w:trPr>
        <w:tc>
          <w:tcPr>
            <w:tcW w:w="540" w:type="dxa"/>
            <w:tcBorders>
              <w:top w:val="nil"/>
              <w:left w:val="single" w:sz="4" w:space="0" w:color="auto"/>
              <w:bottom w:val="single" w:sz="4" w:space="0" w:color="auto"/>
              <w:right w:val="single" w:sz="4" w:space="0" w:color="auto"/>
            </w:tcBorders>
            <w:noWrap/>
            <w:vAlign w:val="bottom"/>
          </w:tcPr>
          <w:p w:rsidR="00CB452E" w:rsidRPr="000A41A3" w:rsidRDefault="00CB452E" w:rsidP="007F25FF">
            <w:pPr>
              <w:rPr>
                <w:bCs/>
                <w:iCs/>
                <w:sz w:val="16"/>
                <w:szCs w:val="16"/>
              </w:rPr>
            </w:pPr>
            <w:r w:rsidRPr="000A41A3">
              <w:rPr>
                <w:bCs/>
                <w:iCs/>
                <w:sz w:val="16"/>
                <w:szCs w:val="16"/>
              </w:rPr>
              <w:t> </w:t>
            </w:r>
          </w:p>
        </w:tc>
        <w:tc>
          <w:tcPr>
            <w:tcW w:w="4860" w:type="dxa"/>
            <w:tcBorders>
              <w:top w:val="nil"/>
              <w:left w:val="nil"/>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Мероприятия в области социальной политики в рамках подпрограммы «Профилактика правонарушений в Грибановском муниципальном районе»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(Закупка товаров, работ и услуг для государственных (муниципальных) нужд)</w:t>
            </w:r>
          </w:p>
        </w:tc>
        <w:tc>
          <w:tcPr>
            <w:tcW w:w="924"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59 7 8049</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200</w:t>
            </w:r>
          </w:p>
        </w:tc>
        <w:tc>
          <w:tcPr>
            <w:tcW w:w="540"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01</w:t>
            </w:r>
          </w:p>
        </w:tc>
        <w:tc>
          <w:tcPr>
            <w:tcW w:w="439"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13</w:t>
            </w:r>
          </w:p>
        </w:tc>
        <w:tc>
          <w:tcPr>
            <w:tcW w:w="100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50,0</w:t>
            </w:r>
          </w:p>
        </w:tc>
        <w:tc>
          <w:tcPr>
            <w:tcW w:w="876"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50,0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bl>
    <w:p w:rsidR="00CB452E" w:rsidRPr="000A41A3" w:rsidRDefault="00CB452E" w:rsidP="00A101BB">
      <w:pPr>
        <w:jc w:val="right"/>
        <w:rPr>
          <w:sz w:val="20"/>
          <w:szCs w:val="20"/>
        </w:rPr>
      </w:pPr>
    </w:p>
    <w:p w:rsidR="00CB452E" w:rsidRPr="000A41A3" w:rsidRDefault="00CB452E" w:rsidP="00A101BB">
      <w:pPr>
        <w:jc w:val="right"/>
        <w:rPr>
          <w:sz w:val="20"/>
          <w:szCs w:val="20"/>
        </w:rPr>
      </w:pPr>
      <w:r w:rsidRPr="000A41A3">
        <w:rPr>
          <w:sz w:val="20"/>
          <w:szCs w:val="20"/>
        </w:rPr>
        <w:t xml:space="preserve">Приложение 6 </w:t>
      </w:r>
    </w:p>
    <w:p w:rsidR="00CB452E" w:rsidRPr="000A41A3" w:rsidRDefault="00CB452E" w:rsidP="00A101BB">
      <w:pPr>
        <w:jc w:val="right"/>
        <w:rPr>
          <w:sz w:val="20"/>
          <w:szCs w:val="20"/>
        </w:rPr>
      </w:pPr>
      <w:r w:rsidRPr="000A41A3">
        <w:rPr>
          <w:sz w:val="20"/>
          <w:szCs w:val="20"/>
        </w:rPr>
        <w:t xml:space="preserve">к решению Совета народных депутатов </w:t>
      </w:r>
    </w:p>
    <w:p w:rsidR="00CB452E" w:rsidRPr="000A41A3" w:rsidRDefault="00CB452E" w:rsidP="00A101BB">
      <w:pPr>
        <w:jc w:val="right"/>
        <w:rPr>
          <w:sz w:val="20"/>
          <w:szCs w:val="20"/>
        </w:rPr>
      </w:pPr>
      <w:r w:rsidRPr="000A41A3">
        <w:rPr>
          <w:sz w:val="20"/>
          <w:szCs w:val="20"/>
        </w:rPr>
        <w:t xml:space="preserve">Грибановского муниципального района </w:t>
      </w:r>
    </w:p>
    <w:p w:rsidR="00CB452E" w:rsidRPr="000A41A3" w:rsidRDefault="00CB452E" w:rsidP="00A101BB">
      <w:pPr>
        <w:jc w:val="right"/>
        <w:rPr>
          <w:sz w:val="20"/>
          <w:szCs w:val="20"/>
        </w:rPr>
      </w:pPr>
      <w:r w:rsidRPr="000A41A3">
        <w:rPr>
          <w:sz w:val="20"/>
          <w:szCs w:val="20"/>
        </w:rPr>
        <w:t xml:space="preserve">от </w:t>
      </w:r>
      <w:r>
        <w:rPr>
          <w:sz w:val="20"/>
          <w:szCs w:val="20"/>
        </w:rPr>
        <w:t>18.06.</w:t>
      </w:r>
      <w:r w:rsidRPr="000A41A3">
        <w:rPr>
          <w:sz w:val="20"/>
          <w:szCs w:val="20"/>
        </w:rPr>
        <w:t xml:space="preserve">2015г. № </w:t>
      </w:r>
      <w:r>
        <w:rPr>
          <w:sz w:val="20"/>
          <w:szCs w:val="20"/>
        </w:rPr>
        <w:t>239</w:t>
      </w:r>
    </w:p>
    <w:p w:rsidR="00CB452E" w:rsidRPr="000A41A3" w:rsidRDefault="00CB452E" w:rsidP="007F25FF">
      <w:pPr>
        <w:rPr>
          <w:b/>
          <w:i/>
          <w:sz w:val="16"/>
          <w:szCs w:val="16"/>
        </w:rPr>
      </w:pPr>
    </w:p>
    <w:p w:rsidR="00CB452E" w:rsidRPr="000A41A3" w:rsidRDefault="00CB452E" w:rsidP="007F25FF">
      <w:pPr>
        <w:rPr>
          <w:b/>
          <w:i/>
          <w:sz w:val="16"/>
          <w:szCs w:val="16"/>
        </w:rPr>
      </w:pPr>
    </w:p>
    <w:tbl>
      <w:tblPr>
        <w:tblW w:w="10687" w:type="dxa"/>
        <w:tblInd w:w="-252" w:type="dxa"/>
        <w:tblLayout w:type="fixed"/>
        <w:tblLook w:val="0000"/>
      </w:tblPr>
      <w:tblGrid>
        <w:gridCol w:w="6300"/>
        <w:gridCol w:w="990"/>
        <w:gridCol w:w="456"/>
        <w:gridCol w:w="1147"/>
        <w:gridCol w:w="1074"/>
        <w:gridCol w:w="720"/>
      </w:tblGrid>
      <w:tr w:rsidR="00CB452E" w:rsidRPr="000A41A3" w:rsidTr="00A101BB">
        <w:trPr>
          <w:trHeight w:val="80"/>
        </w:trPr>
        <w:tc>
          <w:tcPr>
            <w:tcW w:w="10687" w:type="dxa"/>
            <w:gridSpan w:val="6"/>
            <w:tcBorders>
              <w:top w:val="nil"/>
              <w:left w:val="nil"/>
              <w:bottom w:val="nil"/>
              <w:right w:val="nil"/>
            </w:tcBorders>
          </w:tcPr>
          <w:p w:rsidR="00CB452E" w:rsidRPr="000A41A3" w:rsidRDefault="00CB452E" w:rsidP="00A101BB">
            <w:pPr>
              <w:ind w:left="285" w:hanging="813"/>
              <w:jc w:val="center"/>
              <w:rPr>
                <w:iCs/>
                <w:sz w:val="20"/>
                <w:szCs w:val="20"/>
              </w:rPr>
            </w:pPr>
            <w:r w:rsidRPr="000A41A3">
              <w:rPr>
                <w:iCs/>
                <w:sz w:val="20"/>
                <w:szCs w:val="20"/>
              </w:rPr>
              <w:t xml:space="preserve">Распределение бюджетных ассигнований на исполнение публичных нормативных обязательств  Грибановского муниципального района за 2014  год </w:t>
            </w:r>
          </w:p>
        </w:tc>
      </w:tr>
      <w:tr w:rsidR="00CB452E" w:rsidRPr="000A41A3" w:rsidTr="00A101BB">
        <w:trPr>
          <w:trHeight w:val="315"/>
        </w:trPr>
        <w:tc>
          <w:tcPr>
            <w:tcW w:w="6300" w:type="dxa"/>
            <w:tcBorders>
              <w:top w:val="nil"/>
              <w:left w:val="nil"/>
              <w:bottom w:val="nil"/>
              <w:right w:val="nil"/>
            </w:tcBorders>
            <w:noWrap/>
            <w:vAlign w:val="bottom"/>
          </w:tcPr>
          <w:p w:rsidR="00CB452E" w:rsidRPr="000A41A3" w:rsidRDefault="00CB452E" w:rsidP="007F25FF">
            <w:pPr>
              <w:jc w:val="right"/>
              <w:rPr>
                <w:bCs/>
                <w:iCs/>
                <w:sz w:val="16"/>
                <w:szCs w:val="16"/>
              </w:rPr>
            </w:pPr>
          </w:p>
        </w:tc>
        <w:tc>
          <w:tcPr>
            <w:tcW w:w="990" w:type="dxa"/>
            <w:tcBorders>
              <w:top w:val="nil"/>
              <w:left w:val="nil"/>
              <w:bottom w:val="nil"/>
              <w:right w:val="nil"/>
            </w:tcBorders>
            <w:noWrap/>
            <w:vAlign w:val="bottom"/>
          </w:tcPr>
          <w:p w:rsidR="00CB452E" w:rsidRPr="000A41A3" w:rsidRDefault="00CB452E" w:rsidP="007F25FF">
            <w:pPr>
              <w:rPr>
                <w:bCs/>
                <w:iCs/>
                <w:sz w:val="16"/>
                <w:szCs w:val="16"/>
              </w:rPr>
            </w:pPr>
          </w:p>
        </w:tc>
        <w:tc>
          <w:tcPr>
            <w:tcW w:w="456" w:type="dxa"/>
            <w:tcBorders>
              <w:top w:val="nil"/>
              <w:left w:val="nil"/>
              <w:bottom w:val="nil"/>
              <w:right w:val="nil"/>
            </w:tcBorders>
            <w:noWrap/>
            <w:vAlign w:val="bottom"/>
          </w:tcPr>
          <w:p w:rsidR="00CB452E" w:rsidRPr="000A41A3" w:rsidRDefault="00CB452E" w:rsidP="007F25FF">
            <w:pPr>
              <w:rPr>
                <w:bCs/>
                <w:iCs/>
                <w:sz w:val="16"/>
                <w:szCs w:val="16"/>
              </w:rPr>
            </w:pPr>
          </w:p>
        </w:tc>
        <w:tc>
          <w:tcPr>
            <w:tcW w:w="1147" w:type="dxa"/>
            <w:tcBorders>
              <w:top w:val="nil"/>
              <w:left w:val="nil"/>
              <w:bottom w:val="nil"/>
              <w:right w:val="nil"/>
            </w:tcBorders>
            <w:noWrap/>
            <w:vAlign w:val="bottom"/>
          </w:tcPr>
          <w:p w:rsidR="00CB452E" w:rsidRPr="000A41A3" w:rsidRDefault="00CB452E" w:rsidP="007F25FF">
            <w:pPr>
              <w:jc w:val="right"/>
              <w:rPr>
                <w:bCs/>
                <w:iCs/>
                <w:sz w:val="16"/>
                <w:szCs w:val="16"/>
              </w:rPr>
            </w:pPr>
            <w:r w:rsidRPr="000A41A3">
              <w:rPr>
                <w:bCs/>
                <w:iCs/>
                <w:sz w:val="16"/>
                <w:szCs w:val="16"/>
              </w:rPr>
              <w:t xml:space="preserve">                                                                                   (тыс. рублей)</w:t>
            </w:r>
          </w:p>
        </w:tc>
        <w:tc>
          <w:tcPr>
            <w:tcW w:w="1074" w:type="dxa"/>
            <w:tcBorders>
              <w:top w:val="nil"/>
              <w:left w:val="nil"/>
              <w:bottom w:val="nil"/>
              <w:right w:val="nil"/>
            </w:tcBorders>
            <w:noWrap/>
            <w:vAlign w:val="bottom"/>
          </w:tcPr>
          <w:p w:rsidR="00CB452E" w:rsidRPr="000A41A3" w:rsidRDefault="00CB452E" w:rsidP="007F25FF">
            <w:pPr>
              <w:rPr>
                <w:bCs/>
                <w:iCs/>
                <w:sz w:val="16"/>
                <w:szCs w:val="16"/>
              </w:rPr>
            </w:pPr>
          </w:p>
        </w:tc>
        <w:tc>
          <w:tcPr>
            <w:tcW w:w="720" w:type="dxa"/>
            <w:tcBorders>
              <w:top w:val="nil"/>
              <w:left w:val="nil"/>
              <w:bottom w:val="nil"/>
              <w:right w:val="nil"/>
            </w:tcBorders>
            <w:noWrap/>
            <w:vAlign w:val="bottom"/>
          </w:tcPr>
          <w:p w:rsidR="00CB452E" w:rsidRPr="000A41A3" w:rsidRDefault="00CB452E" w:rsidP="007F25FF">
            <w:pPr>
              <w:rPr>
                <w:bCs/>
                <w:iCs/>
                <w:sz w:val="16"/>
                <w:szCs w:val="16"/>
              </w:rPr>
            </w:pPr>
          </w:p>
        </w:tc>
      </w:tr>
      <w:tr w:rsidR="00CB452E" w:rsidRPr="000A41A3" w:rsidTr="00A101BB">
        <w:trPr>
          <w:trHeight w:val="255"/>
        </w:trPr>
        <w:tc>
          <w:tcPr>
            <w:tcW w:w="6300" w:type="dxa"/>
            <w:vMerge w:val="restart"/>
            <w:tcBorders>
              <w:top w:val="single" w:sz="4" w:space="0" w:color="auto"/>
              <w:left w:val="single" w:sz="4" w:space="0" w:color="auto"/>
              <w:bottom w:val="single" w:sz="4" w:space="0" w:color="auto"/>
              <w:right w:val="single" w:sz="4" w:space="0" w:color="auto"/>
            </w:tcBorders>
            <w:vAlign w:val="center"/>
          </w:tcPr>
          <w:p w:rsidR="00CB452E" w:rsidRPr="000A41A3" w:rsidRDefault="00CB452E" w:rsidP="007F25FF">
            <w:pPr>
              <w:jc w:val="center"/>
              <w:rPr>
                <w:iCs/>
                <w:sz w:val="16"/>
                <w:szCs w:val="16"/>
              </w:rPr>
            </w:pPr>
            <w:r w:rsidRPr="000A41A3">
              <w:rPr>
                <w:iCs/>
                <w:sz w:val="16"/>
                <w:szCs w:val="16"/>
              </w:rPr>
              <w:t>Наименование</w:t>
            </w:r>
          </w:p>
        </w:tc>
        <w:tc>
          <w:tcPr>
            <w:tcW w:w="990" w:type="dxa"/>
            <w:vMerge w:val="restart"/>
            <w:tcBorders>
              <w:top w:val="single" w:sz="4" w:space="0" w:color="auto"/>
              <w:left w:val="single" w:sz="4" w:space="0" w:color="auto"/>
              <w:bottom w:val="single" w:sz="4" w:space="0" w:color="auto"/>
              <w:right w:val="single" w:sz="4" w:space="0" w:color="auto"/>
            </w:tcBorders>
            <w:vAlign w:val="center"/>
          </w:tcPr>
          <w:p w:rsidR="00CB452E" w:rsidRPr="000A41A3" w:rsidRDefault="00CB452E" w:rsidP="007F25FF">
            <w:pPr>
              <w:jc w:val="center"/>
              <w:rPr>
                <w:iCs/>
                <w:sz w:val="16"/>
                <w:szCs w:val="16"/>
              </w:rPr>
            </w:pPr>
            <w:r w:rsidRPr="000A41A3">
              <w:rPr>
                <w:iCs/>
                <w:sz w:val="16"/>
                <w:szCs w:val="16"/>
              </w:rPr>
              <w:t>ЦСР</w:t>
            </w:r>
          </w:p>
        </w:tc>
        <w:tc>
          <w:tcPr>
            <w:tcW w:w="456" w:type="dxa"/>
            <w:vMerge w:val="restart"/>
            <w:tcBorders>
              <w:top w:val="single" w:sz="4" w:space="0" w:color="auto"/>
              <w:left w:val="single" w:sz="4" w:space="0" w:color="auto"/>
              <w:bottom w:val="single" w:sz="4" w:space="0" w:color="auto"/>
              <w:right w:val="single" w:sz="4" w:space="0" w:color="auto"/>
            </w:tcBorders>
            <w:vAlign w:val="center"/>
          </w:tcPr>
          <w:p w:rsidR="00CB452E" w:rsidRPr="000A41A3" w:rsidRDefault="00CB452E" w:rsidP="007F25FF">
            <w:pPr>
              <w:jc w:val="center"/>
              <w:rPr>
                <w:iCs/>
                <w:sz w:val="16"/>
                <w:szCs w:val="16"/>
              </w:rPr>
            </w:pPr>
            <w:r w:rsidRPr="000A41A3">
              <w:rPr>
                <w:iCs/>
                <w:sz w:val="16"/>
                <w:szCs w:val="16"/>
              </w:rPr>
              <w:t>ВР</w:t>
            </w:r>
          </w:p>
        </w:tc>
        <w:tc>
          <w:tcPr>
            <w:tcW w:w="1147" w:type="dxa"/>
            <w:vMerge w:val="restart"/>
            <w:tcBorders>
              <w:top w:val="single" w:sz="4" w:space="0" w:color="auto"/>
              <w:left w:val="single" w:sz="4" w:space="0" w:color="auto"/>
              <w:bottom w:val="single" w:sz="4" w:space="0" w:color="auto"/>
              <w:right w:val="single" w:sz="4" w:space="0" w:color="auto"/>
            </w:tcBorders>
            <w:vAlign w:val="center"/>
          </w:tcPr>
          <w:p w:rsidR="00CB452E" w:rsidRPr="000A41A3" w:rsidRDefault="00CB452E" w:rsidP="007F25FF">
            <w:pPr>
              <w:jc w:val="center"/>
              <w:rPr>
                <w:iCs/>
                <w:sz w:val="16"/>
                <w:szCs w:val="16"/>
              </w:rPr>
            </w:pPr>
            <w:r w:rsidRPr="000A41A3">
              <w:rPr>
                <w:iCs/>
                <w:sz w:val="16"/>
                <w:szCs w:val="16"/>
              </w:rPr>
              <w:t>Уточненный план</w:t>
            </w:r>
          </w:p>
        </w:tc>
        <w:tc>
          <w:tcPr>
            <w:tcW w:w="1074" w:type="dxa"/>
            <w:vMerge w:val="restart"/>
            <w:tcBorders>
              <w:top w:val="single" w:sz="4" w:space="0" w:color="auto"/>
              <w:left w:val="single" w:sz="4" w:space="0" w:color="auto"/>
              <w:bottom w:val="single" w:sz="4" w:space="0" w:color="000000"/>
              <w:right w:val="single" w:sz="4" w:space="0" w:color="auto"/>
            </w:tcBorders>
            <w:vAlign w:val="center"/>
          </w:tcPr>
          <w:p w:rsidR="00CB452E" w:rsidRPr="000A41A3" w:rsidRDefault="00CB452E" w:rsidP="007F25FF">
            <w:pPr>
              <w:jc w:val="center"/>
              <w:rPr>
                <w:iCs/>
                <w:sz w:val="16"/>
                <w:szCs w:val="16"/>
              </w:rPr>
            </w:pPr>
            <w:r w:rsidRPr="000A41A3">
              <w:rPr>
                <w:iCs/>
                <w:sz w:val="16"/>
                <w:szCs w:val="16"/>
              </w:rPr>
              <w:t>Исполнено</w:t>
            </w:r>
          </w:p>
        </w:tc>
        <w:tc>
          <w:tcPr>
            <w:tcW w:w="720" w:type="dxa"/>
            <w:vMerge w:val="restart"/>
            <w:tcBorders>
              <w:top w:val="single" w:sz="4" w:space="0" w:color="auto"/>
              <w:left w:val="single" w:sz="4" w:space="0" w:color="auto"/>
              <w:bottom w:val="single" w:sz="4" w:space="0" w:color="000000"/>
              <w:right w:val="single" w:sz="4" w:space="0" w:color="auto"/>
            </w:tcBorders>
            <w:vAlign w:val="center"/>
          </w:tcPr>
          <w:p w:rsidR="00CB452E" w:rsidRPr="000A41A3" w:rsidRDefault="00CB452E" w:rsidP="007F25FF">
            <w:pPr>
              <w:jc w:val="center"/>
              <w:rPr>
                <w:iCs/>
                <w:sz w:val="16"/>
                <w:szCs w:val="16"/>
              </w:rPr>
            </w:pPr>
            <w:r w:rsidRPr="000A41A3">
              <w:rPr>
                <w:iCs/>
                <w:sz w:val="16"/>
                <w:szCs w:val="16"/>
              </w:rPr>
              <w:t>% исполнения</w:t>
            </w:r>
          </w:p>
        </w:tc>
      </w:tr>
      <w:tr w:rsidR="00CB452E" w:rsidRPr="000A41A3" w:rsidTr="00A101BB">
        <w:trPr>
          <w:trHeight w:val="184"/>
        </w:trPr>
        <w:tc>
          <w:tcPr>
            <w:tcW w:w="6300" w:type="dxa"/>
            <w:vMerge/>
            <w:tcBorders>
              <w:top w:val="single" w:sz="4" w:space="0" w:color="auto"/>
              <w:left w:val="single" w:sz="4" w:space="0" w:color="auto"/>
              <w:bottom w:val="single" w:sz="4" w:space="0" w:color="auto"/>
              <w:right w:val="single" w:sz="4" w:space="0" w:color="auto"/>
            </w:tcBorders>
            <w:vAlign w:val="center"/>
          </w:tcPr>
          <w:p w:rsidR="00CB452E" w:rsidRPr="000A41A3" w:rsidRDefault="00CB452E" w:rsidP="007F25FF">
            <w:pPr>
              <w:rPr>
                <w:i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CB452E" w:rsidRPr="000A41A3" w:rsidRDefault="00CB452E" w:rsidP="007F25FF">
            <w:pPr>
              <w:rPr>
                <w:iCs/>
                <w:sz w:val="16"/>
                <w:szCs w:val="16"/>
              </w:rPr>
            </w:pPr>
          </w:p>
        </w:tc>
        <w:tc>
          <w:tcPr>
            <w:tcW w:w="456" w:type="dxa"/>
            <w:vMerge/>
            <w:tcBorders>
              <w:top w:val="single" w:sz="4" w:space="0" w:color="auto"/>
              <w:left w:val="single" w:sz="4" w:space="0" w:color="auto"/>
              <w:bottom w:val="single" w:sz="4" w:space="0" w:color="auto"/>
              <w:right w:val="single" w:sz="4" w:space="0" w:color="auto"/>
            </w:tcBorders>
            <w:vAlign w:val="center"/>
          </w:tcPr>
          <w:p w:rsidR="00CB452E" w:rsidRPr="000A41A3" w:rsidRDefault="00CB452E" w:rsidP="007F25FF">
            <w:pPr>
              <w:rPr>
                <w:iCs/>
                <w:sz w:val="16"/>
                <w:szCs w:val="16"/>
              </w:rPr>
            </w:pPr>
          </w:p>
        </w:tc>
        <w:tc>
          <w:tcPr>
            <w:tcW w:w="1147" w:type="dxa"/>
            <w:vMerge/>
            <w:tcBorders>
              <w:top w:val="single" w:sz="4" w:space="0" w:color="auto"/>
              <w:left w:val="single" w:sz="4" w:space="0" w:color="auto"/>
              <w:bottom w:val="single" w:sz="4" w:space="0" w:color="auto"/>
              <w:right w:val="single" w:sz="4" w:space="0" w:color="auto"/>
            </w:tcBorders>
            <w:vAlign w:val="center"/>
          </w:tcPr>
          <w:p w:rsidR="00CB452E" w:rsidRPr="000A41A3" w:rsidRDefault="00CB452E" w:rsidP="007F25FF">
            <w:pPr>
              <w:rPr>
                <w:iCs/>
                <w:sz w:val="16"/>
                <w:szCs w:val="16"/>
              </w:rPr>
            </w:pPr>
          </w:p>
        </w:tc>
        <w:tc>
          <w:tcPr>
            <w:tcW w:w="1074" w:type="dxa"/>
            <w:vMerge/>
            <w:tcBorders>
              <w:top w:val="single" w:sz="4" w:space="0" w:color="auto"/>
              <w:left w:val="single" w:sz="4" w:space="0" w:color="auto"/>
              <w:bottom w:val="single" w:sz="4" w:space="0" w:color="000000"/>
              <w:right w:val="single" w:sz="4" w:space="0" w:color="auto"/>
            </w:tcBorders>
            <w:vAlign w:val="center"/>
          </w:tcPr>
          <w:p w:rsidR="00CB452E" w:rsidRPr="000A41A3" w:rsidRDefault="00CB452E" w:rsidP="007F25FF">
            <w:pPr>
              <w:rPr>
                <w:iCs/>
                <w:sz w:val="16"/>
                <w:szCs w:val="16"/>
              </w:rPr>
            </w:pPr>
          </w:p>
        </w:tc>
        <w:tc>
          <w:tcPr>
            <w:tcW w:w="720" w:type="dxa"/>
            <w:vMerge/>
            <w:tcBorders>
              <w:top w:val="single" w:sz="4" w:space="0" w:color="auto"/>
              <w:left w:val="single" w:sz="4" w:space="0" w:color="auto"/>
              <w:bottom w:val="single" w:sz="4" w:space="0" w:color="000000"/>
              <w:right w:val="single" w:sz="4" w:space="0" w:color="auto"/>
            </w:tcBorders>
            <w:vAlign w:val="center"/>
          </w:tcPr>
          <w:p w:rsidR="00CB452E" w:rsidRPr="000A41A3" w:rsidRDefault="00CB452E" w:rsidP="007F25FF">
            <w:pPr>
              <w:rPr>
                <w:iCs/>
                <w:sz w:val="16"/>
                <w:szCs w:val="16"/>
              </w:rPr>
            </w:pPr>
          </w:p>
        </w:tc>
      </w:tr>
      <w:tr w:rsidR="00CB452E" w:rsidRPr="000A41A3" w:rsidTr="00A101BB">
        <w:trPr>
          <w:trHeight w:val="70"/>
        </w:trPr>
        <w:tc>
          <w:tcPr>
            <w:tcW w:w="63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iCs/>
                <w:color w:val="000000"/>
                <w:sz w:val="16"/>
                <w:szCs w:val="16"/>
              </w:rPr>
            </w:pPr>
            <w:r w:rsidRPr="000A41A3">
              <w:rPr>
                <w:iCs/>
                <w:color w:val="000000"/>
                <w:sz w:val="16"/>
                <w:szCs w:val="16"/>
              </w:rPr>
              <w:t>Муниципальная  программа Грибановского муниципального района "Развитие образования»</w:t>
            </w:r>
          </w:p>
        </w:tc>
        <w:tc>
          <w:tcPr>
            <w:tcW w:w="990" w:type="dxa"/>
            <w:tcBorders>
              <w:top w:val="nil"/>
              <w:left w:val="nil"/>
              <w:bottom w:val="single" w:sz="4" w:space="0" w:color="auto"/>
              <w:right w:val="single" w:sz="4" w:space="0" w:color="auto"/>
            </w:tcBorders>
            <w:noWrap/>
            <w:vAlign w:val="bottom"/>
          </w:tcPr>
          <w:p w:rsidR="00CB452E" w:rsidRPr="000A41A3" w:rsidRDefault="00CB452E" w:rsidP="007F25FF">
            <w:pPr>
              <w:rPr>
                <w:iCs/>
                <w:sz w:val="16"/>
                <w:szCs w:val="16"/>
              </w:rPr>
            </w:pPr>
            <w:r w:rsidRPr="000A41A3">
              <w:rPr>
                <w:iCs/>
                <w:sz w:val="16"/>
                <w:szCs w:val="16"/>
              </w:rPr>
              <w:t>02 0 0000</w:t>
            </w:r>
          </w:p>
        </w:tc>
        <w:tc>
          <w:tcPr>
            <w:tcW w:w="456"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1147"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14878,8</w:t>
            </w:r>
          </w:p>
        </w:tc>
        <w:tc>
          <w:tcPr>
            <w:tcW w:w="1074"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14870,7</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99,9</w:t>
            </w:r>
          </w:p>
        </w:tc>
      </w:tr>
      <w:tr w:rsidR="00CB452E" w:rsidRPr="000A41A3" w:rsidTr="00A101BB">
        <w:trPr>
          <w:trHeight w:val="70"/>
        </w:trPr>
        <w:tc>
          <w:tcPr>
            <w:tcW w:w="63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sz w:val="16"/>
                <w:szCs w:val="16"/>
              </w:rPr>
            </w:pPr>
            <w:r w:rsidRPr="000A41A3">
              <w:rPr>
                <w:sz w:val="16"/>
                <w:szCs w:val="16"/>
              </w:rPr>
              <w:t>Подпрограмма «Развитие дошкольного и общего образования»</w:t>
            </w:r>
          </w:p>
        </w:tc>
        <w:tc>
          <w:tcPr>
            <w:tcW w:w="990" w:type="dxa"/>
            <w:tcBorders>
              <w:top w:val="nil"/>
              <w:left w:val="nil"/>
              <w:bottom w:val="single" w:sz="4" w:space="0" w:color="auto"/>
              <w:right w:val="single" w:sz="4" w:space="0" w:color="auto"/>
            </w:tcBorders>
            <w:noWrap/>
            <w:vAlign w:val="bottom"/>
          </w:tcPr>
          <w:p w:rsidR="00CB452E" w:rsidRPr="000A41A3" w:rsidRDefault="00CB452E" w:rsidP="007F25FF">
            <w:pPr>
              <w:rPr>
                <w:sz w:val="16"/>
                <w:szCs w:val="16"/>
              </w:rPr>
            </w:pPr>
            <w:r w:rsidRPr="000A41A3">
              <w:rPr>
                <w:sz w:val="16"/>
                <w:szCs w:val="16"/>
              </w:rPr>
              <w:t>02 1 0000</w:t>
            </w:r>
          </w:p>
        </w:tc>
        <w:tc>
          <w:tcPr>
            <w:tcW w:w="456"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 </w:t>
            </w:r>
          </w:p>
        </w:tc>
        <w:tc>
          <w:tcPr>
            <w:tcW w:w="1147"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877,0</w:t>
            </w:r>
          </w:p>
        </w:tc>
        <w:tc>
          <w:tcPr>
            <w:tcW w:w="1074"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877,0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100,0</w:t>
            </w:r>
          </w:p>
        </w:tc>
      </w:tr>
      <w:tr w:rsidR="00CB452E" w:rsidRPr="000A41A3" w:rsidTr="00A101BB">
        <w:trPr>
          <w:trHeight w:val="172"/>
        </w:trPr>
        <w:tc>
          <w:tcPr>
            <w:tcW w:w="63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Осуществление переданных полномочий во выплате компенсации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в рамках подпрограммы «Развитие дошкольного и общего образования» государственной программы Воронежской области «Развитие образования»  (Социальное обеспечение и иные выплаты населению)</w:t>
            </w:r>
          </w:p>
        </w:tc>
        <w:tc>
          <w:tcPr>
            <w:tcW w:w="990"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02 1 7815</w:t>
            </w:r>
          </w:p>
        </w:tc>
        <w:tc>
          <w:tcPr>
            <w:tcW w:w="456"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300</w:t>
            </w:r>
          </w:p>
        </w:tc>
        <w:tc>
          <w:tcPr>
            <w:tcW w:w="1147"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877,0</w:t>
            </w:r>
          </w:p>
        </w:tc>
        <w:tc>
          <w:tcPr>
            <w:tcW w:w="1074"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877,0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101BB">
        <w:trPr>
          <w:trHeight w:val="70"/>
        </w:trPr>
        <w:tc>
          <w:tcPr>
            <w:tcW w:w="63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sz w:val="16"/>
                <w:szCs w:val="16"/>
              </w:rPr>
            </w:pPr>
            <w:r w:rsidRPr="000A41A3">
              <w:rPr>
                <w:sz w:val="16"/>
                <w:szCs w:val="16"/>
              </w:rPr>
              <w:t>Подпрограмма «Социализация детей-сирот и детей, нуждающихся в особой защите государства»</w:t>
            </w:r>
          </w:p>
        </w:tc>
        <w:tc>
          <w:tcPr>
            <w:tcW w:w="990" w:type="dxa"/>
            <w:tcBorders>
              <w:top w:val="nil"/>
              <w:left w:val="nil"/>
              <w:bottom w:val="single" w:sz="4" w:space="0" w:color="auto"/>
              <w:right w:val="single" w:sz="4" w:space="0" w:color="auto"/>
            </w:tcBorders>
            <w:noWrap/>
            <w:vAlign w:val="bottom"/>
          </w:tcPr>
          <w:p w:rsidR="00CB452E" w:rsidRPr="000A41A3" w:rsidRDefault="00CB452E" w:rsidP="007F25FF">
            <w:pPr>
              <w:rPr>
                <w:sz w:val="16"/>
                <w:szCs w:val="16"/>
              </w:rPr>
            </w:pPr>
            <w:r w:rsidRPr="000A41A3">
              <w:rPr>
                <w:sz w:val="16"/>
                <w:szCs w:val="16"/>
              </w:rPr>
              <w:t>02 2 0000</w:t>
            </w:r>
          </w:p>
        </w:tc>
        <w:tc>
          <w:tcPr>
            <w:tcW w:w="456"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 </w:t>
            </w:r>
          </w:p>
        </w:tc>
        <w:tc>
          <w:tcPr>
            <w:tcW w:w="1147"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14001,8</w:t>
            </w:r>
          </w:p>
        </w:tc>
        <w:tc>
          <w:tcPr>
            <w:tcW w:w="1074"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13993,7</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99,9</w:t>
            </w:r>
          </w:p>
        </w:tc>
      </w:tr>
      <w:tr w:rsidR="00CB452E" w:rsidRPr="000A41A3" w:rsidTr="00A101BB">
        <w:trPr>
          <w:trHeight w:val="1030"/>
        </w:trPr>
        <w:tc>
          <w:tcPr>
            <w:tcW w:w="63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Осуществление переданных полномочий по выплате единовременного пособия при всех формах устройства детей, лишенных родительского попечения, в семью в рамках подпрограммы «Социализация детей-сирот и детей, нуждающихся в особой защите государства» государственной программы Воронежской области «Развитие образования»  (Социальное обеспечение и иные выплаты населению)</w:t>
            </w:r>
          </w:p>
        </w:tc>
        <w:tc>
          <w:tcPr>
            <w:tcW w:w="99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02 2 5260</w:t>
            </w:r>
          </w:p>
        </w:tc>
        <w:tc>
          <w:tcPr>
            <w:tcW w:w="456"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300</w:t>
            </w:r>
          </w:p>
        </w:tc>
        <w:tc>
          <w:tcPr>
            <w:tcW w:w="1147"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625,5</w:t>
            </w:r>
          </w:p>
        </w:tc>
        <w:tc>
          <w:tcPr>
            <w:tcW w:w="1074"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625,4</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101BB">
        <w:trPr>
          <w:trHeight w:val="175"/>
        </w:trPr>
        <w:tc>
          <w:tcPr>
            <w:tcW w:w="63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Осуществление переданных полномочий по выплате приемной семье на содержание подопечных детей в рамках подпрограммы «Социализация детей-сирот и детей, нуждающихся в особой защите государства» государственной программы Воронежской области «Развитие образования»  (Социальное обеспечение и иные выплаты населению)</w:t>
            </w:r>
          </w:p>
        </w:tc>
        <w:tc>
          <w:tcPr>
            <w:tcW w:w="99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02 2 7818</w:t>
            </w:r>
          </w:p>
        </w:tc>
        <w:tc>
          <w:tcPr>
            <w:tcW w:w="456"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300</w:t>
            </w:r>
          </w:p>
        </w:tc>
        <w:tc>
          <w:tcPr>
            <w:tcW w:w="1147"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1560,8</w:t>
            </w:r>
          </w:p>
        </w:tc>
        <w:tc>
          <w:tcPr>
            <w:tcW w:w="1074"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1560,7</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101BB">
        <w:trPr>
          <w:trHeight w:val="70"/>
        </w:trPr>
        <w:tc>
          <w:tcPr>
            <w:tcW w:w="63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Осуществление переданных полномочий по выплате вознаграждения, причитающегося приемному родителю в рамках подпрограммы «Социализация детей-сирот и детей, нуждающихся в особой защите государства» государственной программы Воронежской области  (Социальное обеспечение и иные выплаты населению)</w:t>
            </w:r>
          </w:p>
        </w:tc>
        <w:tc>
          <w:tcPr>
            <w:tcW w:w="99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02 2 7819</w:t>
            </w:r>
          </w:p>
        </w:tc>
        <w:tc>
          <w:tcPr>
            <w:tcW w:w="456"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300</w:t>
            </w:r>
          </w:p>
        </w:tc>
        <w:tc>
          <w:tcPr>
            <w:tcW w:w="1147"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1735,2</w:t>
            </w:r>
          </w:p>
        </w:tc>
        <w:tc>
          <w:tcPr>
            <w:tcW w:w="1074"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1732,7</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99,9</w:t>
            </w:r>
          </w:p>
        </w:tc>
      </w:tr>
      <w:tr w:rsidR="00CB452E" w:rsidRPr="000A41A3" w:rsidTr="00A101BB">
        <w:trPr>
          <w:trHeight w:val="70"/>
        </w:trPr>
        <w:tc>
          <w:tcPr>
            <w:tcW w:w="63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 xml:space="preserve">Осуществление переданных полномочий по выплате семьям опекунов на содержание подопечных детей в рамках подпрограммы «Социализация детей-сирот и детей, нуждающихся в особой защите государства» государственной программы Воронежской области «Развитие образования» (Социальное обеспечение и иные выплаты населению)  </w:t>
            </w:r>
          </w:p>
        </w:tc>
        <w:tc>
          <w:tcPr>
            <w:tcW w:w="99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02 2 7820</w:t>
            </w:r>
          </w:p>
        </w:tc>
        <w:tc>
          <w:tcPr>
            <w:tcW w:w="456"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300</w:t>
            </w:r>
          </w:p>
        </w:tc>
        <w:tc>
          <w:tcPr>
            <w:tcW w:w="1147"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8695,1</w:t>
            </w:r>
          </w:p>
        </w:tc>
        <w:tc>
          <w:tcPr>
            <w:tcW w:w="1074"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8689,7</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99,9</w:t>
            </w:r>
          </w:p>
        </w:tc>
      </w:tr>
      <w:tr w:rsidR="00CB452E" w:rsidRPr="000A41A3" w:rsidTr="00A101BB">
        <w:trPr>
          <w:trHeight w:val="70"/>
        </w:trPr>
        <w:tc>
          <w:tcPr>
            <w:tcW w:w="63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 xml:space="preserve">Осуществление переданных полномочий по единовременной выплате при передаче ребенка на воспитание в семью в рамках подпрограммы «Социализация детей-сирот и детей, нуждающихся в особой защите государства» государственной программы Воронежской области «Развитие образования» (Социальное обеспечение и иные выплаты населению)  </w:t>
            </w:r>
          </w:p>
        </w:tc>
        <w:tc>
          <w:tcPr>
            <w:tcW w:w="99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02 2 7821</w:t>
            </w:r>
          </w:p>
        </w:tc>
        <w:tc>
          <w:tcPr>
            <w:tcW w:w="456"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300</w:t>
            </w:r>
          </w:p>
        </w:tc>
        <w:tc>
          <w:tcPr>
            <w:tcW w:w="1147"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25,2</w:t>
            </w:r>
          </w:p>
        </w:tc>
        <w:tc>
          <w:tcPr>
            <w:tcW w:w="1074"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25,2</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101BB">
        <w:trPr>
          <w:trHeight w:val="70"/>
        </w:trPr>
        <w:tc>
          <w:tcPr>
            <w:tcW w:w="63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 xml:space="preserve">Осуществление переданных полномочий по единовременной выплате при устройстве в семью ребенка-инвалида или ребенка, достигшего возраста 10 лет, а также при передаче на воспитание в семью братьев (сестер) в рамках подпрограммы «Социализация детей-сирот и детей, нуждающихся в особой защите государства» государственной программы Воронежской области «Развитие образования»  (Социальное обеспечение и иные выплаты населению)   </w:t>
            </w:r>
          </w:p>
        </w:tc>
        <w:tc>
          <w:tcPr>
            <w:tcW w:w="99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02 2 7822</w:t>
            </w:r>
          </w:p>
        </w:tc>
        <w:tc>
          <w:tcPr>
            <w:tcW w:w="456" w:type="dxa"/>
            <w:tcBorders>
              <w:top w:val="nil"/>
              <w:left w:val="nil"/>
              <w:bottom w:val="single" w:sz="4" w:space="0" w:color="auto"/>
              <w:right w:val="single" w:sz="4" w:space="0" w:color="auto"/>
            </w:tcBorders>
            <w:vAlign w:val="bottom"/>
          </w:tcPr>
          <w:p w:rsidR="00CB452E" w:rsidRPr="000A41A3" w:rsidRDefault="00CB452E" w:rsidP="007F25FF">
            <w:pPr>
              <w:jc w:val="center"/>
              <w:rPr>
                <w:bCs/>
                <w:iCs/>
                <w:color w:val="000000"/>
                <w:sz w:val="16"/>
                <w:szCs w:val="16"/>
              </w:rPr>
            </w:pPr>
            <w:r w:rsidRPr="000A41A3">
              <w:rPr>
                <w:bCs/>
                <w:iCs/>
                <w:color w:val="000000"/>
                <w:sz w:val="16"/>
                <w:szCs w:val="16"/>
              </w:rPr>
              <w:t>300</w:t>
            </w:r>
          </w:p>
        </w:tc>
        <w:tc>
          <w:tcPr>
            <w:tcW w:w="1147"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1360,0</w:t>
            </w:r>
          </w:p>
        </w:tc>
        <w:tc>
          <w:tcPr>
            <w:tcW w:w="1074"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1360,0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101BB">
        <w:trPr>
          <w:trHeight w:val="70"/>
        </w:trPr>
        <w:tc>
          <w:tcPr>
            <w:tcW w:w="6300" w:type="dxa"/>
            <w:tcBorders>
              <w:top w:val="nil"/>
              <w:left w:val="single" w:sz="4" w:space="0" w:color="auto"/>
              <w:bottom w:val="single" w:sz="4" w:space="0" w:color="auto"/>
              <w:right w:val="single" w:sz="4" w:space="0" w:color="auto"/>
            </w:tcBorders>
            <w:shd w:val="clear" w:color="auto" w:fill="FFFFFF"/>
            <w:vAlign w:val="bottom"/>
          </w:tcPr>
          <w:p w:rsidR="00CB452E" w:rsidRPr="000A41A3" w:rsidRDefault="00CB452E" w:rsidP="007F25FF">
            <w:pPr>
              <w:rPr>
                <w:iCs/>
                <w:sz w:val="16"/>
                <w:szCs w:val="16"/>
              </w:rPr>
            </w:pPr>
            <w:r w:rsidRPr="000A41A3">
              <w:rPr>
                <w:iCs/>
                <w:sz w:val="16"/>
                <w:szCs w:val="16"/>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990" w:type="dxa"/>
            <w:tcBorders>
              <w:top w:val="nil"/>
              <w:left w:val="nil"/>
              <w:bottom w:val="single" w:sz="4" w:space="0" w:color="auto"/>
              <w:right w:val="single" w:sz="4" w:space="0" w:color="auto"/>
            </w:tcBorders>
            <w:noWrap/>
            <w:vAlign w:val="bottom"/>
          </w:tcPr>
          <w:p w:rsidR="00CB452E" w:rsidRPr="000A41A3" w:rsidRDefault="00CB452E" w:rsidP="007F25FF">
            <w:pPr>
              <w:rPr>
                <w:iCs/>
                <w:sz w:val="16"/>
                <w:szCs w:val="16"/>
              </w:rPr>
            </w:pPr>
            <w:r w:rsidRPr="000A41A3">
              <w:rPr>
                <w:iCs/>
                <w:sz w:val="16"/>
                <w:szCs w:val="16"/>
              </w:rPr>
              <w:t>05 0 0000</w:t>
            </w:r>
          </w:p>
        </w:tc>
        <w:tc>
          <w:tcPr>
            <w:tcW w:w="456"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1147"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1275,0</w:t>
            </w:r>
          </w:p>
        </w:tc>
        <w:tc>
          <w:tcPr>
            <w:tcW w:w="1074"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1275,0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100,0</w:t>
            </w:r>
          </w:p>
        </w:tc>
      </w:tr>
      <w:tr w:rsidR="00CB452E" w:rsidRPr="000A41A3" w:rsidTr="00A101BB">
        <w:trPr>
          <w:trHeight w:val="70"/>
        </w:trPr>
        <w:tc>
          <w:tcPr>
            <w:tcW w:w="6300" w:type="dxa"/>
            <w:tcBorders>
              <w:top w:val="nil"/>
              <w:left w:val="single" w:sz="4" w:space="0" w:color="auto"/>
              <w:bottom w:val="single" w:sz="4" w:space="0" w:color="auto"/>
              <w:right w:val="single" w:sz="4" w:space="0" w:color="auto"/>
            </w:tcBorders>
            <w:shd w:val="clear" w:color="auto" w:fill="FFFFFF"/>
            <w:vAlign w:val="bottom"/>
          </w:tcPr>
          <w:p w:rsidR="00CB452E" w:rsidRPr="000A41A3" w:rsidRDefault="00CB452E" w:rsidP="007F25FF">
            <w:pPr>
              <w:rPr>
                <w:sz w:val="16"/>
                <w:szCs w:val="16"/>
              </w:rPr>
            </w:pPr>
            <w:r w:rsidRPr="000A41A3">
              <w:rPr>
                <w:sz w:val="16"/>
                <w:szCs w:val="16"/>
              </w:rPr>
              <w:t>Подпрограмма «Создание условий для обеспечения доступным и комфортным жильем населения Грибановского муниципального района» муниципальной  программы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990" w:type="dxa"/>
            <w:tcBorders>
              <w:top w:val="nil"/>
              <w:left w:val="nil"/>
              <w:bottom w:val="single" w:sz="4" w:space="0" w:color="auto"/>
              <w:right w:val="single" w:sz="4" w:space="0" w:color="auto"/>
            </w:tcBorders>
            <w:noWrap/>
            <w:vAlign w:val="bottom"/>
          </w:tcPr>
          <w:p w:rsidR="00CB452E" w:rsidRPr="000A41A3" w:rsidRDefault="00CB452E" w:rsidP="007F25FF">
            <w:pPr>
              <w:rPr>
                <w:sz w:val="16"/>
                <w:szCs w:val="16"/>
              </w:rPr>
            </w:pPr>
            <w:r w:rsidRPr="000A41A3">
              <w:rPr>
                <w:sz w:val="16"/>
                <w:szCs w:val="16"/>
              </w:rPr>
              <w:t>05 1 0000</w:t>
            </w:r>
          </w:p>
        </w:tc>
        <w:tc>
          <w:tcPr>
            <w:tcW w:w="456"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 </w:t>
            </w:r>
          </w:p>
        </w:tc>
        <w:tc>
          <w:tcPr>
            <w:tcW w:w="1147"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1275,0</w:t>
            </w:r>
          </w:p>
        </w:tc>
        <w:tc>
          <w:tcPr>
            <w:tcW w:w="1074"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1275,0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100,0</w:t>
            </w:r>
          </w:p>
        </w:tc>
      </w:tr>
      <w:tr w:rsidR="00CB452E" w:rsidRPr="000A41A3" w:rsidTr="00A101BB">
        <w:trPr>
          <w:trHeight w:val="153"/>
        </w:trPr>
        <w:tc>
          <w:tcPr>
            <w:tcW w:w="63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Обеспечение жильем молодых семей в рамках подпрограммы «Создание условий для обеспечения доступным и комфортным жильем населения Грибановского муниципального района» муниципальной программы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 (Социальное обеспечение и иные выплаты населению)</w:t>
            </w:r>
          </w:p>
        </w:tc>
        <w:tc>
          <w:tcPr>
            <w:tcW w:w="99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color w:val="000000"/>
                <w:sz w:val="16"/>
                <w:szCs w:val="16"/>
              </w:rPr>
            </w:pPr>
            <w:r w:rsidRPr="000A41A3">
              <w:rPr>
                <w:bCs/>
                <w:iCs/>
                <w:color w:val="000000"/>
                <w:sz w:val="16"/>
                <w:szCs w:val="16"/>
              </w:rPr>
              <w:t>05 1 8854</w:t>
            </w:r>
          </w:p>
        </w:tc>
        <w:tc>
          <w:tcPr>
            <w:tcW w:w="4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300</w:t>
            </w:r>
          </w:p>
        </w:tc>
        <w:tc>
          <w:tcPr>
            <w:tcW w:w="1147"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1275,0</w:t>
            </w:r>
          </w:p>
        </w:tc>
        <w:tc>
          <w:tcPr>
            <w:tcW w:w="1074"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1275,0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101BB">
        <w:trPr>
          <w:trHeight w:val="70"/>
        </w:trPr>
        <w:tc>
          <w:tcPr>
            <w:tcW w:w="6300" w:type="dxa"/>
            <w:tcBorders>
              <w:top w:val="nil"/>
              <w:left w:val="single" w:sz="4" w:space="0" w:color="auto"/>
              <w:bottom w:val="single" w:sz="4" w:space="0" w:color="auto"/>
              <w:right w:val="single" w:sz="4" w:space="0" w:color="auto"/>
            </w:tcBorders>
            <w:shd w:val="clear" w:color="auto" w:fill="FFFFFF"/>
            <w:vAlign w:val="bottom"/>
          </w:tcPr>
          <w:p w:rsidR="00CB452E" w:rsidRPr="000A41A3" w:rsidRDefault="00CB452E" w:rsidP="007F25FF">
            <w:pPr>
              <w:rPr>
                <w:iCs/>
                <w:sz w:val="16"/>
                <w:szCs w:val="16"/>
              </w:rPr>
            </w:pPr>
            <w:r w:rsidRPr="000A41A3">
              <w:rPr>
                <w:iCs/>
                <w:sz w:val="16"/>
                <w:szCs w:val="16"/>
              </w:rPr>
              <w:t>Государственная программа ВО  «Обеспечение доступным и комфортным жильем и коммунальными услугами населения Воронежской области"»</w:t>
            </w:r>
          </w:p>
        </w:tc>
        <w:tc>
          <w:tcPr>
            <w:tcW w:w="990" w:type="dxa"/>
            <w:tcBorders>
              <w:top w:val="nil"/>
              <w:left w:val="nil"/>
              <w:bottom w:val="single" w:sz="4" w:space="0" w:color="auto"/>
              <w:right w:val="single" w:sz="4" w:space="0" w:color="auto"/>
            </w:tcBorders>
            <w:noWrap/>
            <w:vAlign w:val="bottom"/>
          </w:tcPr>
          <w:p w:rsidR="00CB452E" w:rsidRPr="000A41A3" w:rsidRDefault="00CB452E" w:rsidP="007F25FF">
            <w:pPr>
              <w:rPr>
                <w:iCs/>
                <w:sz w:val="16"/>
                <w:szCs w:val="16"/>
              </w:rPr>
            </w:pPr>
            <w:r w:rsidRPr="000A41A3">
              <w:rPr>
                <w:iCs/>
                <w:sz w:val="16"/>
                <w:szCs w:val="16"/>
              </w:rPr>
              <w:t>05 0 0000</w:t>
            </w:r>
          </w:p>
        </w:tc>
        <w:tc>
          <w:tcPr>
            <w:tcW w:w="456"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1147"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2391,5</w:t>
            </w:r>
          </w:p>
        </w:tc>
        <w:tc>
          <w:tcPr>
            <w:tcW w:w="1074"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2391,5</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101BB">
        <w:trPr>
          <w:trHeight w:val="455"/>
        </w:trPr>
        <w:tc>
          <w:tcPr>
            <w:tcW w:w="6300" w:type="dxa"/>
            <w:tcBorders>
              <w:top w:val="nil"/>
              <w:left w:val="single" w:sz="4" w:space="0" w:color="auto"/>
              <w:bottom w:val="single" w:sz="4" w:space="0" w:color="auto"/>
              <w:right w:val="single" w:sz="4" w:space="0" w:color="auto"/>
            </w:tcBorders>
            <w:shd w:val="clear" w:color="auto" w:fill="FFFFFF"/>
            <w:vAlign w:val="bottom"/>
          </w:tcPr>
          <w:p w:rsidR="00CB452E" w:rsidRPr="000A41A3" w:rsidRDefault="00CB452E" w:rsidP="007F25FF">
            <w:pPr>
              <w:rPr>
                <w:sz w:val="16"/>
                <w:szCs w:val="16"/>
              </w:rPr>
            </w:pPr>
            <w:r w:rsidRPr="000A41A3">
              <w:rPr>
                <w:sz w:val="16"/>
                <w:szCs w:val="16"/>
              </w:rPr>
              <w:t>Подпрограмма «Создание условий для обеспечения доступным и комфортным жильем населения Воронежской лбласти» государственной  программы ВО «Обеспечение доступным и комфортным жильем и коммунальными услугами населения Воронежской области»</w:t>
            </w:r>
          </w:p>
        </w:tc>
        <w:tc>
          <w:tcPr>
            <w:tcW w:w="990" w:type="dxa"/>
            <w:tcBorders>
              <w:top w:val="nil"/>
              <w:left w:val="nil"/>
              <w:bottom w:val="single" w:sz="4" w:space="0" w:color="auto"/>
              <w:right w:val="single" w:sz="4" w:space="0" w:color="auto"/>
            </w:tcBorders>
            <w:noWrap/>
            <w:vAlign w:val="bottom"/>
          </w:tcPr>
          <w:p w:rsidR="00CB452E" w:rsidRPr="000A41A3" w:rsidRDefault="00CB452E" w:rsidP="007F25FF">
            <w:pPr>
              <w:rPr>
                <w:sz w:val="16"/>
                <w:szCs w:val="16"/>
              </w:rPr>
            </w:pPr>
            <w:r w:rsidRPr="000A41A3">
              <w:rPr>
                <w:sz w:val="16"/>
                <w:szCs w:val="16"/>
              </w:rPr>
              <w:t>05 1 0000</w:t>
            </w:r>
          </w:p>
        </w:tc>
        <w:tc>
          <w:tcPr>
            <w:tcW w:w="456"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 </w:t>
            </w:r>
          </w:p>
        </w:tc>
        <w:tc>
          <w:tcPr>
            <w:tcW w:w="1147"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2391,5</w:t>
            </w:r>
          </w:p>
        </w:tc>
        <w:tc>
          <w:tcPr>
            <w:tcW w:w="1074"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2391,5</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101BB">
        <w:trPr>
          <w:trHeight w:val="70"/>
        </w:trPr>
        <w:tc>
          <w:tcPr>
            <w:tcW w:w="63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обеспечение жильем молодых семей за счет субсидии из федерального бюджета в рамках подпрограммы «Создание условий для обеспечения доступным и комфортным жильем населения Воронежской области» государственной программы ВО  «Обеспечение доступным и комфортным жильем и коммунальными услугами населения Воронежской области (Социальное обеспечение и иные выплаты населению)</w:t>
            </w:r>
          </w:p>
        </w:tc>
        <w:tc>
          <w:tcPr>
            <w:tcW w:w="99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color w:val="000000"/>
                <w:sz w:val="16"/>
                <w:szCs w:val="16"/>
              </w:rPr>
            </w:pPr>
            <w:r w:rsidRPr="000A41A3">
              <w:rPr>
                <w:bCs/>
                <w:iCs/>
                <w:color w:val="000000"/>
                <w:sz w:val="16"/>
                <w:szCs w:val="16"/>
              </w:rPr>
              <w:t>05 1 5020</w:t>
            </w:r>
          </w:p>
        </w:tc>
        <w:tc>
          <w:tcPr>
            <w:tcW w:w="4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300</w:t>
            </w:r>
          </w:p>
        </w:tc>
        <w:tc>
          <w:tcPr>
            <w:tcW w:w="1147"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1058,0</w:t>
            </w:r>
          </w:p>
        </w:tc>
        <w:tc>
          <w:tcPr>
            <w:tcW w:w="1074"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1058,0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101BB">
        <w:trPr>
          <w:trHeight w:val="70"/>
        </w:trPr>
        <w:tc>
          <w:tcPr>
            <w:tcW w:w="63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на обеспечение жильем молодых семей за счет субсидии из областного бюджета в рамках подпрограммы «Создание условий для обеспечения доступным и комфортным жильем населения Воронежской области» государственной программы ВО  «Обеспечение доступным и комфортным жильем и коммунальными услугами населения Воронежской области  (Социальное обеспечение и иные выплаты населению)</w:t>
            </w:r>
          </w:p>
        </w:tc>
        <w:tc>
          <w:tcPr>
            <w:tcW w:w="99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color w:val="000000"/>
                <w:sz w:val="16"/>
                <w:szCs w:val="16"/>
              </w:rPr>
            </w:pPr>
            <w:r w:rsidRPr="000A41A3">
              <w:rPr>
                <w:bCs/>
                <w:iCs/>
                <w:color w:val="000000"/>
                <w:sz w:val="16"/>
                <w:szCs w:val="16"/>
              </w:rPr>
              <w:t>05 1 7854</w:t>
            </w:r>
          </w:p>
        </w:tc>
        <w:tc>
          <w:tcPr>
            <w:tcW w:w="4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300</w:t>
            </w:r>
          </w:p>
        </w:tc>
        <w:tc>
          <w:tcPr>
            <w:tcW w:w="1147"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1333,5</w:t>
            </w:r>
          </w:p>
        </w:tc>
        <w:tc>
          <w:tcPr>
            <w:tcW w:w="1074"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1333,5</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101BB">
        <w:trPr>
          <w:trHeight w:val="70"/>
        </w:trPr>
        <w:tc>
          <w:tcPr>
            <w:tcW w:w="63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iCs/>
                <w:color w:val="000000"/>
                <w:sz w:val="16"/>
                <w:szCs w:val="16"/>
              </w:rPr>
            </w:pPr>
            <w:r w:rsidRPr="000A41A3">
              <w:rPr>
                <w:iCs/>
                <w:color w:val="000000"/>
                <w:sz w:val="16"/>
                <w:szCs w:val="16"/>
              </w:rPr>
              <w:t>Муниципальная программа Грибановского муниципального района «Развитие сельского хозяйства и инфраструктуры агропродовольственного рынка»</w:t>
            </w:r>
          </w:p>
        </w:tc>
        <w:tc>
          <w:tcPr>
            <w:tcW w:w="990" w:type="dxa"/>
            <w:tcBorders>
              <w:top w:val="nil"/>
              <w:left w:val="nil"/>
              <w:bottom w:val="single" w:sz="4" w:space="0" w:color="auto"/>
              <w:right w:val="single" w:sz="4" w:space="0" w:color="auto"/>
            </w:tcBorders>
            <w:noWrap/>
            <w:vAlign w:val="bottom"/>
          </w:tcPr>
          <w:p w:rsidR="00CB452E" w:rsidRPr="000A41A3" w:rsidRDefault="00CB452E" w:rsidP="007F25FF">
            <w:pPr>
              <w:rPr>
                <w:iCs/>
                <w:sz w:val="16"/>
                <w:szCs w:val="16"/>
              </w:rPr>
            </w:pPr>
            <w:r w:rsidRPr="000A41A3">
              <w:rPr>
                <w:iCs/>
                <w:sz w:val="16"/>
                <w:szCs w:val="16"/>
              </w:rPr>
              <w:t>25 0 0000</w:t>
            </w:r>
          </w:p>
        </w:tc>
        <w:tc>
          <w:tcPr>
            <w:tcW w:w="456"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sz w:val="16"/>
                <w:szCs w:val="16"/>
              </w:rPr>
            </w:pPr>
            <w:r w:rsidRPr="000A41A3">
              <w:rPr>
                <w:iCs/>
                <w:sz w:val="16"/>
                <w:szCs w:val="16"/>
              </w:rPr>
              <w:t> </w:t>
            </w:r>
          </w:p>
        </w:tc>
        <w:tc>
          <w:tcPr>
            <w:tcW w:w="1147"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66,3</w:t>
            </w:r>
          </w:p>
        </w:tc>
        <w:tc>
          <w:tcPr>
            <w:tcW w:w="1074"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66,3</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100,0</w:t>
            </w:r>
          </w:p>
        </w:tc>
      </w:tr>
      <w:tr w:rsidR="00CB452E" w:rsidRPr="000A41A3" w:rsidTr="00A101BB">
        <w:trPr>
          <w:trHeight w:val="70"/>
        </w:trPr>
        <w:tc>
          <w:tcPr>
            <w:tcW w:w="63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sz w:val="16"/>
                <w:szCs w:val="16"/>
              </w:rPr>
            </w:pPr>
            <w:r w:rsidRPr="000A41A3">
              <w:rPr>
                <w:sz w:val="16"/>
                <w:szCs w:val="16"/>
              </w:rPr>
              <w:t>Подпрограмма «Устойчивое развитие сельских территорий Грибановского муниципального района на 2014-2017 годы и на период до 2020 года» муниципальной программы Грибановского муниципального района «Развитие сельского хозяйства, производства пищевых продуктов и инфраструктуры агропродовольственного рынка»</w:t>
            </w:r>
          </w:p>
        </w:tc>
        <w:tc>
          <w:tcPr>
            <w:tcW w:w="990" w:type="dxa"/>
            <w:tcBorders>
              <w:top w:val="nil"/>
              <w:left w:val="nil"/>
              <w:bottom w:val="single" w:sz="4" w:space="0" w:color="auto"/>
              <w:right w:val="single" w:sz="4" w:space="0" w:color="auto"/>
            </w:tcBorders>
            <w:noWrap/>
            <w:vAlign w:val="bottom"/>
          </w:tcPr>
          <w:p w:rsidR="00CB452E" w:rsidRPr="000A41A3" w:rsidRDefault="00CB452E" w:rsidP="007F25FF">
            <w:pPr>
              <w:rPr>
                <w:sz w:val="16"/>
                <w:szCs w:val="16"/>
              </w:rPr>
            </w:pPr>
            <w:r w:rsidRPr="000A41A3">
              <w:rPr>
                <w:sz w:val="16"/>
                <w:szCs w:val="16"/>
              </w:rPr>
              <w:t>25 2 0000</w:t>
            </w:r>
          </w:p>
        </w:tc>
        <w:tc>
          <w:tcPr>
            <w:tcW w:w="456"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sz w:val="16"/>
                <w:szCs w:val="16"/>
              </w:rPr>
            </w:pPr>
            <w:r w:rsidRPr="000A41A3">
              <w:rPr>
                <w:iCs/>
                <w:sz w:val="16"/>
                <w:szCs w:val="16"/>
              </w:rPr>
              <w:t> </w:t>
            </w:r>
          </w:p>
        </w:tc>
        <w:tc>
          <w:tcPr>
            <w:tcW w:w="1147"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66,3</w:t>
            </w:r>
          </w:p>
        </w:tc>
        <w:tc>
          <w:tcPr>
            <w:tcW w:w="1074"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66,3</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100,0</w:t>
            </w:r>
          </w:p>
        </w:tc>
      </w:tr>
      <w:tr w:rsidR="00CB452E" w:rsidRPr="000A41A3" w:rsidTr="00A101BB">
        <w:trPr>
          <w:trHeight w:val="70"/>
        </w:trPr>
        <w:tc>
          <w:tcPr>
            <w:tcW w:w="63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Улучшение жилищных условий граждан, проживающих в сельской местности, в том числе молодых семей и молодых специалистов, проживающих и работающих на селе в рамках подпрограммы «Устойчивое развитие сельских территорий Грибановского муниципального района на 2014-2017 годы и на период до 2020 года» муниципальной программы Грибановского муниципального района «Развитие сельского хозяйства и инфраструктуры агропродовольственного рынка» (Социальное обеспечение и иные выплаты населению)</w:t>
            </w:r>
          </w:p>
        </w:tc>
        <w:tc>
          <w:tcPr>
            <w:tcW w:w="99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25 2 8839</w:t>
            </w:r>
          </w:p>
        </w:tc>
        <w:tc>
          <w:tcPr>
            <w:tcW w:w="4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300</w:t>
            </w:r>
          </w:p>
        </w:tc>
        <w:tc>
          <w:tcPr>
            <w:tcW w:w="1147"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66,3</w:t>
            </w:r>
          </w:p>
        </w:tc>
        <w:tc>
          <w:tcPr>
            <w:tcW w:w="1074"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66,3</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101BB">
        <w:trPr>
          <w:trHeight w:val="172"/>
        </w:trPr>
        <w:tc>
          <w:tcPr>
            <w:tcW w:w="63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iCs/>
                <w:sz w:val="16"/>
                <w:szCs w:val="16"/>
              </w:rPr>
            </w:pPr>
            <w:r w:rsidRPr="000A41A3">
              <w:rPr>
                <w:iCs/>
                <w:sz w:val="16"/>
                <w:szCs w:val="16"/>
              </w:rPr>
              <w:t>Государственная программа ВО «Развитие сельского хозяйства, производства пищевых продуктов и инфраструктуры агропродовольственного рынка»</w:t>
            </w:r>
          </w:p>
        </w:tc>
        <w:tc>
          <w:tcPr>
            <w:tcW w:w="990" w:type="dxa"/>
            <w:tcBorders>
              <w:top w:val="nil"/>
              <w:left w:val="nil"/>
              <w:bottom w:val="single" w:sz="4" w:space="0" w:color="auto"/>
              <w:right w:val="single" w:sz="4" w:space="0" w:color="auto"/>
            </w:tcBorders>
            <w:noWrap/>
            <w:vAlign w:val="bottom"/>
          </w:tcPr>
          <w:p w:rsidR="00CB452E" w:rsidRPr="000A41A3" w:rsidRDefault="00CB452E" w:rsidP="007F25FF">
            <w:pPr>
              <w:rPr>
                <w:iCs/>
                <w:sz w:val="16"/>
                <w:szCs w:val="16"/>
              </w:rPr>
            </w:pPr>
            <w:r w:rsidRPr="000A41A3">
              <w:rPr>
                <w:iCs/>
                <w:sz w:val="16"/>
                <w:szCs w:val="16"/>
              </w:rPr>
              <w:t>25 0 0000</w:t>
            </w:r>
          </w:p>
        </w:tc>
        <w:tc>
          <w:tcPr>
            <w:tcW w:w="456"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sz w:val="16"/>
                <w:szCs w:val="16"/>
              </w:rPr>
            </w:pPr>
            <w:r w:rsidRPr="000A41A3">
              <w:rPr>
                <w:iCs/>
                <w:sz w:val="16"/>
                <w:szCs w:val="16"/>
              </w:rPr>
              <w:t> </w:t>
            </w:r>
          </w:p>
        </w:tc>
        <w:tc>
          <w:tcPr>
            <w:tcW w:w="1147"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1159,2</w:t>
            </w:r>
          </w:p>
        </w:tc>
        <w:tc>
          <w:tcPr>
            <w:tcW w:w="1074"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1159,2</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101BB">
        <w:trPr>
          <w:trHeight w:val="531"/>
        </w:trPr>
        <w:tc>
          <w:tcPr>
            <w:tcW w:w="63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iCs/>
                <w:sz w:val="16"/>
                <w:szCs w:val="16"/>
              </w:rPr>
            </w:pPr>
            <w:r w:rsidRPr="000A41A3">
              <w:rPr>
                <w:iCs/>
                <w:sz w:val="16"/>
                <w:szCs w:val="16"/>
              </w:rPr>
              <w:t>Подпрограмма «Устойчивое развитие сельских территорий ВО на 2014-2017 годы и на период до 2020 года» государственной  программы ВО «Развитие сельского хозяйства, производства пищевых продуктов и инфраструктуры агропродовольственного рынка»</w:t>
            </w:r>
          </w:p>
        </w:tc>
        <w:tc>
          <w:tcPr>
            <w:tcW w:w="990" w:type="dxa"/>
            <w:tcBorders>
              <w:top w:val="nil"/>
              <w:left w:val="nil"/>
              <w:bottom w:val="single" w:sz="4" w:space="0" w:color="auto"/>
              <w:right w:val="single" w:sz="4" w:space="0" w:color="auto"/>
            </w:tcBorders>
            <w:noWrap/>
            <w:vAlign w:val="bottom"/>
          </w:tcPr>
          <w:p w:rsidR="00CB452E" w:rsidRPr="000A41A3" w:rsidRDefault="00CB452E" w:rsidP="007F25FF">
            <w:pPr>
              <w:rPr>
                <w:sz w:val="16"/>
                <w:szCs w:val="16"/>
              </w:rPr>
            </w:pPr>
            <w:r w:rsidRPr="000A41A3">
              <w:rPr>
                <w:sz w:val="16"/>
                <w:szCs w:val="16"/>
              </w:rPr>
              <w:t>25 7 0000</w:t>
            </w:r>
          </w:p>
        </w:tc>
        <w:tc>
          <w:tcPr>
            <w:tcW w:w="456"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sz w:val="16"/>
                <w:szCs w:val="16"/>
              </w:rPr>
            </w:pPr>
            <w:r w:rsidRPr="000A41A3">
              <w:rPr>
                <w:iCs/>
                <w:sz w:val="16"/>
                <w:szCs w:val="16"/>
              </w:rPr>
              <w:t> </w:t>
            </w:r>
          </w:p>
        </w:tc>
        <w:tc>
          <w:tcPr>
            <w:tcW w:w="1147"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1159,2</w:t>
            </w:r>
          </w:p>
        </w:tc>
        <w:tc>
          <w:tcPr>
            <w:tcW w:w="1074"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1159,2</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101BB">
        <w:trPr>
          <w:trHeight w:val="150"/>
        </w:trPr>
        <w:tc>
          <w:tcPr>
            <w:tcW w:w="63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субсидии на реализацию мероприятий ФЦП "Устойчивое развитие сельских территорий на 2014-2017 г и на период до 2020 г."  (Социальное обеспечение и иные выплаты населению)</w:t>
            </w:r>
          </w:p>
        </w:tc>
        <w:tc>
          <w:tcPr>
            <w:tcW w:w="990" w:type="dxa"/>
            <w:tcBorders>
              <w:top w:val="nil"/>
              <w:left w:val="nil"/>
              <w:bottom w:val="single" w:sz="4" w:space="0" w:color="auto"/>
              <w:right w:val="single" w:sz="4" w:space="0" w:color="auto"/>
            </w:tcBorders>
            <w:noWrap/>
            <w:vAlign w:val="bottom"/>
          </w:tcPr>
          <w:p w:rsidR="00CB452E" w:rsidRPr="000A41A3" w:rsidRDefault="00CB452E" w:rsidP="007F25FF">
            <w:pPr>
              <w:rPr>
                <w:bCs/>
                <w:sz w:val="16"/>
                <w:szCs w:val="16"/>
              </w:rPr>
            </w:pPr>
            <w:r w:rsidRPr="000A41A3">
              <w:rPr>
                <w:bCs/>
                <w:sz w:val="16"/>
                <w:szCs w:val="16"/>
              </w:rPr>
              <w:t>25 7 5018</w:t>
            </w:r>
          </w:p>
        </w:tc>
        <w:tc>
          <w:tcPr>
            <w:tcW w:w="4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300</w:t>
            </w:r>
          </w:p>
        </w:tc>
        <w:tc>
          <w:tcPr>
            <w:tcW w:w="1147"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510,0</w:t>
            </w:r>
          </w:p>
        </w:tc>
        <w:tc>
          <w:tcPr>
            <w:tcW w:w="1074"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510,0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101BB">
        <w:trPr>
          <w:trHeight w:val="668"/>
        </w:trPr>
        <w:tc>
          <w:tcPr>
            <w:tcW w:w="63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sz w:val="16"/>
                <w:szCs w:val="16"/>
              </w:rPr>
            </w:pPr>
            <w:r w:rsidRPr="000A41A3">
              <w:rPr>
                <w:bCs/>
                <w:iCs/>
                <w:sz w:val="16"/>
                <w:szCs w:val="16"/>
              </w:rPr>
              <w:t>Расходы за счет субсидии на улучшение жилищных условий граждан, проживающих в сельской местности, в том числе молодых семей и молодых специалистов, проживающих и работающих на селе в рамках подпрограммы «Устойчивое развитие сельских территорий Воронежской области на 2014-2017 годы и на период до 2020 года» государственной программы ВО «Развитие сельского хозяйства, производства пищевых продуктов и инфраструктуры агропродовольственного рынка»  (Социальное обеспечение и иные выплаты населению)</w:t>
            </w:r>
          </w:p>
        </w:tc>
        <w:tc>
          <w:tcPr>
            <w:tcW w:w="990" w:type="dxa"/>
            <w:tcBorders>
              <w:top w:val="nil"/>
              <w:left w:val="nil"/>
              <w:bottom w:val="single" w:sz="4" w:space="0" w:color="auto"/>
              <w:right w:val="single" w:sz="4" w:space="0" w:color="auto"/>
            </w:tcBorders>
            <w:noWrap/>
            <w:vAlign w:val="bottom"/>
          </w:tcPr>
          <w:p w:rsidR="00CB452E" w:rsidRPr="000A41A3" w:rsidRDefault="00CB452E" w:rsidP="007F25FF">
            <w:pPr>
              <w:rPr>
                <w:bCs/>
                <w:sz w:val="16"/>
                <w:szCs w:val="16"/>
              </w:rPr>
            </w:pPr>
            <w:r w:rsidRPr="000A41A3">
              <w:rPr>
                <w:bCs/>
                <w:sz w:val="16"/>
                <w:szCs w:val="16"/>
              </w:rPr>
              <w:t>25 7 7839</w:t>
            </w:r>
          </w:p>
        </w:tc>
        <w:tc>
          <w:tcPr>
            <w:tcW w:w="4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 </w:t>
            </w:r>
          </w:p>
        </w:tc>
        <w:tc>
          <w:tcPr>
            <w:tcW w:w="1147"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649,2</w:t>
            </w:r>
          </w:p>
        </w:tc>
        <w:tc>
          <w:tcPr>
            <w:tcW w:w="1074"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649,2</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101BB">
        <w:trPr>
          <w:trHeight w:val="88"/>
        </w:trPr>
        <w:tc>
          <w:tcPr>
            <w:tcW w:w="6300" w:type="dxa"/>
            <w:tcBorders>
              <w:top w:val="nil"/>
              <w:left w:val="single" w:sz="4" w:space="0" w:color="auto"/>
              <w:bottom w:val="single" w:sz="4" w:space="0" w:color="auto"/>
              <w:right w:val="single" w:sz="4" w:space="0" w:color="auto"/>
            </w:tcBorders>
          </w:tcPr>
          <w:p w:rsidR="00CB452E" w:rsidRPr="000A41A3" w:rsidRDefault="00CB452E" w:rsidP="007F25FF">
            <w:pPr>
              <w:rPr>
                <w:iCs/>
                <w:sz w:val="16"/>
                <w:szCs w:val="16"/>
              </w:rPr>
            </w:pPr>
            <w:r w:rsidRPr="000A41A3">
              <w:rPr>
                <w:iCs/>
                <w:sz w:val="16"/>
                <w:szCs w:val="16"/>
              </w:rPr>
              <w:t xml:space="preserve">Муниципальная программа Грибановского муниципального района «Муниципальное управление и гражданское общество Грибановского муниципального района» </w:t>
            </w:r>
          </w:p>
        </w:tc>
        <w:tc>
          <w:tcPr>
            <w:tcW w:w="990" w:type="dxa"/>
            <w:tcBorders>
              <w:top w:val="nil"/>
              <w:left w:val="nil"/>
              <w:bottom w:val="single" w:sz="4" w:space="0" w:color="auto"/>
              <w:right w:val="single" w:sz="4" w:space="0" w:color="auto"/>
            </w:tcBorders>
            <w:noWrap/>
            <w:vAlign w:val="bottom"/>
          </w:tcPr>
          <w:p w:rsidR="00CB452E" w:rsidRPr="000A41A3" w:rsidRDefault="00CB452E" w:rsidP="007F25FF">
            <w:pPr>
              <w:rPr>
                <w:iCs/>
                <w:sz w:val="16"/>
                <w:szCs w:val="16"/>
              </w:rPr>
            </w:pPr>
            <w:r w:rsidRPr="000A41A3">
              <w:rPr>
                <w:iCs/>
                <w:sz w:val="16"/>
                <w:szCs w:val="16"/>
              </w:rPr>
              <w:t>59 0 0000</w:t>
            </w:r>
          </w:p>
        </w:tc>
        <w:tc>
          <w:tcPr>
            <w:tcW w:w="456"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 </w:t>
            </w:r>
          </w:p>
        </w:tc>
        <w:tc>
          <w:tcPr>
            <w:tcW w:w="1147"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242,0</w:t>
            </w:r>
          </w:p>
        </w:tc>
        <w:tc>
          <w:tcPr>
            <w:tcW w:w="1074"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242,0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100,0</w:t>
            </w:r>
          </w:p>
        </w:tc>
      </w:tr>
      <w:tr w:rsidR="00CB452E" w:rsidRPr="000A41A3" w:rsidTr="00A101BB">
        <w:trPr>
          <w:trHeight w:val="248"/>
        </w:trPr>
        <w:tc>
          <w:tcPr>
            <w:tcW w:w="63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color w:val="000000"/>
                <w:sz w:val="16"/>
                <w:szCs w:val="16"/>
              </w:rPr>
            </w:pPr>
            <w:r w:rsidRPr="000A41A3">
              <w:rPr>
                <w:color w:val="000000"/>
                <w:sz w:val="16"/>
                <w:szCs w:val="16"/>
              </w:rPr>
              <w:t xml:space="preserve">Подпрограмма «Развитие мер социальной поддержки отдельных категорий граждан» муниципальной  программы Грибановского муниципального района  «Муниципальное управление и гражданское общество Грибановского муниципального района» </w:t>
            </w:r>
          </w:p>
        </w:tc>
        <w:tc>
          <w:tcPr>
            <w:tcW w:w="990" w:type="dxa"/>
            <w:tcBorders>
              <w:top w:val="nil"/>
              <w:left w:val="nil"/>
              <w:bottom w:val="single" w:sz="4" w:space="0" w:color="auto"/>
              <w:right w:val="single" w:sz="4" w:space="0" w:color="auto"/>
            </w:tcBorders>
            <w:noWrap/>
            <w:vAlign w:val="bottom"/>
          </w:tcPr>
          <w:p w:rsidR="00CB452E" w:rsidRPr="000A41A3" w:rsidRDefault="00CB452E" w:rsidP="007F25FF">
            <w:pPr>
              <w:rPr>
                <w:sz w:val="16"/>
                <w:szCs w:val="16"/>
              </w:rPr>
            </w:pPr>
            <w:r w:rsidRPr="000A41A3">
              <w:rPr>
                <w:sz w:val="16"/>
                <w:szCs w:val="16"/>
              </w:rPr>
              <w:t>59 3 0000</w:t>
            </w:r>
          </w:p>
        </w:tc>
        <w:tc>
          <w:tcPr>
            <w:tcW w:w="456"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 </w:t>
            </w:r>
          </w:p>
        </w:tc>
        <w:tc>
          <w:tcPr>
            <w:tcW w:w="1147"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242,0</w:t>
            </w:r>
          </w:p>
        </w:tc>
        <w:tc>
          <w:tcPr>
            <w:tcW w:w="1074" w:type="dxa"/>
            <w:tcBorders>
              <w:top w:val="nil"/>
              <w:left w:val="nil"/>
              <w:bottom w:val="single" w:sz="4" w:space="0" w:color="auto"/>
              <w:right w:val="single" w:sz="4" w:space="0" w:color="auto"/>
            </w:tcBorders>
            <w:vAlign w:val="bottom"/>
          </w:tcPr>
          <w:p w:rsidR="00CB452E" w:rsidRPr="000A41A3" w:rsidRDefault="00CB452E" w:rsidP="007F25FF">
            <w:pPr>
              <w:jc w:val="center"/>
              <w:rPr>
                <w:iCs/>
                <w:sz w:val="16"/>
                <w:szCs w:val="16"/>
              </w:rPr>
            </w:pPr>
            <w:r w:rsidRPr="000A41A3">
              <w:rPr>
                <w:iCs/>
                <w:sz w:val="16"/>
                <w:szCs w:val="16"/>
              </w:rPr>
              <w:t>242,0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iCs/>
                <w:sz w:val="16"/>
                <w:szCs w:val="16"/>
              </w:rPr>
            </w:pPr>
            <w:r w:rsidRPr="000A41A3">
              <w:rPr>
                <w:iCs/>
                <w:sz w:val="16"/>
                <w:szCs w:val="16"/>
              </w:rPr>
              <w:t>100,0</w:t>
            </w:r>
          </w:p>
        </w:tc>
      </w:tr>
      <w:tr w:rsidR="00CB452E" w:rsidRPr="000A41A3" w:rsidTr="00A101BB">
        <w:trPr>
          <w:trHeight w:val="70"/>
        </w:trPr>
        <w:tc>
          <w:tcPr>
            <w:tcW w:w="63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bCs/>
                <w:iCs/>
                <w:color w:val="000000"/>
                <w:sz w:val="16"/>
                <w:szCs w:val="16"/>
              </w:rPr>
            </w:pPr>
            <w:r w:rsidRPr="000A41A3">
              <w:rPr>
                <w:bCs/>
                <w:iCs/>
                <w:color w:val="000000"/>
                <w:sz w:val="16"/>
                <w:szCs w:val="16"/>
              </w:rPr>
              <w:t>Социальная поддержка граждан, имеющих почетное звание «Почетный гражданин Грибановского муниципального района» в рамках подпрограммы «Развитие мер социальной поддержки отдельных категорий граждан» муниципальной программы Грибановского муниципального района «Муниципальное управление и гражданское общество Грибановского муниципального района» (Социальное обеспечение и иные выплаты населению)</w:t>
            </w:r>
          </w:p>
        </w:tc>
        <w:tc>
          <w:tcPr>
            <w:tcW w:w="990"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59 3 8052</w:t>
            </w:r>
          </w:p>
        </w:tc>
        <w:tc>
          <w:tcPr>
            <w:tcW w:w="456" w:type="dxa"/>
            <w:tcBorders>
              <w:top w:val="nil"/>
              <w:left w:val="nil"/>
              <w:bottom w:val="single" w:sz="4" w:space="0" w:color="auto"/>
              <w:right w:val="single" w:sz="4" w:space="0" w:color="auto"/>
            </w:tcBorders>
            <w:noWrap/>
            <w:vAlign w:val="bottom"/>
          </w:tcPr>
          <w:p w:rsidR="00CB452E" w:rsidRPr="000A41A3" w:rsidRDefault="00CB452E" w:rsidP="007F25FF">
            <w:pPr>
              <w:jc w:val="center"/>
              <w:rPr>
                <w:bCs/>
                <w:iCs/>
                <w:sz w:val="16"/>
                <w:szCs w:val="16"/>
              </w:rPr>
            </w:pPr>
            <w:r w:rsidRPr="000A41A3">
              <w:rPr>
                <w:bCs/>
                <w:iCs/>
                <w:sz w:val="16"/>
                <w:szCs w:val="16"/>
              </w:rPr>
              <w:t>300</w:t>
            </w:r>
          </w:p>
        </w:tc>
        <w:tc>
          <w:tcPr>
            <w:tcW w:w="1147"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242,0</w:t>
            </w:r>
          </w:p>
        </w:tc>
        <w:tc>
          <w:tcPr>
            <w:tcW w:w="1074" w:type="dxa"/>
            <w:tcBorders>
              <w:top w:val="nil"/>
              <w:left w:val="nil"/>
              <w:bottom w:val="single" w:sz="4" w:space="0" w:color="auto"/>
              <w:right w:val="single" w:sz="4" w:space="0" w:color="auto"/>
            </w:tcBorders>
            <w:vAlign w:val="bottom"/>
          </w:tcPr>
          <w:p w:rsidR="00CB452E" w:rsidRPr="000A41A3" w:rsidRDefault="00CB452E" w:rsidP="007F25FF">
            <w:pPr>
              <w:jc w:val="center"/>
              <w:rPr>
                <w:bCs/>
                <w:iCs/>
                <w:sz w:val="16"/>
                <w:szCs w:val="16"/>
              </w:rPr>
            </w:pPr>
            <w:r w:rsidRPr="000A41A3">
              <w:rPr>
                <w:bCs/>
                <w:iCs/>
                <w:sz w:val="16"/>
                <w:szCs w:val="16"/>
              </w:rPr>
              <w:t>242,0</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r w:rsidR="00CB452E" w:rsidRPr="000A41A3" w:rsidTr="00A101BB">
        <w:trPr>
          <w:trHeight w:val="70"/>
        </w:trPr>
        <w:tc>
          <w:tcPr>
            <w:tcW w:w="6300" w:type="dxa"/>
            <w:tcBorders>
              <w:top w:val="nil"/>
              <w:left w:val="single" w:sz="4" w:space="0" w:color="auto"/>
              <w:bottom w:val="single" w:sz="4" w:space="0" w:color="auto"/>
              <w:right w:val="single" w:sz="4" w:space="0" w:color="auto"/>
            </w:tcBorders>
            <w:vAlign w:val="bottom"/>
          </w:tcPr>
          <w:p w:rsidR="00CB452E" w:rsidRPr="000A41A3" w:rsidRDefault="00CB452E" w:rsidP="007F25FF">
            <w:pPr>
              <w:rPr>
                <w:iCs/>
                <w:sz w:val="16"/>
                <w:szCs w:val="16"/>
              </w:rPr>
            </w:pPr>
            <w:r w:rsidRPr="000A41A3">
              <w:rPr>
                <w:iCs/>
                <w:sz w:val="16"/>
                <w:szCs w:val="16"/>
              </w:rPr>
              <w:t>ВСЕГО</w:t>
            </w:r>
          </w:p>
        </w:tc>
        <w:tc>
          <w:tcPr>
            <w:tcW w:w="990" w:type="dxa"/>
            <w:tcBorders>
              <w:top w:val="nil"/>
              <w:left w:val="nil"/>
              <w:bottom w:val="single" w:sz="4" w:space="0" w:color="auto"/>
              <w:right w:val="single" w:sz="4" w:space="0" w:color="auto"/>
            </w:tcBorders>
            <w:noWrap/>
            <w:vAlign w:val="bottom"/>
          </w:tcPr>
          <w:p w:rsidR="00CB452E" w:rsidRPr="000A41A3" w:rsidRDefault="00CB452E" w:rsidP="007F25FF">
            <w:pPr>
              <w:rPr>
                <w:iCs/>
                <w:sz w:val="16"/>
                <w:szCs w:val="16"/>
              </w:rPr>
            </w:pPr>
            <w:r w:rsidRPr="000A41A3">
              <w:rPr>
                <w:iCs/>
                <w:sz w:val="16"/>
                <w:szCs w:val="16"/>
              </w:rPr>
              <w:t> </w:t>
            </w:r>
          </w:p>
        </w:tc>
        <w:tc>
          <w:tcPr>
            <w:tcW w:w="456" w:type="dxa"/>
            <w:tcBorders>
              <w:top w:val="nil"/>
              <w:left w:val="nil"/>
              <w:bottom w:val="single" w:sz="4" w:space="0" w:color="auto"/>
              <w:right w:val="single" w:sz="4" w:space="0" w:color="auto"/>
            </w:tcBorders>
            <w:noWrap/>
            <w:vAlign w:val="bottom"/>
          </w:tcPr>
          <w:p w:rsidR="00CB452E" w:rsidRPr="000A41A3" w:rsidRDefault="00CB452E" w:rsidP="007F25FF">
            <w:pPr>
              <w:rPr>
                <w:iCs/>
                <w:sz w:val="16"/>
                <w:szCs w:val="16"/>
              </w:rPr>
            </w:pPr>
            <w:r w:rsidRPr="000A41A3">
              <w:rPr>
                <w:iCs/>
                <w:sz w:val="16"/>
                <w:szCs w:val="16"/>
              </w:rPr>
              <w:t> </w:t>
            </w:r>
          </w:p>
        </w:tc>
        <w:tc>
          <w:tcPr>
            <w:tcW w:w="1147"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sz w:val="16"/>
                <w:szCs w:val="16"/>
              </w:rPr>
            </w:pPr>
            <w:r w:rsidRPr="000A41A3">
              <w:rPr>
                <w:iCs/>
                <w:sz w:val="16"/>
                <w:szCs w:val="16"/>
              </w:rPr>
              <w:t>20012,8</w:t>
            </w:r>
          </w:p>
        </w:tc>
        <w:tc>
          <w:tcPr>
            <w:tcW w:w="1074" w:type="dxa"/>
            <w:tcBorders>
              <w:top w:val="nil"/>
              <w:left w:val="nil"/>
              <w:bottom w:val="single" w:sz="4" w:space="0" w:color="auto"/>
              <w:right w:val="single" w:sz="4" w:space="0" w:color="auto"/>
            </w:tcBorders>
            <w:noWrap/>
            <w:vAlign w:val="bottom"/>
          </w:tcPr>
          <w:p w:rsidR="00CB452E" w:rsidRPr="000A41A3" w:rsidRDefault="00CB452E" w:rsidP="007F25FF">
            <w:pPr>
              <w:jc w:val="center"/>
              <w:rPr>
                <w:iCs/>
                <w:sz w:val="16"/>
                <w:szCs w:val="16"/>
              </w:rPr>
            </w:pPr>
            <w:r w:rsidRPr="000A41A3">
              <w:rPr>
                <w:iCs/>
                <w:sz w:val="16"/>
                <w:szCs w:val="16"/>
              </w:rPr>
              <w:t>20004,7</w:t>
            </w:r>
          </w:p>
        </w:tc>
        <w:tc>
          <w:tcPr>
            <w:tcW w:w="720"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16"/>
                <w:szCs w:val="16"/>
              </w:rPr>
            </w:pPr>
            <w:r w:rsidRPr="000A41A3">
              <w:rPr>
                <w:bCs/>
                <w:iCs/>
                <w:sz w:val="16"/>
                <w:szCs w:val="16"/>
              </w:rPr>
              <w:t>100,0</w:t>
            </w:r>
          </w:p>
        </w:tc>
      </w:tr>
    </w:tbl>
    <w:p w:rsidR="00CB452E" w:rsidRPr="000A41A3" w:rsidRDefault="00CB452E" w:rsidP="007F25FF">
      <w:pPr>
        <w:rPr>
          <w:b/>
          <w:i/>
          <w:sz w:val="16"/>
          <w:szCs w:val="16"/>
        </w:rPr>
      </w:pPr>
    </w:p>
    <w:p w:rsidR="00CB452E" w:rsidRPr="000A41A3" w:rsidRDefault="00CB452E" w:rsidP="00A101BB">
      <w:pPr>
        <w:jc w:val="right"/>
        <w:rPr>
          <w:sz w:val="20"/>
          <w:szCs w:val="20"/>
        </w:rPr>
      </w:pPr>
      <w:r w:rsidRPr="000A41A3">
        <w:rPr>
          <w:sz w:val="20"/>
          <w:szCs w:val="20"/>
        </w:rPr>
        <w:t xml:space="preserve">Приложение 7 </w:t>
      </w:r>
    </w:p>
    <w:p w:rsidR="00CB452E" w:rsidRPr="000A41A3" w:rsidRDefault="00CB452E" w:rsidP="00A101BB">
      <w:pPr>
        <w:jc w:val="right"/>
        <w:rPr>
          <w:sz w:val="20"/>
          <w:szCs w:val="20"/>
        </w:rPr>
      </w:pPr>
      <w:r w:rsidRPr="000A41A3">
        <w:rPr>
          <w:sz w:val="20"/>
          <w:szCs w:val="20"/>
        </w:rPr>
        <w:t xml:space="preserve">к решению Совета народных депутатов </w:t>
      </w:r>
    </w:p>
    <w:p w:rsidR="00CB452E" w:rsidRPr="000A41A3" w:rsidRDefault="00CB452E" w:rsidP="00A101BB">
      <w:pPr>
        <w:jc w:val="right"/>
        <w:rPr>
          <w:sz w:val="20"/>
          <w:szCs w:val="20"/>
        </w:rPr>
      </w:pPr>
      <w:r w:rsidRPr="000A41A3">
        <w:rPr>
          <w:sz w:val="20"/>
          <w:szCs w:val="20"/>
        </w:rPr>
        <w:t xml:space="preserve">Грибановского муниципального района </w:t>
      </w:r>
    </w:p>
    <w:p w:rsidR="00CB452E" w:rsidRPr="000A41A3" w:rsidRDefault="00CB452E" w:rsidP="00A101BB">
      <w:pPr>
        <w:jc w:val="right"/>
        <w:rPr>
          <w:sz w:val="20"/>
          <w:szCs w:val="20"/>
        </w:rPr>
      </w:pPr>
      <w:r w:rsidRPr="000A41A3">
        <w:rPr>
          <w:sz w:val="20"/>
          <w:szCs w:val="20"/>
        </w:rPr>
        <w:t xml:space="preserve">от </w:t>
      </w:r>
      <w:r>
        <w:rPr>
          <w:sz w:val="20"/>
          <w:szCs w:val="20"/>
        </w:rPr>
        <w:t>18.06.</w:t>
      </w:r>
      <w:r w:rsidRPr="000A41A3">
        <w:rPr>
          <w:sz w:val="20"/>
          <w:szCs w:val="20"/>
        </w:rPr>
        <w:t xml:space="preserve">2015г. № </w:t>
      </w:r>
      <w:r>
        <w:rPr>
          <w:sz w:val="20"/>
          <w:szCs w:val="20"/>
        </w:rPr>
        <w:t>239</w:t>
      </w:r>
    </w:p>
    <w:p w:rsidR="00CB452E" w:rsidRPr="000A41A3" w:rsidRDefault="00CB452E" w:rsidP="007F25FF">
      <w:pPr>
        <w:rPr>
          <w:b/>
          <w:i/>
          <w:sz w:val="16"/>
          <w:szCs w:val="16"/>
        </w:rPr>
      </w:pPr>
    </w:p>
    <w:tbl>
      <w:tblPr>
        <w:tblW w:w="10519" w:type="dxa"/>
        <w:tblInd w:w="-432" w:type="dxa"/>
        <w:tblLook w:val="0000"/>
      </w:tblPr>
      <w:tblGrid>
        <w:gridCol w:w="620"/>
        <w:gridCol w:w="5277"/>
        <w:gridCol w:w="1692"/>
        <w:gridCol w:w="1379"/>
        <w:gridCol w:w="1551"/>
      </w:tblGrid>
      <w:tr w:rsidR="00CB452E" w:rsidRPr="000A41A3" w:rsidTr="00A101BB">
        <w:trPr>
          <w:trHeight w:val="80"/>
        </w:trPr>
        <w:tc>
          <w:tcPr>
            <w:tcW w:w="10519" w:type="dxa"/>
            <w:gridSpan w:val="5"/>
            <w:tcBorders>
              <w:top w:val="nil"/>
              <w:left w:val="nil"/>
              <w:bottom w:val="nil"/>
              <w:right w:val="nil"/>
            </w:tcBorders>
            <w:vAlign w:val="center"/>
          </w:tcPr>
          <w:p w:rsidR="00CB452E" w:rsidRPr="000A41A3" w:rsidRDefault="00CB452E" w:rsidP="007F25FF">
            <w:pPr>
              <w:jc w:val="center"/>
              <w:rPr>
                <w:bCs/>
                <w:iCs/>
                <w:sz w:val="20"/>
                <w:szCs w:val="20"/>
              </w:rPr>
            </w:pPr>
            <w:r w:rsidRPr="000A41A3">
              <w:rPr>
                <w:bCs/>
                <w:iCs/>
                <w:sz w:val="20"/>
                <w:szCs w:val="20"/>
              </w:rPr>
              <w:t xml:space="preserve">Распределение    дотаций на выравнивание  бюджетной обеспеченности бюджетам поселений за счёт средств областного бюджета за 2014 год </w:t>
            </w:r>
          </w:p>
        </w:tc>
      </w:tr>
      <w:tr w:rsidR="00CB452E" w:rsidRPr="000A41A3" w:rsidTr="00A101BB">
        <w:trPr>
          <w:trHeight w:val="259"/>
        </w:trPr>
        <w:tc>
          <w:tcPr>
            <w:tcW w:w="620" w:type="dxa"/>
            <w:tcBorders>
              <w:top w:val="nil"/>
              <w:left w:val="nil"/>
              <w:bottom w:val="nil"/>
              <w:right w:val="nil"/>
            </w:tcBorders>
            <w:noWrap/>
            <w:vAlign w:val="bottom"/>
          </w:tcPr>
          <w:p w:rsidR="00CB452E" w:rsidRPr="000A41A3" w:rsidRDefault="00CB452E" w:rsidP="007F25FF">
            <w:pPr>
              <w:rPr>
                <w:b/>
                <w:bCs/>
                <w:i/>
                <w:iCs/>
              </w:rPr>
            </w:pPr>
          </w:p>
        </w:tc>
        <w:tc>
          <w:tcPr>
            <w:tcW w:w="5277" w:type="dxa"/>
            <w:tcBorders>
              <w:top w:val="nil"/>
              <w:left w:val="nil"/>
              <w:bottom w:val="nil"/>
              <w:right w:val="nil"/>
            </w:tcBorders>
            <w:noWrap/>
            <w:vAlign w:val="bottom"/>
          </w:tcPr>
          <w:p w:rsidR="00CB452E" w:rsidRPr="000A41A3" w:rsidRDefault="00CB452E" w:rsidP="007F25FF">
            <w:pPr>
              <w:jc w:val="center"/>
              <w:rPr>
                <w:bCs/>
                <w:iCs/>
                <w:sz w:val="20"/>
                <w:szCs w:val="20"/>
              </w:rPr>
            </w:pPr>
          </w:p>
        </w:tc>
        <w:tc>
          <w:tcPr>
            <w:tcW w:w="1692" w:type="dxa"/>
            <w:tcBorders>
              <w:top w:val="nil"/>
              <w:left w:val="nil"/>
              <w:bottom w:val="single" w:sz="4" w:space="0" w:color="auto"/>
              <w:right w:val="nil"/>
            </w:tcBorders>
            <w:noWrap/>
            <w:vAlign w:val="bottom"/>
          </w:tcPr>
          <w:p w:rsidR="00CB452E" w:rsidRPr="000A41A3" w:rsidRDefault="00CB452E" w:rsidP="007F25FF">
            <w:pPr>
              <w:jc w:val="right"/>
              <w:rPr>
                <w:bCs/>
                <w:iCs/>
                <w:sz w:val="20"/>
                <w:szCs w:val="20"/>
              </w:rPr>
            </w:pPr>
            <w:r w:rsidRPr="000A41A3">
              <w:rPr>
                <w:bCs/>
                <w:iCs/>
                <w:sz w:val="20"/>
                <w:szCs w:val="20"/>
              </w:rPr>
              <w:t>Тыс.рублей</w:t>
            </w:r>
          </w:p>
        </w:tc>
        <w:tc>
          <w:tcPr>
            <w:tcW w:w="1379" w:type="dxa"/>
            <w:tcBorders>
              <w:top w:val="nil"/>
              <w:left w:val="nil"/>
              <w:bottom w:val="nil"/>
              <w:right w:val="nil"/>
            </w:tcBorders>
            <w:noWrap/>
            <w:vAlign w:val="bottom"/>
          </w:tcPr>
          <w:p w:rsidR="00CB452E" w:rsidRPr="000A41A3" w:rsidRDefault="00CB452E" w:rsidP="007F25FF">
            <w:pPr>
              <w:rPr>
                <w:bCs/>
                <w:iCs/>
                <w:sz w:val="20"/>
                <w:szCs w:val="20"/>
              </w:rPr>
            </w:pPr>
          </w:p>
        </w:tc>
        <w:tc>
          <w:tcPr>
            <w:tcW w:w="1551" w:type="dxa"/>
            <w:tcBorders>
              <w:top w:val="nil"/>
              <w:left w:val="nil"/>
              <w:bottom w:val="nil"/>
              <w:right w:val="nil"/>
            </w:tcBorders>
            <w:noWrap/>
            <w:vAlign w:val="bottom"/>
          </w:tcPr>
          <w:p w:rsidR="00CB452E" w:rsidRPr="000A41A3" w:rsidRDefault="00CB452E" w:rsidP="007F25FF">
            <w:pPr>
              <w:rPr>
                <w:bCs/>
                <w:iCs/>
                <w:sz w:val="20"/>
                <w:szCs w:val="20"/>
              </w:rPr>
            </w:pPr>
          </w:p>
        </w:tc>
      </w:tr>
      <w:tr w:rsidR="00CB452E" w:rsidRPr="000A41A3" w:rsidTr="00A101BB">
        <w:trPr>
          <w:trHeight w:val="149"/>
        </w:trPr>
        <w:tc>
          <w:tcPr>
            <w:tcW w:w="620" w:type="dxa"/>
            <w:tcBorders>
              <w:top w:val="single" w:sz="4" w:space="0" w:color="auto"/>
              <w:left w:val="single" w:sz="4" w:space="0" w:color="auto"/>
              <w:bottom w:val="nil"/>
              <w:right w:val="single" w:sz="4" w:space="0" w:color="auto"/>
            </w:tcBorders>
            <w:vAlign w:val="center"/>
          </w:tcPr>
          <w:p w:rsidR="00CB452E" w:rsidRPr="000A41A3" w:rsidRDefault="00CB452E" w:rsidP="007F25FF">
            <w:pPr>
              <w:jc w:val="center"/>
              <w:rPr>
                <w:bCs/>
                <w:iCs/>
              </w:rPr>
            </w:pPr>
            <w:r w:rsidRPr="000A41A3">
              <w:rPr>
                <w:bCs/>
                <w:iCs/>
              </w:rPr>
              <w:t>№ п/п</w:t>
            </w:r>
          </w:p>
        </w:tc>
        <w:tc>
          <w:tcPr>
            <w:tcW w:w="5277" w:type="dxa"/>
            <w:tcBorders>
              <w:top w:val="single" w:sz="4" w:space="0" w:color="auto"/>
              <w:left w:val="nil"/>
              <w:bottom w:val="nil"/>
              <w:right w:val="single" w:sz="4" w:space="0" w:color="auto"/>
            </w:tcBorders>
            <w:noWrap/>
            <w:vAlign w:val="center"/>
          </w:tcPr>
          <w:p w:rsidR="00CB452E" w:rsidRPr="000A41A3" w:rsidRDefault="00CB452E" w:rsidP="007F25FF">
            <w:pPr>
              <w:jc w:val="center"/>
              <w:rPr>
                <w:bCs/>
                <w:iCs/>
                <w:sz w:val="20"/>
                <w:szCs w:val="20"/>
              </w:rPr>
            </w:pPr>
            <w:r w:rsidRPr="000A41A3">
              <w:rPr>
                <w:bCs/>
                <w:iCs/>
                <w:sz w:val="20"/>
                <w:szCs w:val="20"/>
              </w:rPr>
              <w:t>Наименование поселений</w:t>
            </w:r>
          </w:p>
        </w:tc>
        <w:tc>
          <w:tcPr>
            <w:tcW w:w="1692" w:type="dxa"/>
            <w:tcBorders>
              <w:top w:val="nil"/>
              <w:left w:val="nil"/>
              <w:bottom w:val="nil"/>
              <w:right w:val="single" w:sz="4" w:space="0" w:color="auto"/>
            </w:tcBorders>
            <w:vAlign w:val="center"/>
          </w:tcPr>
          <w:p w:rsidR="00CB452E" w:rsidRPr="000A41A3" w:rsidRDefault="00CB452E" w:rsidP="007F25FF">
            <w:pPr>
              <w:jc w:val="center"/>
              <w:rPr>
                <w:bCs/>
                <w:iCs/>
                <w:sz w:val="20"/>
                <w:szCs w:val="20"/>
              </w:rPr>
            </w:pPr>
            <w:r w:rsidRPr="000A41A3">
              <w:rPr>
                <w:bCs/>
                <w:iCs/>
                <w:sz w:val="20"/>
                <w:szCs w:val="20"/>
              </w:rPr>
              <w:t>Уточненный план</w:t>
            </w:r>
          </w:p>
        </w:tc>
        <w:tc>
          <w:tcPr>
            <w:tcW w:w="1379" w:type="dxa"/>
            <w:tcBorders>
              <w:top w:val="single" w:sz="4" w:space="0" w:color="auto"/>
              <w:left w:val="nil"/>
              <w:bottom w:val="single" w:sz="4" w:space="0" w:color="auto"/>
              <w:right w:val="single" w:sz="4" w:space="0" w:color="auto"/>
            </w:tcBorders>
            <w:noWrap/>
            <w:vAlign w:val="center"/>
          </w:tcPr>
          <w:p w:rsidR="00CB452E" w:rsidRPr="000A41A3" w:rsidRDefault="00CB452E" w:rsidP="007F25FF">
            <w:pPr>
              <w:rPr>
                <w:bCs/>
                <w:iCs/>
                <w:sz w:val="20"/>
                <w:szCs w:val="20"/>
              </w:rPr>
            </w:pPr>
            <w:r w:rsidRPr="000A41A3">
              <w:rPr>
                <w:bCs/>
                <w:iCs/>
                <w:sz w:val="20"/>
                <w:szCs w:val="20"/>
              </w:rPr>
              <w:t>Исполнено</w:t>
            </w:r>
          </w:p>
        </w:tc>
        <w:tc>
          <w:tcPr>
            <w:tcW w:w="1551" w:type="dxa"/>
            <w:tcBorders>
              <w:top w:val="single" w:sz="4" w:space="0" w:color="auto"/>
              <w:left w:val="nil"/>
              <w:bottom w:val="single" w:sz="4" w:space="0" w:color="auto"/>
              <w:right w:val="single" w:sz="4" w:space="0" w:color="auto"/>
            </w:tcBorders>
            <w:vAlign w:val="center"/>
          </w:tcPr>
          <w:p w:rsidR="00CB452E" w:rsidRPr="000A41A3" w:rsidRDefault="00CB452E" w:rsidP="007F25FF">
            <w:pPr>
              <w:jc w:val="center"/>
              <w:rPr>
                <w:bCs/>
                <w:iCs/>
                <w:sz w:val="20"/>
                <w:szCs w:val="20"/>
              </w:rPr>
            </w:pPr>
            <w:r w:rsidRPr="000A41A3">
              <w:rPr>
                <w:bCs/>
                <w:iCs/>
                <w:sz w:val="20"/>
                <w:szCs w:val="20"/>
              </w:rPr>
              <w:t>% исполнения</w:t>
            </w:r>
          </w:p>
        </w:tc>
      </w:tr>
      <w:tr w:rsidR="00CB452E" w:rsidRPr="000A41A3" w:rsidTr="00A101BB">
        <w:trPr>
          <w:trHeight w:val="143"/>
        </w:trPr>
        <w:tc>
          <w:tcPr>
            <w:tcW w:w="620" w:type="dxa"/>
            <w:tcBorders>
              <w:top w:val="single" w:sz="4" w:space="0" w:color="auto"/>
              <w:left w:val="single" w:sz="4" w:space="0" w:color="auto"/>
              <w:bottom w:val="single" w:sz="4" w:space="0" w:color="auto"/>
              <w:right w:val="single" w:sz="4" w:space="0" w:color="auto"/>
            </w:tcBorders>
            <w:noWrap/>
            <w:vAlign w:val="center"/>
          </w:tcPr>
          <w:p w:rsidR="00CB452E" w:rsidRPr="000A41A3" w:rsidRDefault="00CB452E" w:rsidP="007F25FF">
            <w:pPr>
              <w:jc w:val="center"/>
              <w:rPr>
                <w:bCs/>
                <w:iCs/>
              </w:rPr>
            </w:pPr>
            <w:r w:rsidRPr="000A41A3">
              <w:rPr>
                <w:bCs/>
                <w:iCs/>
              </w:rPr>
              <w:t>1</w:t>
            </w:r>
          </w:p>
        </w:tc>
        <w:tc>
          <w:tcPr>
            <w:tcW w:w="5277" w:type="dxa"/>
            <w:tcBorders>
              <w:top w:val="single" w:sz="4" w:space="0" w:color="auto"/>
              <w:left w:val="nil"/>
              <w:bottom w:val="single" w:sz="4" w:space="0" w:color="auto"/>
              <w:right w:val="single" w:sz="4" w:space="0" w:color="auto"/>
            </w:tcBorders>
            <w:noWrap/>
            <w:vAlign w:val="center"/>
          </w:tcPr>
          <w:p w:rsidR="00CB452E" w:rsidRPr="000A41A3" w:rsidRDefault="00CB452E" w:rsidP="007F25FF">
            <w:pPr>
              <w:rPr>
                <w:bCs/>
                <w:iCs/>
                <w:sz w:val="20"/>
                <w:szCs w:val="20"/>
              </w:rPr>
            </w:pPr>
            <w:r w:rsidRPr="000A41A3">
              <w:rPr>
                <w:bCs/>
                <w:iCs/>
                <w:sz w:val="20"/>
                <w:szCs w:val="20"/>
              </w:rPr>
              <w:t>Алексеевское сельское поселение</w:t>
            </w:r>
          </w:p>
        </w:tc>
        <w:tc>
          <w:tcPr>
            <w:tcW w:w="1692" w:type="dxa"/>
            <w:tcBorders>
              <w:top w:val="single" w:sz="4" w:space="0" w:color="auto"/>
              <w:left w:val="nil"/>
              <w:bottom w:val="single" w:sz="4" w:space="0" w:color="auto"/>
              <w:right w:val="single" w:sz="4" w:space="0" w:color="auto"/>
            </w:tcBorders>
            <w:noWrap/>
            <w:vAlign w:val="center"/>
          </w:tcPr>
          <w:p w:rsidR="00CB452E" w:rsidRPr="000A41A3" w:rsidRDefault="00CB452E" w:rsidP="007F25FF">
            <w:pPr>
              <w:jc w:val="right"/>
              <w:rPr>
                <w:bCs/>
                <w:iCs/>
                <w:sz w:val="20"/>
                <w:szCs w:val="20"/>
              </w:rPr>
            </w:pPr>
            <w:r w:rsidRPr="000A41A3">
              <w:rPr>
                <w:bCs/>
                <w:iCs/>
                <w:sz w:val="20"/>
                <w:szCs w:val="20"/>
              </w:rPr>
              <w:t>81,0</w:t>
            </w:r>
          </w:p>
        </w:tc>
        <w:tc>
          <w:tcPr>
            <w:tcW w:w="1379" w:type="dxa"/>
            <w:tcBorders>
              <w:top w:val="nil"/>
              <w:left w:val="nil"/>
              <w:bottom w:val="single" w:sz="4" w:space="0" w:color="auto"/>
              <w:right w:val="single" w:sz="4" w:space="0" w:color="auto"/>
            </w:tcBorders>
            <w:noWrap/>
            <w:vAlign w:val="center"/>
          </w:tcPr>
          <w:p w:rsidR="00CB452E" w:rsidRPr="000A41A3" w:rsidRDefault="00CB452E" w:rsidP="007F25FF">
            <w:pPr>
              <w:jc w:val="right"/>
              <w:rPr>
                <w:bCs/>
                <w:iCs/>
                <w:sz w:val="20"/>
                <w:szCs w:val="20"/>
              </w:rPr>
            </w:pPr>
            <w:r w:rsidRPr="000A41A3">
              <w:rPr>
                <w:bCs/>
                <w:iCs/>
                <w:sz w:val="20"/>
                <w:szCs w:val="20"/>
              </w:rPr>
              <w:t>81,0</w:t>
            </w:r>
          </w:p>
        </w:tc>
        <w:tc>
          <w:tcPr>
            <w:tcW w:w="155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20"/>
                <w:szCs w:val="20"/>
              </w:rPr>
            </w:pPr>
            <w:r w:rsidRPr="000A41A3">
              <w:rPr>
                <w:bCs/>
                <w:iCs/>
                <w:sz w:val="20"/>
                <w:szCs w:val="20"/>
              </w:rPr>
              <w:t>100,0</w:t>
            </w:r>
          </w:p>
        </w:tc>
      </w:tr>
      <w:tr w:rsidR="00CB452E" w:rsidRPr="000A41A3" w:rsidTr="00A101BB">
        <w:trPr>
          <w:trHeight w:val="70"/>
        </w:trPr>
        <w:tc>
          <w:tcPr>
            <w:tcW w:w="620" w:type="dxa"/>
            <w:tcBorders>
              <w:top w:val="nil"/>
              <w:left w:val="single" w:sz="4" w:space="0" w:color="auto"/>
              <w:bottom w:val="single" w:sz="4" w:space="0" w:color="auto"/>
              <w:right w:val="single" w:sz="4" w:space="0" w:color="auto"/>
            </w:tcBorders>
            <w:noWrap/>
            <w:vAlign w:val="center"/>
          </w:tcPr>
          <w:p w:rsidR="00CB452E" w:rsidRPr="000A41A3" w:rsidRDefault="00CB452E" w:rsidP="007F25FF">
            <w:pPr>
              <w:jc w:val="center"/>
              <w:rPr>
                <w:bCs/>
                <w:iCs/>
              </w:rPr>
            </w:pPr>
            <w:r w:rsidRPr="000A41A3">
              <w:rPr>
                <w:bCs/>
                <w:iCs/>
              </w:rPr>
              <w:t>2</w:t>
            </w:r>
          </w:p>
        </w:tc>
        <w:tc>
          <w:tcPr>
            <w:tcW w:w="5277" w:type="dxa"/>
            <w:tcBorders>
              <w:top w:val="nil"/>
              <w:left w:val="nil"/>
              <w:bottom w:val="single" w:sz="4" w:space="0" w:color="auto"/>
              <w:right w:val="single" w:sz="4" w:space="0" w:color="auto"/>
            </w:tcBorders>
            <w:noWrap/>
            <w:vAlign w:val="center"/>
          </w:tcPr>
          <w:p w:rsidR="00CB452E" w:rsidRPr="000A41A3" w:rsidRDefault="00CB452E" w:rsidP="007F25FF">
            <w:pPr>
              <w:rPr>
                <w:bCs/>
                <w:iCs/>
                <w:sz w:val="20"/>
                <w:szCs w:val="20"/>
              </w:rPr>
            </w:pPr>
            <w:r w:rsidRPr="000A41A3">
              <w:rPr>
                <w:bCs/>
                <w:iCs/>
                <w:sz w:val="20"/>
                <w:szCs w:val="20"/>
              </w:rPr>
              <w:t>Большеалабухское сельское поселение</w:t>
            </w:r>
          </w:p>
        </w:tc>
        <w:tc>
          <w:tcPr>
            <w:tcW w:w="1692" w:type="dxa"/>
            <w:tcBorders>
              <w:top w:val="nil"/>
              <w:left w:val="nil"/>
              <w:bottom w:val="single" w:sz="4" w:space="0" w:color="auto"/>
              <w:right w:val="single" w:sz="4" w:space="0" w:color="auto"/>
            </w:tcBorders>
            <w:noWrap/>
            <w:vAlign w:val="center"/>
          </w:tcPr>
          <w:p w:rsidR="00CB452E" w:rsidRPr="000A41A3" w:rsidRDefault="00CB452E" w:rsidP="007F25FF">
            <w:pPr>
              <w:jc w:val="right"/>
              <w:rPr>
                <w:bCs/>
                <w:iCs/>
                <w:sz w:val="20"/>
                <w:szCs w:val="20"/>
              </w:rPr>
            </w:pPr>
            <w:r w:rsidRPr="000A41A3">
              <w:rPr>
                <w:bCs/>
                <w:iCs/>
                <w:sz w:val="20"/>
                <w:szCs w:val="20"/>
              </w:rPr>
              <w:t>128,0</w:t>
            </w:r>
          </w:p>
        </w:tc>
        <w:tc>
          <w:tcPr>
            <w:tcW w:w="1379" w:type="dxa"/>
            <w:tcBorders>
              <w:top w:val="nil"/>
              <w:left w:val="nil"/>
              <w:bottom w:val="single" w:sz="4" w:space="0" w:color="auto"/>
              <w:right w:val="single" w:sz="4" w:space="0" w:color="auto"/>
            </w:tcBorders>
            <w:noWrap/>
            <w:vAlign w:val="center"/>
          </w:tcPr>
          <w:p w:rsidR="00CB452E" w:rsidRPr="000A41A3" w:rsidRDefault="00CB452E" w:rsidP="007F25FF">
            <w:pPr>
              <w:jc w:val="right"/>
              <w:rPr>
                <w:bCs/>
                <w:iCs/>
                <w:sz w:val="20"/>
                <w:szCs w:val="20"/>
              </w:rPr>
            </w:pPr>
            <w:r w:rsidRPr="000A41A3">
              <w:rPr>
                <w:bCs/>
                <w:iCs/>
                <w:sz w:val="20"/>
                <w:szCs w:val="20"/>
              </w:rPr>
              <w:t>128,0</w:t>
            </w:r>
          </w:p>
        </w:tc>
        <w:tc>
          <w:tcPr>
            <w:tcW w:w="155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20"/>
                <w:szCs w:val="20"/>
              </w:rPr>
            </w:pPr>
            <w:r w:rsidRPr="000A41A3">
              <w:rPr>
                <w:bCs/>
                <w:iCs/>
                <w:sz w:val="20"/>
                <w:szCs w:val="20"/>
              </w:rPr>
              <w:t>100,0</w:t>
            </w:r>
          </w:p>
        </w:tc>
      </w:tr>
      <w:tr w:rsidR="00CB452E" w:rsidRPr="000A41A3" w:rsidTr="00A101BB">
        <w:trPr>
          <w:trHeight w:val="70"/>
        </w:trPr>
        <w:tc>
          <w:tcPr>
            <w:tcW w:w="620" w:type="dxa"/>
            <w:tcBorders>
              <w:top w:val="nil"/>
              <w:left w:val="single" w:sz="4" w:space="0" w:color="auto"/>
              <w:bottom w:val="single" w:sz="4" w:space="0" w:color="auto"/>
              <w:right w:val="single" w:sz="4" w:space="0" w:color="auto"/>
            </w:tcBorders>
            <w:noWrap/>
            <w:vAlign w:val="center"/>
          </w:tcPr>
          <w:p w:rsidR="00CB452E" w:rsidRPr="000A41A3" w:rsidRDefault="00CB452E" w:rsidP="007F25FF">
            <w:pPr>
              <w:jc w:val="center"/>
              <w:rPr>
                <w:bCs/>
                <w:iCs/>
              </w:rPr>
            </w:pPr>
            <w:r w:rsidRPr="000A41A3">
              <w:rPr>
                <w:bCs/>
                <w:iCs/>
              </w:rPr>
              <w:t>3</w:t>
            </w:r>
          </w:p>
        </w:tc>
        <w:tc>
          <w:tcPr>
            <w:tcW w:w="5277" w:type="dxa"/>
            <w:tcBorders>
              <w:top w:val="nil"/>
              <w:left w:val="nil"/>
              <w:bottom w:val="single" w:sz="4" w:space="0" w:color="auto"/>
              <w:right w:val="single" w:sz="4" w:space="0" w:color="auto"/>
            </w:tcBorders>
            <w:noWrap/>
            <w:vAlign w:val="center"/>
          </w:tcPr>
          <w:p w:rsidR="00CB452E" w:rsidRPr="000A41A3" w:rsidRDefault="00CB452E" w:rsidP="007F25FF">
            <w:pPr>
              <w:rPr>
                <w:bCs/>
                <w:iCs/>
                <w:sz w:val="20"/>
                <w:szCs w:val="20"/>
              </w:rPr>
            </w:pPr>
            <w:r w:rsidRPr="000A41A3">
              <w:rPr>
                <w:bCs/>
                <w:iCs/>
                <w:sz w:val="20"/>
                <w:szCs w:val="20"/>
              </w:rPr>
              <w:t>Васильевское сельское поселение</w:t>
            </w:r>
          </w:p>
        </w:tc>
        <w:tc>
          <w:tcPr>
            <w:tcW w:w="1692" w:type="dxa"/>
            <w:tcBorders>
              <w:top w:val="nil"/>
              <w:left w:val="nil"/>
              <w:bottom w:val="single" w:sz="4" w:space="0" w:color="auto"/>
              <w:right w:val="single" w:sz="4" w:space="0" w:color="auto"/>
            </w:tcBorders>
            <w:noWrap/>
            <w:vAlign w:val="center"/>
          </w:tcPr>
          <w:p w:rsidR="00CB452E" w:rsidRPr="000A41A3" w:rsidRDefault="00CB452E" w:rsidP="007F25FF">
            <w:pPr>
              <w:jc w:val="right"/>
              <w:rPr>
                <w:bCs/>
                <w:iCs/>
                <w:sz w:val="20"/>
                <w:szCs w:val="20"/>
              </w:rPr>
            </w:pPr>
            <w:r w:rsidRPr="000A41A3">
              <w:rPr>
                <w:bCs/>
                <w:iCs/>
                <w:sz w:val="20"/>
                <w:szCs w:val="20"/>
              </w:rPr>
              <w:t>91,0</w:t>
            </w:r>
          </w:p>
        </w:tc>
        <w:tc>
          <w:tcPr>
            <w:tcW w:w="1379" w:type="dxa"/>
            <w:tcBorders>
              <w:top w:val="nil"/>
              <w:left w:val="nil"/>
              <w:bottom w:val="single" w:sz="4" w:space="0" w:color="auto"/>
              <w:right w:val="single" w:sz="4" w:space="0" w:color="auto"/>
            </w:tcBorders>
            <w:noWrap/>
            <w:vAlign w:val="center"/>
          </w:tcPr>
          <w:p w:rsidR="00CB452E" w:rsidRPr="000A41A3" w:rsidRDefault="00CB452E" w:rsidP="007F25FF">
            <w:pPr>
              <w:jc w:val="right"/>
              <w:rPr>
                <w:bCs/>
                <w:iCs/>
                <w:sz w:val="20"/>
                <w:szCs w:val="20"/>
              </w:rPr>
            </w:pPr>
            <w:r w:rsidRPr="000A41A3">
              <w:rPr>
                <w:bCs/>
                <w:iCs/>
                <w:sz w:val="20"/>
                <w:szCs w:val="20"/>
              </w:rPr>
              <w:t>91,0</w:t>
            </w:r>
          </w:p>
        </w:tc>
        <w:tc>
          <w:tcPr>
            <w:tcW w:w="155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20"/>
                <w:szCs w:val="20"/>
              </w:rPr>
            </w:pPr>
            <w:r w:rsidRPr="000A41A3">
              <w:rPr>
                <w:bCs/>
                <w:iCs/>
                <w:sz w:val="20"/>
                <w:szCs w:val="20"/>
              </w:rPr>
              <w:t>100,0</w:t>
            </w:r>
          </w:p>
        </w:tc>
      </w:tr>
      <w:tr w:rsidR="00CB452E" w:rsidRPr="000A41A3" w:rsidTr="00A101BB">
        <w:trPr>
          <w:trHeight w:val="70"/>
        </w:trPr>
        <w:tc>
          <w:tcPr>
            <w:tcW w:w="620" w:type="dxa"/>
            <w:tcBorders>
              <w:top w:val="nil"/>
              <w:left w:val="single" w:sz="4" w:space="0" w:color="auto"/>
              <w:bottom w:val="single" w:sz="4" w:space="0" w:color="auto"/>
              <w:right w:val="single" w:sz="4" w:space="0" w:color="auto"/>
            </w:tcBorders>
            <w:noWrap/>
            <w:vAlign w:val="center"/>
          </w:tcPr>
          <w:p w:rsidR="00CB452E" w:rsidRPr="000A41A3" w:rsidRDefault="00CB452E" w:rsidP="007F25FF">
            <w:pPr>
              <w:jc w:val="center"/>
              <w:rPr>
                <w:bCs/>
                <w:iCs/>
              </w:rPr>
            </w:pPr>
            <w:r w:rsidRPr="000A41A3">
              <w:rPr>
                <w:bCs/>
                <w:iCs/>
              </w:rPr>
              <w:t>4</w:t>
            </w:r>
          </w:p>
        </w:tc>
        <w:tc>
          <w:tcPr>
            <w:tcW w:w="5277" w:type="dxa"/>
            <w:tcBorders>
              <w:top w:val="nil"/>
              <w:left w:val="nil"/>
              <w:bottom w:val="single" w:sz="4" w:space="0" w:color="auto"/>
              <w:right w:val="single" w:sz="4" w:space="0" w:color="auto"/>
            </w:tcBorders>
            <w:noWrap/>
            <w:vAlign w:val="center"/>
          </w:tcPr>
          <w:p w:rsidR="00CB452E" w:rsidRPr="000A41A3" w:rsidRDefault="00CB452E" w:rsidP="007F25FF">
            <w:pPr>
              <w:rPr>
                <w:bCs/>
                <w:iCs/>
                <w:sz w:val="20"/>
                <w:szCs w:val="20"/>
              </w:rPr>
            </w:pPr>
            <w:r w:rsidRPr="000A41A3">
              <w:rPr>
                <w:bCs/>
                <w:iCs/>
                <w:sz w:val="20"/>
                <w:szCs w:val="20"/>
              </w:rPr>
              <w:t>Верхнекарачанское сельское поселение</w:t>
            </w:r>
          </w:p>
        </w:tc>
        <w:tc>
          <w:tcPr>
            <w:tcW w:w="1692" w:type="dxa"/>
            <w:tcBorders>
              <w:top w:val="nil"/>
              <w:left w:val="nil"/>
              <w:bottom w:val="single" w:sz="4" w:space="0" w:color="auto"/>
              <w:right w:val="single" w:sz="4" w:space="0" w:color="auto"/>
            </w:tcBorders>
            <w:noWrap/>
            <w:vAlign w:val="center"/>
          </w:tcPr>
          <w:p w:rsidR="00CB452E" w:rsidRPr="000A41A3" w:rsidRDefault="00CB452E" w:rsidP="007F25FF">
            <w:pPr>
              <w:jc w:val="right"/>
              <w:rPr>
                <w:bCs/>
                <w:iCs/>
                <w:sz w:val="20"/>
                <w:szCs w:val="20"/>
              </w:rPr>
            </w:pPr>
            <w:r w:rsidRPr="000A41A3">
              <w:rPr>
                <w:bCs/>
                <w:iCs/>
                <w:sz w:val="20"/>
                <w:szCs w:val="20"/>
              </w:rPr>
              <w:t>489,0</w:t>
            </w:r>
          </w:p>
        </w:tc>
        <w:tc>
          <w:tcPr>
            <w:tcW w:w="1379" w:type="dxa"/>
            <w:tcBorders>
              <w:top w:val="nil"/>
              <w:left w:val="nil"/>
              <w:bottom w:val="single" w:sz="4" w:space="0" w:color="auto"/>
              <w:right w:val="single" w:sz="4" w:space="0" w:color="auto"/>
            </w:tcBorders>
            <w:noWrap/>
            <w:vAlign w:val="center"/>
          </w:tcPr>
          <w:p w:rsidR="00CB452E" w:rsidRPr="000A41A3" w:rsidRDefault="00CB452E" w:rsidP="007F25FF">
            <w:pPr>
              <w:jc w:val="right"/>
              <w:rPr>
                <w:bCs/>
                <w:iCs/>
                <w:sz w:val="20"/>
                <w:szCs w:val="20"/>
              </w:rPr>
            </w:pPr>
            <w:r w:rsidRPr="000A41A3">
              <w:rPr>
                <w:bCs/>
                <w:iCs/>
                <w:sz w:val="20"/>
                <w:szCs w:val="20"/>
              </w:rPr>
              <w:t>489,0</w:t>
            </w:r>
          </w:p>
        </w:tc>
        <w:tc>
          <w:tcPr>
            <w:tcW w:w="155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20"/>
                <w:szCs w:val="20"/>
              </w:rPr>
            </w:pPr>
            <w:r w:rsidRPr="000A41A3">
              <w:rPr>
                <w:bCs/>
                <w:iCs/>
                <w:sz w:val="20"/>
                <w:szCs w:val="20"/>
              </w:rPr>
              <w:t>100,0</w:t>
            </w:r>
          </w:p>
        </w:tc>
      </w:tr>
      <w:tr w:rsidR="00CB452E" w:rsidRPr="000A41A3" w:rsidTr="00A101BB">
        <w:trPr>
          <w:trHeight w:val="70"/>
        </w:trPr>
        <w:tc>
          <w:tcPr>
            <w:tcW w:w="620" w:type="dxa"/>
            <w:tcBorders>
              <w:top w:val="nil"/>
              <w:left w:val="single" w:sz="4" w:space="0" w:color="auto"/>
              <w:bottom w:val="single" w:sz="4" w:space="0" w:color="auto"/>
              <w:right w:val="single" w:sz="4" w:space="0" w:color="auto"/>
            </w:tcBorders>
            <w:noWrap/>
            <w:vAlign w:val="center"/>
          </w:tcPr>
          <w:p w:rsidR="00CB452E" w:rsidRPr="000A41A3" w:rsidRDefault="00CB452E" w:rsidP="007F25FF">
            <w:pPr>
              <w:jc w:val="center"/>
              <w:rPr>
                <w:bCs/>
                <w:iCs/>
              </w:rPr>
            </w:pPr>
            <w:r w:rsidRPr="000A41A3">
              <w:rPr>
                <w:bCs/>
                <w:iCs/>
              </w:rPr>
              <w:t>5</w:t>
            </w:r>
          </w:p>
        </w:tc>
        <w:tc>
          <w:tcPr>
            <w:tcW w:w="5277" w:type="dxa"/>
            <w:tcBorders>
              <w:top w:val="nil"/>
              <w:left w:val="nil"/>
              <w:bottom w:val="single" w:sz="4" w:space="0" w:color="auto"/>
              <w:right w:val="single" w:sz="4" w:space="0" w:color="auto"/>
            </w:tcBorders>
            <w:noWrap/>
            <w:vAlign w:val="center"/>
          </w:tcPr>
          <w:p w:rsidR="00CB452E" w:rsidRPr="000A41A3" w:rsidRDefault="00CB452E" w:rsidP="007F25FF">
            <w:pPr>
              <w:rPr>
                <w:bCs/>
                <w:iCs/>
                <w:sz w:val="20"/>
                <w:szCs w:val="20"/>
              </w:rPr>
            </w:pPr>
            <w:r w:rsidRPr="000A41A3">
              <w:rPr>
                <w:bCs/>
                <w:iCs/>
                <w:sz w:val="20"/>
                <w:szCs w:val="20"/>
              </w:rPr>
              <w:t>Калиновское сельское поселение</w:t>
            </w:r>
          </w:p>
        </w:tc>
        <w:tc>
          <w:tcPr>
            <w:tcW w:w="1692" w:type="dxa"/>
            <w:tcBorders>
              <w:top w:val="nil"/>
              <w:left w:val="nil"/>
              <w:bottom w:val="single" w:sz="4" w:space="0" w:color="auto"/>
              <w:right w:val="single" w:sz="4" w:space="0" w:color="auto"/>
            </w:tcBorders>
            <w:noWrap/>
            <w:vAlign w:val="center"/>
          </w:tcPr>
          <w:p w:rsidR="00CB452E" w:rsidRPr="000A41A3" w:rsidRDefault="00CB452E" w:rsidP="007F25FF">
            <w:pPr>
              <w:jc w:val="right"/>
              <w:rPr>
                <w:bCs/>
                <w:iCs/>
                <w:sz w:val="20"/>
                <w:szCs w:val="20"/>
              </w:rPr>
            </w:pPr>
            <w:r w:rsidRPr="000A41A3">
              <w:rPr>
                <w:bCs/>
                <w:iCs/>
                <w:sz w:val="20"/>
                <w:szCs w:val="20"/>
              </w:rPr>
              <w:t>46,0</w:t>
            </w:r>
          </w:p>
        </w:tc>
        <w:tc>
          <w:tcPr>
            <w:tcW w:w="1379" w:type="dxa"/>
            <w:tcBorders>
              <w:top w:val="nil"/>
              <w:left w:val="nil"/>
              <w:bottom w:val="single" w:sz="4" w:space="0" w:color="auto"/>
              <w:right w:val="single" w:sz="4" w:space="0" w:color="auto"/>
            </w:tcBorders>
            <w:noWrap/>
            <w:vAlign w:val="center"/>
          </w:tcPr>
          <w:p w:rsidR="00CB452E" w:rsidRPr="000A41A3" w:rsidRDefault="00CB452E" w:rsidP="007F25FF">
            <w:pPr>
              <w:jc w:val="right"/>
              <w:rPr>
                <w:bCs/>
                <w:iCs/>
                <w:sz w:val="20"/>
                <w:szCs w:val="20"/>
              </w:rPr>
            </w:pPr>
            <w:r w:rsidRPr="000A41A3">
              <w:rPr>
                <w:bCs/>
                <w:iCs/>
                <w:sz w:val="20"/>
                <w:szCs w:val="20"/>
              </w:rPr>
              <w:t>46,0</w:t>
            </w:r>
          </w:p>
        </w:tc>
        <w:tc>
          <w:tcPr>
            <w:tcW w:w="155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20"/>
                <w:szCs w:val="20"/>
              </w:rPr>
            </w:pPr>
            <w:r w:rsidRPr="000A41A3">
              <w:rPr>
                <w:bCs/>
                <w:iCs/>
                <w:sz w:val="20"/>
                <w:szCs w:val="20"/>
              </w:rPr>
              <w:t>100,0</w:t>
            </w:r>
          </w:p>
        </w:tc>
      </w:tr>
      <w:tr w:rsidR="00CB452E" w:rsidRPr="000A41A3" w:rsidTr="00A101BB">
        <w:trPr>
          <w:trHeight w:val="142"/>
        </w:trPr>
        <w:tc>
          <w:tcPr>
            <w:tcW w:w="620" w:type="dxa"/>
            <w:tcBorders>
              <w:top w:val="nil"/>
              <w:left w:val="single" w:sz="4" w:space="0" w:color="auto"/>
              <w:bottom w:val="single" w:sz="4" w:space="0" w:color="auto"/>
              <w:right w:val="single" w:sz="4" w:space="0" w:color="auto"/>
            </w:tcBorders>
            <w:noWrap/>
            <w:vAlign w:val="center"/>
          </w:tcPr>
          <w:p w:rsidR="00CB452E" w:rsidRPr="000A41A3" w:rsidRDefault="00CB452E" w:rsidP="007F25FF">
            <w:pPr>
              <w:jc w:val="center"/>
              <w:rPr>
                <w:bCs/>
                <w:iCs/>
              </w:rPr>
            </w:pPr>
            <w:r w:rsidRPr="000A41A3">
              <w:rPr>
                <w:bCs/>
                <w:iCs/>
              </w:rPr>
              <w:t>6</w:t>
            </w:r>
          </w:p>
        </w:tc>
        <w:tc>
          <w:tcPr>
            <w:tcW w:w="5277" w:type="dxa"/>
            <w:tcBorders>
              <w:top w:val="nil"/>
              <w:left w:val="nil"/>
              <w:bottom w:val="single" w:sz="4" w:space="0" w:color="auto"/>
              <w:right w:val="single" w:sz="4" w:space="0" w:color="auto"/>
            </w:tcBorders>
            <w:noWrap/>
            <w:vAlign w:val="center"/>
          </w:tcPr>
          <w:p w:rsidR="00CB452E" w:rsidRPr="000A41A3" w:rsidRDefault="00CB452E" w:rsidP="007F25FF">
            <w:pPr>
              <w:rPr>
                <w:bCs/>
                <w:iCs/>
                <w:sz w:val="20"/>
                <w:szCs w:val="20"/>
              </w:rPr>
            </w:pPr>
            <w:r w:rsidRPr="000A41A3">
              <w:rPr>
                <w:bCs/>
                <w:iCs/>
                <w:sz w:val="20"/>
                <w:szCs w:val="20"/>
              </w:rPr>
              <w:t>Кирсановское сельское поселение</w:t>
            </w:r>
          </w:p>
        </w:tc>
        <w:tc>
          <w:tcPr>
            <w:tcW w:w="1692" w:type="dxa"/>
            <w:tcBorders>
              <w:top w:val="nil"/>
              <w:left w:val="nil"/>
              <w:bottom w:val="single" w:sz="4" w:space="0" w:color="auto"/>
              <w:right w:val="single" w:sz="4" w:space="0" w:color="auto"/>
            </w:tcBorders>
            <w:noWrap/>
            <w:vAlign w:val="center"/>
          </w:tcPr>
          <w:p w:rsidR="00CB452E" w:rsidRPr="000A41A3" w:rsidRDefault="00CB452E" w:rsidP="007F25FF">
            <w:pPr>
              <w:jc w:val="right"/>
              <w:rPr>
                <w:bCs/>
                <w:iCs/>
                <w:sz w:val="20"/>
                <w:szCs w:val="20"/>
              </w:rPr>
            </w:pPr>
            <w:r w:rsidRPr="000A41A3">
              <w:rPr>
                <w:bCs/>
                <w:iCs/>
                <w:sz w:val="20"/>
                <w:szCs w:val="20"/>
              </w:rPr>
              <w:t>151,0</w:t>
            </w:r>
          </w:p>
        </w:tc>
        <w:tc>
          <w:tcPr>
            <w:tcW w:w="1379" w:type="dxa"/>
            <w:tcBorders>
              <w:top w:val="nil"/>
              <w:left w:val="nil"/>
              <w:bottom w:val="single" w:sz="4" w:space="0" w:color="auto"/>
              <w:right w:val="single" w:sz="4" w:space="0" w:color="auto"/>
            </w:tcBorders>
            <w:noWrap/>
            <w:vAlign w:val="center"/>
          </w:tcPr>
          <w:p w:rsidR="00CB452E" w:rsidRPr="000A41A3" w:rsidRDefault="00CB452E" w:rsidP="007F25FF">
            <w:pPr>
              <w:jc w:val="right"/>
              <w:rPr>
                <w:bCs/>
                <w:iCs/>
                <w:sz w:val="20"/>
                <w:szCs w:val="20"/>
              </w:rPr>
            </w:pPr>
            <w:r w:rsidRPr="000A41A3">
              <w:rPr>
                <w:bCs/>
                <w:iCs/>
                <w:sz w:val="20"/>
                <w:szCs w:val="20"/>
              </w:rPr>
              <w:t>151,0</w:t>
            </w:r>
          </w:p>
        </w:tc>
        <w:tc>
          <w:tcPr>
            <w:tcW w:w="155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20"/>
                <w:szCs w:val="20"/>
              </w:rPr>
            </w:pPr>
            <w:r w:rsidRPr="000A41A3">
              <w:rPr>
                <w:bCs/>
                <w:iCs/>
                <w:sz w:val="20"/>
                <w:szCs w:val="20"/>
              </w:rPr>
              <w:t>100,0</w:t>
            </w:r>
          </w:p>
        </w:tc>
      </w:tr>
      <w:tr w:rsidR="00CB452E" w:rsidRPr="000A41A3" w:rsidTr="00A101BB">
        <w:trPr>
          <w:trHeight w:val="70"/>
        </w:trPr>
        <w:tc>
          <w:tcPr>
            <w:tcW w:w="620" w:type="dxa"/>
            <w:tcBorders>
              <w:top w:val="nil"/>
              <w:left w:val="single" w:sz="4" w:space="0" w:color="auto"/>
              <w:bottom w:val="single" w:sz="4" w:space="0" w:color="auto"/>
              <w:right w:val="single" w:sz="4" w:space="0" w:color="auto"/>
            </w:tcBorders>
            <w:noWrap/>
            <w:vAlign w:val="center"/>
          </w:tcPr>
          <w:p w:rsidR="00CB452E" w:rsidRPr="000A41A3" w:rsidRDefault="00CB452E" w:rsidP="007F25FF">
            <w:pPr>
              <w:jc w:val="center"/>
              <w:rPr>
                <w:bCs/>
                <w:iCs/>
              </w:rPr>
            </w:pPr>
            <w:r w:rsidRPr="000A41A3">
              <w:rPr>
                <w:bCs/>
                <w:iCs/>
              </w:rPr>
              <w:t>7</w:t>
            </w:r>
          </w:p>
        </w:tc>
        <w:tc>
          <w:tcPr>
            <w:tcW w:w="5277" w:type="dxa"/>
            <w:tcBorders>
              <w:top w:val="nil"/>
              <w:left w:val="nil"/>
              <w:bottom w:val="single" w:sz="4" w:space="0" w:color="auto"/>
              <w:right w:val="single" w:sz="4" w:space="0" w:color="auto"/>
            </w:tcBorders>
            <w:noWrap/>
            <w:vAlign w:val="center"/>
          </w:tcPr>
          <w:p w:rsidR="00CB452E" w:rsidRPr="000A41A3" w:rsidRDefault="00CB452E" w:rsidP="007F25FF">
            <w:pPr>
              <w:rPr>
                <w:bCs/>
                <w:iCs/>
                <w:sz w:val="20"/>
                <w:szCs w:val="20"/>
              </w:rPr>
            </w:pPr>
            <w:r w:rsidRPr="000A41A3">
              <w:rPr>
                <w:bCs/>
                <w:iCs/>
                <w:sz w:val="20"/>
                <w:szCs w:val="20"/>
              </w:rPr>
              <w:t>Краснореченское сельское поселение</w:t>
            </w:r>
          </w:p>
        </w:tc>
        <w:tc>
          <w:tcPr>
            <w:tcW w:w="1692" w:type="dxa"/>
            <w:tcBorders>
              <w:top w:val="nil"/>
              <w:left w:val="nil"/>
              <w:bottom w:val="single" w:sz="4" w:space="0" w:color="auto"/>
              <w:right w:val="single" w:sz="4" w:space="0" w:color="auto"/>
            </w:tcBorders>
            <w:noWrap/>
            <w:vAlign w:val="center"/>
          </w:tcPr>
          <w:p w:rsidR="00CB452E" w:rsidRPr="000A41A3" w:rsidRDefault="00CB452E" w:rsidP="007F25FF">
            <w:pPr>
              <w:jc w:val="right"/>
              <w:rPr>
                <w:bCs/>
                <w:iCs/>
                <w:sz w:val="20"/>
                <w:szCs w:val="20"/>
              </w:rPr>
            </w:pPr>
            <w:r w:rsidRPr="000A41A3">
              <w:rPr>
                <w:bCs/>
                <w:iCs/>
                <w:sz w:val="20"/>
                <w:szCs w:val="20"/>
              </w:rPr>
              <w:t>55,0</w:t>
            </w:r>
          </w:p>
        </w:tc>
        <w:tc>
          <w:tcPr>
            <w:tcW w:w="1379" w:type="dxa"/>
            <w:tcBorders>
              <w:top w:val="nil"/>
              <w:left w:val="nil"/>
              <w:bottom w:val="single" w:sz="4" w:space="0" w:color="auto"/>
              <w:right w:val="single" w:sz="4" w:space="0" w:color="auto"/>
            </w:tcBorders>
            <w:noWrap/>
            <w:vAlign w:val="center"/>
          </w:tcPr>
          <w:p w:rsidR="00CB452E" w:rsidRPr="000A41A3" w:rsidRDefault="00CB452E" w:rsidP="007F25FF">
            <w:pPr>
              <w:jc w:val="right"/>
              <w:rPr>
                <w:bCs/>
                <w:iCs/>
                <w:sz w:val="20"/>
                <w:szCs w:val="20"/>
              </w:rPr>
            </w:pPr>
            <w:r w:rsidRPr="000A41A3">
              <w:rPr>
                <w:bCs/>
                <w:iCs/>
                <w:sz w:val="20"/>
                <w:szCs w:val="20"/>
              </w:rPr>
              <w:t>55,0</w:t>
            </w:r>
          </w:p>
        </w:tc>
        <w:tc>
          <w:tcPr>
            <w:tcW w:w="155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20"/>
                <w:szCs w:val="20"/>
              </w:rPr>
            </w:pPr>
            <w:r w:rsidRPr="000A41A3">
              <w:rPr>
                <w:bCs/>
                <w:iCs/>
                <w:sz w:val="20"/>
                <w:szCs w:val="20"/>
              </w:rPr>
              <w:t>100,0</w:t>
            </w:r>
          </w:p>
        </w:tc>
      </w:tr>
      <w:tr w:rsidR="00CB452E" w:rsidRPr="000A41A3" w:rsidTr="00A101BB">
        <w:trPr>
          <w:trHeight w:val="70"/>
        </w:trPr>
        <w:tc>
          <w:tcPr>
            <w:tcW w:w="620" w:type="dxa"/>
            <w:tcBorders>
              <w:top w:val="nil"/>
              <w:left w:val="single" w:sz="4" w:space="0" w:color="auto"/>
              <w:bottom w:val="single" w:sz="4" w:space="0" w:color="auto"/>
              <w:right w:val="single" w:sz="4" w:space="0" w:color="auto"/>
            </w:tcBorders>
            <w:noWrap/>
            <w:vAlign w:val="center"/>
          </w:tcPr>
          <w:p w:rsidR="00CB452E" w:rsidRPr="000A41A3" w:rsidRDefault="00CB452E" w:rsidP="007F25FF">
            <w:pPr>
              <w:jc w:val="center"/>
              <w:rPr>
                <w:bCs/>
                <w:iCs/>
              </w:rPr>
            </w:pPr>
            <w:r w:rsidRPr="000A41A3">
              <w:rPr>
                <w:bCs/>
                <w:iCs/>
              </w:rPr>
              <w:t>8</w:t>
            </w:r>
          </w:p>
        </w:tc>
        <w:tc>
          <w:tcPr>
            <w:tcW w:w="5277" w:type="dxa"/>
            <w:tcBorders>
              <w:top w:val="nil"/>
              <w:left w:val="nil"/>
              <w:bottom w:val="single" w:sz="4" w:space="0" w:color="auto"/>
              <w:right w:val="single" w:sz="4" w:space="0" w:color="auto"/>
            </w:tcBorders>
            <w:noWrap/>
            <w:vAlign w:val="center"/>
          </w:tcPr>
          <w:p w:rsidR="00CB452E" w:rsidRPr="000A41A3" w:rsidRDefault="00CB452E" w:rsidP="007F25FF">
            <w:pPr>
              <w:rPr>
                <w:bCs/>
                <w:iCs/>
                <w:sz w:val="20"/>
                <w:szCs w:val="20"/>
              </w:rPr>
            </w:pPr>
            <w:r w:rsidRPr="000A41A3">
              <w:rPr>
                <w:bCs/>
                <w:iCs/>
                <w:sz w:val="20"/>
                <w:szCs w:val="20"/>
              </w:rPr>
              <w:t>Кутковское сельское поселение</w:t>
            </w:r>
          </w:p>
        </w:tc>
        <w:tc>
          <w:tcPr>
            <w:tcW w:w="1692" w:type="dxa"/>
            <w:tcBorders>
              <w:top w:val="nil"/>
              <w:left w:val="nil"/>
              <w:bottom w:val="single" w:sz="4" w:space="0" w:color="auto"/>
              <w:right w:val="single" w:sz="4" w:space="0" w:color="auto"/>
            </w:tcBorders>
            <w:noWrap/>
            <w:vAlign w:val="center"/>
          </w:tcPr>
          <w:p w:rsidR="00CB452E" w:rsidRPr="000A41A3" w:rsidRDefault="00CB452E" w:rsidP="007F25FF">
            <w:pPr>
              <w:jc w:val="right"/>
              <w:rPr>
                <w:bCs/>
                <w:iCs/>
                <w:sz w:val="20"/>
                <w:szCs w:val="20"/>
              </w:rPr>
            </w:pPr>
            <w:r w:rsidRPr="000A41A3">
              <w:rPr>
                <w:bCs/>
                <w:iCs/>
                <w:sz w:val="20"/>
                <w:szCs w:val="20"/>
              </w:rPr>
              <w:t>107,0</w:t>
            </w:r>
          </w:p>
        </w:tc>
        <w:tc>
          <w:tcPr>
            <w:tcW w:w="1379" w:type="dxa"/>
            <w:tcBorders>
              <w:top w:val="nil"/>
              <w:left w:val="nil"/>
              <w:bottom w:val="single" w:sz="4" w:space="0" w:color="auto"/>
              <w:right w:val="single" w:sz="4" w:space="0" w:color="auto"/>
            </w:tcBorders>
            <w:noWrap/>
            <w:vAlign w:val="center"/>
          </w:tcPr>
          <w:p w:rsidR="00CB452E" w:rsidRPr="000A41A3" w:rsidRDefault="00CB452E" w:rsidP="007F25FF">
            <w:pPr>
              <w:jc w:val="right"/>
              <w:rPr>
                <w:bCs/>
                <w:iCs/>
                <w:sz w:val="20"/>
                <w:szCs w:val="20"/>
              </w:rPr>
            </w:pPr>
            <w:r w:rsidRPr="000A41A3">
              <w:rPr>
                <w:bCs/>
                <w:iCs/>
                <w:sz w:val="20"/>
                <w:szCs w:val="20"/>
              </w:rPr>
              <w:t>107,0</w:t>
            </w:r>
          </w:p>
        </w:tc>
        <w:tc>
          <w:tcPr>
            <w:tcW w:w="155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20"/>
                <w:szCs w:val="20"/>
              </w:rPr>
            </w:pPr>
            <w:r w:rsidRPr="000A41A3">
              <w:rPr>
                <w:bCs/>
                <w:iCs/>
                <w:sz w:val="20"/>
                <w:szCs w:val="20"/>
              </w:rPr>
              <w:t>100,0</w:t>
            </w:r>
          </w:p>
        </w:tc>
      </w:tr>
      <w:tr w:rsidR="00CB452E" w:rsidRPr="000A41A3" w:rsidTr="00A101BB">
        <w:trPr>
          <w:trHeight w:val="70"/>
        </w:trPr>
        <w:tc>
          <w:tcPr>
            <w:tcW w:w="620" w:type="dxa"/>
            <w:tcBorders>
              <w:top w:val="nil"/>
              <w:left w:val="single" w:sz="4" w:space="0" w:color="auto"/>
              <w:bottom w:val="single" w:sz="4" w:space="0" w:color="auto"/>
              <w:right w:val="single" w:sz="4" w:space="0" w:color="auto"/>
            </w:tcBorders>
            <w:noWrap/>
            <w:vAlign w:val="center"/>
          </w:tcPr>
          <w:p w:rsidR="00CB452E" w:rsidRPr="000A41A3" w:rsidRDefault="00CB452E" w:rsidP="007F25FF">
            <w:pPr>
              <w:jc w:val="center"/>
              <w:rPr>
                <w:bCs/>
                <w:iCs/>
              </w:rPr>
            </w:pPr>
            <w:r w:rsidRPr="000A41A3">
              <w:rPr>
                <w:bCs/>
                <w:iCs/>
              </w:rPr>
              <w:t>9</w:t>
            </w:r>
          </w:p>
        </w:tc>
        <w:tc>
          <w:tcPr>
            <w:tcW w:w="5277" w:type="dxa"/>
            <w:tcBorders>
              <w:top w:val="nil"/>
              <w:left w:val="nil"/>
              <w:bottom w:val="single" w:sz="4" w:space="0" w:color="auto"/>
              <w:right w:val="single" w:sz="4" w:space="0" w:color="auto"/>
            </w:tcBorders>
            <w:noWrap/>
            <w:vAlign w:val="center"/>
          </w:tcPr>
          <w:p w:rsidR="00CB452E" w:rsidRPr="000A41A3" w:rsidRDefault="00CB452E" w:rsidP="007F25FF">
            <w:pPr>
              <w:rPr>
                <w:bCs/>
                <w:iCs/>
                <w:sz w:val="20"/>
                <w:szCs w:val="20"/>
              </w:rPr>
            </w:pPr>
            <w:r w:rsidRPr="000A41A3">
              <w:rPr>
                <w:bCs/>
                <w:iCs/>
                <w:sz w:val="20"/>
                <w:szCs w:val="20"/>
              </w:rPr>
              <w:t>Листопадовское сельское поселение</w:t>
            </w:r>
          </w:p>
        </w:tc>
        <w:tc>
          <w:tcPr>
            <w:tcW w:w="1692" w:type="dxa"/>
            <w:tcBorders>
              <w:top w:val="nil"/>
              <w:left w:val="nil"/>
              <w:bottom w:val="single" w:sz="4" w:space="0" w:color="auto"/>
              <w:right w:val="single" w:sz="4" w:space="0" w:color="auto"/>
            </w:tcBorders>
            <w:noWrap/>
            <w:vAlign w:val="center"/>
          </w:tcPr>
          <w:p w:rsidR="00CB452E" w:rsidRPr="000A41A3" w:rsidRDefault="00CB452E" w:rsidP="007F25FF">
            <w:pPr>
              <w:jc w:val="right"/>
              <w:rPr>
                <w:bCs/>
                <w:iCs/>
                <w:sz w:val="20"/>
                <w:szCs w:val="20"/>
              </w:rPr>
            </w:pPr>
            <w:r w:rsidRPr="000A41A3">
              <w:rPr>
                <w:bCs/>
                <w:iCs/>
                <w:sz w:val="20"/>
                <w:szCs w:val="20"/>
              </w:rPr>
              <w:t>448,0</w:t>
            </w:r>
          </w:p>
        </w:tc>
        <w:tc>
          <w:tcPr>
            <w:tcW w:w="1379" w:type="dxa"/>
            <w:tcBorders>
              <w:top w:val="nil"/>
              <w:left w:val="nil"/>
              <w:bottom w:val="single" w:sz="4" w:space="0" w:color="auto"/>
              <w:right w:val="single" w:sz="4" w:space="0" w:color="auto"/>
            </w:tcBorders>
            <w:noWrap/>
            <w:vAlign w:val="center"/>
          </w:tcPr>
          <w:p w:rsidR="00CB452E" w:rsidRPr="000A41A3" w:rsidRDefault="00CB452E" w:rsidP="007F25FF">
            <w:pPr>
              <w:jc w:val="right"/>
              <w:rPr>
                <w:bCs/>
                <w:iCs/>
                <w:sz w:val="20"/>
                <w:szCs w:val="20"/>
              </w:rPr>
            </w:pPr>
            <w:r w:rsidRPr="000A41A3">
              <w:rPr>
                <w:bCs/>
                <w:iCs/>
                <w:sz w:val="20"/>
                <w:szCs w:val="20"/>
              </w:rPr>
              <w:t>448,0</w:t>
            </w:r>
          </w:p>
        </w:tc>
        <w:tc>
          <w:tcPr>
            <w:tcW w:w="155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20"/>
                <w:szCs w:val="20"/>
              </w:rPr>
            </w:pPr>
            <w:r w:rsidRPr="000A41A3">
              <w:rPr>
                <w:bCs/>
                <w:iCs/>
                <w:sz w:val="20"/>
                <w:szCs w:val="20"/>
              </w:rPr>
              <w:t>100,0</w:t>
            </w:r>
          </w:p>
        </w:tc>
      </w:tr>
      <w:tr w:rsidR="00CB452E" w:rsidRPr="000A41A3" w:rsidTr="00A101BB">
        <w:trPr>
          <w:trHeight w:val="74"/>
        </w:trPr>
        <w:tc>
          <w:tcPr>
            <w:tcW w:w="620" w:type="dxa"/>
            <w:tcBorders>
              <w:top w:val="nil"/>
              <w:left w:val="single" w:sz="4" w:space="0" w:color="auto"/>
              <w:bottom w:val="single" w:sz="4" w:space="0" w:color="auto"/>
              <w:right w:val="single" w:sz="4" w:space="0" w:color="auto"/>
            </w:tcBorders>
            <w:noWrap/>
            <w:vAlign w:val="center"/>
          </w:tcPr>
          <w:p w:rsidR="00CB452E" w:rsidRPr="000A41A3" w:rsidRDefault="00CB452E" w:rsidP="007F25FF">
            <w:pPr>
              <w:jc w:val="center"/>
              <w:rPr>
                <w:bCs/>
                <w:iCs/>
              </w:rPr>
            </w:pPr>
            <w:r w:rsidRPr="000A41A3">
              <w:rPr>
                <w:bCs/>
                <w:iCs/>
              </w:rPr>
              <w:t>10</w:t>
            </w:r>
          </w:p>
        </w:tc>
        <w:tc>
          <w:tcPr>
            <w:tcW w:w="5277" w:type="dxa"/>
            <w:tcBorders>
              <w:top w:val="nil"/>
              <w:left w:val="nil"/>
              <w:bottom w:val="single" w:sz="4" w:space="0" w:color="auto"/>
              <w:right w:val="single" w:sz="4" w:space="0" w:color="auto"/>
            </w:tcBorders>
            <w:noWrap/>
            <w:vAlign w:val="center"/>
          </w:tcPr>
          <w:p w:rsidR="00CB452E" w:rsidRPr="000A41A3" w:rsidRDefault="00CB452E" w:rsidP="007F25FF">
            <w:pPr>
              <w:rPr>
                <w:bCs/>
                <w:iCs/>
                <w:sz w:val="20"/>
                <w:szCs w:val="20"/>
              </w:rPr>
            </w:pPr>
            <w:r w:rsidRPr="000A41A3">
              <w:rPr>
                <w:bCs/>
                <w:iCs/>
                <w:sz w:val="20"/>
                <w:szCs w:val="20"/>
              </w:rPr>
              <w:t>Малоалабухское сельское поселение</w:t>
            </w:r>
          </w:p>
        </w:tc>
        <w:tc>
          <w:tcPr>
            <w:tcW w:w="1692" w:type="dxa"/>
            <w:tcBorders>
              <w:top w:val="nil"/>
              <w:left w:val="nil"/>
              <w:bottom w:val="single" w:sz="4" w:space="0" w:color="auto"/>
              <w:right w:val="single" w:sz="4" w:space="0" w:color="auto"/>
            </w:tcBorders>
            <w:noWrap/>
            <w:vAlign w:val="center"/>
          </w:tcPr>
          <w:p w:rsidR="00CB452E" w:rsidRPr="000A41A3" w:rsidRDefault="00CB452E" w:rsidP="007F25FF">
            <w:pPr>
              <w:jc w:val="right"/>
              <w:rPr>
                <w:bCs/>
                <w:iCs/>
                <w:sz w:val="20"/>
                <w:szCs w:val="20"/>
              </w:rPr>
            </w:pPr>
            <w:r w:rsidRPr="000A41A3">
              <w:rPr>
                <w:bCs/>
                <w:iCs/>
                <w:sz w:val="20"/>
                <w:szCs w:val="20"/>
              </w:rPr>
              <w:t>200,0</w:t>
            </w:r>
          </w:p>
        </w:tc>
        <w:tc>
          <w:tcPr>
            <w:tcW w:w="1379" w:type="dxa"/>
            <w:tcBorders>
              <w:top w:val="nil"/>
              <w:left w:val="nil"/>
              <w:bottom w:val="single" w:sz="4" w:space="0" w:color="auto"/>
              <w:right w:val="single" w:sz="4" w:space="0" w:color="auto"/>
            </w:tcBorders>
            <w:noWrap/>
            <w:vAlign w:val="center"/>
          </w:tcPr>
          <w:p w:rsidR="00CB452E" w:rsidRPr="000A41A3" w:rsidRDefault="00CB452E" w:rsidP="007F25FF">
            <w:pPr>
              <w:jc w:val="right"/>
              <w:rPr>
                <w:bCs/>
                <w:iCs/>
                <w:sz w:val="20"/>
                <w:szCs w:val="20"/>
              </w:rPr>
            </w:pPr>
            <w:r w:rsidRPr="000A41A3">
              <w:rPr>
                <w:bCs/>
                <w:iCs/>
                <w:sz w:val="20"/>
                <w:szCs w:val="20"/>
              </w:rPr>
              <w:t>200,0</w:t>
            </w:r>
          </w:p>
        </w:tc>
        <w:tc>
          <w:tcPr>
            <w:tcW w:w="155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20"/>
                <w:szCs w:val="20"/>
              </w:rPr>
            </w:pPr>
            <w:r w:rsidRPr="000A41A3">
              <w:rPr>
                <w:bCs/>
                <w:iCs/>
                <w:sz w:val="20"/>
                <w:szCs w:val="20"/>
              </w:rPr>
              <w:t>100,0</w:t>
            </w:r>
          </w:p>
        </w:tc>
      </w:tr>
      <w:tr w:rsidR="00CB452E" w:rsidRPr="000A41A3" w:rsidTr="00A101BB">
        <w:trPr>
          <w:trHeight w:val="153"/>
        </w:trPr>
        <w:tc>
          <w:tcPr>
            <w:tcW w:w="620" w:type="dxa"/>
            <w:tcBorders>
              <w:top w:val="nil"/>
              <w:left w:val="single" w:sz="4" w:space="0" w:color="auto"/>
              <w:bottom w:val="single" w:sz="4" w:space="0" w:color="auto"/>
              <w:right w:val="single" w:sz="4" w:space="0" w:color="auto"/>
            </w:tcBorders>
            <w:noWrap/>
            <w:vAlign w:val="center"/>
          </w:tcPr>
          <w:p w:rsidR="00CB452E" w:rsidRPr="000A41A3" w:rsidRDefault="00CB452E" w:rsidP="007F25FF">
            <w:pPr>
              <w:jc w:val="center"/>
              <w:rPr>
                <w:bCs/>
                <w:iCs/>
              </w:rPr>
            </w:pPr>
            <w:r w:rsidRPr="000A41A3">
              <w:rPr>
                <w:bCs/>
                <w:iCs/>
              </w:rPr>
              <w:t>11</w:t>
            </w:r>
          </w:p>
        </w:tc>
        <w:tc>
          <w:tcPr>
            <w:tcW w:w="5277" w:type="dxa"/>
            <w:tcBorders>
              <w:top w:val="nil"/>
              <w:left w:val="nil"/>
              <w:bottom w:val="single" w:sz="4" w:space="0" w:color="auto"/>
              <w:right w:val="single" w:sz="4" w:space="0" w:color="auto"/>
            </w:tcBorders>
            <w:noWrap/>
            <w:vAlign w:val="center"/>
          </w:tcPr>
          <w:p w:rsidR="00CB452E" w:rsidRPr="000A41A3" w:rsidRDefault="00CB452E" w:rsidP="007F25FF">
            <w:pPr>
              <w:rPr>
                <w:bCs/>
                <w:iCs/>
                <w:sz w:val="20"/>
                <w:szCs w:val="20"/>
              </w:rPr>
            </w:pPr>
            <w:r w:rsidRPr="000A41A3">
              <w:rPr>
                <w:bCs/>
                <w:iCs/>
                <w:sz w:val="20"/>
                <w:szCs w:val="20"/>
              </w:rPr>
              <w:t>Малогрибановское  сельское поселение</w:t>
            </w:r>
          </w:p>
        </w:tc>
        <w:tc>
          <w:tcPr>
            <w:tcW w:w="1692" w:type="dxa"/>
            <w:tcBorders>
              <w:top w:val="nil"/>
              <w:left w:val="nil"/>
              <w:bottom w:val="single" w:sz="4" w:space="0" w:color="auto"/>
              <w:right w:val="single" w:sz="4" w:space="0" w:color="auto"/>
            </w:tcBorders>
            <w:noWrap/>
            <w:vAlign w:val="center"/>
          </w:tcPr>
          <w:p w:rsidR="00CB452E" w:rsidRPr="000A41A3" w:rsidRDefault="00CB452E" w:rsidP="007F25FF">
            <w:pPr>
              <w:jc w:val="right"/>
              <w:rPr>
                <w:bCs/>
                <w:iCs/>
                <w:sz w:val="20"/>
                <w:szCs w:val="20"/>
              </w:rPr>
            </w:pPr>
            <w:r w:rsidRPr="000A41A3">
              <w:rPr>
                <w:bCs/>
                <w:iCs/>
                <w:sz w:val="20"/>
                <w:szCs w:val="20"/>
              </w:rPr>
              <w:t>149,0</w:t>
            </w:r>
          </w:p>
        </w:tc>
        <w:tc>
          <w:tcPr>
            <w:tcW w:w="1379" w:type="dxa"/>
            <w:tcBorders>
              <w:top w:val="nil"/>
              <w:left w:val="nil"/>
              <w:bottom w:val="single" w:sz="4" w:space="0" w:color="auto"/>
              <w:right w:val="single" w:sz="4" w:space="0" w:color="auto"/>
            </w:tcBorders>
            <w:noWrap/>
            <w:vAlign w:val="center"/>
          </w:tcPr>
          <w:p w:rsidR="00CB452E" w:rsidRPr="000A41A3" w:rsidRDefault="00CB452E" w:rsidP="007F25FF">
            <w:pPr>
              <w:jc w:val="right"/>
              <w:rPr>
                <w:bCs/>
                <w:iCs/>
                <w:sz w:val="20"/>
                <w:szCs w:val="20"/>
              </w:rPr>
            </w:pPr>
            <w:r w:rsidRPr="000A41A3">
              <w:rPr>
                <w:bCs/>
                <w:iCs/>
                <w:sz w:val="20"/>
                <w:szCs w:val="20"/>
              </w:rPr>
              <w:t>149,0</w:t>
            </w:r>
          </w:p>
        </w:tc>
        <w:tc>
          <w:tcPr>
            <w:tcW w:w="155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20"/>
                <w:szCs w:val="20"/>
              </w:rPr>
            </w:pPr>
            <w:r w:rsidRPr="000A41A3">
              <w:rPr>
                <w:bCs/>
                <w:iCs/>
                <w:sz w:val="20"/>
                <w:szCs w:val="20"/>
              </w:rPr>
              <w:t>100,0</w:t>
            </w:r>
          </w:p>
        </w:tc>
      </w:tr>
      <w:tr w:rsidR="00CB452E" w:rsidRPr="000A41A3" w:rsidTr="00A101BB">
        <w:trPr>
          <w:trHeight w:val="70"/>
        </w:trPr>
        <w:tc>
          <w:tcPr>
            <w:tcW w:w="620" w:type="dxa"/>
            <w:tcBorders>
              <w:top w:val="nil"/>
              <w:left w:val="single" w:sz="4" w:space="0" w:color="auto"/>
              <w:bottom w:val="single" w:sz="4" w:space="0" w:color="auto"/>
              <w:right w:val="single" w:sz="4" w:space="0" w:color="auto"/>
            </w:tcBorders>
            <w:noWrap/>
            <w:vAlign w:val="center"/>
          </w:tcPr>
          <w:p w:rsidR="00CB452E" w:rsidRPr="000A41A3" w:rsidRDefault="00CB452E" w:rsidP="007F25FF">
            <w:pPr>
              <w:jc w:val="center"/>
              <w:rPr>
                <w:bCs/>
                <w:iCs/>
              </w:rPr>
            </w:pPr>
            <w:r w:rsidRPr="000A41A3">
              <w:rPr>
                <w:bCs/>
                <w:iCs/>
              </w:rPr>
              <w:t>12</w:t>
            </w:r>
          </w:p>
        </w:tc>
        <w:tc>
          <w:tcPr>
            <w:tcW w:w="5277" w:type="dxa"/>
            <w:tcBorders>
              <w:top w:val="nil"/>
              <w:left w:val="nil"/>
              <w:bottom w:val="single" w:sz="4" w:space="0" w:color="auto"/>
              <w:right w:val="single" w:sz="4" w:space="0" w:color="auto"/>
            </w:tcBorders>
            <w:noWrap/>
            <w:vAlign w:val="center"/>
          </w:tcPr>
          <w:p w:rsidR="00CB452E" w:rsidRPr="000A41A3" w:rsidRDefault="00CB452E" w:rsidP="007F25FF">
            <w:pPr>
              <w:rPr>
                <w:bCs/>
                <w:iCs/>
                <w:sz w:val="20"/>
                <w:szCs w:val="20"/>
              </w:rPr>
            </w:pPr>
            <w:r w:rsidRPr="000A41A3">
              <w:rPr>
                <w:bCs/>
                <w:iCs/>
                <w:sz w:val="20"/>
                <w:szCs w:val="20"/>
              </w:rPr>
              <w:t>Нижнекарачанское сельское поселение</w:t>
            </w:r>
          </w:p>
        </w:tc>
        <w:tc>
          <w:tcPr>
            <w:tcW w:w="1692" w:type="dxa"/>
            <w:tcBorders>
              <w:top w:val="nil"/>
              <w:left w:val="nil"/>
              <w:bottom w:val="single" w:sz="4" w:space="0" w:color="auto"/>
              <w:right w:val="single" w:sz="4" w:space="0" w:color="auto"/>
            </w:tcBorders>
            <w:noWrap/>
            <w:vAlign w:val="center"/>
          </w:tcPr>
          <w:p w:rsidR="00CB452E" w:rsidRPr="000A41A3" w:rsidRDefault="00CB452E" w:rsidP="007F25FF">
            <w:pPr>
              <w:jc w:val="right"/>
              <w:rPr>
                <w:bCs/>
                <w:iCs/>
                <w:sz w:val="20"/>
                <w:szCs w:val="20"/>
              </w:rPr>
            </w:pPr>
            <w:r w:rsidRPr="000A41A3">
              <w:rPr>
                <w:bCs/>
                <w:iCs/>
                <w:sz w:val="20"/>
                <w:szCs w:val="20"/>
              </w:rPr>
              <w:t>308,0</w:t>
            </w:r>
          </w:p>
        </w:tc>
        <w:tc>
          <w:tcPr>
            <w:tcW w:w="1379" w:type="dxa"/>
            <w:tcBorders>
              <w:top w:val="nil"/>
              <w:left w:val="nil"/>
              <w:bottom w:val="single" w:sz="4" w:space="0" w:color="auto"/>
              <w:right w:val="single" w:sz="4" w:space="0" w:color="auto"/>
            </w:tcBorders>
            <w:noWrap/>
            <w:vAlign w:val="center"/>
          </w:tcPr>
          <w:p w:rsidR="00CB452E" w:rsidRPr="000A41A3" w:rsidRDefault="00CB452E" w:rsidP="007F25FF">
            <w:pPr>
              <w:jc w:val="right"/>
              <w:rPr>
                <w:bCs/>
                <w:iCs/>
                <w:sz w:val="20"/>
                <w:szCs w:val="20"/>
              </w:rPr>
            </w:pPr>
            <w:r w:rsidRPr="000A41A3">
              <w:rPr>
                <w:bCs/>
                <w:iCs/>
                <w:sz w:val="20"/>
                <w:szCs w:val="20"/>
              </w:rPr>
              <w:t>308,0</w:t>
            </w:r>
          </w:p>
        </w:tc>
        <w:tc>
          <w:tcPr>
            <w:tcW w:w="155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20"/>
                <w:szCs w:val="20"/>
              </w:rPr>
            </w:pPr>
            <w:r w:rsidRPr="000A41A3">
              <w:rPr>
                <w:bCs/>
                <w:iCs/>
                <w:sz w:val="20"/>
                <w:szCs w:val="20"/>
              </w:rPr>
              <w:t>100,0</w:t>
            </w:r>
          </w:p>
        </w:tc>
      </w:tr>
      <w:tr w:rsidR="00CB452E" w:rsidRPr="000A41A3" w:rsidTr="00A101BB">
        <w:trPr>
          <w:trHeight w:val="119"/>
        </w:trPr>
        <w:tc>
          <w:tcPr>
            <w:tcW w:w="620" w:type="dxa"/>
            <w:tcBorders>
              <w:top w:val="nil"/>
              <w:left w:val="single" w:sz="4" w:space="0" w:color="auto"/>
              <w:bottom w:val="single" w:sz="4" w:space="0" w:color="auto"/>
              <w:right w:val="single" w:sz="4" w:space="0" w:color="auto"/>
            </w:tcBorders>
            <w:noWrap/>
            <w:vAlign w:val="center"/>
          </w:tcPr>
          <w:p w:rsidR="00CB452E" w:rsidRPr="000A41A3" w:rsidRDefault="00CB452E" w:rsidP="007F25FF">
            <w:pPr>
              <w:jc w:val="center"/>
              <w:rPr>
                <w:bCs/>
                <w:iCs/>
              </w:rPr>
            </w:pPr>
            <w:r w:rsidRPr="000A41A3">
              <w:rPr>
                <w:bCs/>
                <w:iCs/>
              </w:rPr>
              <w:t>13</w:t>
            </w:r>
          </w:p>
        </w:tc>
        <w:tc>
          <w:tcPr>
            <w:tcW w:w="5277" w:type="dxa"/>
            <w:tcBorders>
              <w:top w:val="nil"/>
              <w:left w:val="nil"/>
              <w:bottom w:val="single" w:sz="4" w:space="0" w:color="auto"/>
              <w:right w:val="single" w:sz="4" w:space="0" w:color="auto"/>
            </w:tcBorders>
            <w:noWrap/>
            <w:vAlign w:val="center"/>
          </w:tcPr>
          <w:p w:rsidR="00CB452E" w:rsidRPr="000A41A3" w:rsidRDefault="00CB452E" w:rsidP="007F25FF">
            <w:pPr>
              <w:rPr>
                <w:bCs/>
                <w:iCs/>
                <w:sz w:val="20"/>
                <w:szCs w:val="20"/>
              </w:rPr>
            </w:pPr>
            <w:r w:rsidRPr="000A41A3">
              <w:rPr>
                <w:bCs/>
                <w:iCs/>
                <w:sz w:val="20"/>
                <w:szCs w:val="20"/>
              </w:rPr>
              <w:t>Новогольеланское сельское поселение</w:t>
            </w:r>
          </w:p>
        </w:tc>
        <w:tc>
          <w:tcPr>
            <w:tcW w:w="1692" w:type="dxa"/>
            <w:tcBorders>
              <w:top w:val="nil"/>
              <w:left w:val="nil"/>
              <w:bottom w:val="nil"/>
              <w:right w:val="single" w:sz="4" w:space="0" w:color="auto"/>
            </w:tcBorders>
            <w:noWrap/>
            <w:vAlign w:val="center"/>
          </w:tcPr>
          <w:p w:rsidR="00CB452E" w:rsidRPr="000A41A3" w:rsidRDefault="00CB452E" w:rsidP="007F25FF">
            <w:pPr>
              <w:jc w:val="right"/>
              <w:rPr>
                <w:bCs/>
                <w:iCs/>
                <w:sz w:val="20"/>
                <w:szCs w:val="20"/>
              </w:rPr>
            </w:pPr>
            <w:r w:rsidRPr="000A41A3">
              <w:rPr>
                <w:bCs/>
                <w:iCs/>
                <w:sz w:val="20"/>
                <w:szCs w:val="20"/>
              </w:rPr>
              <w:t>152,0</w:t>
            </w:r>
          </w:p>
        </w:tc>
        <w:tc>
          <w:tcPr>
            <w:tcW w:w="1379" w:type="dxa"/>
            <w:tcBorders>
              <w:top w:val="nil"/>
              <w:left w:val="nil"/>
              <w:bottom w:val="nil"/>
              <w:right w:val="single" w:sz="4" w:space="0" w:color="auto"/>
            </w:tcBorders>
            <w:noWrap/>
            <w:vAlign w:val="center"/>
          </w:tcPr>
          <w:p w:rsidR="00CB452E" w:rsidRPr="000A41A3" w:rsidRDefault="00CB452E" w:rsidP="007F25FF">
            <w:pPr>
              <w:jc w:val="right"/>
              <w:rPr>
                <w:bCs/>
                <w:iCs/>
                <w:sz w:val="20"/>
                <w:szCs w:val="20"/>
              </w:rPr>
            </w:pPr>
            <w:r w:rsidRPr="000A41A3">
              <w:rPr>
                <w:bCs/>
                <w:iCs/>
                <w:sz w:val="20"/>
                <w:szCs w:val="20"/>
              </w:rPr>
              <w:t>152,0</w:t>
            </w:r>
          </w:p>
        </w:tc>
        <w:tc>
          <w:tcPr>
            <w:tcW w:w="155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20"/>
                <w:szCs w:val="20"/>
              </w:rPr>
            </w:pPr>
            <w:r w:rsidRPr="000A41A3">
              <w:rPr>
                <w:bCs/>
                <w:iCs/>
                <w:sz w:val="20"/>
                <w:szCs w:val="20"/>
              </w:rPr>
              <w:t>100,0</w:t>
            </w:r>
          </w:p>
        </w:tc>
      </w:tr>
      <w:tr w:rsidR="00CB452E" w:rsidRPr="000A41A3" w:rsidTr="00A101BB">
        <w:trPr>
          <w:trHeight w:val="70"/>
        </w:trPr>
        <w:tc>
          <w:tcPr>
            <w:tcW w:w="620" w:type="dxa"/>
            <w:tcBorders>
              <w:top w:val="nil"/>
              <w:left w:val="single" w:sz="4" w:space="0" w:color="auto"/>
              <w:bottom w:val="single" w:sz="4" w:space="0" w:color="auto"/>
              <w:right w:val="single" w:sz="4" w:space="0" w:color="auto"/>
            </w:tcBorders>
            <w:noWrap/>
            <w:vAlign w:val="center"/>
          </w:tcPr>
          <w:p w:rsidR="00CB452E" w:rsidRPr="000A41A3" w:rsidRDefault="00CB452E" w:rsidP="007F25FF">
            <w:pPr>
              <w:jc w:val="center"/>
              <w:rPr>
                <w:bCs/>
                <w:iCs/>
              </w:rPr>
            </w:pPr>
            <w:r w:rsidRPr="000A41A3">
              <w:rPr>
                <w:bCs/>
                <w:iCs/>
              </w:rPr>
              <w:t>14</w:t>
            </w:r>
          </w:p>
        </w:tc>
        <w:tc>
          <w:tcPr>
            <w:tcW w:w="5277" w:type="dxa"/>
            <w:tcBorders>
              <w:top w:val="nil"/>
              <w:left w:val="nil"/>
              <w:bottom w:val="single" w:sz="4" w:space="0" w:color="auto"/>
              <w:right w:val="single" w:sz="4" w:space="0" w:color="auto"/>
            </w:tcBorders>
            <w:noWrap/>
            <w:vAlign w:val="center"/>
          </w:tcPr>
          <w:p w:rsidR="00CB452E" w:rsidRPr="000A41A3" w:rsidRDefault="00CB452E" w:rsidP="007F25FF">
            <w:pPr>
              <w:rPr>
                <w:bCs/>
                <w:iCs/>
                <w:sz w:val="20"/>
                <w:szCs w:val="20"/>
              </w:rPr>
            </w:pPr>
            <w:r w:rsidRPr="000A41A3">
              <w:rPr>
                <w:bCs/>
                <w:iCs/>
                <w:sz w:val="20"/>
                <w:szCs w:val="20"/>
              </w:rPr>
              <w:t>Новогольское сельское поселение</w:t>
            </w:r>
          </w:p>
        </w:tc>
        <w:tc>
          <w:tcPr>
            <w:tcW w:w="1692" w:type="dxa"/>
            <w:tcBorders>
              <w:top w:val="single" w:sz="4" w:space="0" w:color="auto"/>
              <w:left w:val="nil"/>
              <w:bottom w:val="single" w:sz="4" w:space="0" w:color="auto"/>
              <w:right w:val="single" w:sz="4" w:space="0" w:color="auto"/>
            </w:tcBorders>
            <w:noWrap/>
            <w:vAlign w:val="center"/>
          </w:tcPr>
          <w:p w:rsidR="00CB452E" w:rsidRPr="000A41A3" w:rsidRDefault="00CB452E" w:rsidP="007F25FF">
            <w:pPr>
              <w:jc w:val="right"/>
              <w:rPr>
                <w:bCs/>
                <w:iCs/>
                <w:sz w:val="20"/>
                <w:szCs w:val="20"/>
              </w:rPr>
            </w:pPr>
            <w:r w:rsidRPr="000A41A3">
              <w:rPr>
                <w:bCs/>
                <w:iCs/>
                <w:sz w:val="20"/>
                <w:szCs w:val="20"/>
              </w:rPr>
              <w:t>127,0</w:t>
            </w:r>
          </w:p>
        </w:tc>
        <w:tc>
          <w:tcPr>
            <w:tcW w:w="1379" w:type="dxa"/>
            <w:tcBorders>
              <w:top w:val="single" w:sz="4" w:space="0" w:color="auto"/>
              <w:left w:val="nil"/>
              <w:bottom w:val="single" w:sz="4" w:space="0" w:color="auto"/>
              <w:right w:val="single" w:sz="4" w:space="0" w:color="auto"/>
            </w:tcBorders>
            <w:noWrap/>
            <w:vAlign w:val="center"/>
          </w:tcPr>
          <w:p w:rsidR="00CB452E" w:rsidRPr="000A41A3" w:rsidRDefault="00CB452E" w:rsidP="007F25FF">
            <w:pPr>
              <w:jc w:val="right"/>
              <w:rPr>
                <w:bCs/>
                <w:iCs/>
                <w:sz w:val="20"/>
                <w:szCs w:val="20"/>
              </w:rPr>
            </w:pPr>
            <w:r w:rsidRPr="000A41A3">
              <w:rPr>
                <w:bCs/>
                <w:iCs/>
                <w:sz w:val="20"/>
                <w:szCs w:val="20"/>
              </w:rPr>
              <w:t>127,0</w:t>
            </w:r>
          </w:p>
        </w:tc>
        <w:tc>
          <w:tcPr>
            <w:tcW w:w="155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20"/>
                <w:szCs w:val="20"/>
              </w:rPr>
            </w:pPr>
            <w:r w:rsidRPr="000A41A3">
              <w:rPr>
                <w:bCs/>
                <w:iCs/>
                <w:sz w:val="20"/>
                <w:szCs w:val="20"/>
              </w:rPr>
              <w:t>100,0</w:t>
            </w:r>
          </w:p>
        </w:tc>
      </w:tr>
      <w:tr w:rsidR="00CB452E" w:rsidRPr="000A41A3" w:rsidTr="00A101BB">
        <w:trPr>
          <w:trHeight w:val="85"/>
        </w:trPr>
        <w:tc>
          <w:tcPr>
            <w:tcW w:w="620" w:type="dxa"/>
            <w:tcBorders>
              <w:top w:val="nil"/>
              <w:left w:val="single" w:sz="4" w:space="0" w:color="auto"/>
              <w:bottom w:val="single" w:sz="4" w:space="0" w:color="auto"/>
              <w:right w:val="single" w:sz="4" w:space="0" w:color="auto"/>
            </w:tcBorders>
            <w:noWrap/>
            <w:vAlign w:val="center"/>
          </w:tcPr>
          <w:p w:rsidR="00CB452E" w:rsidRPr="000A41A3" w:rsidRDefault="00CB452E" w:rsidP="007F25FF">
            <w:pPr>
              <w:jc w:val="center"/>
              <w:rPr>
                <w:bCs/>
                <w:iCs/>
              </w:rPr>
            </w:pPr>
            <w:r w:rsidRPr="000A41A3">
              <w:rPr>
                <w:bCs/>
                <w:iCs/>
              </w:rPr>
              <w:t>15</w:t>
            </w:r>
          </w:p>
        </w:tc>
        <w:tc>
          <w:tcPr>
            <w:tcW w:w="5277" w:type="dxa"/>
            <w:tcBorders>
              <w:top w:val="nil"/>
              <w:left w:val="nil"/>
              <w:bottom w:val="single" w:sz="4" w:space="0" w:color="auto"/>
              <w:right w:val="single" w:sz="4" w:space="0" w:color="auto"/>
            </w:tcBorders>
            <w:noWrap/>
            <w:vAlign w:val="center"/>
          </w:tcPr>
          <w:p w:rsidR="00CB452E" w:rsidRPr="000A41A3" w:rsidRDefault="00CB452E" w:rsidP="007F25FF">
            <w:pPr>
              <w:rPr>
                <w:bCs/>
                <w:iCs/>
                <w:sz w:val="20"/>
                <w:szCs w:val="20"/>
              </w:rPr>
            </w:pPr>
            <w:r w:rsidRPr="000A41A3">
              <w:rPr>
                <w:bCs/>
                <w:iCs/>
                <w:sz w:val="20"/>
                <w:szCs w:val="20"/>
              </w:rPr>
              <w:t>Новомакаровское сельское поселение</w:t>
            </w:r>
          </w:p>
        </w:tc>
        <w:tc>
          <w:tcPr>
            <w:tcW w:w="1692" w:type="dxa"/>
            <w:tcBorders>
              <w:top w:val="nil"/>
              <w:left w:val="nil"/>
              <w:bottom w:val="single" w:sz="4" w:space="0" w:color="auto"/>
              <w:right w:val="single" w:sz="4" w:space="0" w:color="auto"/>
            </w:tcBorders>
            <w:noWrap/>
            <w:vAlign w:val="center"/>
          </w:tcPr>
          <w:p w:rsidR="00CB452E" w:rsidRPr="000A41A3" w:rsidRDefault="00CB452E" w:rsidP="007F25FF">
            <w:pPr>
              <w:jc w:val="right"/>
              <w:rPr>
                <w:bCs/>
                <w:iCs/>
                <w:sz w:val="20"/>
                <w:szCs w:val="20"/>
              </w:rPr>
            </w:pPr>
            <w:r w:rsidRPr="000A41A3">
              <w:rPr>
                <w:bCs/>
                <w:iCs/>
                <w:sz w:val="20"/>
                <w:szCs w:val="20"/>
              </w:rPr>
              <w:t>105,0</w:t>
            </w:r>
          </w:p>
        </w:tc>
        <w:tc>
          <w:tcPr>
            <w:tcW w:w="1379" w:type="dxa"/>
            <w:tcBorders>
              <w:top w:val="nil"/>
              <w:left w:val="nil"/>
              <w:bottom w:val="single" w:sz="4" w:space="0" w:color="auto"/>
              <w:right w:val="single" w:sz="4" w:space="0" w:color="auto"/>
            </w:tcBorders>
            <w:noWrap/>
            <w:vAlign w:val="center"/>
          </w:tcPr>
          <w:p w:rsidR="00CB452E" w:rsidRPr="000A41A3" w:rsidRDefault="00CB452E" w:rsidP="007F25FF">
            <w:pPr>
              <w:jc w:val="right"/>
              <w:rPr>
                <w:bCs/>
                <w:iCs/>
                <w:sz w:val="20"/>
                <w:szCs w:val="20"/>
              </w:rPr>
            </w:pPr>
            <w:r w:rsidRPr="000A41A3">
              <w:rPr>
                <w:bCs/>
                <w:iCs/>
                <w:sz w:val="20"/>
                <w:szCs w:val="20"/>
              </w:rPr>
              <w:t>105,0</w:t>
            </w:r>
          </w:p>
        </w:tc>
        <w:tc>
          <w:tcPr>
            <w:tcW w:w="155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20"/>
                <w:szCs w:val="20"/>
              </w:rPr>
            </w:pPr>
            <w:r w:rsidRPr="000A41A3">
              <w:rPr>
                <w:bCs/>
                <w:iCs/>
                <w:sz w:val="20"/>
                <w:szCs w:val="20"/>
              </w:rPr>
              <w:t>100,0</w:t>
            </w:r>
          </w:p>
        </w:tc>
      </w:tr>
      <w:tr w:rsidR="00CB452E" w:rsidRPr="000A41A3" w:rsidTr="00A101BB">
        <w:trPr>
          <w:trHeight w:val="70"/>
        </w:trPr>
        <w:tc>
          <w:tcPr>
            <w:tcW w:w="620" w:type="dxa"/>
            <w:tcBorders>
              <w:top w:val="nil"/>
              <w:left w:val="single" w:sz="4" w:space="0" w:color="auto"/>
              <w:bottom w:val="single" w:sz="4" w:space="0" w:color="auto"/>
              <w:right w:val="single" w:sz="4" w:space="0" w:color="auto"/>
            </w:tcBorders>
            <w:noWrap/>
            <w:vAlign w:val="center"/>
          </w:tcPr>
          <w:p w:rsidR="00CB452E" w:rsidRPr="000A41A3" w:rsidRDefault="00CB452E" w:rsidP="007F25FF">
            <w:pPr>
              <w:jc w:val="center"/>
              <w:rPr>
                <w:bCs/>
                <w:iCs/>
              </w:rPr>
            </w:pPr>
            <w:r w:rsidRPr="000A41A3">
              <w:rPr>
                <w:bCs/>
                <w:iCs/>
              </w:rPr>
              <w:t>16</w:t>
            </w:r>
          </w:p>
        </w:tc>
        <w:tc>
          <w:tcPr>
            <w:tcW w:w="5277" w:type="dxa"/>
            <w:tcBorders>
              <w:top w:val="nil"/>
              <w:left w:val="nil"/>
              <w:bottom w:val="single" w:sz="4" w:space="0" w:color="auto"/>
              <w:right w:val="single" w:sz="4" w:space="0" w:color="auto"/>
            </w:tcBorders>
            <w:noWrap/>
            <w:vAlign w:val="center"/>
          </w:tcPr>
          <w:p w:rsidR="00CB452E" w:rsidRPr="000A41A3" w:rsidRDefault="00CB452E" w:rsidP="007F25FF">
            <w:pPr>
              <w:rPr>
                <w:bCs/>
                <w:iCs/>
                <w:sz w:val="20"/>
                <w:szCs w:val="20"/>
              </w:rPr>
            </w:pPr>
            <w:r w:rsidRPr="000A41A3">
              <w:rPr>
                <w:bCs/>
                <w:iCs/>
                <w:sz w:val="20"/>
                <w:szCs w:val="20"/>
              </w:rPr>
              <w:t>Посевкинское сельское поселение</w:t>
            </w:r>
          </w:p>
        </w:tc>
        <w:tc>
          <w:tcPr>
            <w:tcW w:w="1692" w:type="dxa"/>
            <w:tcBorders>
              <w:top w:val="nil"/>
              <w:left w:val="nil"/>
              <w:bottom w:val="single" w:sz="4" w:space="0" w:color="auto"/>
              <w:right w:val="single" w:sz="4" w:space="0" w:color="auto"/>
            </w:tcBorders>
            <w:noWrap/>
            <w:vAlign w:val="center"/>
          </w:tcPr>
          <w:p w:rsidR="00CB452E" w:rsidRPr="000A41A3" w:rsidRDefault="00CB452E" w:rsidP="007F25FF">
            <w:pPr>
              <w:jc w:val="right"/>
              <w:rPr>
                <w:bCs/>
                <w:iCs/>
                <w:sz w:val="20"/>
                <w:szCs w:val="20"/>
              </w:rPr>
            </w:pPr>
            <w:r w:rsidRPr="000A41A3">
              <w:rPr>
                <w:bCs/>
                <w:iCs/>
                <w:sz w:val="20"/>
                <w:szCs w:val="20"/>
              </w:rPr>
              <w:t>77,0</w:t>
            </w:r>
          </w:p>
        </w:tc>
        <w:tc>
          <w:tcPr>
            <w:tcW w:w="1379" w:type="dxa"/>
            <w:tcBorders>
              <w:top w:val="nil"/>
              <w:left w:val="nil"/>
              <w:bottom w:val="single" w:sz="4" w:space="0" w:color="auto"/>
              <w:right w:val="single" w:sz="4" w:space="0" w:color="auto"/>
            </w:tcBorders>
            <w:noWrap/>
            <w:vAlign w:val="center"/>
          </w:tcPr>
          <w:p w:rsidR="00CB452E" w:rsidRPr="000A41A3" w:rsidRDefault="00CB452E" w:rsidP="007F25FF">
            <w:pPr>
              <w:jc w:val="right"/>
              <w:rPr>
                <w:bCs/>
                <w:iCs/>
                <w:sz w:val="20"/>
                <w:szCs w:val="20"/>
              </w:rPr>
            </w:pPr>
            <w:r w:rsidRPr="000A41A3">
              <w:rPr>
                <w:bCs/>
                <w:iCs/>
                <w:sz w:val="20"/>
                <w:szCs w:val="20"/>
              </w:rPr>
              <w:t>77,0</w:t>
            </w:r>
          </w:p>
        </w:tc>
        <w:tc>
          <w:tcPr>
            <w:tcW w:w="155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20"/>
                <w:szCs w:val="20"/>
              </w:rPr>
            </w:pPr>
            <w:r w:rsidRPr="000A41A3">
              <w:rPr>
                <w:bCs/>
                <w:iCs/>
                <w:sz w:val="20"/>
                <w:szCs w:val="20"/>
              </w:rPr>
              <w:t>100,0</w:t>
            </w:r>
          </w:p>
        </w:tc>
      </w:tr>
      <w:tr w:rsidR="00CB452E" w:rsidRPr="000A41A3" w:rsidTr="00A101BB">
        <w:trPr>
          <w:trHeight w:val="70"/>
        </w:trPr>
        <w:tc>
          <w:tcPr>
            <w:tcW w:w="620" w:type="dxa"/>
            <w:tcBorders>
              <w:top w:val="nil"/>
              <w:left w:val="single" w:sz="4" w:space="0" w:color="auto"/>
              <w:bottom w:val="single" w:sz="4" w:space="0" w:color="auto"/>
              <w:right w:val="single" w:sz="4" w:space="0" w:color="auto"/>
            </w:tcBorders>
            <w:noWrap/>
            <w:vAlign w:val="center"/>
          </w:tcPr>
          <w:p w:rsidR="00CB452E" w:rsidRPr="000A41A3" w:rsidRDefault="00CB452E" w:rsidP="007F25FF">
            <w:pPr>
              <w:jc w:val="center"/>
              <w:rPr>
                <w:bCs/>
                <w:iCs/>
              </w:rPr>
            </w:pPr>
            <w:r w:rsidRPr="000A41A3">
              <w:rPr>
                <w:bCs/>
                <w:iCs/>
              </w:rPr>
              <w:t>17</w:t>
            </w:r>
          </w:p>
        </w:tc>
        <w:tc>
          <w:tcPr>
            <w:tcW w:w="5277" w:type="dxa"/>
            <w:tcBorders>
              <w:top w:val="nil"/>
              <w:left w:val="nil"/>
              <w:bottom w:val="single" w:sz="4" w:space="0" w:color="auto"/>
              <w:right w:val="single" w:sz="4" w:space="0" w:color="auto"/>
            </w:tcBorders>
            <w:noWrap/>
            <w:vAlign w:val="center"/>
          </w:tcPr>
          <w:p w:rsidR="00CB452E" w:rsidRPr="000A41A3" w:rsidRDefault="00CB452E" w:rsidP="007F25FF">
            <w:pPr>
              <w:rPr>
                <w:bCs/>
                <w:iCs/>
                <w:sz w:val="20"/>
                <w:szCs w:val="20"/>
              </w:rPr>
            </w:pPr>
            <w:r w:rsidRPr="000A41A3">
              <w:rPr>
                <w:bCs/>
                <w:iCs/>
                <w:sz w:val="20"/>
                <w:szCs w:val="20"/>
              </w:rPr>
              <w:t>Грибановское городское поселение</w:t>
            </w:r>
          </w:p>
        </w:tc>
        <w:tc>
          <w:tcPr>
            <w:tcW w:w="1692" w:type="dxa"/>
            <w:tcBorders>
              <w:top w:val="nil"/>
              <w:left w:val="nil"/>
              <w:bottom w:val="single" w:sz="4" w:space="0" w:color="auto"/>
              <w:right w:val="single" w:sz="4" w:space="0" w:color="auto"/>
            </w:tcBorders>
            <w:noWrap/>
            <w:vAlign w:val="center"/>
          </w:tcPr>
          <w:p w:rsidR="00CB452E" w:rsidRPr="000A41A3" w:rsidRDefault="00CB452E" w:rsidP="007F25FF">
            <w:pPr>
              <w:jc w:val="right"/>
              <w:rPr>
                <w:bCs/>
                <w:iCs/>
                <w:sz w:val="20"/>
                <w:szCs w:val="20"/>
              </w:rPr>
            </w:pPr>
            <w:r w:rsidRPr="000A41A3">
              <w:rPr>
                <w:bCs/>
                <w:iCs/>
                <w:sz w:val="20"/>
                <w:szCs w:val="20"/>
              </w:rPr>
              <w:t>1304,0</w:t>
            </w:r>
          </w:p>
        </w:tc>
        <w:tc>
          <w:tcPr>
            <w:tcW w:w="1379" w:type="dxa"/>
            <w:tcBorders>
              <w:top w:val="nil"/>
              <w:left w:val="nil"/>
              <w:bottom w:val="single" w:sz="4" w:space="0" w:color="auto"/>
              <w:right w:val="single" w:sz="4" w:space="0" w:color="auto"/>
            </w:tcBorders>
            <w:noWrap/>
            <w:vAlign w:val="center"/>
          </w:tcPr>
          <w:p w:rsidR="00CB452E" w:rsidRPr="000A41A3" w:rsidRDefault="00CB452E" w:rsidP="007F25FF">
            <w:pPr>
              <w:jc w:val="right"/>
              <w:rPr>
                <w:bCs/>
                <w:iCs/>
                <w:sz w:val="20"/>
                <w:szCs w:val="20"/>
              </w:rPr>
            </w:pPr>
            <w:r w:rsidRPr="000A41A3">
              <w:rPr>
                <w:bCs/>
                <w:iCs/>
                <w:sz w:val="20"/>
                <w:szCs w:val="20"/>
              </w:rPr>
              <w:t>1304,0</w:t>
            </w:r>
          </w:p>
        </w:tc>
        <w:tc>
          <w:tcPr>
            <w:tcW w:w="1551"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20"/>
                <w:szCs w:val="20"/>
              </w:rPr>
            </w:pPr>
            <w:r w:rsidRPr="000A41A3">
              <w:rPr>
                <w:bCs/>
                <w:iCs/>
                <w:sz w:val="20"/>
                <w:szCs w:val="20"/>
              </w:rPr>
              <w:t>100,0</w:t>
            </w:r>
          </w:p>
        </w:tc>
      </w:tr>
      <w:tr w:rsidR="00CB452E" w:rsidRPr="000A41A3" w:rsidTr="00A101BB">
        <w:trPr>
          <w:trHeight w:val="70"/>
        </w:trPr>
        <w:tc>
          <w:tcPr>
            <w:tcW w:w="620" w:type="dxa"/>
            <w:tcBorders>
              <w:top w:val="nil"/>
              <w:left w:val="single" w:sz="4" w:space="0" w:color="auto"/>
              <w:bottom w:val="single" w:sz="4" w:space="0" w:color="auto"/>
              <w:right w:val="single" w:sz="4" w:space="0" w:color="auto"/>
            </w:tcBorders>
            <w:noWrap/>
            <w:vAlign w:val="center"/>
          </w:tcPr>
          <w:p w:rsidR="00CB452E" w:rsidRPr="000A41A3" w:rsidRDefault="00CB452E" w:rsidP="007F25FF">
            <w:pPr>
              <w:jc w:val="center"/>
              <w:rPr>
                <w:bCs/>
                <w:iCs/>
              </w:rPr>
            </w:pPr>
            <w:r w:rsidRPr="000A41A3">
              <w:rPr>
                <w:bCs/>
                <w:iCs/>
              </w:rPr>
              <w:t> </w:t>
            </w:r>
          </w:p>
        </w:tc>
        <w:tc>
          <w:tcPr>
            <w:tcW w:w="5277" w:type="dxa"/>
            <w:tcBorders>
              <w:top w:val="nil"/>
              <w:left w:val="nil"/>
              <w:bottom w:val="single" w:sz="4" w:space="0" w:color="auto"/>
              <w:right w:val="single" w:sz="4" w:space="0" w:color="auto"/>
            </w:tcBorders>
            <w:noWrap/>
            <w:vAlign w:val="center"/>
          </w:tcPr>
          <w:p w:rsidR="00CB452E" w:rsidRPr="000A41A3" w:rsidRDefault="00CB452E" w:rsidP="007F25FF">
            <w:pPr>
              <w:rPr>
                <w:bCs/>
                <w:iCs/>
                <w:sz w:val="20"/>
                <w:szCs w:val="20"/>
              </w:rPr>
            </w:pPr>
            <w:r w:rsidRPr="000A41A3">
              <w:rPr>
                <w:bCs/>
                <w:iCs/>
                <w:sz w:val="20"/>
                <w:szCs w:val="20"/>
              </w:rPr>
              <w:t>ВСЕГО</w:t>
            </w:r>
          </w:p>
        </w:tc>
        <w:tc>
          <w:tcPr>
            <w:tcW w:w="1692" w:type="dxa"/>
            <w:tcBorders>
              <w:top w:val="nil"/>
              <w:left w:val="nil"/>
              <w:bottom w:val="single" w:sz="4" w:space="0" w:color="auto"/>
              <w:right w:val="single" w:sz="4" w:space="0" w:color="auto"/>
            </w:tcBorders>
            <w:noWrap/>
            <w:vAlign w:val="center"/>
          </w:tcPr>
          <w:p w:rsidR="00CB452E" w:rsidRPr="000A41A3" w:rsidRDefault="00CB452E" w:rsidP="007F25FF">
            <w:pPr>
              <w:jc w:val="right"/>
              <w:rPr>
                <w:bCs/>
                <w:iCs/>
                <w:sz w:val="20"/>
                <w:szCs w:val="20"/>
              </w:rPr>
            </w:pPr>
            <w:r w:rsidRPr="000A41A3">
              <w:rPr>
                <w:bCs/>
                <w:iCs/>
                <w:sz w:val="20"/>
                <w:szCs w:val="20"/>
              </w:rPr>
              <w:t>4018,0</w:t>
            </w:r>
          </w:p>
        </w:tc>
        <w:tc>
          <w:tcPr>
            <w:tcW w:w="1379" w:type="dxa"/>
            <w:tcBorders>
              <w:top w:val="nil"/>
              <w:left w:val="nil"/>
              <w:bottom w:val="single" w:sz="4" w:space="0" w:color="auto"/>
              <w:right w:val="single" w:sz="4" w:space="0" w:color="auto"/>
            </w:tcBorders>
            <w:noWrap/>
            <w:vAlign w:val="center"/>
          </w:tcPr>
          <w:p w:rsidR="00CB452E" w:rsidRPr="000A41A3" w:rsidRDefault="00CB452E" w:rsidP="007F25FF">
            <w:pPr>
              <w:jc w:val="right"/>
              <w:rPr>
                <w:bCs/>
                <w:iCs/>
                <w:sz w:val="20"/>
                <w:szCs w:val="20"/>
              </w:rPr>
            </w:pPr>
            <w:r w:rsidRPr="000A41A3">
              <w:rPr>
                <w:bCs/>
                <w:iCs/>
                <w:sz w:val="20"/>
                <w:szCs w:val="20"/>
              </w:rPr>
              <w:t>4018,0</w:t>
            </w:r>
          </w:p>
        </w:tc>
        <w:tc>
          <w:tcPr>
            <w:tcW w:w="1551" w:type="dxa"/>
            <w:tcBorders>
              <w:top w:val="nil"/>
              <w:left w:val="nil"/>
              <w:bottom w:val="single" w:sz="4" w:space="0" w:color="auto"/>
              <w:right w:val="single" w:sz="4" w:space="0" w:color="auto"/>
            </w:tcBorders>
            <w:noWrap/>
            <w:vAlign w:val="center"/>
          </w:tcPr>
          <w:p w:rsidR="00CB452E" w:rsidRPr="000A41A3" w:rsidRDefault="00CB452E" w:rsidP="007F25FF">
            <w:pPr>
              <w:jc w:val="right"/>
              <w:rPr>
                <w:bCs/>
                <w:iCs/>
                <w:sz w:val="20"/>
                <w:szCs w:val="20"/>
              </w:rPr>
            </w:pPr>
            <w:r w:rsidRPr="000A41A3">
              <w:rPr>
                <w:bCs/>
                <w:iCs/>
                <w:sz w:val="20"/>
                <w:szCs w:val="20"/>
              </w:rPr>
              <w:t>100,0</w:t>
            </w:r>
          </w:p>
        </w:tc>
      </w:tr>
    </w:tbl>
    <w:p w:rsidR="00CB452E" w:rsidRPr="000A41A3" w:rsidRDefault="00CB452E" w:rsidP="00A101BB">
      <w:pPr>
        <w:jc w:val="right"/>
        <w:rPr>
          <w:sz w:val="16"/>
          <w:szCs w:val="16"/>
        </w:rPr>
      </w:pPr>
    </w:p>
    <w:p w:rsidR="00CB452E" w:rsidRPr="000A41A3" w:rsidRDefault="00CB452E" w:rsidP="00A101BB">
      <w:pPr>
        <w:jc w:val="right"/>
        <w:rPr>
          <w:sz w:val="20"/>
          <w:szCs w:val="20"/>
        </w:rPr>
      </w:pPr>
      <w:r w:rsidRPr="000A41A3">
        <w:rPr>
          <w:sz w:val="20"/>
          <w:szCs w:val="20"/>
        </w:rPr>
        <w:t xml:space="preserve">Приложение 8 </w:t>
      </w:r>
    </w:p>
    <w:p w:rsidR="00CB452E" w:rsidRPr="000A41A3" w:rsidRDefault="00CB452E" w:rsidP="00A101BB">
      <w:pPr>
        <w:jc w:val="right"/>
        <w:rPr>
          <w:sz w:val="20"/>
          <w:szCs w:val="20"/>
        </w:rPr>
      </w:pPr>
      <w:r w:rsidRPr="000A41A3">
        <w:rPr>
          <w:sz w:val="20"/>
          <w:szCs w:val="20"/>
        </w:rPr>
        <w:t xml:space="preserve">к решению Совета народных депутатов </w:t>
      </w:r>
    </w:p>
    <w:p w:rsidR="00CB452E" w:rsidRPr="000A41A3" w:rsidRDefault="00CB452E" w:rsidP="00A101BB">
      <w:pPr>
        <w:jc w:val="right"/>
        <w:rPr>
          <w:sz w:val="20"/>
          <w:szCs w:val="20"/>
        </w:rPr>
      </w:pPr>
      <w:r w:rsidRPr="000A41A3">
        <w:rPr>
          <w:sz w:val="20"/>
          <w:szCs w:val="20"/>
        </w:rPr>
        <w:t xml:space="preserve">Грибановского муниципального района </w:t>
      </w:r>
    </w:p>
    <w:p w:rsidR="00CB452E" w:rsidRPr="000A41A3" w:rsidRDefault="00CB452E" w:rsidP="00A101BB">
      <w:pPr>
        <w:jc w:val="right"/>
        <w:rPr>
          <w:sz w:val="20"/>
          <w:szCs w:val="20"/>
        </w:rPr>
      </w:pPr>
      <w:r w:rsidRPr="000A41A3">
        <w:rPr>
          <w:sz w:val="20"/>
          <w:szCs w:val="20"/>
        </w:rPr>
        <w:t xml:space="preserve">от </w:t>
      </w:r>
      <w:r>
        <w:rPr>
          <w:sz w:val="20"/>
          <w:szCs w:val="20"/>
        </w:rPr>
        <w:t>18.06.</w:t>
      </w:r>
      <w:r w:rsidRPr="000A41A3">
        <w:rPr>
          <w:sz w:val="20"/>
          <w:szCs w:val="20"/>
        </w:rPr>
        <w:t xml:space="preserve">2015г. № </w:t>
      </w:r>
      <w:r>
        <w:rPr>
          <w:sz w:val="20"/>
          <w:szCs w:val="20"/>
        </w:rPr>
        <w:t>239</w:t>
      </w:r>
    </w:p>
    <w:p w:rsidR="00CB452E" w:rsidRPr="000A41A3" w:rsidRDefault="00CB452E" w:rsidP="007F25FF">
      <w:pPr>
        <w:rPr>
          <w:b/>
          <w:i/>
        </w:rPr>
      </w:pPr>
    </w:p>
    <w:tbl>
      <w:tblPr>
        <w:tblW w:w="10440" w:type="dxa"/>
        <w:tblInd w:w="-72" w:type="dxa"/>
        <w:tblLook w:val="0000"/>
      </w:tblPr>
      <w:tblGrid>
        <w:gridCol w:w="620"/>
        <w:gridCol w:w="5166"/>
        <w:gridCol w:w="1726"/>
        <w:gridCol w:w="1379"/>
        <w:gridCol w:w="1549"/>
      </w:tblGrid>
      <w:tr w:rsidR="00CB452E" w:rsidRPr="000A41A3" w:rsidTr="00A101BB">
        <w:trPr>
          <w:trHeight w:val="337"/>
        </w:trPr>
        <w:tc>
          <w:tcPr>
            <w:tcW w:w="10440" w:type="dxa"/>
            <w:gridSpan w:val="5"/>
            <w:tcBorders>
              <w:top w:val="nil"/>
              <w:left w:val="nil"/>
              <w:bottom w:val="nil"/>
              <w:right w:val="nil"/>
            </w:tcBorders>
            <w:vAlign w:val="center"/>
          </w:tcPr>
          <w:p w:rsidR="00CB452E" w:rsidRPr="000A41A3" w:rsidRDefault="00CB452E" w:rsidP="00A101BB">
            <w:pPr>
              <w:ind w:left="72" w:hanging="72"/>
              <w:jc w:val="center"/>
              <w:rPr>
                <w:bCs/>
                <w:iCs/>
                <w:sz w:val="20"/>
                <w:szCs w:val="20"/>
              </w:rPr>
            </w:pPr>
            <w:r w:rsidRPr="000A41A3">
              <w:rPr>
                <w:bCs/>
                <w:iCs/>
                <w:sz w:val="20"/>
                <w:szCs w:val="20"/>
              </w:rPr>
              <w:t>Распределение    дотаций на выравнивание  бюджетной обеспеченности</w:t>
            </w:r>
            <w:r w:rsidRPr="000A41A3">
              <w:rPr>
                <w:bCs/>
                <w:iCs/>
                <w:sz w:val="20"/>
                <w:szCs w:val="20"/>
              </w:rPr>
              <w:br/>
              <w:t xml:space="preserve">  бюджетам поселений  за счёт средств районного бюджета за 2014 год </w:t>
            </w:r>
          </w:p>
        </w:tc>
      </w:tr>
      <w:tr w:rsidR="00CB452E" w:rsidRPr="000A41A3" w:rsidTr="00A101BB">
        <w:trPr>
          <w:trHeight w:val="80"/>
        </w:trPr>
        <w:tc>
          <w:tcPr>
            <w:tcW w:w="620" w:type="dxa"/>
            <w:tcBorders>
              <w:top w:val="nil"/>
              <w:left w:val="nil"/>
              <w:bottom w:val="nil"/>
              <w:right w:val="nil"/>
            </w:tcBorders>
            <w:noWrap/>
            <w:vAlign w:val="bottom"/>
          </w:tcPr>
          <w:p w:rsidR="00CB452E" w:rsidRPr="000A41A3" w:rsidRDefault="00CB452E" w:rsidP="007F25FF">
            <w:pPr>
              <w:rPr>
                <w:bCs/>
                <w:iCs/>
                <w:sz w:val="20"/>
                <w:szCs w:val="20"/>
              </w:rPr>
            </w:pPr>
          </w:p>
        </w:tc>
        <w:tc>
          <w:tcPr>
            <w:tcW w:w="5166" w:type="dxa"/>
            <w:tcBorders>
              <w:top w:val="nil"/>
              <w:left w:val="nil"/>
              <w:bottom w:val="nil"/>
              <w:right w:val="nil"/>
            </w:tcBorders>
            <w:noWrap/>
            <w:vAlign w:val="bottom"/>
          </w:tcPr>
          <w:p w:rsidR="00CB452E" w:rsidRPr="000A41A3" w:rsidRDefault="00CB452E" w:rsidP="007F25FF">
            <w:pPr>
              <w:jc w:val="center"/>
              <w:rPr>
                <w:bCs/>
                <w:iCs/>
                <w:sz w:val="20"/>
                <w:szCs w:val="20"/>
              </w:rPr>
            </w:pPr>
          </w:p>
        </w:tc>
        <w:tc>
          <w:tcPr>
            <w:tcW w:w="1726" w:type="dxa"/>
            <w:tcBorders>
              <w:top w:val="nil"/>
              <w:left w:val="nil"/>
              <w:bottom w:val="single" w:sz="4" w:space="0" w:color="auto"/>
              <w:right w:val="nil"/>
            </w:tcBorders>
            <w:noWrap/>
            <w:vAlign w:val="bottom"/>
          </w:tcPr>
          <w:p w:rsidR="00CB452E" w:rsidRPr="000A41A3" w:rsidRDefault="00CB452E" w:rsidP="007F25FF">
            <w:pPr>
              <w:jc w:val="right"/>
              <w:rPr>
                <w:bCs/>
                <w:iCs/>
                <w:sz w:val="20"/>
                <w:szCs w:val="20"/>
              </w:rPr>
            </w:pPr>
            <w:r w:rsidRPr="000A41A3">
              <w:rPr>
                <w:bCs/>
                <w:iCs/>
                <w:sz w:val="20"/>
                <w:szCs w:val="20"/>
              </w:rPr>
              <w:t>Тыс.рублей</w:t>
            </w:r>
          </w:p>
        </w:tc>
        <w:tc>
          <w:tcPr>
            <w:tcW w:w="1379" w:type="dxa"/>
            <w:tcBorders>
              <w:top w:val="nil"/>
              <w:left w:val="nil"/>
              <w:bottom w:val="nil"/>
              <w:right w:val="nil"/>
            </w:tcBorders>
            <w:noWrap/>
            <w:vAlign w:val="bottom"/>
          </w:tcPr>
          <w:p w:rsidR="00CB452E" w:rsidRPr="000A41A3" w:rsidRDefault="00CB452E" w:rsidP="007F25FF">
            <w:pPr>
              <w:rPr>
                <w:bCs/>
                <w:iCs/>
                <w:sz w:val="20"/>
                <w:szCs w:val="20"/>
              </w:rPr>
            </w:pPr>
          </w:p>
        </w:tc>
        <w:tc>
          <w:tcPr>
            <w:tcW w:w="1549" w:type="dxa"/>
            <w:tcBorders>
              <w:top w:val="nil"/>
              <w:left w:val="nil"/>
              <w:bottom w:val="nil"/>
              <w:right w:val="nil"/>
            </w:tcBorders>
            <w:noWrap/>
            <w:vAlign w:val="bottom"/>
          </w:tcPr>
          <w:p w:rsidR="00CB452E" w:rsidRPr="000A41A3" w:rsidRDefault="00CB452E" w:rsidP="007F25FF">
            <w:pPr>
              <w:rPr>
                <w:bCs/>
                <w:iCs/>
                <w:sz w:val="20"/>
                <w:szCs w:val="20"/>
              </w:rPr>
            </w:pPr>
          </w:p>
        </w:tc>
      </w:tr>
      <w:tr w:rsidR="00CB452E" w:rsidRPr="000A41A3" w:rsidTr="00A101BB">
        <w:trPr>
          <w:trHeight w:val="589"/>
        </w:trPr>
        <w:tc>
          <w:tcPr>
            <w:tcW w:w="620" w:type="dxa"/>
            <w:tcBorders>
              <w:top w:val="single" w:sz="4" w:space="0" w:color="auto"/>
              <w:left w:val="single" w:sz="4" w:space="0" w:color="auto"/>
              <w:bottom w:val="nil"/>
              <w:right w:val="single" w:sz="4" w:space="0" w:color="auto"/>
            </w:tcBorders>
            <w:vAlign w:val="center"/>
          </w:tcPr>
          <w:p w:rsidR="00CB452E" w:rsidRPr="000A41A3" w:rsidRDefault="00CB452E" w:rsidP="007F25FF">
            <w:pPr>
              <w:jc w:val="center"/>
              <w:rPr>
                <w:bCs/>
                <w:iCs/>
                <w:sz w:val="20"/>
                <w:szCs w:val="20"/>
              </w:rPr>
            </w:pPr>
            <w:r w:rsidRPr="000A41A3">
              <w:rPr>
                <w:bCs/>
                <w:iCs/>
                <w:sz w:val="20"/>
                <w:szCs w:val="20"/>
              </w:rPr>
              <w:t>№ п/п</w:t>
            </w:r>
          </w:p>
        </w:tc>
        <w:tc>
          <w:tcPr>
            <w:tcW w:w="5166" w:type="dxa"/>
            <w:tcBorders>
              <w:top w:val="single" w:sz="4" w:space="0" w:color="auto"/>
              <w:left w:val="nil"/>
              <w:bottom w:val="nil"/>
              <w:right w:val="single" w:sz="4" w:space="0" w:color="auto"/>
            </w:tcBorders>
            <w:noWrap/>
            <w:vAlign w:val="center"/>
          </w:tcPr>
          <w:p w:rsidR="00CB452E" w:rsidRPr="000A41A3" w:rsidRDefault="00CB452E" w:rsidP="007F25FF">
            <w:pPr>
              <w:jc w:val="center"/>
              <w:rPr>
                <w:bCs/>
                <w:iCs/>
                <w:sz w:val="20"/>
                <w:szCs w:val="20"/>
              </w:rPr>
            </w:pPr>
            <w:r w:rsidRPr="000A41A3">
              <w:rPr>
                <w:bCs/>
                <w:iCs/>
                <w:sz w:val="20"/>
                <w:szCs w:val="20"/>
              </w:rPr>
              <w:t>Наименование поселений</w:t>
            </w:r>
          </w:p>
        </w:tc>
        <w:tc>
          <w:tcPr>
            <w:tcW w:w="1726" w:type="dxa"/>
            <w:tcBorders>
              <w:top w:val="nil"/>
              <w:left w:val="nil"/>
              <w:bottom w:val="single" w:sz="4" w:space="0" w:color="auto"/>
              <w:right w:val="single" w:sz="4" w:space="0" w:color="auto"/>
            </w:tcBorders>
            <w:vAlign w:val="center"/>
          </w:tcPr>
          <w:p w:rsidR="00CB452E" w:rsidRPr="000A41A3" w:rsidRDefault="00CB452E" w:rsidP="007F25FF">
            <w:pPr>
              <w:jc w:val="center"/>
              <w:rPr>
                <w:bCs/>
                <w:iCs/>
                <w:sz w:val="20"/>
                <w:szCs w:val="20"/>
              </w:rPr>
            </w:pPr>
            <w:r w:rsidRPr="000A41A3">
              <w:rPr>
                <w:bCs/>
                <w:iCs/>
                <w:sz w:val="20"/>
                <w:szCs w:val="20"/>
              </w:rPr>
              <w:t>Уточненный план</w:t>
            </w:r>
          </w:p>
        </w:tc>
        <w:tc>
          <w:tcPr>
            <w:tcW w:w="1379" w:type="dxa"/>
            <w:tcBorders>
              <w:top w:val="single" w:sz="4" w:space="0" w:color="auto"/>
              <w:left w:val="nil"/>
              <w:bottom w:val="single" w:sz="4" w:space="0" w:color="auto"/>
              <w:right w:val="single" w:sz="4" w:space="0" w:color="auto"/>
            </w:tcBorders>
            <w:noWrap/>
            <w:vAlign w:val="center"/>
          </w:tcPr>
          <w:p w:rsidR="00CB452E" w:rsidRPr="000A41A3" w:rsidRDefault="00CB452E" w:rsidP="007F25FF">
            <w:pPr>
              <w:rPr>
                <w:bCs/>
                <w:iCs/>
                <w:sz w:val="20"/>
                <w:szCs w:val="20"/>
              </w:rPr>
            </w:pPr>
            <w:r w:rsidRPr="000A41A3">
              <w:rPr>
                <w:bCs/>
                <w:iCs/>
                <w:sz w:val="20"/>
                <w:szCs w:val="20"/>
              </w:rPr>
              <w:t>Исполнено</w:t>
            </w:r>
          </w:p>
        </w:tc>
        <w:tc>
          <w:tcPr>
            <w:tcW w:w="1549" w:type="dxa"/>
            <w:tcBorders>
              <w:top w:val="single" w:sz="4" w:space="0" w:color="auto"/>
              <w:left w:val="nil"/>
              <w:bottom w:val="single" w:sz="4" w:space="0" w:color="auto"/>
              <w:right w:val="single" w:sz="4" w:space="0" w:color="auto"/>
            </w:tcBorders>
            <w:vAlign w:val="center"/>
          </w:tcPr>
          <w:p w:rsidR="00CB452E" w:rsidRPr="000A41A3" w:rsidRDefault="00CB452E" w:rsidP="007F25FF">
            <w:pPr>
              <w:jc w:val="center"/>
              <w:rPr>
                <w:bCs/>
                <w:iCs/>
                <w:sz w:val="20"/>
                <w:szCs w:val="20"/>
              </w:rPr>
            </w:pPr>
            <w:r w:rsidRPr="000A41A3">
              <w:rPr>
                <w:bCs/>
                <w:iCs/>
                <w:sz w:val="20"/>
                <w:szCs w:val="20"/>
              </w:rPr>
              <w:t>% исполнения</w:t>
            </w:r>
          </w:p>
        </w:tc>
      </w:tr>
      <w:tr w:rsidR="00CB452E" w:rsidRPr="000A41A3" w:rsidTr="00A101BB">
        <w:trPr>
          <w:trHeight w:val="167"/>
        </w:trPr>
        <w:tc>
          <w:tcPr>
            <w:tcW w:w="620" w:type="dxa"/>
            <w:tcBorders>
              <w:top w:val="single" w:sz="4" w:space="0" w:color="auto"/>
              <w:left w:val="single" w:sz="4" w:space="0" w:color="auto"/>
              <w:bottom w:val="single" w:sz="4" w:space="0" w:color="auto"/>
              <w:right w:val="single" w:sz="4" w:space="0" w:color="auto"/>
            </w:tcBorders>
            <w:noWrap/>
            <w:vAlign w:val="center"/>
          </w:tcPr>
          <w:p w:rsidR="00CB452E" w:rsidRPr="000A41A3" w:rsidRDefault="00CB452E" w:rsidP="007F25FF">
            <w:pPr>
              <w:jc w:val="center"/>
              <w:rPr>
                <w:bCs/>
                <w:iCs/>
                <w:sz w:val="20"/>
                <w:szCs w:val="20"/>
              </w:rPr>
            </w:pPr>
            <w:r w:rsidRPr="000A41A3">
              <w:rPr>
                <w:bCs/>
                <w:iCs/>
                <w:sz w:val="20"/>
                <w:szCs w:val="20"/>
              </w:rPr>
              <w:t>1</w:t>
            </w:r>
          </w:p>
        </w:tc>
        <w:tc>
          <w:tcPr>
            <w:tcW w:w="5166" w:type="dxa"/>
            <w:tcBorders>
              <w:top w:val="single" w:sz="4" w:space="0" w:color="auto"/>
              <w:left w:val="nil"/>
              <w:bottom w:val="single" w:sz="4" w:space="0" w:color="auto"/>
              <w:right w:val="single" w:sz="4" w:space="0" w:color="auto"/>
            </w:tcBorders>
            <w:noWrap/>
            <w:vAlign w:val="center"/>
          </w:tcPr>
          <w:p w:rsidR="00CB452E" w:rsidRPr="000A41A3" w:rsidRDefault="00CB452E" w:rsidP="007F25FF">
            <w:pPr>
              <w:rPr>
                <w:bCs/>
                <w:iCs/>
                <w:sz w:val="20"/>
                <w:szCs w:val="20"/>
              </w:rPr>
            </w:pPr>
            <w:r w:rsidRPr="000A41A3">
              <w:rPr>
                <w:bCs/>
                <w:iCs/>
                <w:sz w:val="20"/>
                <w:szCs w:val="20"/>
              </w:rPr>
              <w:t>Алексеевское сельское поселение</w:t>
            </w:r>
          </w:p>
        </w:tc>
        <w:tc>
          <w:tcPr>
            <w:tcW w:w="1726" w:type="dxa"/>
            <w:tcBorders>
              <w:top w:val="nil"/>
              <w:left w:val="nil"/>
              <w:bottom w:val="single" w:sz="4" w:space="0" w:color="auto"/>
              <w:right w:val="single" w:sz="4" w:space="0" w:color="auto"/>
            </w:tcBorders>
            <w:noWrap/>
            <w:vAlign w:val="center"/>
          </w:tcPr>
          <w:p w:rsidR="00CB452E" w:rsidRPr="000A41A3" w:rsidRDefault="00CB452E" w:rsidP="007F25FF">
            <w:pPr>
              <w:jc w:val="right"/>
              <w:rPr>
                <w:bCs/>
                <w:iCs/>
                <w:sz w:val="20"/>
                <w:szCs w:val="20"/>
              </w:rPr>
            </w:pPr>
            <w:r w:rsidRPr="000A41A3">
              <w:rPr>
                <w:bCs/>
                <w:iCs/>
                <w:sz w:val="20"/>
                <w:szCs w:val="20"/>
              </w:rPr>
              <w:t>655,3</w:t>
            </w:r>
          </w:p>
        </w:tc>
        <w:tc>
          <w:tcPr>
            <w:tcW w:w="1379" w:type="dxa"/>
            <w:tcBorders>
              <w:top w:val="nil"/>
              <w:left w:val="nil"/>
              <w:bottom w:val="single" w:sz="4" w:space="0" w:color="auto"/>
              <w:right w:val="single" w:sz="4" w:space="0" w:color="auto"/>
            </w:tcBorders>
            <w:noWrap/>
            <w:vAlign w:val="center"/>
          </w:tcPr>
          <w:p w:rsidR="00CB452E" w:rsidRPr="000A41A3" w:rsidRDefault="00CB452E" w:rsidP="007F25FF">
            <w:pPr>
              <w:jc w:val="right"/>
              <w:rPr>
                <w:bCs/>
                <w:iCs/>
                <w:sz w:val="20"/>
                <w:szCs w:val="20"/>
              </w:rPr>
            </w:pPr>
            <w:r w:rsidRPr="000A41A3">
              <w:rPr>
                <w:bCs/>
                <w:iCs/>
                <w:sz w:val="20"/>
                <w:szCs w:val="20"/>
              </w:rPr>
              <w:t>655,3</w:t>
            </w:r>
          </w:p>
        </w:tc>
        <w:tc>
          <w:tcPr>
            <w:tcW w:w="154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20"/>
                <w:szCs w:val="20"/>
              </w:rPr>
            </w:pPr>
            <w:r w:rsidRPr="000A41A3">
              <w:rPr>
                <w:bCs/>
                <w:iCs/>
                <w:sz w:val="20"/>
                <w:szCs w:val="20"/>
              </w:rPr>
              <w:t>100,0</w:t>
            </w:r>
          </w:p>
        </w:tc>
      </w:tr>
      <w:tr w:rsidR="00CB452E" w:rsidRPr="000A41A3" w:rsidTr="00A101BB">
        <w:trPr>
          <w:trHeight w:val="70"/>
        </w:trPr>
        <w:tc>
          <w:tcPr>
            <w:tcW w:w="620" w:type="dxa"/>
            <w:tcBorders>
              <w:top w:val="nil"/>
              <w:left w:val="single" w:sz="4" w:space="0" w:color="auto"/>
              <w:bottom w:val="single" w:sz="4" w:space="0" w:color="auto"/>
              <w:right w:val="single" w:sz="4" w:space="0" w:color="auto"/>
            </w:tcBorders>
            <w:noWrap/>
            <w:vAlign w:val="center"/>
          </w:tcPr>
          <w:p w:rsidR="00CB452E" w:rsidRPr="000A41A3" w:rsidRDefault="00CB452E" w:rsidP="007F25FF">
            <w:pPr>
              <w:jc w:val="center"/>
              <w:rPr>
                <w:bCs/>
                <w:iCs/>
                <w:sz w:val="20"/>
                <w:szCs w:val="20"/>
              </w:rPr>
            </w:pPr>
            <w:r w:rsidRPr="000A41A3">
              <w:rPr>
                <w:bCs/>
                <w:iCs/>
                <w:sz w:val="20"/>
                <w:szCs w:val="20"/>
              </w:rPr>
              <w:t>2</w:t>
            </w:r>
          </w:p>
        </w:tc>
        <w:tc>
          <w:tcPr>
            <w:tcW w:w="5166" w:type="dxa"/>
            <w:tcBorders>
              <w:top w:val="nil"/>
              <w:left w:val="nil"/>
              <w:bottom w:val="single" w:sz="4" w:space="0" w:color="auto"/>
              <w:right w:val="single" w:sz="4" w:space="0" w:color="auto"/>
            </w:tcBorders>
            <w:noWrap/>
            <w:vAlign w:val="center"/>
          </w:tcPr>
          <w:p w:rsidR="00CB452E" w:rsidRPr="000A41A3" w:rsidRDefault="00CB452E" w:rsidP="007F25FF">
            <w:pPr>
              <w:rPr>
                <w:bCs/>
                <w:iCs/>
                <w:sz w:val="20"/>
                <w:szCs w:val="20"/>
              </w:rPr>
            </w:pPr>
            <w:r w:rsidRPr="000A41A3">
              <w:rPr>
                <w:bCs/>
                <w:iCs/>
                <w:sz w:val="20"/>
                <w:szCs w:val="20"/>
              </w:rPr>
              <w:t>Большеалабухское сельское поселение</w:t>
            </w:r>
          </w:p>
        </w:tc>
        <w:tc>
          <w:tcPr>
            <w:tcW w:w="1726" w:type="dxa"/>
            <w:tcBorders>
              <w:top w:val="nil"/>
              <w:left w:val="nil"/>
              <w:bottom w:val="single" w:sz="4" w:space="0" w:color="auto"/>
              <w:right w:val="single" w:sz="4" w:space="0" w:color="auto"/>
            </w:tcBorders>
            <w:noWrap/>
            <w:vAlign w:val="center"/>
          </w:tcPr>
          <w:p w:rsidR="00CB452E" w:rsidRPr="000A41A3" w:rsidRDefault="00CB452E" w:rsidP="007F25FF">
            <w:pPr>
              <w:jc w:val="right"/>
              <w:rPr>
                <w:bCs/>
                <w:iCs/>
                <w:sz w:val="20"/>
                <w:szCs w:val="20"/>
              </w:rPr>
            </w:pPr>
            <w:r w:rsidRPr="000A41A3">
              <w:rPr>
                <w:bCs/>
                <w:iCs/>
                <w:sz w:val="20"/>
                <w:szCs w:val="20"/>
              </w:rPr>
              <w:t>474,1</w:t>
            </w:r>
          </w:p>
        </w:tc>
        <w:tc>
          <w:tcPr>
            <w:tcW w:w="1379" w:type="dxa"/>
            <w:tcBorders>
              <w:top w:val="nil"/>
              <w:left w:val="nil"/>
              <w:bottom w:val="single" w:sz="4" w:space="0" w:color="auto"/>
              <w:right w:val="single" w:sz="4" w:space="0" w:color="auto"/>
            </w:tcBorders>
            <w:noWrap/>
            <w:vAlign w:val="center"/>
          </w:tcPr>
          <w:p w:rsidR="00CB452E" w:rsidRPr="000A41A3" w:rsidRDefault="00CB452E" w:rsidP="007F25FF">
            <w:pPr>
              <w:jc w:val="right"/>
              <w:rPr>
                <w:bCs/>
                <w:iCs/>
                <w:sz w:val="20"/>
                <w:szCs w:val="20"/>
              </w:rPr>
            </w:pPr>
            <w:r w:rsidRPr="000A41A3">
              <w:rPr>
                <w:bCs/>
                <w:iCs/>
                <w:sz w:val="20"/>
                <w:szCs w:val="20"/>
              </w:rPr>
              <w:t>474,1</w:t>
            </w:r>
          </w:p>
        </w:tc>
        <w:tc>
          <w:tcPr>
            <w:tcW w:w="154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20"/>
                <w:szCs w:val="20"/>
              </w:rPr>
            </w:pPr>
            <w:r w:rsidRPr="000A41A3">
              <w:rPr>
                <w:bCs/>
                <w:iCs/>
                <w:sz w:val="20"/>
                <w:szCs w:val="20"/>
              </w:rPr>
              <w:t>100,0</w:t>
            </w:r>
          </w:p>
        </w:tc>
      </w:tr>
      <w:tr w:rsidR="00CB452E" w:rsidRPr="000A41A3" w:rsidTr="00A101BB">
        <w:trPr>
          <w:trHeight w:val="70"/>
        </w:trPr>
        <w:tc>
          <w:tcPr>
            <w:tcW w:w="620" w:type="dxa"/>
            <w:tcBorders>
              <w:top w:val="nil"/>
              <w:left w:val="single" w:sz="4" w:space="0" w:color="auto"/>
              <w:bottom w:val="single" w:sz="4" w:space="0" w:color="auto"/>
              <w:right w:val="single" w:sz="4" w:space="0" w:color="auto"/>
            </w:tcBorders>
            <w:noWrap/>
            <w:vAlign w:val="center"/>
          </w:tcPr>
          <w:p w:rsidR="00CB452E" w:rsidRPr="000A41A3" w:rsidRDefault="00CB452E" w:rsidP="007F25FF">
            <w:pPr>
              <w:jc w:val="center"/>
              <w:rPr>
                <w:bCs/>
                <w:iCs/>
                <w:sz w:val="20"/>
                <w:szCs w:val="20"/>
              </w:rPr>
            </w:pPr>
            <w:r w:rsidRPr="000A41A3">
              <w:rPr>
                <w:bCs/>
                <w:iCs/>
                <w:sz w:val="20"/>
                <w:szCs w:val="20"/>
              </w:rPr>
              <w:t>3</w:t>
            </w:r>
          </w:p>
        </w:tc>
        <w:tc>
          <w:tcPr>
            <w:tcW w:w="5166" w:type="dxa"/>
            <w:tcBorders>
              <w:top w:val="nil"/>
              <w:left w:val="nil"/>
              <w:bottom w:val="single" w:sz="4" w:space="0" w:color="auto"/>
              <w:right w:val="single" w:sz="4" w:space="0" w:color="auto"/>
            </w:tcBorders>
            <w:noWrap/>
            <w:vAlign w:val="center"/>
          </w:tcPr>
          <w:p w:rsidR="00CB452E" w:rsidRPr="000A41A3" w:rsidRDefault="00CB452E" w:rsidP="007F25FF">
            <w:pPr>
              <w:rPr>
                <w:bCs/>
                <w:iCs/>
                <w:sz w:val="20"/>
                <w:szCs w:val="20"/>
              </w:rPr>
            </w:pPr>
            <w:r w:rsidRPr="000A41A3">
              <w:rPr>
                <w:bCs/>
                <w:iCs/>
                <w:sz w:val="20"/>
                <w:szCs w:val="20"/>
              </w:rPr>
              <w:t>Васильевское сельское поселение</w:t>
            </w:r>
          </w:p>
        </w:tc>
        <w:tc>
          <w:tcPr>
            <w:tcW w:w="1726" w:type="dxa"/>
            <w:tcBorders>
              <w:top w:val="nil"/>
              <w:left w:val="nil"/>
              <w:bottom w:val="single" w:sz="4" w:space="0" w:color="auto"/>
              <w:right w:val="single" w:sz="4" w:space="0" w:color="auto"/>
            </w:tcBorders>
            <w:noWrap/>
            <w:vAlign w:val="center"/>
          </w:tcPr>
          <w:p w:rsidR="00CB452E" w:rsidRPr="000A41A3" w:rsidRDefault="00CB452E" w:rsidP="007F25FF">
            <w:pPr>
              <w:jc w:val="right"/>
              <w:rPr>
                <w:bCs/>
                <w:iCs/>
                <w:sz w:val="20"/>
                <w:szCs w:val="20"/>
              </w:rPr>
            </w:pPr>
            <w:r w:rsidRPr="000A41A3">
              <w:rPr>
                <w:bCs/>
                <w:iCs/>
                <w:sz w:val="20"/>
                <w:szCs w:val="20"/>
              </w:rPr>
              <w:t>184,0</w:t>
            </w:r>
          </w:p>
        </w:tc>
        <w:tc>
          <w:tcPr>
            <w:tcW w:w="1379" w:type="dxa"/>
            <w:tcBorders>
              <w:top w:val="nil"/>
              <w:left w:val="nil"/>
              <w:bottom w:val="single" w:sz="4" w:space="0" w:color="auto"/>
              <w:right w:val="single" w:sz="4" w:space="0" w:color="auto"/>
            </w:tcBorders>
            <w:noWrap/>
            <w:vAlign w:val="center"/>
          </w:tcPr>
          <w:p w:rsidR="00CB452E" w:rsidRPr="000A41A3" w:rsidRDefault="00CB452E" w:rsidP="007F25FF">
            <w:pPr>
              <w:jc w:val="right"/>
              <w:rPr>
                <w:bCs/>
                <w:iCs/>
                <w:sz w:val="20"/>
                <w:szCs w:val="20"/>
              </w:rPr>
            </w:pPr>
            <w:r w:rsidRPr="000A41A3">
              <w:rPr>
                <w:bCs/>
                <w:iCs/>
                <w:sz w:val="20"/>
                <w:szCs w:val="20"/>
              </w:rPr>
              <w:t>184,0</w:t>
            </w:r>
          </w:p>
        </w:tc>
        <w:tc>
          <w:tcPr>
            <w:tcW w:w="154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20"/>
                <w:szCs w:val="20"/>
              </w:rPr>
            </w:pPr>
            <w:r w:rsidRPr="000A41A3">
              <w:rPr>
                <w:bCs/>
                <w:iCs/>
                <w:sz w:val="20"/>
                <w:szCs w:val="20"/>
              </w:rPr>
              <w:t>100,0</w:t>
            </w:r>
          </w:p>
        </w:tc>
      </w:tr>
      <w:tr w:rsidR="00CB452E" w:rsidRPr="000A41A3" w:rsidTr="00A101BB">
        <w:trPr>
          <w:trHeight w:val="70"/>
        </w:trPr>
        <w:tc>
          <w:tcPr>
            <w:tcW w:w="620" w:type="dxa"/>
            <w:tcBorders>
              <w:top w:val="nil"/>
              <w:left w:val="single" w:sz="4" w:space="0" w:color="auto"/>
              <w:bottom w:val="single" w:sz="4" w:space="0" w:color="auto"/>
              <w:right w:val="single" w:sz="4" w:space="0" w:color="auto"/>
            </w:tcBorders>
            <w:noWrap/>
            <w:vAlign w:val="center"/>
          </w:tcPr>
          <w:p w:rsidR="00CB452E" w:rsidRPr="000A41A3" w:rsidRDefault="00CB452E" w:rsidP="007F25FF">
            <w:pPr>
              <w:jc w:val="center"/>
              <w:rPr>
                <w:bCs/>
                <w:iCs/>
                <w:sz w:val="20"/>
                <w:szCs w:val="20"/>
              </w:rPr>
            </w:pPr>
            <w:r w:rsidRPr="000A41A3">
              <w:rPr>
                <w:bCs/>
                <w:iCs/>
                <w:sz w:val="20"/>
                <w:szCs w:val="20"/>
              </w:rPr>
              <w:t>4</w:t>
            </w:r>
          </w:p>
        </w:tc>
        <w:tc>
          <w:tcPr>
            <w:tcW w:w="5166" w:type="dxa"/>
            <w:tcBorders>
              <w:top w:val="nil"/>
              <w:left w:val="nil"/>
              <w:bottom w:val="single" w:sz="4" w:space="0" w:color="auto"/>
              <w:right w:val="single" w:sz="4" w:space="0" w:color="auto"/>
            </w:tcBorders>
            <w:noWrap/>
            <w:vAlign w:val="center"/>
          </w:tcPr>
          <w:p w:rsidR="00CB452E" w:rsidRPr="000A41A3" w:rsidRDefault="00CB452E" w:rsidP="007F25FF">
            <w:pPr>
              <w:rPr>
                <w:bCs/>
                <w:iCs/>
                <w:sz w:val="20"/>
                <w:szCs w:val="20"/>
              </w:rPr>
            </w:pPr>
            <w:r w:rsidRPr="000A41A3">
              <w:rPr>
                <w:bCs/>
                <w:iCs/>
                <w:sz w:val="20"/>
                <w:szCs w:val="20"/>
              </w:rPr>
              <w:t>Верхнекарачанское сельское поселение</w:t>
            </w:r>
          </w:p>
        </w:tc>
        <w:tc>
          <w:tcPr>
            <w:tcW w:w="1726" w:type="dxa"/>
            <w:tcBorders>
              <w:top w:val="nil"/>
              <w:left w:val="nil"/>
              <w:bottom w:val="single" w:sz="4" w:space="0" w:color="auto"/>
              <w:right w:val="single" w:sz="4" w:space="0" w:color="auto"/>
            </w:tcBorders>
            <w:noWrap/>
            <w:vAlign w:val="center"/>
          </w:tcPr>
          <w:p w:rsidR="00CB452E" w:rsidRPr="000A41A3" w:rsidRDefault="00CB452E" w:rsidP="007F25FF">
            <w:pPr>
              <w:jc w:val="right"/>
              <w:rPr>
                <w:bCs/>
                <w:iCs/>
                <w:sz w:val="20"/>
                <w:szCs w:val="20"/>
              </w:rPr>
            </w:pPr>
            <w:r w:rsidRPr="000A41A3">
              <w:rPr>
                <w:bCs/>
                <w:iCs/>
                <w:sz w:val="20"/>
                <w:szCs w:val="20"/>
              </w:rPr>
              <w:t>382,0</w:t>
            </w:r>
          </w:p>
        </w:tc>
        <w:tc>
          <w:tcPr>
            <w:tcW w:w="1379" w:type="dxa"/>
            <w:tcBorders>
              <w:top w:val="nil"/>
              <w:left w:val="nil"/>
              <w:bottom w:val="single" w:sz="4" w:space="0" w:color="auto"/>
              <w:right w:val="single" w:sz="4" w:space="0" w:color="auto"/>
            </w:tcBorders>
            <w:noWrap/>
            <w:vAlign w:val="center"/>
          </w:tcPr>
          <w:p w:rsidR="00CB452E" w:rsidRPr="000A41A3" w:rsidRDefault="00CB452E" w:rsidP="007F25FF">
            <w:pPr>
              <w:jc w:val="right"/>
              <w:rPr>
                <w:bCs/>
                <w:iCs/>
                <w:sz w:val="20"/>
                <w:szCs w:val="20"/>
              </w:rPr>
            </w:pPr>
            <w:r w:rsidRPr="000A41A3">
              <w:rPr>
                <w:bCs/>
                <w:iCs/>
                <w:sz w:val="20"/>
                <w:szCs w:val="20"/>
              </w:rPr>
              <w:t>382,0</w:t>
            </w:r>
          </w:p>
        </w:tc>
        <w:tc>
          <w:tcPr>
            <w:tcW w:w="154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20"/>
                <w:szCs w:val="20"/>
              </w:rPr>
            </w:pPr>
            <w:r w:rsidRPr="000A41A3">
              <w:rPr>
                <w:bCs/>
                <w:iCs/>
                <w:sz w:val="20"/>
                <w:szCs w:val="20"/>
              </w:rPr>
              <w:t>100,0</w:t>
            </w:r>
          </w:p>
        </w:tc>
      </w:tr>
      <w:tr w:rsidR="00CB452E" w:rsidRPr="000A41A3" w:rsidTr="00A101BB">
        <w:trPr>
          <w:trHeight w:val="70"/>
        </w:trPr>
        <w:tc>
          <w:tcPr>
            <w:tcW w:w="620" w:type="dxa"/>
            <w:tcBorders>
              <w:top w:val="nil"/>
              <w:left w:val="single" w:sz="4" w:space="0" w:color="auto"/>
              <w:bottom w:val="single" w:sz="4" w:space="0" w:color="auto"/>
              <w:right w:val="single" w:sz="4" w:space="0" w:color="auto"/>
            </w:tcBorders>
            <w:noWrap/>
            <w:vAlign w:val="center"/>
          </w:tcPr>
          <w:p w:rsidR="00CB452E" w:rsidRPr="000A41A3" w:rsidRDefault="00CB452E" w:rsidP="007F25FF">
            <w:pPr>
              <w:jc w:val="center"/>
              <w:rPr>
                <w:bCs/>
                <w:iCs/>
                <w:sz w:val="20"/>
                <w:szCs w:val="20"/>
              </w:rPr>
            </w:pPr>
            <w:r w:rsidRPr="000A41A3">
              <w:rPr>
                <w:bCs/>
                <w:iCs/>
                <w:sz w:val="20"/>
                <w:szCs w:val="20"/>
              </w:rPr>
              <w:t>5</w:t>
            </w:r>
          </w:p>
        </w:tc>
        <w:tc>
          <w:tcPr>
            <w:tcW w:w="5166" w:type="dxa"/>
            <w:tcBorders>
              <w:top w:val="nil"/>
              <w:left w:val="nil"/>
              <w:bottom w:val="single" w:sz="4" w:space="0" w:color="auto"/>
              <w:right w:val="single" w:sz="4" w:space="0" w:color="auto"/>
            </w:tcBorders>
            <w:noWrap/>
            <w:vAlign w:val="center"/>
          </w:tcPr>
          <w:p w:rsidR="00CB452E" w:rsidRPr="000A41A3" w:rsidRDefault="00CB452E" w:rsidP="007F25FF">
            <w:pPr>
              <w:rPr>
                <w:bCs/>
                <w:iCs/>
                <w:sz w:val="20"/>
                <w:szCs w:val="20"/>
              </w:rPr>
            </w:pPr>
            <w:r w:rsidRPr="000A41A3">
              <w:rPr>
                <w:bCs/>
                <w:iCs/>
                <w:sz w:val="20"/>
                <w:szCs w:val="20"/>
              </w:rPr>
              <w:t>Калиновское сельское поселение</w:t>
            </w:r>
          </w:p>
        </w:tc>
        <w:tc>
          <w:tcPr>
            <w:tcW w:w="1726" w:type="dxa"/>
            <w:tcBorders>
              <w:top w:val="nil"/>
              <w:left w:val="nil"/>
              <w:bottom w:val="single" w:sz="4" w:space="0" w:color="auto"/>
              <w:right w:val="single" w:sz="4" w:space="0" w:color="auto"/>
            </w:tcBorders>
            <w:noWrap/>
            <w:vAlign w:val="center"/>
          </w:tcPr>
          <w:p w:rsidR="00CB452E" w:rsidRPr="000A41A3" w:rsidRDefault="00CB452E" w:rsidP="007F25FF">
            <w:pPr>
              <w:jc w:val="right"/>
              <w:rPr>
                <w:bCs/>
                <w:iCs/>
                <w:sz w:val="20"/>
                <w:szCs w:val="20"/>
              </w:rPr>
            </w:pPr>
            <w:r w:rsidRPr="000A41A3">
              <w:rPr>
                <w:bCs/>
                <w:iCs/>
                <w:sz w:val="20"/>
                <w:szCs w:val="20"/>
              </w:rPr>
              <w:t>664,0</w:t>
            </w:r>
          </w:p>
        </w:tc>
        <w:tc>
          <w:tcPr>
            <w:tcW w:w="1379" w:type="dxa"/>
            <w:tcBorders>
              <w:top w:val="nil"/>
              <w:left w:val="nil"/>
              <w:bottom w:val="single" w:sz="4" w:space="0" w:color="auto"/>
              <w:right w:val="single" w:sz="4" w:space="0" w:color="auto"/>
            </w:tcBorders>
            <w:noWrap/>
            <w:vAlign w:val="center"/>
          </w:tcPr>
          <w:p w:rsidR="00CB452E" w:rsidRPr="000A41A3" w:rsidRDefault="00CB452E" w:rsidP="007F25FF">
            <w:pPr>
              <w:jc w:val="right"/>
              <w:rPr>
                <w:bCs/>
                <w:iCs/>
                <w:sz w:val="20"/>
                <w:szCs w:val="20"/>
              </w:rPr>
            </w:pPr>
            <w:r w:rsidRPr="000A41A3">
              <w:rPr>
                <w:bCs/>
                <w:iCs/>
                <w:sz w:val="20"/>
                <w:szCs w:val="20"/>
              </w:rPr>
              <w:t>664,0</w:t>
            </w:r>
          </w:p>
        </w:tc>
        <w:tc>
          <w:tcPr>
            <w:tcW w:w="154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20"/>
                <w:szCs w:val="20"/>
              </w:rPr>
            </w:pPr>
            <w:r w:rsidRPr="000A41A3">
              <w:rPr>
                <w:bCs/>
                <w:iCs/>
                <w:sz w:val="20"/>
                <w:szCs w:val="20"/>
              </w:rPr>
              <w:t>100,0</w:t>
            </w:r>
          </w:p>
        </w:tc>
      </w:tr>
      <w:tr w:rsidR="00CB452E" w:rsidRPr="000A41A3" w:rsidTr="00A101BB">
        <w:trPr>
          <w:trHeight w:val="70"/>
        </w:trPr>
        <w:tc>
          <w:tcPr>
            <w:tcW w:w="620" w:type="dxa"/>
            <w:tcBorders>
              <w:top w:val="nil"/>
              <w:left w:val="single" w:sz="4" w:space="0" w:color="auto"/>
              <w:bottom w:val="single" w:sz="4" w:space="0" w:color="auto"/>
              <w:right w:val="single" w:sz="4" w:space="0" w:color="auto"/>
            </w:tcBorders>
            <w:noWrap/>
            <w:vAlign w:val="center"/>
          </w:tcPr>
          <w:p w:rsidR="00CB452E" w:rsidRPr="000A41A3" w:rsidRDefault="00CB452E" w:rsidP="007F25FF">
            <w:pPr>
              <w:jc w:val="center"/>
              <w:rPr>
                <w:bCs/>
                <w:iCs/>
                <w:sz w:val="20"/>
                <w:szCs w:val="20"/>
              </w:rPr>
            </w:pPr>
            <w:r w:rsidRPr="000A41A3">
              <w:rPr>
                <w:bCs/>
                <w:iCs/>
                <w:sz w:val="20"/>
                <w:szCs w:val="20"/>
              </w:rPr>
              <w:t>6</w:t>
            </w:r>
          </w:p>
        </w:tc>
        <w:tc>
          <w:tcPr>
            <w:tcW w:w="5166" w:type="dxa"/>
            <w:tcBorders>
              <w:top w:val="nil"/>
              <w:left w:val="nil"/>
              <w:bottom w:val="single" w:sz="4" w:space="0" w:color="auto"/>
              <w:right w:val="single" w:sz="4" w:space="0" w:color="auto"/>
            </w:tcBorders>
            <w:noWrap/>
            <w:vAlign w:val="center"/>
          </w:tcPr>
          <w:p w:rsidR="00CB452E" w:rsidRPr="000A41A3" w:rsidRDefault="00CB452E" w:rsidP="007F25FF">
            <w:pPr>
              <w:rPr>
                <w:bCs/>
                <w:iCs/>
                <w:sz w:val="20"/>
                <w:szCs w:val="20"/>
              </w:rPr>
            </w:pPr>
            <w:r w:rsidRPr="000A41A3">
              <w:rPr>
                <w:bCs/>
                <w:iCs/>
                <w:sz w:val="20"/>
                <w:szCs w:val="20"/>
              </w:rPr>
              <w:t>Кирсановское сельское поселение</w:t>
            </w:r>
          </w:p>
        </w:tc>
        <w:tc>
          <w:tcPr>
            <w:tcW w:w="1726" w:type="dxa"/>
            <w:tcBorders>
              <w:top w:val="nil"/>
              <w:left w:val="nil"/>
              <w:bottom w:val="single" w:sz="4" w:space="0" w:color="auto"/>
              <w:right w:val="single" w:sz="4" w:space="0" w:color="auto"/>
            </w:tcBorders>
            <w:noWrap/>
            <w:vAlign w:val="center"/>
          </w:tcPr>
          <w:p w:rsidR="00CB452E" w:rsidRPr="000A41A3" w:rsidRDefault="00CB452E" w:rsidP="007F25FF">
            <w:pPr>
              <w:jc w:val="right"/>
              <w:rPr>
                <w:bCs/>
                <w:iCs/>
                <w:sz w:val="20"/>
                <w:szCs w:val="20"/>
              </w:rPr>
            </w:pPr>
            <w:r w:rsidRPr="000A41A3">
              <w:rPr>
                <w:bCs/>
                <w:iCs/>
                <w:sz w:val="20"/>
                <w:szCs w:val="20"/>
              </w:rPr>
              <w:t>234,3</w:t>
            </w:r>
          </w:p>
        </w:tc>
        <w:tc>
          <w:tcPr>
            <w:tcW w:w="1379" w:type="dxa"/>
            <w:tcBorders>
              <w:top w:val="nil"/>
              <w:left w:val="nil"/>
              <w:bottom w:val="single" w:sz="4" w:space="0" w:color="auto"/>
              <w:right w:val="single" w:sz="4" w:space="0" w:color="auto"/>
            </w:tcBorders>
            <w:noWrap/>
            <w:vAlign w:val="center"/>
          </w:tcPr>
          <w:p w:rsidR="00CB452E" w:rsidRPr="000A41A3" w:rsidRDefault="00CB452E" w:rsidP="007F25FF">
            <w:pPr>
              <w:jc w:val="right"/>
              <w:rPr>
                <w:bCs/>
                <w:iCs/>
                <w:sz w:val="20"/>
                <w:szCs w:val="20"/>
              </w:rPr>
            </w:pPr>
            <w:r w:rsidRPr="000A41A3">
              <w:rPr>
                <w:bCs/>
                <w:iCs/>
                <w:sz w:val="20"/>
                <w:szCs w:val="20"/>
              </w:rPr>
              <w:t>234,3</w:t>
            </w:r>
          </w:p>
        </w:tc>
        <w:tc>
          <w:tcPr>
            <w:tcW w:w="154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20"/>
                <w:szCs w:val="20"/>
              </w:rPr>
            </w:pPr>
            <w:r w:rsidRPr="000A41A3">
              <w:rPr>
                <w:bCs/>
                <w:iCs/>
                <w:sz w:val="20"/>
                <w:szCs w:val="20"/>
              </w:rPr>
              <w:t>100,0</w:t>
            </w:r>
          </w:p>
        </w:tc>
      </w:tr>
      <w:tr w:rsidR="00CB452E" w:rsidRPr="000A41A3" w:rsidTr="00A101BB">
        <w:trPr>
          <w:trHeight w:val="120"/>
        </w:trPr>
        <w:tc>
          <w:tcPr>
            <w:tcW w:w="620" w:type="dxa"/>
            <w:tcBorders>
              <w:top w:val="nil"/>
              <w:left w:val="single" w:sz="4" w:space="0" w:color="auto"/>
              <w:bottom w:val="single" w:sz="4" w:space="0" w:color="auto"/>
              <w:right w:val="single" w:sz="4" w:space="0" w:color="auto"/>
            </w:tcBorders>
            <w:noWrap/>
            <w:vAlign w:val="center"/>
          </w:tcPr>
          <w:p w:rsidR="00CB452E" w:rsidRPr="000A41A3" w:rsidRDefault="00CB452E" w:rsidP="007F25FF">
            <w:pPr>
              <w:jc w:val="center"/>
              <w:rPr>
                <w:bCs/>
                <w:iCs/>
                <w:sz w:val="20"/>
                <w:szCs w:val="20"/>
              </w:rPr>
            </w:pPr>
            <w:r w:rsidRPr="000A41A3">
              <w:rPr>
                <w:bCs/>
                <w:iCs/>
                <w:sz w:val="20"/>
                <w:szCs w:val="20"/>
              </w:rPr>
              <w:t>7</w:t>
            </w:r>
          </w:p>
        </w:tc>
        <w:tc>
          <w:tcPr>
            <w:tcW w:w="5166" w:type="dxa"/>
            <w:tcBorders>
              <w:top w:val="nil"/>
              <w:left w:val="nil"/>
              <w:bottom w:val="single" w:sz="4" w:space="0" w:color="auto"/>
              <w:right w:val="single" w:sz="4" w:space="0" w:color="auto"/>
            </w:tcBorders>
            <w:noWrap/>
            <w:vAlign w:val="center"/>
          </w:tcPr>
          <w:p w:rsidR="00CB452E" w:rsidRPr="000A41A3" w:rsidRDefault="00CB452E" w:rsidP="007F25FF">
            <w:pPr>
              <w:rPr>
                <w:bCs/>
                <w:iCs/>
                <w:sz w:val="20"/>
                <w:szCs w:val="20"/>
              </w:rPr>
            </w:pPr>
            <w:r w:rsidRPr="000A41A3">
              <w:rPr>
                <w:bCs/>
                <w:iCs/>
                <w:sz w:val="20"/>
                <w:szCs w:val="20"/>
              </w:rPr>
              <w:t>Краснореченское сельское поселение</w:t>
            </w:r>
          </w:p>
        </w:tc>
        <w:tc>
          <w:tcPr>
            <w:tcW w:w="1726" w:type="dxa"/>
            <w:tcBorders>
              <w:top w:val="nil"/>
              <w:left w:val="nil"/>
              <w:bottom w:val="single" w:sz="4" w:space="0" w:color="auto"/>
              <w:right w:val="single" w:sz="4" w:space="0" w:color="auto"/>
            </w:tcBorders>
            <w:noWrap/>
            <w:vAlign w:val="center"/>
          </w:tcPr>
          <w:p w:rsidR="00CB452E" w:rsidRPr="000A41A3" w:rsidRDefault="00CB452E" w:rsidP="007F25FF">
            <w:pPr>
              <w:jc w:val="right"/>
              <w:rPr>
                <w:bCs/>
                <w:iCs/>
                <w:sz w:val="20"/>
                <w:szCs w:val="20"/>
              </w:rPr>
            </w:pPr>
            <w:r w:rsidRPr="000A41A3">
              <w:rPr>
                <w:bCs/>
                <w:iCs/>
                <w:sz w:val="20"/>
                <w:szCs w:val="20"/>
              </w:rPr>
              <w:t>581,8</w:t>
            </w:r>
          </w:p>
        </w:tc>
        <w:tc>
          <w:tcPr>
            <w:tcW w:w="1379" w:type="dxa"/>
            <w:tcBorders>
              <w:top w:val="nil"/>
              <w:left w:val="nil"/>
              <w:bottom w:val="single" w:sz="4" w:space="0" w:color="auto"/>
              <w:right w:val="single" w:sz="4" w:space="0" w:color="auto"/>
            </w:tcBorders>
            <w:noWrap/>
            <w:vAlign w:val="center"/>
          </w:tcPr>
          <w:p w:rsidR="00CB452E" w:rsidRPr="000A41A3" w:rsidRDefault="00CB452E" w:rsidP="007F25FF">
            <w:pPr>
              <w:jc w:val="right"/>
              <w:rPr>
                <w:bCs/>
                <w:iCs/>
                <w:sz w:val="20"/>
                <w:szCs w:val="20"/>
              </w:rPr>
            </w:pPr>
            <w:r w:rsidRPr="000A41A3">
              <w:rPr>
                <w:bCs/>
                <w:iCs/>
                <w:sz w:val="20"/>
                <w:szCs w:val="20"/>
              </w:rPr>
              <w:t>581,8</w:t>
            </w:r>
          </w:p>
        </w:tc>
        <w:tc>
          <w:tcPr>
            <w:tcW w:w="154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20"/>
                <w:szCs w:val="20"/>
              </w:rPr>
            </w:pPr>
            <w:r w:rsidRPr="000A41A3">
              <w:rPr>
                <w:bCs/>
                <w:iCs/>
                <w:sz w:val="20"/>
                <w:szCs w:val="20"/>
              </w:rPr>
              <w:t>100,0</w:t>
            </w:r>
          </w:p>
        </w:tc>
      </w:tr>
      <w:tr w:rsidR="00CB452E" w:rsidRPr="000A41A3" w:rsidTr="00A101BB">
        <w:trPr>
          <w:trHeight w:val="70"/>
        </w:trPr>
        <w:tc>
          <w:tcPr>
            <w:tcW w:w="620" w:type="dxa"/>
            <w:tcBorders>
              <w:top w:val="nil"/>
              <w:left w:val="single" w:sz="4" w:space="0" w:color="auto"/>
              <w:bottom w:val="single" w:sz="4" w:space="0" w:color="auto"/>
              <w:right w:val="single" w:sz="4" w:space="0" w:color="auto"/>
            </w:tcBorders>
            <w:noWrap/>
            <w:vAlign w:val="center"/>
          </w:tcPr>
          <w:p w:rsidR="00CB452E" w:rsidRPr="000A41A3" w:rsidRDefault="00CB452E" w:rsidP="007F25FF">
            <w:pPr>
              <w:jc w:val="center"/>
              <w:rPr>
                <w:bCs/>
                <w:iCs/>
                <w:sz w:val="20"/>
                <w:szCs w:val="20"/>
              </w:rPr>
            </w:pPr>
            <w:r w:rsidRPr="000A41A3">
              <w:rPr>
                <w:bCs/>
                <w:iCs/>
                <w:sz w:val="20"/>
                <w:szCs w:val="20"/>
              </w:rPr>
              <w:t>8</w:t>
            </w:r>
          </w:p>
        </w:tc>
        <w:tc>
          <w:tcPr>
            <w:tcW w:w="5166" w:type="dxa"/>
            <w:tcBorders>
              <w:top w:val="nil"/>
              <w:left w:val="nil"/>
              <w:bottom w:val="single" w:sz="4" w:space="0" w:color="auto"/>
              <w:right w:val="single" w:sz="4" w:space="0" w:color="auto"/>
            </w:tcBorders>
            <w:noWrap/>
            <w:vAlign w:val="center"/>
          </w:tcPr>
          <w:p w:rsidR="00CB452E" w:rsidRPr="000A41A3" w:rsidRDefault="00CB452E" w:rsidP="007F25FF">
            <w:pPr>
              <w:rPr>
                <w:bCs/>
                <w:iCs/>
                <w:sz w:val="20"/>
                <w:szCs w:val="20"/>
              </w:rPr>
            </w:pPr>
            <w:r w:rsidRPr="000A41A3">
              <w:rPr>
                <w:bCs/>
                <w:iCs/>
                <w:sz w:val="20"/>
                <w:szCs w:val="20"/>
              </w:rPr>
              <w:t>Кутковское сельское поселение</w:t>
            </w:r>
          </w:p>
        </w:tc>
        <w:tc>
          <w:tcPr>
            <w:tcW w:w="1726" w:type="dxa"/>
            <w:tcBorders>
              <w:top w:val="nil"/>
              <w:left w:val="nil"/>
              <w:bottom w:val="single" w:sz="4" w:space="0" w:color="auto"/>
              <w:right w:val="single" w:sz="4" w:space="0" w:color="auto"/>
            </w:tcBorders>
            <w:noWrap/>
            <w:vAlign w:val="center"/>
          </w:tcPr>
          <w:p w:rsidR="00CB452E" w:rsidRPr="000A41A3" w:rsidRDefault="00CB452E" w:rsidP="007F25FF">
            <w:pPr>
              <w:jc w:val="right"/>
              <w:rPr>
                <w:bCs/>
                <w:iCs/>
                <w:sz w:val="20"/>
                <w:szCs w:val="20"/>
              </w:rPr>
            </w:pPr>
            <w:r w:rsidRPr="000A41A3">
              <w:rPr>
                <w:bCs/>
                <w:iCs/>
                <w:sz w:val="20"/>
                <w:szCs w:val="20"/>
              </w:rPr>
              <w:t>863,5</w:t>
            </w:r>
          </w:p>
        </w:tc>
        <w:tc>
          <w:tcPr>
            <w:tcW w:w="1379" w:type="dxa"/>
            <w:tcBorders>
              <w:top w:val="nil"/>
              <w:left w:val="nil"/>
              <w:bottom w:val="single" w:sz="4" w:space="0" w:color="auto"/>
              <w:right w:val="single" w:sz="4" w:space="0" w:color="auto"/>
            </w:tcBorders>
            <w:noWrap/>
            <w:vAlign w:val="center"/>
          </w:tcPr>
          <w:p w:rsidR="00CB452E" w:rsidRPr="000A41A3" w:rsidRDefault="00CB452E" w:rsidP="007F25FF">
            <w:pPr>
              <w:jc w:val="right"/>
              <w:rPr>
                <w:bCs/>
                <w:iCs/>
                <w:sz w:val="20"/>
                <w:szCs w:val="20"/>
              </w:rPr>
            </w:pPr>
            <w:r w:rsidRPr="000A41A3">
              <w:rPr>
                <w:bCs/>
                <w:iCs/>
                <w:sz w:val="20"/>
                <w:szCs w:val="20"/>
              </w:rPr>
              <w:t>863,5</w:t>
            </w:r>
          </w:p>
        </w:tc>
        <w:tc>
          <w:tcPr>
            <w:tcW w:w="154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20"/>
                <w:szCs w:val="20"/>
              </w:rPr>
            </w:pPr>
            <w:r w:rsidRPr="000A41A3">
              <w:rPr>
                <w:bCs/>
                <w:iCs/>
                <w:sz w:val="20"/>
                <w:szCs w:val="20"/>
              </w:rPr>
              <w:t>100,0</w:t>
            </w:r>
          </w:p>
        </w:tc>
      </w:tr>
      <w:tr w:rsidR="00CB452E" w:rsidRPr="000A41A3" w:rsidTr="00A101BB">
        <w:trPr>
          <w:trHeight w:val="70"/>
        </w:trPr>
        <w:tc>
          <w:tcPr>
            <w:tcW w:w="620" w:type="dxa"/>
            <w:tcBorders>
              <w:top w:val="nil"/>
              <w:left w:val="single" w:sz="4" w:space="0" w:color="auto"/>
              <w:bottom w:val="single" w:sz="4" w:space="0" w:color="auto"/>
              <w:right w:val="single" w:sz="4" w:space="0" w:color="auto"/>
            </w:tcBorders>
            <w:noWrap/>
            <w:vAlign w:val="center"/>
          </w:tcPr>
          <w:p w:rsidR="00CB452E" w:rsidRPr="000A41A3" w:rsidRDefault="00CB452E" w:rsidP="007F25FF">
            <w:pPr>
              <w:jc w:val="center"/>
              <w:rPr>
                <w:bCs/>
                <w:iCs/>
                <w:sz w:val="20"/>
                <w:szCs w:val="20"/>
              </w:rPr>
            </w:pPr>
            <w:r w:rsidRPr="000A41A3">
              <w:rPr>
                <w:bCs/>
                <w:iCs/>
                <w:sz w:val="20"/>
                <w:szCs w:val="20"/>
              </w:rPr>
              <w:t>9</w:t>
            </w:r>
          </w:p>
        </w:tc>
        <w:tc>
          <w:tcPr>
            <w:tcW w:w="5166" w:type="dxa"/>
            <w:tcBorders>
              <w:top w:val="nil"/>
              <w:left w:val="nil"/>
              <w:bottom w:val="single" w:sz="4" w:space="0" w:color="auto"/>
              <w:right w:val="single" w:sz="4" w:space="0" w:color="auto"/>
            </w:tcBorders>
            <w:noWrap/>
            <w:vAlign w:val="center"/>
          </w:tcPr>
          <w:p w:rsidR="00CB452E" w:rsidRPr="000A41A3" w:rsidRDefault="00CB452E" w:rsidP="007F25FF">
            <w:pPr>
              <w:rPr>
                <w:bCs/>
                <w:iCs/>
                <w:sz w:val="20"/>
                <w:szCs w:val="20"/>
              </w:rPr>
            </w:pPr>
            <w:r w:rsidRPr="000A41A3">
              <w:rPr>
                <w:bCs/>
                <w:iCs/>
                <w:sz w:val="20"/>
                <w:szCs w:val="20"/>
              </w:rPr>
              <w:t>Листопадовское сельское поселение</w:t>
            </w:r>
          </w:p>
        </w:tc>
        <w:tc>
          <w:tcPr>
            <w:tcW w:w="1726" w:type="dxa"/>
            <w:tcBorders>
              <w:top w:val="nil"/>
              <w:left w:val="nil"/>
              <w:bottom w:val="single" w:sz="4" w:space="0" w:color="auto"/>
              <w:right w:val="single" w:sz="4" w:space="0" w:color="auto"/>
            </w:tcBorders>
            <w:noWrap/>
            <w:vAlign w:val="center"/>
          </w:tcPr>
          <w:p w:rsidR="00CB452E" w:rsidRPr="000A41A3" w:rsidRDefault="00CB452E" w:rsidP="007F25FF">
            <w:pPr>
              <w:jc w:val="right"/>
              <w:rPr>
                <w:bCs/>
                <w:iCs/>
                <w:sz w:val="20"/>
                <w:szCs w:val="20"/>
              </w:rPr>
            </w:pPr>
            <w:r w:rsidRPr="000A41A3">
              <w:rPr>
                <w:bCs/>
                <w:iCs/>
                <w:sz w:val="20"/>
                <w:szCs w:val="20"/>
              </w:rPr>
              <w:t>265,1</w:t>
            </w:r>
          </w:p>
        </w:tc>
        <w:tc>
          <w:tcPr>
            <w:tcW w:w="1379" w:type="dxa"/>
            <w:tcBorders>
              <w:top w:val="nil"/>
              <w:left w:val="nil"/>
              <w:bottom w:val="single" w:sz="4" w:space="0" w:color="auto"/>
              <w:right w:val="single" w:sz="4" w:space="0" w:color="auto"/>
            </w:tcBorders>
            <w:noWrap/>
            <w:vAlign w:val="center"/>
          </w:tcPr>
          <w:p w:rsidR="00CB452E" w:rsidRPr="000A41A3" w:rsidRDefault="00CB452E" w:rsidP="007F25FF">
            <w:pPr>
              <w:jc w:val="right"/>
              <w:rPr>
                <w:bCs/>
                <w:iCs/>
                <w:sz w:val="20"/>
                <w:szCs w:val="20"/>
              </w:rPr>
            </w:pPr>
            <w:r w:rsidRPr="000A41A3">
              <w:rPr>
                <w:bCs/>
                <w:iCs/>
                <w:sz w:val="20"/>
                <w:szCs w:val="20"/>
              </w:rPr>
              <w:t>265,1</w:t>
            </w:r>
          </w:p>
        </w:tc>
        <w:tc>
          <w:tcPr>
            <w:tcW w:w="154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20"/>
                <w:szCs w:val="20"/>
              </w:rPr>
            </w:pPr>
            <w:r w:rsidRPr="000A41A3">
              <w:rPr>
                <w:bCs/>
                <w:iCs/>
                <w:sz w:val="20"/>
                <w:szCs w:val="20"/>
              </w:rPr>
              <w:t>100,0</w:t>
            </w:r>
          </w:p>
        </w:tc>
      </w:tr>
      <w:tr w:rsidR="00CB452E" w:rsidRPr="000A41A3" w:rsidTr="00A101BB">
        <w:trPr>
          <w:trHeight w:val="70"/>
        </w:trPr>
        <w:tc>
          <w:tcPr>
            <w:tcW w:w="620" w:type="dxa"/>
            <w:tcBorders>
              <w:top w:val="nil"/>
              <w:left w:val="single" w:sz="4" w:space="0" w:color="auto"/>
              <w:bottom w:val="single" w:sz="4" w:space="0" w:color="auto"/>
              <w:right w:val="single" w:sz="4" w:space="0" w:color="auto"/>
            </w:tcBorders>
            <w:noWrap/>
            <w:vAlign w:val="center"/>
          </w:tcPr>
          <w:p w:rsidR="00CB452E" w:rsidRPr="000A41A3" w:rsidRDefault="00CB452E" w:rsidP="007F25FF">
            <w:pPr>
              <w:jc w:val="center"/>
              <w:rPr>
                <w:bCs/>
                <w:iCs/>
                <w:sz w:val="20"/>
                <w:szCs w:val="20"/>
              </w:rPr>
            </w:pPr>
            <w:r w:rsidRPr="000A41A3">
              <w:rPr>
                <w:bCs/>
                <w:iCs/>
                <w:sz w:val="20"/>
                <w:szCs w:val="20"/>
              </w:rPr>
              <w:t>10</w:t>
            </w:r>
          </w:p>
        </w:tc>
        <w:tc>
          <w:tcPr>
            <w:tcW w:w="5166" w:type="dxa"/>
            <w:tcBorders>
              <w:top w:val="nil"/>
              <w:left w:val="nil"/>
              <w:bottom w:val="single" w:sz="4" w:space="0" w:color="auto"/>
              <w:right w:val="single" w:sz="4" w:space="0" w:color="auto"/>
            </w:tcBorders>
            <w:noWrap/>
            <w:vAlign w:val="center"/>
          </w:tcPr>
          <w:p w:rsidR="00CB452E" w:rsidRPr="000A41A3" w:rsidRDefault="00CB452E" w:rsidP="007F25FF">
            <w:pPr>
              <w:rPr>
                <w:bCs/>
                <w:iCs/>
                <w:sz w:val="20"/>
                <w:szCs w:val="20"/>
              </w:rPr>
            </w:pPr>
            <w:r w:rsidRPr="000A41A3">
              <w:rPr>
                <w:bCs/>
                <w:iCs/>
                <w:sz w:val="20"/>
                <w:szCs w:val="20"/>
              </w:rPr>
              <w:t>Малоалабухское сельское поселение</w:t>
            </w:r>
          </w:p>
        </w:tc>
        <w:tc>
          <w:tcPr>
            <w:tcW w:w="1726" w:type="dxa"/>
            <w:tcBorders>
              <w:top w:val="nil"/>
              <w:left w:val="nil"/>
              <w:bottom w:val="single" w:sz="4" w:space="0" w:color="auto"/>
              <w:right w:val="single" w:sz="4" w:space="0" w:color="auto"/>
            </w:tcBorders>
            <w:noWrap/>
            <w:vAlign w:val="center"/>
          </w:tcPr>
          <w:p w:rsidR="00CB452E" w:rsidRPr="000A41A3" w:rsidRDefault="00CB452E" w:rsidP="007F25FF">
            <w:pPr>
              <w:jc w:val="right"/>
              <w:rPr>
                <w:bCs/>
                <w:iCs/>
                <w:sz w:val="20"/>
                <w:szCs w:val="20"/>
              </w:rPr>
            </w:pPr>
            <w:r w:rsidRPr="000A41A3">
              <w:rPr>
                <w:bCs/>
                <w:iCs/>
                <w:sz w:val="20"/>
                <w:szCs w:val="20"/>
              </w:rPr>
              <w:t>312,3</w:t>
            </w:r>
          </w:p>
        </w:tc>
        <w:tc>
          <w:tcPr>
            <w:tcW w:w="1379" w:type="dxa"/>
            <w:tcBorders>
              <w:top w:val="nil"/>
              <w:left w:val="nil"/>
              <w:bottom w:val="single" w:sz="4" w:space="0" w:color="auto"/>
              <w:right w:val="single" w:sz="4" w:space="0" w:color="auto"/>
            </w:tcBorders>
            <w:noWrap/>
            <w:vAlign w:val="center"/>
          </w:tcPr>
          <w:p w:rsidR="00CB452E" w:rsidRPr="000A41A3" w:rsidRDefault="00CB452E" w:rsidP="007F25FF">
            <w:pPr>
              <w:jc w:val="right"/>
              <w:rPr>
                <w:bCs/>
                <w:iCs/>
                <w:sz w:val="20"/>
                <w:szCs w:val="20"/>
              </w:rPr>
            </w:pPr>
            <w:r w:rsidRPr="000A41A3">
              <w:rPr>
                <w:bCs/>
                <w:iCs/>
                <w:sz w:val="20"/>
                <w:szCs w:val="20"/>
              </w:rPr>
              <w:t>312,3</w:t>
            </w:r>
          </w:p>
        </w:tc>
        <w:tc>
          <w:tcPr>
            <w:tcW w:w="154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20"/>
                <w:szCs w:val="20"/>
              </w:rPr>
            </w:pPr>
            <w:r w:rsidRPr="000A41A3">
              <w:rPr>
                <w:bCs/>
                <w:iCs/>
                <w:sz w:val="20"/>
                <w:szCs w:val="20"/>
              </w:rPr>
              <w:t>100,0</w:t>
            </w:r>
          </w:p>
        </w:tc>
      </w:tr>
      <w:tr w:rsidR="00CB452E" w:rsidRPr="000A41A3" w:rsidTr="00A101BB">
        <w:trPr>
          <w:trHeight w:val="70"/>
        </w:trPr>
        <w:tc>
          <w:tcPr>
            <w:tcW w:w="620" w:type="dxa"/>
            <w:tcBorders>
              <w:top w:val="nil"/>
              <w:left w:val="single" w:sz="4" w:space="0" w:color="auto"/>
              <w:bottom w:val="single" w:sz="4" w:space="0" w:color="auto"/>
              <w:right w:val="single" w:sz="4" w:space="0" w:color="auto"/>
            </w:tcBorders>
            <w:noWrap/>
            <w:vAlign w:val="center"/>
          </w:tcPr>
          <w:p w:rsidR="00CB452E" w:rsidRPr="000A41A3" w:rsidRDefault="00CB452E" w:rsidP="007F25FF">
            <w:pPr>
              <w:jc w:val="center"/>
              <w:rPr>
                <w:bCs/>
                <w:iCs/>
                <w:sz w:val="20"/>
                <w:szCs w:val="20"/>
              </w:rPr>
            </w:pPr>
            <w:r w:rsidRPr="000A41A3">
              <w:rPr>
                <w:bCs/>
                <w:iCs/>
                <w:sz w:val="20"/>
                <w:szCs w:val="20"/>
              </w:rPr>
              <w:t>11</w:t>
            </w:r>
          </w:p>
        </w:tc>
        <w:tc>
          <w:tcPr>
            <w:tcW w:w="5166" w:type="dxa"/>
            <w:tcBorders>
              <w:top w:val="nil"/>
              <w:left w:val="nil"/>
              <w:bottom w:val="single" w:sz="4" w:space="0" w:color="auto"/>
              <w:right w:val="single" w:sz="4" w:space="0" w:color="auto"/>
            </w:tcBorders>
            <w:noWrap/>
            <w:vAlign w:val="center"/>
          </w:tcPr>
          <w:p w:rsidR="00CB452E" w:rsidRPr="000A41A3" w:rsidRDefault="00CB452E" w:rsidP="007F25FF">
            <w:pPr>
              <w:rPr>
                <w:bCs/>
                <w:iCs/>
                <w:sz w:val="20"/>
                <w:szCs w:val="20"/>
              </w:rPr>
            </w:pPr>
            <w:r w:rsidRPr="000A41A3">
              <w:rPr>
                <w:bCs/>
                <w:iCs/>
                <w:sz w:val="20"/>
                <w:szCs w:val="20"/>
              </w:rPr>
              <w:t>Малогрибановское  сельское поселение</w:t>
            </w:r>
          </w:p>
        </w:tc>
        <w:tc>
          <w:tcPr>
            <w:tcW w:w="1726" w:type="dxa"/>
            <w:tcBorders>
              <w:top w:val="nil"/>
              <w:left w:val="nil"/>
              <w:bottom w:val="single" w:sz="4" w:space="0" w:color="auto"/>
              <w:right w:val="single" w:sz="4" w:space="0" w:color="auto"/>
            </w:tcBorders>
            <w:noWrap/>
            <w:vAlign w:val="center"/>
          </w:tcPr>
          <w:p w:rsidR="00CB452E" w:rsidRPr="000A41A3" w:rsidRDefault="00CB452E" w:rsidP="007F25FF">
            <w:pPr>
              <w:jc w:val="right"/>
              <w:rPr>
                <w:bCs/>
                <w:iCs/>
                <w:sz w:val="20"/>
                <w:szCs w:val="20"/>
              </w:rPr>
            </w:pPr>
            <w:r w:rsidRPr="000A41A3">
              <w:rPr>
                <w:bCs/>
                <w:iCs/>
                <w:sz w:val="20"/>
                <w:szCs w:val="20"/>
              </w:rPr>
              <w:t>310,7</w:t>
            </w:r>
          </w:p>
        </w:tc>
        <w:tc>
          <w:tcPr>
            <w:tcW w:w="1379" w:type="dxa"/>
            <w:tcBorders>
              <w:top w:val="nil"/>
              <w:left w:val="nil"/>
              <w:bottom w:val="single" w:sz="4" w:space="0" w:color="auto"/>
              <w:right w:val="single" w:sz="4" w:space="0" w:color="auto"/>
            </w:tcBorders>
            <w:noWrap/>
            <w:vAlign w:val="center"/>
          </w:tcPr>
          <w:p w:rsidR="00CB452E" w:rsidRPr="000A41A3" w:rsidRDefault="00CB452E" w:rsidP="007F25FF">
            <w:pPr>
              <w:jc w:val="right"/>
              <w:rPr>
                <w:bCs/>
                <w:iCs/>
                <w:sz w:val="20"/>
                <w:szCs w:val="20"/>
              </w:rPr>
            </w:pPr>
            <w:r w:rsidRPr="000A41A3">
              <w:rPr>
                <w:bCs/>
                <w:iCs/>
                <w:sz w:val="20"/>
                <w:szCs w:val="20"/>
              </w:rPr>
              <w:t>310,7</w:t>
            </w:r>
          </w:p>
        </w:tc>
        <w:tc>
          <w:tcPr>
            <w:tcW w:w="154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20"/>
                <w:szCs w:val="20"/>
              </w:rPr>
            </w:pPr>
            <w:r w:rsidRPr="000A41A3">
              <w:rPr>
                <w:bCs/>
                <w:iCs/>
                <w:sz w:val="20"/>
                <w:szCs w:val="20"/>
              </w:rPr>
              <w:t>100,0</w:t>
            </w:r>
          </w:p>
        </w:tc>
      </w:tr>
      <w:tr w:rsidR="00CB452E" w:rsidRPr="000A41A3" w:rsidTr="00A101BB">
        <w:trPr>
          <w:trHeight w:val="70"/>
        </w:trPr>
        <w:tc>
          <w:tcPr>
            <w:tcW w:w="620" w:type="dxa"/>
            <w:tcBorders>
              <w:top w:val="nil"/>
              <w:left w:val="single" w:sz="4" w:space="0" w:color="auto"/>
              <w:bottom w:val="single" w:sz="4" w:space="0" w:color="auto"/>
              <w:right w:val="single" w:sz="4" w:space="0" w:color="auto"/>
            </w:tcBorders>
            <w:noWrap/>
            <w:vAlign w:val="center"/>
          </w:tcPr>
          <w:p w:rsidR="00CB452E" w:rsidRPr="000A41A3" w:rsidRDefault="00CB452E" w:rsidP="007F25FF">
            <w:pPr>
              <w:jc w:val="center"/>
              <w:rPr>
                <w:bCs/>
                <w:iCs/>
                <w:sz w:val="20"/>
                <w:szCs w:val="20"/>
              </w:rPr>
            </w:pPr>
            <w:r w:rsidRPr="000A41A3">
              <w:rPr>
                <w:bCs/>
                <w:iCs/>
                <w:sz w:val="20"/>
                <w:szCs w:val="20"/>
              </w:rPr>
              <w:t>12</w:t>
            </w:r>
          </w:p>
        </w:tc>
        <w:tc>
          <w:tcPr>
            <w:tcW w:w="5166" w:type="dxa"/>
            <w:tcBorders>
              <w:top w:val="nil"/>
              <w:left w:val="nil"/>
              <w:bottom w:val="single" w:sz="4" w:space="0" w:color="auto"/>
              <w:right w:val="single" w:sz="4" w:space="0" w:color="auto"/>
            </w:tcBorders>
            <w:noWrap/>
            <w:vAlign w:val="center"/>
          </w:tcPr>
          <w:p w:rsidR="00CB452E" w:rsidRPr="000A41A3" w:rsidRDefault="00CB452E" w:rsidP="007F25FF">
            <w:pPr>
              <w:rPr>
                <w:bCs/>
                <w:iCs/>
                <w:sz w:val="20"/>
                <w:szCs w:val="20"/>
              </w:rPr>
            </w:pPr>
            <w:r w:rsidRPr="000A41A3">
              <w:rPr>
                <w:bCs/>
                <w:iCs/>
                <w:sz w:val="20"/>
                <w:szCs w:val="20"/>
              </w:rPr>
              <w:t>Нижнекарачанское сельское поселение</w:t>
            </w:r>
          </w:p>
        </w:tc>
        <w:tc>
          <w:tcPr>
            <w:tcW w:w="1726" w:type="dxa"/>
            <w:tcBorders>
              <w:top w:val="nil"/>
              <w:left w:val="nil"/>
              <w:bottom w:val="single" w:sz="4" w:space="0" w:color="auto"/>
              <w:right w:val="single" w:sz="4" w:space="0" w:color="auto"/>
            </w:tcBorders>
            <w:noWrap/>
            <w:vAlign w:val="center"/>
          </w:tcPr>
          <w:p w:rsidR="00CB452E" w:rsidRPr="000A41A3" w:rsidRDefault="00CB452E" w:rsidP="007F25FF">
            <w:pPr>
              <w:jc w:val="right"/>
              <w:rPr>
                <w:bCs/>
                <w:iCs/>
                <w:sz w:val="20"/>
                <w:szCs w:val="20"/>
              </w:rPr>
            </w:pPr>
            <w:r w:rsidRPr="000A41A3">
              <w:rPr>
                <w:bCs/>
                <w:iCs/>
                <w:sz w:val="20"/>
                <w:szCs w:val="20"/>
              </w:rPr>
              <w:t>159,9</w:t>
            </w:r>
          </w:p>
        </w:tc>
        <w:tc>
          <w:tcPr>
            <w:tcW w:w="1379" w:type="dxa"/>
            <w:tcBorders>
              <w:top w:val="nil"/>
              <w:left w:val="nil"/>
              <w:bottom w:val="single" w:sz="4" w:space="0" w:color="auto"/>
              <w:right w:val="single" w:sz="4" w:space="0" w:color="auto"/>
            </w:tcBorders>
            <w:noWrap/>
            <w:vAlign w:val="center"/>
          </w:tcPr>
          <w:p w:rsidR="00CB452E" w:rsidRPr="000A41A3" w:rsidRDefault="00CB452E" w:rsidP="007F25FF">
            <w:pPr>
              <w:jc w:val="right"/>
              <w:rPr>
                <w:bCs/>
                <w:iCs/>
                <w:sz w:val="20"/>
                <w:szCs w:val="20"/>
              </w:rPr>
            </w:pPr>
            <w:r w:rsidRPr="000A41A3">
              <w:rPr>
                <w:bCs/>
                <w:iCs/>
                <w:sz w:val="20"/>
                <w:szCs w:val="20"/>
              </w:rPr>
              <w:t>159,9</w:t>
            </w:r>
          </w:p>
        </w:tc>
        <w:tc>
          <w:tcPr>
            <w:tcW w:w="154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20"/>
                <w:szCs w:val="20"/>
              </w:rPr>
            </w:pPr>
            <w:r w:rsidRPr="000A41A3">
              <w:rPr>
                <w:bCs/>
                <w:iCs/>
                <w:sz w:val="20"/>
                <w:szCs w:val="20"/>
              </w:rPr>
              <w:t>100,0</w:t>
            </w:r>
          </w:p>
        </w:tc>
      </w:tr>
      <w:tr w:rsidR="00CB452E" w:rsidRPr="000A41A3" w:rsidTr="00A101BB">
        <w:trPr>
          <w:trHeight w:val="70"/>
        </w:trPr>
        <w:tc>
          <w:tcPr>
            <w:tcW w:w="620" w:type="dxa"/>
            <w:tcBorders>
              <w:top w:val="nil"/>
              <w:left w:val="single" w:sz="4" w:space="0" w:color="auto"/>
              <w:bottom w:val="single" w:sz="4" w:space="0" w:color="auto"/>
              <w:right w:val="single" w:sz="4" w:space="0" w:color="auto"/>
            </w:tcBorders>
            <w:noWrap/>
            <w:vAlign w:val="center"/>
          </w:tcPr>
          <w:p w:rsidR="00CB452E" w:rsidRPr="000A41A3" w:rsidRDefault="00CB452E" w:rsidP="007F25FF">
            <w:pPr>
              <w:jc w:val="center"/>
              <w:rPr>
                <w:bCs/>
                <w:iCs/>
                <w:sz w:val="20"/>
                <w:szCs w:val="20"/>
              </w:rPr>
            </w:pPr>
            <w:r w:rsidRPr="000A41A3">
              <w:rPr>
                <w:bCs/>
                <w:iCs/>
                <w:sz w:val="20"/>
                <w:szCs w:val="20"/>
              </w:rPr>
              <w:t>13</w:t>
            </w:r>
          </w:p>
        </w:tc>
        <w:tc>
          <w:tcPr>
            <w:tcW w:w="5166" w:type="dxa"/>
            <w:tcBorders>
              <w:top w:val="nil"/>
              <w:left w:val="nil"/>
              <w:bottom w:val="single" w:sz="4" w:space="0" w:color="auto"/>
              <w:right w:val="single" w:sz="4" w:space="0" w:color="auto"/>
            </w:tcBorders>
            <w:noWrap/>
            <w:vAlign w:val="center"/>
          </w:tcPr>
          <w:p w:rsidR="00CB452E" w:rsidRPr="000A41A3" w:rsidRDefault="00CB452E" w:rsidP="007F25FF">
            <w:pPr>
              <w:rPr>
                <w:bCs/>
                <w:iCs/>
                <w:sz w:val="20"/>
                <w:szCs w:val="20"/>
              </w:rPr>
            </w:pPr>
            <w:r w:rsidRPr="000A41A3">
              <w:rPr>
                <w:bCs/>
                <w:iCs/>
                <w:sz w:val="20"/>
                <w:szCs w:val="20"/>
              </w:rPr>
              <w:t>Новогольеланское сельское поселение</w:t>
            </w:r>
          </w:p>
        </w:tc>
        <w:tc>
          <w:tcPr>
            <w:tcW w:w="1726" w:type="dxa"/>
            <w:tcBorders>
              <w:top w:val="nil"/>
              <w:left w:val="nil"/>
              <w:bottom w:val="nil"/>
              <w:right w:val="single" w:sz="4" w:space="0" w:color="auto"/>
            </w:tcBorders>
            <w:noWrap/>
            <w:vAlign w:val="center"/>
          </w:tcPr>
          <w:p w:rsidR="00CB452E" w:rsidRPr="000A41A3" w:rsidRDefault="00CB452E" w:rsidP="007F25FF">
            <w:pPr>
              <w:jc w:val="right"/>
              <w:rPr>
                <w:bCs/>
                <w:iCs/>
                <w:sz w:val="20"/>
                <w:szCs w:val="20"/>
              </w:rPr>
            </w:pPr>
            <w:r w:rsidRPr="000A41A3">
              <w:rPr>
                <w:bCs/>
                <w:iCs/>
                <w:sz w:val="20"/>
                <w:szCs w:val="20"/>
              </w:rPr>
              <w:t>221,2</w:t>
            </w:r>
          </w:p>
        </w:tc>
        <w:tc>
          <w:tcPr>
            <w:tcW w:w="1379" w:type="dxa"/>
            <w:tcBorders>
              <w:top w:val="nil"/>
              <w:left w:val="nil"/>
              <w:bottom w:val="nil"/>
              <w:right w:val="single" w:sz="4" w:space="0" w:color="auto"/>
            </w:tcBorders>
            <w:noWrap/>
            <w:vAlign w:val="center"/>
          </w:tcPr>
          <w:p w:rsidR="00CB452E" w:rsidRPr="000A41A3" w:rsidRDefault="00CB452E" w:rsidP="007F25FF">
            <w:pPr>
              <w:jc w:val="right"/>
              <w:rPr>
                <w:bCs/>
                <w:iCs/>
                <w:sz w:val="20"/>
                <w:szCs w:val="20"/>
              </w:rPr>
            </w:pPr>
            <w:r w:rsidRPr="000A41A3">
              <w:rPr>
                <w:bCs/>
                <w:iCs/>
                <w:sz w:val="20"/>
                <w:szCs w:val="20"/>
              </w:rPr>
              <w:t>221,2</w:t>
            </w:r>
          </w:p>
        </w:tc>
        <w:tc>
          <w:tcPr>
            <w:tcW w:w="154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20"/>
                <w:szCs w:val="20"/>
              </w:rPr>
            </w:pPr>
            <w:r w:rsidRPr="000A41A3">
              <w:rPr>
                <w:bCs/>
                <w:iCs/>
                <w:sz w:val="20"/>
                <w:szCs w:val="20"/>
              </w:rPr>
              <w:t>100,0</w:t>
            </w:r>
          </w:p>
        </w:tc>
      </w:tr>
      <w:tr w:rsidR="00CB452E" w:rsidRPr="000A41A3" w:rsidTr="00A101BB">
        <w:trPr>
          <w:trHeight w:val="70"/>
        </w:trPr>
        <w:tc>
          <w:tcPr>
            <w:tcW w:w="620" w:type="dxa"/>
            <w:tcBorders>
              <w:top w:val="nil"/>
              <w:left w:val="single" w:sz="4" w:space="0" w:color="auto"/>
              <w:bottom w:val="single" w:sz="4" w:space="0" w:color="auto"/>
              <w:right w:val="single" w:sz="4" w:space="0" w:color="auto"/>
            </w:tcBorders>
            <w:noWrap/>
            <w:vAlign w:val="center"/>
          </w:tcPr>
          <w:p w:rsidR="00CB452E" w:rsidRPr="000A41A3" w:rsidRDefault="00CB452E" w:rsidP="007F25FF">
            <w:pPr>
              <w:jc w:val="center"/>
              <w:rPr>
                <w:bCs/>
                <w:iCs/>
                <w:sz w:val="20"/>
                <w:szCs w:val="20"/>
              </w:rPr>
            </w:pPr>
            <w:r w:rsidRPr="000A41A3">
              <w:rPr>
                <w:bCs/>
                <w:iCs/>
                <w:sz w:val="20"/>
                <w:szCs w:val="20"/>
              </w:rPr>
              <w:t>14</w:t>
            </w:r>
          </w:p>
        </w:tc>
        <w:tc>
          <w:tcPr>
            <w:tcW w:w="5166" w:type="dxa"/>
            <w:tcBorders>
              <w:top w:val="nil"/>
              <w:left w:val="nil"/>
              <w:bottom w:val="single" w:sz="4" w:space="0" w:color="auto"/>
              <w:right w:val="single" w:sz="4" w:space="0" w:color="auto"/>
            </w:tcBorders>
            <w:noWrap/>
            <w:vAlign w:val="center"/>
          </w:tcPr>
          <w:p w:rsidR="00CB452E" w:rsidRPr="000A41A3" w:rsidRDefault="00CB452E" w:rsidP="007F25FF">
            <w:pPr>
              <w:rPr>
                <w:bCs/>
                <w:iCs/>
                <w:sz w:val="20"/>
                <w:szCs w:val="20"/>
              </w:rPr>
            </w:pPr>
            <w:r w:rsidRPr="000A41A3">
              <w:rPr>
                <w:bCs/>
                <w:iCs/>
                <w:sz w:val="20"/>
                <w:szCs w:val="20"/>
              </w:rPr>
              <w:t>Новогольское сельское поселение</w:t>
            </w:r>
          </w:p>
        </w:tc>
        <w:tc>
          <w:tcPr>
            <w:tcW w:w="1726" w:type="dxa"/>
            <w:tcBorders>
              <w:top w:val="single" w:sz="4" w:space="0" w:color="auto"/>
              <w:left w:val="nil"/>
              <w:bottom w:val="single" w:sz="4" w:space="0" w:color="auto"/>
              <w:right w:val="single" w:sz="4" w:space="0" w:color="auto"/>
            </w:tcBorders>
            <w:noWrap/>
            <w:vAlign w:val="center"/>
          </w:tcPr>
          <w:p w:rsidR="00CB452E" w:rsidRPr="000A41A3" w:rsidRDefault="00CB452E" w:rsidP="007F25FF">
            <w:pPr>
              <w:jc w:val="right"/>
              <w:rPr>
                <w:bCs/>
                <w:iCs/>
                <w:sz w:val="20"/>
                <w:szCs w:val="20"/>
              </w:rPr>
            </w:pPr>
            <w:r w:rsidRPr="000A41A3">
              <w:rPr>
                <w:bCs/>
                <w:iCs/>
                <w:sz w:val="20"/>
                <w:szCs w:val="20"/>
              </w:rPr>
              <w:t>376,7</w:t>
            </w:r>
          </w:p>
        </w:tc>
        <w:tc>
          <w:tcPr>
            <w:tcW w:w="1379" w:type="dxa"/>
            <w:tcBorders>
              <w:top w:val="single" w:sz="4" w:space="0" w:color="auto"/>
              <w:left w:val="nil"/>
              <w:bottom w:val="single" w:sz="4" w:space="0" w:color="auto"/>
              <w:right w:val="single" w:sz="4" w:space="0" w:color="auto"/>
            </w:tcBorders>
            <w:noWrap/>
            <w:vAlign w:val="center"/>
          </w:tcPr>
          <w:p w:rsidR="00CB452E" w:rsidRPr="000A41A3" w:rsidRDefault="00CB452E" w:rsidP="007F25FF">
            <w:pPr>
              <w:jc w:val="right"/>
              <w:rPr>
                <w:bCs/>
                <w:iCs/>
                <w:sz w:val="20"/>
                <w:szCs w:val="20"/>
              </w:rPr>
            </w:pPr>
            <w:r w:rsidRPr="000A41A3">
              <w:rPr>
                <w:bCs/>
                <w:iCs/>
                <w:sz w:val="20"/>
                <w:szCs w:val="20"/>
              </w:rPr>
              <w:t>376,7</w:t>
            </w:r>
          </w:p>
        </w:tc>
        <w:tc>
          <w:tcPr>
            <w:tcW w:w="154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20"/>
                <w:szCs w:val="20"/>
              </w:rPr>
            </w:pPr>
            <w:r w:rsidRPr="000A41A3">
              <w:rPr>
                <w:bCs/>
                <w:iCs/>
                <w:sz w:val="20"/>
                <w:szCs w:val="20"/>
              </w:rPr>
              <w:t>100,0</w:t>
            </w:r>
          </w:p>
        </w:tc>
      </w:tr>
      <w:tr w:rsidR="00CB452E" w:rsidRPr="000A41A3" w:rsidTr="00A101BB">
        <w:trPr>
          <w:trHeight w:val="70"/>
        </w:trPr>
        <w:tc>
          <w:tcPr>
            <w:tcW w:w="620" w:type="dxa"/>
            <w:tcBorders>
              <w:top w:val="nil"/>
              <w:left w:val="single" w:sz="4" w:space="0" w:color="auto"/>
              <w:bottom w:val="single" w:sz="4" w:space="0" w:color="auto"/>
              <w:right w:val="single" w:sz="4" w:space="0" w:color="auto"/>
            </w:tcBorders>
            <w:noWrap/>
            <w:vAlign w:val="center"/>
          </w:tcPr>
          <w:p w:rsidR="00CB452E" w:rsidRPr="000A41A3" w:rsidRDefault="00CB452E" w:rsidP="007F25FF">
            <w:pPr>
              <w:jc w:val="center"/>
              <w:rPr>
                <w:bCs/>
                <w:iCs/>
                <w:sz w:val="20"/>
                <w:szCs w:val="20"/>
              </w:rPr>
            </w:pPr>
            <w:r w:rsidRPr="000A41A3">
              <w:rPr>
                <w:bCs/>
                <w:iCs/>
                <w:sz w:val="20"/>
                <w:szCs w:val="20"/>
              </w:rPr>
              <w:t>15</w:t>
            </w:r>
          </w:p>
        </w:tc>
        <w:tc>
          <w:tcPr>
            <w:tcW w:w="5166" w:type="dxa"/>
            <w:tcBorders>
              <w:top w:val="nil"/>
              <w:left w:val="nil"/>
              <w:bottom w:val="single" w:sz="4" w:space="0" w:color="auto"/>
              <w:right w:val="single" w:sz="4" w:space="0" w:color="auto"/>
            </w:tcBorders>
            <w:noWrap/>
            <w:vAlign w:val="center"/>
          </w:tcPr>
          <w:p w:rsidR="00CB452E" w:rsidRPr="000A41A3" w:rsidRDefault="00CB452E" w:rsidP="007F25FF">
            <w:pPr>
              <w:rPr>
                <w:bCs/>
                <w:iCs/>
                <w:sz w:val="20"/>
                <w:szCs w:val="20"/>
              </w:rPr>
            </w:pPr>
            <w:r w:rsidRPr="000A41A3">
              <w:rPr>
                <w:bCs/>
                <w:iCs/>
                <w:sz w:val="20"/>
                <w:szCs w:val="20"/>
              </w:rPr>
              <w:t>Новомакаровское сельское поселение</w:t>
            </w:r>
          </w:p>
        </w:tc>
        <w:tc>
          <w:tcPr>
            <w:tcW w:w="1726" w:type="dxa"/>
            <w:tcBorders>
              <w:top w:val="nil"/>
              <w:left w:val="nil"/>
              <w:bottom w:val="single" w:sz="4" w:space="0" w:color="auto"/>
              <w:right w:val="single" w:sz="4" w:space="0" w:color="auto"/>
            </w:tcBorders>
            <w:noWrap/>
            <w:vAlign w:val="center"/>
          </w:tcPr>
          <w:p w:rsidR="00CB452E" w:rsidRPr="000A41A3" w:rsidRDefault="00CB452E" w:rsidP="007F25FF">
            <w:pPr>
              <w:jc w:val="right"/>
              <w:rPr>
                <w:bCs/>
                <w:iCs/>
                <w:sz w:val="20"/>
                <w:szCs w:val="20"/>
              </w:rPr>
            </w:pPr>
            <w:r w:rsidRPr="000A41A3">
              <w:rPr>
                <w:bCs/>
                <w:iCs/>
                <w:sz w:val="20"/>
                <w:szCs w:val="20"/>
              </w:rPr>
              <w:t>161,2</w:t>
            </w:r>
          </w:p>
        </w:tc>
        <w:tc>
          <w:tcPr>
            <w:tcW w:w="1379" w:type="dxa"/>
            <w:tcBorders>
              <w:top w:val="nil"/>
              <w:left w:val="nil"/>
              <w:bottom w:val="single" w:sz="4" w:space="0" w:color="auto"/>
              <w:right w:val="single" w:sz="4" w:space="0" w:color="auto"/>
            </w:tcBorders>
            <w:noWrap/>
            <w:vAlign w:val="center"/>
          </w:tcPr>
          <w:p w:rsidR="00CB452E" w:rsidRPr="000A41A3" w:rsidRDefault="00CB452E" w:rsidP="007F25FF">
            <w:pPr>
              <w:jc w:val="right"/>
              <w:rPr>
                <w:bCs/>
                <w:iCs/>
                <w:sz w:val="20"/>
                <w:szCs w:val="20"/>
              </w:rPr>
            </w:pPr>
            <w:r w:rsidRPr="000A41A3">
              <w:rPr>
                <w:bCs/>
                <w:iCs/>
                <w:sz w:val="20"/>
                <w:szCs w:val="20"/>
              </w:rPr>
              <w:t>161,2</w:t>
            </w:r>
          </w:p>
        </w:tc>
        <w:tc>
          <w:tcPr>
            <w:tcW w:w="154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20"/>
                <w:szCs w:val="20"/>
              </w:rPr>
            </w:pPr>
            <w:r w:rsidRPr="000A41A3">
              <w:rPr>
                <w:bCs/>
                <w:iCs/>
                <w:sz w:val="20"/>
                <w:szCs w:val="20"/>
              </w:rPr>
              <w:t>100,0</w:t>
            </w:r>
          </w:p>
        </w:tc>
      </w:tr>
      <w:tr w:rsidR="00CB452E" w:rsidRPr="000A41A3" w:rsidTr="00A101BB">
        <w:trPr>
          <w:trHeight w:val="70"/>
        </w:trPr>
        <w:tc>
          <w:tcPr>
            <w:tcW w:w="620" w:type="dxa"/>
            <w:tcBorders>
              <w:top w:val="nil"/>
              <w:left w:val="single" w:sz="4" w:space="0" w:color="auto"/>
              <w:bottom w:val="single" w:sz="4" w:space="0" w:color="auto"/>
              <w:right w:val="single" w:sz="4" w:space="0" w:color="auto"/>
            </w:tcBorders>
            <w:noWrap/>
            <w:vAlign w:val="center"/>
          </w:tcPr>
          <w:p w:rsidR="00CB452E" w:rsidRPr="000A41A3" w:rsidRDefault="00CB452E" w:rsidP="007F25FF">
            <w:pPr>
              <w:jc w:val="center"/>
              <w:rPr>
                <w:bCs/>
                <w:iCs/>
                <w:sz w:val="20"/>
                <w:szCs w:val="20"/>
              </w:rPr>
            </w:pPr>
            <w:r w:rsidRPr="000A41A3">
              <w:rPr>
                <w:bCs/>
                <w:iCs/>
                <w:sz w:val="20"/>
                <w:szCs w:val="20"/>
              </w:rPr>
              <w:t>16</w:t>
            </w:r>
          </w:p>
        </w:tc>
        <w:tc>
          <w:tcPr>
            <w:tcW w:w="5166" w:type="dxa"/>
            <w:tcBorders>
              <w:top w:val="nil"/>
              <w:left w:val="nil"/>
              <w:bottom w:val="single" w:sz="4" w:space="0" w:color="auto"/>
              <w:right w:val="single" w:sz="4" w:space="0" w:color="auto"/>
            </w:tcBorders>
            <w:noWrap/>
            <w:vAlign w:val="center"/>
          </w:tcPr>
          <w:p w:rsidR="00CB452E" w:rsidRPr="000A41A3" w:rsidRDefault="00CB452E" w:rsidP="007F25FF">
            <w:pPr>
              <w:rPr>
                <w:bCs/>
                <w:iCs/>
                <w:sz w:val="20"/>
                <w:szCs w:val="20"/>
              </w:rPr>
            </w:pPr>
            <w:r w:rsidRPr="000A41A3">
              <w:rPr>
                <w:bCs/>
                <w:iCs/>
                <w:sz w:val="20"/>
                <w:szCs w:val="20"/>
              </w:rPr>
              <w:t>Посевкинское сельское поселение</w:t>
            </w:r>
          </w:p>
        </w:tc>
        <w:tc>
          <w:tcPr>
            <w:tcW w:w="1726" w:type="dxa"/>
            <w:tcBorders>
              <w:top w:val="nil"/>
              <w:left w:val="nil"/>
              <w:bottom w:val="single" w:sz="4" w:space="0" w:color="auto"/>
              <w:right w:val="single" w:sz="4" w:space="0" w:color="auto"/>
            </w:tcBorders>
            <w:noWrap/>
            <w:vAlign w:val="center"/>
          </w:tcPr>
          <w:p w:rsidR="00CB452E" w:rsidRPr="000A41A3" w:rsidRDefault="00CB452E" w:rsidP="007F25FF">
            <w:pPr>
              <w:jc w:val="right"/>
              <w:rPr>
                <w:bCs/>
                <w:iCs/>
                <w:sz w:val="20"/>
                <w:szCs w:val="20"/>
              </w:rPr>
            </w:pPr>
            <w:r w:rsidRPr="000A41A3">
              <w:rPr>
                <w:bCs/>
                <w:iCs/>
                <w:sz w:val="20"/>
                <w:szCs w:val="20"/>
              </w:rPr>
              <w:t>453,9</w:t>
            </w:r>
          </w:p>
        </w:tc>
        <w:tc>
          <w:tcPr>
            <w:tcW w:w="1379" w:type="dxa"/>
            <w:tcBorders>
              <w:top w:val="nil"/>
              <w:left w:val="nil"/>
              <w:bottom w:val="single" w:sz="4" w:space="0" w:color="auto"/>
              <w:right w:val="single" w:sz="4" w:space="0" w:color="auto"/>
            </w:tcBorders>
            <w:noWrap/>
            <w:vAlign w:val="center"/>
          </w:tcPr>
          <w:p w:rsidR="00CB452E" w:rsidRPr="000A41A3" w:rsidRDefault="00CB452E" w:rsidP="007F25FF">
            <w:pPr>
              <w:jc w:val="right"/>
              <w:rPr>
                <w:bCs/>
                <w:iCs/>
                <w:sz w:val="20"/>
                <w:szCs w:val="20"/>
              </w:rPr>
            </w:pPr>
            <w:r w:rsidRPr="000A41A3">
              <w:rPr>
                <w:bCs/>
                <w:iCs/>
                <w:sz w:val="20"/>
                <w:szCs w:val="20"/>
              </w:rPr>
              <w:t>453,9</w:t>
            </w:r>
          </w:p>
        </w:tc>
        <w:tc>
          <w:tcPr>
            <w:tcW w:w="154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20"/>
                <w:szCs w:val="20"/>
              </w:rPr>
            </w:pPr>
            <w:r w:rsidRPr="000A41A3">
              <w:rPr>
                <w:bCs/>
                <w:iCs/>
                <w:sz w:val="20"/>
                <w:szCs w:val="20"/>
              </w:rPr>
              <w:t>100,0</w:t>
            </w:r>
          </w:p>
        </w:tc>
      </w:tr>
      <w:tr w:rsidR="00CB452E" w:rsidRPr="000A41A3" w:rsidTr="00A101BB">
        <w:trPr>
          <w:trHeight w:val="70"/>
        </w:trPr>
        <w:tc>
          <w:tcPr>
            <w:tcW w:w="620" w:type="dxa"/>
            <w:tcBorders>
              <w:top w:val="nil"/>
              <w:left w:val="single" w:sz="4" w:space="0" w:color="auto"/>
              <w:bottom w:val="single" w:sz="4" w:space="0" w:color="auto"/>
              <w:right w:val="single" w:sz="4" w:space="0" w:color="auto"/>
            </w:tcBorders>
            <w:noWrap/>
            <w:vAlign w:val="center"/>
          </w:tcPr>
          <w:p w:rsidR="00CB452E" w:rsidRPr="000A41A3" w:rsidRDefault="00CB452E" w:rsidP="007F25FF">
            <w:pPr>
              <w:jc w:val="center"/>
              <w:rPr>
                <w:bCs/>
                <w:iCs/>
                <w:sz w:val="20"/>
                <w:szCs w:val="20"/>
              </w:rPr>
            </w:pPr>
            <w:r w:rsidRPr="000A41A3">
              <w:rPr>
                <w:bCs/>
                <w:iCs/>
                <w:sz w:val="20"/>
                <w:szCs w:val="20"/>
              </w:rPr>
              <w:t> </w:t>
            </w:r>
          </w:p>
        </w:tc>
        <w:tc>
          <w:tcPr>
            <w:tcW w:w="5166" w:type="dxa"/>
            <w:tcBorders>
              <w:top w:val="nil"/>
              <w:left w:val="nil"/>
              <w:bottom w:val="single" w:sz="4" w:space="0" w:color="auto"/>
              <w:right w:val="single" w:sz="4" w:space="0" w:color="auto"/>
            </w:tcBorders>
            <w:noWrap/>
            <w:vAlign w:val="center"/>
          </w:tcPr>
          <w:p w:rsidR="00CB452E" w:rsidRPr="000A41A3" w:rsidRDefault="00CB452E" w:rsidP="007F25FF">
            <w:pPr>
              <w:rPr>
                <w:bCs/>
                <w:iCs/>
                <w:sz w:val="20"/>
                <w:szCs w:val="20"/>
              </w:rPr>
            </w:pPr>
            <w:r w:rsidRPr="000A41A3">
              <w:rPr>
                <w:bCs/>
                <w:iCs/>
                <w:sz w:val="20"/>
                <w:szCs w:val="20"/>
              </w:rPr>
              <w:t>ВСЕГО</w:t>
            </w:r>
          </w:p>
        </w:tc>
        <w:tc>
          <w:tcPr>
            <w:tcW w:w="1726" w:type="dxa"/>
            <w:tcBorders>
              <w:top w:val="nil"/>
              <w:left w:val="nil"/>
              <w:bottom w:val="single" w:sz="4" w:space="0" w:color="auto"/>
              <w:right w:val="single" w:sz="4" w:space="0" w:color="auto"/>
            </w:tcBorders>
            <w:noWrap/>
            <w:vAlign w:val="center"/>
          </w:tcPr>
          <w:p w:rsidR="00CB452E" w:rsidRPr="000A41A3" w:rsidRDefault="00CB452E" w:rsidP="007F25FF">
            <w:pPr>
              <w:jc w:val="right"/>
              <w:rPr>
                <w:bCs/>
                <w:iCs/>
                <w:sz w:val="20"/>
                <w:szCs w:val="20"/>
              </w:rPr>
            </w:pPr>
            <w:r w:rsidRPr="000A41A3">
              <w:rPr>
                <w:bCs/>
                <w:iCs/>
                <w:sz w:val="20"/>
                <w:szCs w:val="20"/>
              </w:rPr>
              <w:t>6300,0</w:t>
            </w:r>
          </w:p>
        </w:tc>
        <w:tc>
          <w:tcPr>
            <w:tcW w:w="1379" w:type="dxa"/>
            <w:tcBorders>
              <w:top w:val="nil"/>
              <w:left w:val="nil"/>
              <w:bottom w:val="single" w:sz="4" w:space="0" w:color="auto"/>
              <w:right w:val="single" w:sz="4" w:space="0" w:color="auto"/>
            </w:tcBorders>
            <w:noWrap/>
            <w:vAlign w:val="center"/>
          </w:tcPr>
          <w:p w:rsidR="00CB452E" w:rsidRPr="000A41A3" w:rsidRDefault="00CB452E" w:rsidP="007F25FF">
            <w:pPr>
              <w:jc w:val="right"/>
              <w:rPr>
                <w:bCs/>
                <w:iCs/>
                <w:sz w:val="20"/>
                <w:szCs w:val="20"/>
              </w:rPr>
            </w:pPr>
            <w:r w:rsidRPr="000A41A3">
              <w:rPr>
                <w:bCs/>
                <w:iCs/>
                <w:sz w:val="20"/>
                <w:szCs w:val="20"/>
              </w:rPr>
              <w:t>6300,0</w:t>
            </w:r>
          </w:p>
        </w:tc>
        <w:tc>
          <w:tcPr>
            <w:tcW w:w="1549"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20"/>
                <w:szCs w:val="20"/>
              </w:rPr>
            </w:pPr>
            <w:r w:rsidRPr="000A41A3">
              <w:rPr>
                <w:bCs/>
                <w:iCs/>
                <w:sz w:val="20"/>
                <w:szCs w:val="20"/>
              </w:rPr>
              <w:t>100,0</w:t>
            </w:r>
          </w:p>
        </w:tc>
      </w:tr>
    </w:tbl>
    <w:p w:rsidR="00CB452E" w:rsidRPr="000A41A3" w:rsidRDefault="00CB452E" w:rsidP="00A101BB">
      <w:pPr>
        <w:jc w:val="right"/>
        <w:rPr>
          <w:sz w:val="20"/>
          <w:szCs w:val="20"/>
        </w:rPr>
      </w:pPr>
    </w:p>
    <w:p w:rsidR="00CB452E" w:rsidRPr="000A41A3" w:rsidRDefault="00CB452E" w:rsidP="00A101BB">
      <w:pPr>
        <w:jc w:val="right"/>
        <w:rPr>
          <w:sz w:val="20"/>
          <w:szCs w:val="20"/>
        </w:rPr>
      </w:pPr>
      <w:r w:rsidRPr="000A41A3">
        <w:rPr>
          <w:sz w:val="20"/>
          <w:szCs w:val="20"/>
        </w:rPr>
        <w:t xml:space="preserve">Приложение 9 </w:t>
      </w:r>
    </w:p>
    <w:p w:rsidR="00CB452E" w:rsidRPr="000A41A3" w:rsidRDefault="00CB452E" w:rsidP="00A101BB">
      <w:pPr>
        <w:jc w:val="right"/>
        <w:rPr>
          <w:sz w:val="20"/>
          <w:szCs w:val="20"/>
        </w:rPr>
      </w:pPr>
      <w:r w:rsidRPr="000A41A3">
        <w:rPr>
          <w:sz w:val="20"/>
          <w:szCs w:val="20"/>
        </w:rPr>
        <w:t xml:space="preserve">к решению Совета народных депутатов </w:t>
      </w:r>
    </w:p>
    <w:p w:rsidR="00CB452E" w:rsidRPr="000A41A3" w:rsidRDefault="00CB452E" w:rsidP="00A101BB">
      <w:pPr>
        <w:jc w:val="right"/>
        <w:rPr>
          <w:sz w:val="20"/>
          <w:szCs w:val="20"/>
        </w:rPr>
      </w:pPr>
      <w:r w:rsidRPr="000A41A3">
        <w:rPr>
          <w:sz w:val="20"/>
          <w:szCs w:val="20"/>
        </w:rPr>
        <w:t xml:space="preserve">Грибановского муниципального района </w:t>
      </w:r>
    </w:p>
    <w:p w:rsidR="00CB452E" w:rsidRPr="000A41A3" w:rsidRDefault="00CB452E" w:rsidP="00A101BB">
      <w:pPr>
        <w:jc w:val="right"/>
        <w:rPr>
          <w:sz w:val="20"/>
          <w:szCs w:val="20"/>
        </w:rPr>
      </w:pPr>
      <w:r w:rsidRPr="000A41A3">
        <w:rPr>
          <w:sz w:val="20"/>
          <w:szCs w:val="20"/>
        </w:rPr>
        <w:t xml:space="preserve">от </w:t>
      </w:r>
      <w:r>
        <w:rPr>
          <w:sz w:val="20"/>
          <w:szCs w:val="20"/>
        </w:rPr>
        <w:t>18.06.</w:t>
      </w:r>
      <w:r w:rsidRPr="000A41A3">
        <w:rPr>
          <w:sz w:val="20"/>
          <w:szCs w:val="20"/>
        </w:rPr>
        <w:t xml:space="preserve">2015г. № </w:t>
      </w:r>
      <w:r>
        <w:rPr>
          <w:sz w:val="20"/>
          <w:szCs w:val="20"/>
        </w:rPr>
        <w:t>239</w:t>
      </w:r>
    </w:p>
    <w:p w:rsidR="00CB452E" w:rsidRPr="000A41A3" w:rsidRDefault="00CB452E" w:rsidP="007F25FF">
      <w:pPr>
        <w:rPr>
          <w:b/>
          <w:i/>
          <w:sz w:val="16"/>
          <w:szCs w:val="16"/>
        </w:rPr>
      </w:pPr>
    </w:p>
    <w:tbl>
      <w:tblPr>
        <w:tblW w:w="10479" w:type="dxa"/>
        <w:tblInd w:w="-72" w:type="dxa"/>
        <w:tblLook w:val="0000"/>
      </w:tblPr>
      <w:tblGrid>
        <w:gridCol w:w="616"/>
        <w:gridCol w:w="4784"/>
        <w:gridCol w:w="2120"/>
        <w:gridCol w:w="1504"/>
        <w:gridCol w:w="1455"/>
      </w:tblGrid>
      <w:tr w:rsidR="00CB452E" w:rsidRPr="000A41A3" w:rsidTr="005B197C">
        <w:trPr>
          <w:trHeight w:val="379"/>
        </w:trPr>
        <w:tc>
          <w:tcPr>
            <w:tcW w:w="10479" w:type="dxa"/>
            <w:gridSpan w:val="5"/>
            <w:tcBorders>
              <w:top w:val="nil"/>
              <w:left w:val="nil"/>
              <w:bottom w:val="nil"/>
              <w:right w:val="nil"/>
            </w:tcBorders>
            <w:vAlign w:val="center"/>
          </w:tcPr>
          <w:p w:rsidR="00CB452E" w:rsidRPr="000A41A3" w:rsidRDefault="00CB452E" w:rsidP="007F25FF">
            <w:pPr>
              <w:jc w:val="center"/>
              <w:rPr>
                <w:bCs/>
                <w:iCs/>
                <w:sz w:val="20"/>
                <w:szCs w:val="20"/>
              </w:rPr>
            </w:pPr>
            <w:r w:rsidRPr="000A41A3">
              <w:rPr>
                <w:bCs/>
                <w:iCs/>
                <w:sz w:val="20"/>
                <w:szCs w:val="20"/>
              </w:rPr>
              <w:t xml:space="preserve">Распределение   дотаций на поддержку мер по обеспечению сбалансированности бюджетов бюджетам поселений  за 2014 год </w:t>
            </w:r>
          </w:p>
        </w:tc>
      </w:tr>
      <w:tr w:rsidR="00CB452E" w:rsidRPr="000A41A3" w:rsidTr="005B197C">
        <w:trPr>
          <w:trHeight w:val="161"/>
        </w:trPr>
        <w:tc>
          <w:tcPr>
            <w:tcW w:w="616" w:type="dxa"/>
            <w:tcBorders>
              <w:top w:val="nil"/>
              <w:left w:val="nil"/>
              <w:bottom w:val="nil"/>
              <w:right w:val="nil"/>
            </w:tcBorders>
            <w:noWrap/>
            <w:vAlign w:val="bottom"/>
          </w:tcPr>
          <w:p w:rsidR="00CB452E" w:rsidRPr="000A41A3" w:rsidRDefault="00CB452E" w:rsidP="007F25FF">
            <w:pPr>
              <w:rPr>
                <w:bCs/>
                <w:iCs/>
                <w:sz w:val="20"/>
                <w:szCs w:val="20"/>
              </w:rPr>
            </w:pPr>
          </w:p>
        </w:tc>
        <w:tc>
          <w:tcPr>
            <w:tcW w:w="4784" w:type="dxa"/>
            <w:tcBorders>
              <w:top w:val="nil"/>
              <w:left w:val="nil"/>
              <w:bottom w:val="nil"/>
              <w:right w:val="nil"/>
            </w:tcBorders>
            <w:noWrap/>
            <w:vAlign w:val="bottom"/>
          </w:tcPr>
          <w:p w:rsidR="00CB452E" w:rsidRPr="000A41A3" w:rsidRDefault="00CB452E" w:rsidP="007F25FF">
            <w:pPr>
              <w:jc w:val="center"/>
              <w:rPr>
                <w:bCs/>
                <w:iCs/>
                <w:sz w:val="20"/>
                <w:szCs w:val="20"/>
              </w:rPr>
            </w:pPr>
          </w:p>
        </w:tc>
        <w:tc>
          <w:tcPr>
            <w:tcW w:w="2120" w:type="dxa"/>
            <w:tcBorders>
              <w:top w:val="nil"/>
              <w:left w:val="nil"/>
              <w:bottom w:val="single" w:sz="4" w:space="0" w:color="auto"/>
              <w:right w:val="nil"/>
            </w:tcBorders>
            <w:noWrap/>
            <w:vAlign w:val="bottom"/>
          </w:tcPr>
          <w:p w:rsidR="00CB452E" w:rsidRPr="000A41A3" w:rsidRDefault="00CB452E" w:rsidP="007F25FF">
            <w:pPr>
              <w:jc w:val="right"/>
              <w:rPr>
                <w:bCs/>
                <w:iCs/>
                <w:sz w:val="20"/>
                <w:szCs w:val="20"/>
              </w:rPr>
            </w:pPr>
            <w:r w:rsidRPr="000A41A3">
              <w:rPr>
                <w:bCs/>
                <w:iCs/>
                <w:sz w:val="20"/>
                <w:szCs w:val="20"/>
              </w:rPr>
              <w:t>Тыс.рублей</w:t>
            </w:r>
          </w:p>
        </w:tc>
        <w:tc>
          <w:tcPr>
            <w:tcW w:w="1504" w:type="dxa"/>
            <w:tcBorders>
              <w:top w:val="nil"/>
              <w:left w:val="nil"/>
              <w:bottom w:val="nil"/>
              <w:right w:val="nil"/>
            </w:tcBorders>
            <w:noWrap/>
            <w:vAlign w:val="bottom"/>
          </w:tcPr>
          <w:p w:rsidR="00CB452E" w:rsidRPr="000A41A3" w:rsidRDefault="00CB452E" w:rsidP="007F25FF">
            <w:pPr>
              <w:rPr>
                <w:bCs/>
                <w:iCs/>
                <w:sz w:val="20"/>
                <w:szCs w:val="20"/>
              </w:rPr>
            </w:pPr>
          </w:p>
        </w:tc>
        <w:tc>
          <w:tcPr>
            <w:tcW w:w="1455" w:type="dxa"/>
            <w:tcBorders>
              <w:top w:val="nil"/>
              <w:left w:val="nil"/>
              <w:bottom w:val="nil"/>
              <w:right w:val="nil"/>
            </w:tcBorders>
            <w:noWrap/>
            <w:vAlign w:val="bottom"/>
          </w:tcPr>
          <w:p w:rsidR="00CB452E" w:rsidRPr="000A41A3" w:rsidRDefault="00CB452E" w:rsidP="007F25FF">
            <w:pPr>
              <w:rPr>
                <w:bCs/>
                <w:iCs/>
                <w:sz w:val="20"/>
                <w:szCs w:val="20"/>
              </w:rPr>
            </w:pPr>
          </w:p>
        </w:tc>
      </w:tr>
      <w:tr w:rsidR="00CB452E" w:rsidRPr="000A41A3" w:rsidTr="005B197C">
        <w:trPr>
          <w:trHeight w:val="70"/>
        </w:trPr>
        <w:tc>
          <w:tcPr>
            <w:tcW w:w="616" w:type="dxa"/>
            <w:tcBorders>
              <w:top w:val="single" w:sz="4" w:space="0" w:color="auto"/>
              <w:left w:val="single" w:sz="4" w:space="0" w:color="auto"/>
              <w:bottom w:val="nil"/>
              <w:right w:val="single" w:sz="4" w:space="0" w:color="auto"/>
            </w:tcBorders>
            <w:vAlign w:val="center"/>
          </w:tcPr>
          <w:p w:rsidR="00CB452E" w:rsidRPr="000A41A3" w:rsidRDefault="00CB452E" w:rsidP="007F25FF">
            <w:pPr>
              <w:jc w:val="center"/>
              <w:rPr>
                <w:bCs/>
                <w:iCs/>
                <w:sz w:val="20"/>
                <w:szCs w:val="20"/>
              </w:rPr>
            </w:pPr>
            <w:r w:rsidRPr="000A41A3">
              <w:rPr>
                <w:bCs/>
                <w:iCs/>
                <w:sz w:val="20"/>
                <w:szCs w:val="20"/>
              </w:rPr>
              <w:t>№ п/п</w:t>
            </w:r>
          </w:p>
        </w:tc>
        <w:tc>
          <w:tcPr>
            <w:tcW w:w="4784" w:type="dxa"/>
            <w:tcBorders>
              <w:top w:val="single" w:sz="4" w:space="0" w:color="auto"/>
              <w:left w:val="nil"/>
              <w:bottom w:val="nil"/>
              <w:right w:val="single" w:sz="4" w:space="0" w:color="auto"/>
            </w:tcBorders>
            <w:noWrap/>
            <w:vAlign w:val="center"/>
          </w:tcPr>
          <w:p w:rsidR="00CB452E" w:rsidRPr="000A41A3" w:rsidRDefault="00CB452E" w:rsidP="007F25FF">
            <w:pPr>
              <w:jc w:val="center"/>
              <w:rPr>
                <w:bCs/>
                <w:iCs/>
                <w:sz w:val="20"/>
                <w:szCs w:val="20"/>
              </w:rPr>
            </w:pPr>
            <w:r w:rsidRPr="000A41A3">
              <w:rPr>
                <w:bCs/>
                <w:iCs/>
                <w:sz w:val="20"/>
                <w:szCs w:val="20"/>
              </w:rPr>
              <w:t>Наименование поселений</w:t>
            </w:r>
          </w:p>
        </w:tc>
        <w:tc>
          <w:tcPr>
            <w:tcW w:w="2120" w:type="dxa"/>
            <w:tcBorders>
              <w:top w:val="nil"/>
              <w:left w:val="nil"/>
              <w:bottom w:val="single" w:sz="4" w:space="0" w:color="auto"/>
              <w:right w:val="single" w:sz="4" w:space="0" w:color="auto"/>
            </w:tcBorders>
            <w:vAlign w:val="center"/>
          </w:tcPr>
          <w:p w:rsidR="00CB452E" w:rsidRPr="000A41A3" w:rsidRDefault="00CB452E" w:rsidP="007F25FF">
            <w:pPr>
              <w:jc w:val="center"/>
              <w:rPr>
                <w:bCs/>
                <w:iCs/>
                <w:sz w:val="20"/>
                <w:szCs w:val="20"/>
              </w:rPr>
            </w:pPr>
            <w:r w:rsidRPr="000A41A3">
              <w:rPr>
                <w:bCs/>
                <w:iCs/>
                <w:sz w:val="20"/>
                <w:szCs w:val="20"/>
              </w:rPr>
              <w:t>Уточненный план</w:t>
            </w:r>
          </w:p>
        </w:tc>
        <w:tc>
          <w:tcPr>
            <w:tcW w:w="1504" w:type="dxa"/>
            <w:tcBorders>
              <w:top w:val="single" w:sz="4" w:space="0" w:color="auto"/>
              <w:left w:val="nil"/>
              <w:bottom w:val="single" w:sz="4" w:space="0" w:color="auto"/>
              <w:right w:val="single" w:sz="4" w:space="0" w:color="auto"/>
            </w:tcBorders>
            <w:vAlign w:val="center"/>
          </w:tcPr>
          <w:p w:rsidR="00CB452E" w:rsidRPr="000A41A3" w:rsidRDefault="00CB452E" w:rsidP="007F25FF">
            <w:pPr>
              <w:jc w:val="center"/>
              <w:rPr>
                <w:bCs/>
                <w:iCs/>
                <w:sz w:val="20"/>
                <w:szCs w:val="20"/>
              </w:rPr>
            </w:pPr>
            <w:r w:rsidRPr="000A41A3">
              <w:rPr>
                <w:bCs/>
                <w:iCs/>
                <w:sz w:val="20"/>
                <w:szCs w:val="20"/>
              </w:rPr>
              <w:t>Исполнено</w:t>
            </w:r>
          </w:p>
        </w:tc>
        <w:tc>
          <w:tcPr>
            <w:tcW w:w="1455" w:type="dxa"/>
            <w:tcBorders>
              <w:top w:val="single" w:sz="4" w:space="0" w:color="auto"/>
              <w:left w:val="nil"/>
              <w:bottom w:val="single" w:sz="4" w:space="0" w:color="auto"/>
              <w:right w:val="single" w:sz="4" w:space="0" w:color="auto"/>
            </w:tcBorders>
            <w:vAlign w:val="center"/>
          </w:tcPr>
          <w:p w:rsidR="00CB452E" w:rsidRPr="000A41A3" w:rsidRDefault="00CB452E" w:rsidP="007F25FF">
            <w:pPr>
              <w:jc w:val="center"/>
              <w:rPr>
                <w:bCs/>
                <w:iCs/>
                <w:sz w:val="20"/>
                <w:szCs w:val="20"/>
              </w:rPr>
            </w:pPr>
            <w:r w:rsidRPr="000A41A3">
              <w:rPr>
                <w:bCs/>
                <w:iCs/>
                <w:sz w:val="20"/>
                <w:szCs w:val="20"/>
              </w:rPr>
              <w:t>% исполнения</w:t>
            </w:r>
          </w:p>
        </w:tc>
      </w:tr>
      <w:tr w:rsidR="00CB452E" w:rsidRPr="000A41A3" w:rsidTr="005B197C">
        <w:trPr>
          <w:trHeight w:val="70"/>
        </w:trPr>
        <w:tc>
          <w:tcPr>
            <w:tcW w:w="616" w:type="dxa"/>
            <w:tcBorders>
              <w:top w:val="single" w:sz="4" w:space="0" w:color="auto"/>
              <w:left w:val="single" w:sz="4" w:space="0" w:color="auto"/>
              <w:bottom w:val="single" w:sz="4" w:space="0" w:color="auto"/>
              <w:right w:val="single" w:sz="4" w:space="0" w:color="auto"/>
            </w:tcBorders>
            <w:noWrap/>
            <w:vAlign w:val="center"/>
          </w:tcPr>
          <w:p w:rsidR="00CB452E" w:rsidRPr="000A41A3" w:rsidRDefault="00CB452E" w:rsidP="007F25FF">
            <w:pPr>
              <w:jc w:val="center"/>
              <w:rPr>
                <w:bCs/>
                <w:iCs/>
                <w:sz w:val="20"/>
                <w:szCs w:val="20"/>
              </w:rPr>
            </w:pPr>
            <w:r w:rsidRPr="000A41A3">
              <w:rPr>
                <w:bCs/>
                <w:iCs/>
                <w:sz w:val="20"/>
                <w:szCs w:val="20"/>
              </w:rPr>
              <w:t>1</w:t>
            </w:r>
          </w:p>
        </w:tc>
        <w:tc>
          <w:tcPr>
            <w:tcW w:w="4784" w:type="dxa"/>
            <w:tcBorders>
              <w:top w:val="single" w:sz="4" w:space="0" w:color="auto"/>
              <w:left w:val="nil"/>
              <w:bottom w:val="single" w:sz="4" w:space="0" w:color="auto"/>
              <w:right w:val="single" w:sz="4" w:space="0" w:color="auto"/>
            </w:tcBorders>
            <w:noWrap/>
            <w:vAlign w:val="center"/>
          </w:tcPr>
          <w:p w:rsidR="00CB452E" w:rsidRPr="000A41A3" w:rsidRDefault="00CB452E" w:rsidP="007F25FF">
            <w:pPr>
              <w:rPr>
                <w:bCs/>
                <w:iCs/>
                <w:sz w:val="20"/>
                <w:szCs w:val="20"/>
              </w:rPr>
            </w:pPr>
            <w:r w:rsidRPr="000A41A3">
              <w:rPr>
                <w:bCs/>
                <w:iCs/>
                <w:sz w:val="20"/>
                <w:szCs w:val="20"/>
              </w:rPr>
              <w:t>Алексеевское сельское поселение</w:t>
            </w:r>
          </w:p>
        </w:tc>
        <w:tc>
          <w:tcPr>
            <w:tcW w:w="2120" w:type="dxa"/>
            <w:tcBorders>
              <w:top w:val="nil"/>
              <w:left w:val="nil"/>
              <w:bottom w:val="single" w:sz="4" w:space="0" w:color="auto"/>
              <w:right w:val="single" w:sz="4" w:space="0" w:color="auto"/>
            </w:tcBorders>
            <w:noWrap/>
            <w:vAlign w:val="center"/>
          </w:tcPr>
          <w:p w:rsidR="00CB452E" w:rsidRPr="000A41A3" w:rsidRDefault="00CB452E" w:rsidP="007F25FF">
            <w:pPr>
              <w:jc w:val="right"/>
              <w:rPr>
                <w:bCs/>
                <w:iCs/>
                <w:sz w:val="20"/>
                <w:szCs w:val="20"/>
              </w:rPr>
            </w:pPr>
            <w:r w:rsidRPr="000A41A3">
              <w:rPr>
                <w:bCs/>
                <w:iCs/>
                <w:sz w:val="20"/>
                <w:szCs w:val="20"/>
              </w:rPr>
              <w:t>497,3</w:t>
            </w:r>
          </w:p>
        </w:tc>
        <w:tc>
          <w:tcPr>
            <w:tcW w:w="1504" w:type="dxa"/>
            <w:tcBorders>
              <w:top w:val="nil"/>
              <w:left w:val="nil"/>
              <w:bottom w:val="single" w:sz="4" w:space="0" w:color="auto"/>
              <w:right w:val="single" w:sz="4" w:space="0" w:color="auto"/>
            </w:tcBorders>
            <w:noWrap/>
            <w:vAlign w:val="center"/>
          </w:tcPr>
          <w:p w:rsidR="00CB452E" w:rsidRPr="000A41A3" w:rsidRDefault="00CB452E" w:rsidP="007F25FF">
            <w:pPr>
              <w:jc w:val="right"/>
              <w:rPr>
                <w:bCs/>
                <w:iCs/>
                <w:sz w:val="20"/>
                <w:szCs w:val="20"/>
              </w:rPr>
            </w:pPr>
            <w:r w:rsidRPr="000A41A3">
              <w:rPr>
                <w:bCs/>
                <w:iCs/>
                <w:sz w:val="20"/>
                <w:szCs w:val="20"/>
              </w:rPr>
              <w:t>497,3</w:t>
            </w:r>
          </w:p>
        </w:tc>
        <w:tc>
          <w:tcPr>
            <w:tcW w:w="1455"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20"/>
                <w:szCs w:val="20"/>
              </w:rPr>
            </w:pPr>
            <w:r w:rsidRPr="000A41A3">
              <w:rPr>
                <w:bCs/>
                <w:iCs/>
                <w:sz w:val="20"/>
                <w:szCs w:val="20"/>
              </w:rPr>
              <w:t>100,0</w:t>
            </w:r>
          </w:p>
        </w:tc>
      </w:tr>
      <w:tr w:rsidR="00CB452E" w:rsidRPr="000A41A3" w:rsidTr="005B197C">
        <w:trPr>
          <w:trHeight w:val="70"/>
        </w:trPr>
        <w:tc>
          <w:tcPr>
            <w:tcW w:w="616" w:type="dxa"/>
            <w:tcBorders>
              <w:top w:val="nil"/>
              <w:left w:val="single" w:sz="4" w:space="0" w:color="auto"/>
              <w:bottom w:val="single" w:sz="4" w:space="0" w:color="auto"/>
              <w:right w:val="single" w:sz="4" w:space="0" w:color="auto"/>
            </w:tcBorders>
            <w:noWrap/>
            <w:vAlign w:val="center"/>
          </w:tcPr>
          <w:p w:rsidR="00CB452E" w:rsidRPr="000A41A3" w:rsidRDefault="00CB452E" w:rsidP="007F25FF">
            <w:pPr>
              <w:jc w:val="center"/>
              <w:rPr>
                <w:bCs/>
                <w:iCs/>
                <w:sz w:val="20"/>
                <w:szCs w:val="20"/>
              </w:rPr>
            </w:pPr>
            <w:r w:rsidRPr="000A41A3">
              <w:rPr>
                <w:bCs/>
                <w:iCs/>
                <w:sz w:val="20"/>
                <w:szCs w:val="20"/>
              </w:rPr>
              <w:t>2</w:t>
            </w:r>
          </w:p>
        </w:tc>
        <w:tc>
          <w:tcPr>
            <w:tcW w:w="4784" w:type="dxa"/>
            <w:tcBorders>
              <w:top w:val="nil"/>
              <w:left w:val="nil"/>
              <w:bottom w:val="single" w:sz="4" w:space="0" w:color="auto"/>
              <w:right w:val="single" w:sz="4" w:space="0" w:color="auto"/>
            </w:tcBorders>
            <w:noWrap/>
            <w:vAlign w:val="center"/>
          </w:tcPr>
          <w:p w:rsidR="00CB452E" w:rsidRPr="000A41A3" w:rsidRDefault="00CB452E" w:rsidP="007F25FF">
            <w:pPr>
              <w:rPr>
                <w:bCs/>
                <w:iCs/>
                <w:sz w:val="20"/>
                <w:szCs w:val="20"/>
              </w:rPr>
            </w:pPr>
            <w:r w:rsidRPr="000A41A3">
              <w:rPr>
                <w:bCs/>
                <w:iCs/>
                <w:sz w:val="20"/>
                <w:szCs w:val="20"/>
              </w:rPr>
              <w:t>Большеалабухское сельское поселение</w:t>
            </w:r>
          </w:p>
        </w:tc>
        <w:tc>
          <w:tcPr>
            <w:tcW w:w="2120" w:type="dxa"/>
            <w:tcBorders>
              <w:top w:val="nil"/>
              <w:left w:val="nil"/>
              <w:bottom w:val="single" w:sz="4" w:space="0" w:color="auto"/>
              <w:right w:val="single" w:sz="4" w:space="0" w:color="auto"/>
            </w:tcBorders>
            <w:noWrap/>
            <w:vAlign w:val="center"/>
          </w:tcPr>
          <w:p w:rsidR="00CB452E" w:rsidRPr="000A41A3" w:rsidRDefault="00CB452E" w:rsidP="007F25FF">
            <w:pPr>
              <w:jc w:val="right"/>
              <w:rPr>
                <w:bCs/>
                <w:iCs/>
                <w:sz w:val="20"/>
                <w:szCs w:val="20"/>
              </w:rPr>
            </w:pPr>
            <w:r w:rsidRPr="000A41A3">
              <w:rPr>
                <w:bCs/>
                <w:iCs/>
                <w:sz w:val="20"/>
                <w:szCs w:val="20"/>
              </w:rPr>
              <w:t>1108,5</w:t>
            </w:r>
          </w:p>
        </w:tc>
        <w:tc>
          <w:tcPr>
            <w:tcW w:w="1504" w:type="dxa"/>
            <w:tcBorders>
              <w:top w:val="nil"/>
              <w:left w:val="nil"/>
              <w:bottom w:val="single" w:sz="4" w:space="0" w:color="auto"/>
              <w:right w:val="single" w:sz="4" w:space="0" w:color="auto"/>
            </w:tcBorders>
            <w:noWrap/>
            <w:vAlign w:val="center"/>
          </w:tcPr>
          <w:p w:rsidR="00CB452E" w:rsidRPr="000A41A3" w:rsidRDefault="00CB452E" w:rsidP="007F25FF">
            <w:pPr>
              <w:jc w:val="right"/>
              <w:rPr>
                <w:bCs/>
                <w:iCs/>
                <w:sz w:val="20"/>
                <w:szCs w:val="20"/>
              </w:rPr>
            </w:pPr>
            <w:r w:rsidRPr="000A41A3">
              <w:rPr>
                <w:bCs/>
                <w:iCs/>
                <w:sz w:val="20"/>
                <w:szCs w:val="20"/>
              </w:rPr>
              <w:t>1108,5</w:t>
            </w:r>
          </w:p>
        </w:tc>
        <w:tc>
          <w:tcPr>
            <w:tcW w:w="1455"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20"/>
                <w:szCs w:val="20"/>
              </w:rPr>
            </w:pPr>
            <w:r w:rsidRPr="000A41A3">
              <w:rPr>
                <w:bCs/>
                <w:iCs/>
                <w:sz w:val="20"/>
                <w:szCs w:val="20"/>
              </w:rPr>
              <w:t>100,0</w:t>
            </w:r>
          </w:p>
        </w:tc>
      </w:tr>
      <w:tr w:rsidR="00CB452E" w:rsidRPr="000A41A3" w:rsidTr="005B197C">
        <w:trPr>
          <w:trHeight w:val="70"/>
        </w:trPr>
        <w:tc>
          <w:tcPr>
            <w:tcW w:w="616" w:type="dxa"/>
            <w:tcBorders>
              <w:top w:val="nil"/>
              <w:left w:val="single" w:sz="4" w:space="0" w:color="auto"/>
              <w:bottom w:val="single" w:sz="4" w:space="0" w:color="auto"/>
              <w:right w:val="single" w:sz="4" w:space="0" w:color="auto"/>
            </w:tcBorders>
            <w:noWrap/>
            <w:vAlign w:val="center"/>
          </w:tcPr>
          <w:p w:rsidR="00CB452E" w:rsidRPr="000A41A3" w:rsidRDefault="00CB452E" w:rsidP="007F25FF">
            <w:pPr>
              <w:jc w:val="center"/>
              <w:rPr>
                <w:bCs/>
                <w:iCs/>
                <w:sz w:val="20"/>
                <w:szCs w:val="20"/>
              </w:rPr>
            </w:pPr>
            <w:r w:rsidRPr="000A41A3">
              <w:rPr>
                <w:bCs/>
                <w:iCs/>
                <w:sz w:val="20"/>
                <w:szCs w:val="20"/>
              </w:rPr>
              <w:t>3</w:t>
            </w:r>
          </w:p>
        </w:tc>
        <w:tc>
          <w:tcPr>
            <w:tcW w:w="4784" w:type="dxa"/>
            <w:tcBorders>
              <w:top w:val="nil"/>
              <w:left w:val="nil"/>
              <w:bottom w:val="single" w:sz="4" w:space="0" w:color="auto"/>
              <w:right w:val="single" w:sz="4" w:space="0" w:color="auto"/>
            </w:tcBorders>
            <w:noWrap/>
            <w:vAlign w:val="center"/>
          </w:tcPr>
          <w:p w:rsidR="00CB452E" w:rsidRPr="000A41A3" w:rsidRDefault="00CB452E" w:rsidP="007F25FF">
            <w:pPr>
              <w:rPr>
                <w:bCs/>
                <w:iCs/>
                <w:sz w:val="20"/>
                <w:szCs w:val="20"/>
              </w:rPr>
            </w:pPr>
            <w:r w:rsidRPr="000A41A3">
              <w:rPr>
                <w:bCs/>
                <w:iCs/>
                <w:sz w:val="20"/>
                <w:szCs w:val="20"/>
              </w:rPr>
              <w:t>Васильевское сельское поселение</w:t>
            </w:r>
          </w:p>
        </w:tc>
        <w:tc>
          <w:tcPr>
            <w:tcW w:w="2120" w:type="dxa"/>
            <w:tcBorders>
              <w:top w:val="nil"/>
              <w:left w:val="nil"/>
              <w:bottom w:val="single" w:sz="4" w:space="0" w:color="auto"/>
              <w:right w:val="single" w:sz="4" w:space="0" w:color="auto"/>
            </w:tcBorders>
            <w:noWrap/>
            <w:vAlign w:val="center"/>
          </w:tcPr>
          <w:p w:rsidR="00CB452E" w:rsidRPr="000A41A3" w:rsidRDefault="00CB452E" w:rsidP="007F25FF">
            <w:pPr>
              <w:jc w:val="right"/>
              <w:rPr>
                <w:bCs/>
                <w:iCs/>
                <w:sz w:val="20"/>
                <w:szCs w:val="20"/>
              </w:rPr>
            </w:pPr>
            <w:r w:rsidRPr="000A41A3">
              <w:rPr>
                <w:bCs/>
                <w:iCs/>
                <w:sz w:val="20"/>
                <w:szCs w:val="20"/>
              </w:rPr>
              <w:t>1808,7</w:t>
            </w:r>
          </w:p>
        </w:tc>
        <w:tc>
          <w:tcPr>
            <w:tcW w:w="1504" w:type="dxa"/>
            <w:tcBorders>
              <w:top w:val="nil"/>
              <w:left w:val="nil"/>
              <w:bottom w:val="single" w:sz="4" w:space="0" w:color="auto"/>
              <w:right w:val="single" w:sz="4" w:space="0" w:color="auto"/>
            </w:tcBorders>
            <w:noWrap/>
            <w:vAlign w:val="center"/>
          </w:tcPr>
          <w:p w:rsidR="00CB452E" w:rsidRPr="000A41A3" w:rsidRDefault="00CB452E" w:rsidP="007F25FF">
            <w:pPr>
              <w:jc w:val="right"/>
              <w:rPr>
                <w:bCs/>
                <w:iCs/>
                <w:sz w:val="20"/>
                <w:szCs w:val="20"/>
              </w:rPr>
            </w:pPr>
            <w:r w:rsidRPr="000A41A3">
              <w:rPr>
                <w:bCs/>
                <w:iCs/>
                <w:sz w:val="20"/>
                <w:szCs w:val="20"/>
              </w:rPr>
              <w:t>1808,7</w:t>
            </w:r>
          </w:p>
        </w:tc>
        <w:tc>
          <w:tcPr>
            <w:tcW w:w="1455"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20"/>
                <w:szCs w:val="20"/>
              </w:rPr>
            </w:pPr>
            <w:r w:rsidRPr="000A41A3">
              <w:rPr>
                <w:bCs/>
                <w:iCs/>
                <w:sz w:val="20"/>
                <w:szCs w:val="20"/>
              </w:rPr>
              <w:t>100,0</w:t>
            </w:r>
          </w:p>
        </w:tc>
      </w:tr>
      <w:tr w:rsidR="00CB452E" w:rsidRPr="000A41A3" w:rsidTr="005B197C">
        <w:trPr>
          <w:trHeight w:val="70"/>
        </w:trPr>
        <w:tc>
          <w:tcPr>
            <w:tcW w:w="616" w:type="dxa"/>
            <w:tcBorders>
              <w:top w:val="nil"/>
              <w:left w:val="single" w:sz="4" w:space="0" w:color="auto"/>
              <w:bottom w:val="single" w:sz="4" w:space="0" w:color="auto"/>
              <w:right w:val="single" w:sz="4" w:space="0" w:color="auto"/>
            </w:tcBorders>
            <w:noWrap/>
            <w:vAlign w:val="center"/>
          </w:tcPr>
          <w:p w:rsidR="00CB452E" w:rsidRPr="000A41A3" w:rsidRDefault="00CB452E" w:rsidP="007F25FF">
            <w:pPr>
              <w:jc w:val="center"/>
              <w:rPr>
                <w:bCs/>
                <w:iCs/>
                <w:sz w:val="20"/>
                <w:szCs w:val="20"/>
              </w:rPr>
            </w:pPr>
            <w:r w:rsidRPr="000A41A3">
              <w:rPr>
                <w:bCs/>
                <w:iCs/>
                <w:sz w:val="20"/>
                <w:szCs w:val="20"/>
              </w:rPr>
              <w:t>4</w:t>
            </w:r>
          </w:p>
        </w:tc>
        <w:tc>
          <w:tcPr>
            <w:tcW w:w="4784" w:type="dxa"/>
            <w:tcBorders>
              <w:top w:val="nil"/>
              <w:left w:val="nil"/>
              <w:bottom w:val="single" w:sz="4" w:space="0" w:color="auto"/>
              <w:right w:val="single" w:sz="4" w:space="0" w:color="auto"/>
            </w:tcBorders>
            <w:noWrap/>
            <w:vAlign w:val="center"/>
          </w:tcPr>
          <w:p w:rsidR="00CB452E" w:rsidRPr="000A41A3" w:rsidRDefault="00CB452E" w:rsidP="007F25FF">
            <w:pPr>
              <w:rPr>
                <w:bCs/>
                <w:iCs/>
                <w:sz w:val="20"/>
                <w:szCs w:val="20"/>
              </w:rPr>
            </w:pPr>
            <w:r w:rsidRPr="000A41A3">
              <w:rPr>
                <w:bCs/>
                <w:iCs/>
                <w:sz w:val="20"/>
                <w:szCs w:val="20"/>
              </w:rPr>
              <w:t>Верхнекарачанское сельское поселение</w:t>
            </w:r>
          </w:p>
        </w:tc>
        <w:tc>
          <w:tcPr>
            <w:tcW w:w="2120" w:type="dxa"/>
            <w:tcBorders>
              <w:top w:val="nil"/>
              <w:left w:val="nil"/>
              <w:bottom w:val="single" w:sz="4" w:space="0" w:color="auto"/>
              <w:right w:val="single" w:sz="4" w:space="0" w:color="auto"/>
            </w:tcBorders>
            <w:noWrap/>
            <w:vAlign w:val="center"/>
          </w:tcPr>
          <w:p w:rsidR="00CB452E" w:rsidRPr="000A41A3" w:rsidRDefault="00CB452E" w:rsidP="007F25FF">
            <w:pPr>
              <w:jc w:val="right"/>
              <w:rPr>
                <w:bCs/>
                <w:iCs/>
                <w:sz w:val="20"/>
                <w:szCs w:val="20"/>
              </w:rPr>
            </w:pPr>
            <w:r w:rsidRPr="000A41A3">
              <w:rPr>
                <w:bCs/>
                <w:iCs/>
                <w:sz w:val="20"/>
                <w:szCs w:val="20"/>
              </w:rPr>
              <w:t>113,2</w:t>
            </w:r>
          </w:p>
        </w:tc>
        <w:tc>
          <w:tcPr>
            <w:tcW w:w="1504" w:type="dxa"/>
            <w:tcBorders>
              <w:top w:val="nil"/>
              <w:left w:val="nil"/>
              <w:bottom w:val="single" w:sz="4" w:space="0" w:color="auto"/>
              <w:right w:val="single" w:sz="4" w:space="0" w:color="auto"/>
            </w:tcBorders>
            <w:noWrap/>
            <w:vAlign w:val="center"/>
          </w:tcPr>
          <w:p w:rsidR="00CB452E" w:rsidRPr="000A41A3" w:rsidRDefault="00CB452E" w:rsidP="007F25FF">
            <w:pPr>
              <w:jc w:val="right"/>
              <w:rPr>
                <w:bCs/>
                <w:iCs/>
                <w:sz w:val="20"/>
                <w:szCs w:val="20"/>
              </w:rPr>
            </w:pPr>
            <w:r w:rsidRPr="000A41A3">
              <w:rPr>
                <w:bCs/>
                <w:iCs/>
                <w:sz w:val="20"/>
                <w:szCs w:val="20"/>
              </w:rPr>
              <w:t>113,2</w:t>
            </w:r>
          </w:p>
        </w:tc>
        <w:tc>
          <w:tcPr>
            <w:tcW w:w="1455"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20"/>
                <w:szCs w:val="20"/>
              </w:rPr>
            </w:pPr>
            <w:r w:rsidRPr="000A41A3">
              <w:rPr>
                <w:bCs/>
                <w:iCs/>
                <w:sz w:val="20"/>
                <w:szCs w:val="20"/>
              </w:rPr>
              <w:t>100,0</w:t>
            </w:r>
          </w:p>
        </w:tc>
      </w:tr>
      <w:tr w:rsidR="00CB452E" w:rsidRPr="000A41A3" w:rsidTr="005B197C">
        <w:trPr>
          <w:trHeight w:val="70"/>
        </w:trPr>
        <w:tc>
          <w:tcPr>
            <w:tcW w:w="616" w:type="dxa"/>
            <w:tcBorders>
              <w:top w:val="nil"/>
              <w:left w:val="single" w:sz="4" w:space="0" w:color="auto"/>
              <w:bottom w:val="single" w:sz="4" w:space="0" w:color="auto"/>
              <w:right w:val="single" w:sz="4" w:space="0" w:color="auto"/>
            </w:tcBorders>
            <w:noWrap/>
            <w:vAlign w:val="center"/>
          </w:tcPr>
          <w:p w:rsidR="00CB452E" w:rsidRPr="000A41A3" w:rsidRDefault="00CB452E" w:rsidP="007F25FF">
            <w:pPr>
              <w:jc w:val="center"/>
              <w:rPr>
                <w:bCs/>
                <w:iCs/>
                <w:sz w:val="20"/>
                <w:szCs w:val="20"/>
              </w:rPr>
            </w:pPr>
            <w:r w:rsidRPr="000A41A3">
              <w:rPr>
                <w:bCs/>
                <w:iCs/>
                <w:sz w:val="20"/>
                <w:szCs w:val="20"/>
              </w:rPr>
              <w:t>5</w:t>
            </w:r>
          </w:p>
        </w:tc>
        <w:tc>
          <w:tcPr>
            <w:tcW w:w="4784" w:type="dxa"/>
            <w:tcBorders>
              <w:top w:val="nil"/>
              <w:left w:val="nil"/>
              <w:bottom w:val="single" w:sz="4" w:space="0" w:color="auto"/>
              <w:right w:val="single" w:sz="4" w:space="0" w:color="auto"/>
            </w:tcBorders>
            <w:noWrap/>
            <w:vAlign w:val="center"/>
          </w:tcPr>
          <w:p w:rsidR="00CB452E" w:rsidRPr="000A41A3" w:rsidRDefault="00CB452E" w:rsidP="007F25FF">
            <w:pPr>
              <w:rPr>
                <w:bCs/>
                <w:iCs/>
                <w:sz w:val="20"/>
                <w:szCs w:val="20"/>
              </w:rPr>
            </w:pPr>
            <w:r w:rsidRPr="000A41A3">
              <w:rPr>
                <w:bCs/>
                <w:iCs/>
                <w:sz w:val="20"/>
                <w:szCs w:val="20"/>
              </w:rPr>
              <w:t>Калиновское сельское поселение</w:t>
            </w:r>
          </w:p>
        </w:tc>
        <w:tc>
          <w:tcPr>
            <w:tcW w:w="2120" w:type="dxa"/>
            <w:tcBorders>
              <w:top w:val="nil"/>
              <w:left w:val="nil"/>
              <w:bottom w:val="single" w:sz="4" w:space="0" w:color="auto"/>
              <w:right w:val="single" w:sz="4" w:space="0" w:color="auto"/>
            </w:tcBorders>
            <w:noWrap/>
            <w:vAlign w:val="center"/>
          </w:tcPr>
          <w:p w:rsidR="00CB452E" w:rsidRPr="000A41A3" w:rsidRDefault="00CB452E" w:rsidP="007F25FF">
            <w:pPr>
              <w:jc w:val="right"/>
              <w:rPr>
                <w:bCs/>
                <w:iCs/>
                <w:sz w:val="20"/>
                <w:szCs w:val="20"/>
              </w:rPr>
            </w:pPr>
            <w:r w:rsidRPr="000A41A3">
              <w:rPr>
                <w:bCs/>
                <w:iCs/>
                <w:sz w:val="20"/>
                <w:szCs w:val="20"/>
              </w:rPr>
              <w:t>852,5</w:t>
            </w:r>
          </w:p>
        </w:tc>
        <w:tc>
          <w:tcPr>
            <w:tcW w:w="1504" w:type="dxa"/>
            <w:tcBorders>
              <w:top w:val="nil"/>
              <w:left w:val="nil"/>
              <w:bottom w:val="single" w:sz="4" w:space="0" w:color="auto"/>
              <w:right w:val="single" w:sz="4" w:space="0" w:color="auto"/>
            </w:tcBorders>
            <w:noWrap/>
            <w:vAlign w:val="center"/>
          </w:tcPr>
          <w:p w:rsidR="00CB452E" w:rsidRPr="000A41A3" w:rsidRDefault="00CB452E" w:rsidP="007F25FF">
            <w:pPr>
              <w:jc w:val="right"/>
              <w:rPr>
                <w:bCs/>
                <w:iCs/>
                <w:sz w:val="20"/>
                <w:szCs w:val="20"/>
              </w:rPr>
            </w:pPr>
            <w:r w:rsidRPr="000A41A3">
              <w:rPr>
                <w:bCs/>
                <w:iCs/>
                <w:sz w:val="20"/>
                <w:szCs w:val="20"/>
              </w:rPr>
              <w:t>852,5</w:t>
            </w:r>
          </w:p>
        </w:tc>
        <w:tc>
          <w:tcPr>
            <w:tcW w:w="1455"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20"/>
                <w:szCs w:val="20"/>
              </w:rPr>
            </w:pPr>
            <w:r w:rsidRPr="000A41A3">
              <w:rPr>
                <w:bCs/>
                <w:iCs/>
                <w:sz w:val="20"/>
                <w:szCs w:val="20"/>
              </w:rPr>
              <w:t>100,0</w:t>
            </w:r>
          </w:p>
        </w:tc>
      </w:tr>
      <w:tr w:rsidR="00CB452E" w:rsidRPr="000A41A3" w:rsidTr="005B197C">
        <w:trPr>
          <w:trHeight w:val="70"/>
        </w:trPr>
        <w:tc>
          <w:tcPr>
            <w:tcW w:w="616" w:type="dxa"/>
            <w:tcBorders>
              <w:top w:val="nil"/>
              <w:left w:val="single" w:sz="4" w:space="0" w:color="auto"/>
              <w:bottom w:val="single" w:sz="4" w:space="0" w:color="auto"/>
              <w:right w:val="single" w:sz="4" w:space="0" w:color="auto"/>
            </w:tcBorders>
            <w:noWrap/>
            <w:vAlign w:val="center"/>
          </w:tcPr>
          <w:p w:rsidR="00CB452E" w:rsidRPr="000A41A3" w:rsidRDefault="00CB452E" w:rsidP="007F25FF">
            <w:pPr>
              <w:jc w:val="center"/>
              <w:rPr>
                <w:bCs/>
                <w:iCs/>
                <w:sz w:val="20"/>
                <w:szCs w:val="20"/>
              </w:rPr>
            </w:pPr>
            <w:r w:rsidRPr="000A41A3">
              <w:rPr>
                <w:bCs/>
                <w:iCs/>
                <w:sz w:val="20"/>
                <w:szCs w:val="20"/>
              </w:rPr>
              <w:t>6</w:t>
            </w:r>
          </w:p>
        </w:tc>
        <w:tc>
          <w:tcPr>
            <w:tcW w:w="4784" w:type="dxa"/>
            <w:tcBorders>
              <w:top w:val="nil"/>
              <w:left w:val="nil"/>
              <w:bottom w:val="single" w:sz="4" w:space="0" w:color="auto"/>
              <w:right w:val="single" w:sz="4" w:space="0" w:color="auto"/>
            </w:tcBorders>
            <w:noWrap/>
            <w:vAlign w:val="center"/>
          </w:tcPr>
          <w:p w:rsidR="00CB452E" w:rsidRPr="000A41A3" w:rsidRDefault="00CB452E" w:rsidP="007F25FF">
            <w:pPr>
              <w:rPr>
                <w:bCs/>
                <w:iCs/>
                <w:sz w:val="20"/>
                <w:szCs w:val="20"/>
              </w:rPr>
            </w:pPr>
            <w:r w:rsidRPr="000A41A3">
              <w:rPr>
                <w:bCs/>
                <w:iCs/>
                <w:sz w:val="20"/>
                <w:szCs w:val="20"/>
              </w:rPr>
              <w:t>Кирсановское сельское поселение</w:t>
            </w:r>
          </w:p>
        </w:tc>
        <w:tc>
          <w:tcPr>
            <w:tcW w:w="2120" w:type="dxa"/>
            <w:tcBorders>
              <w:top w:val="nil"/>
              <w:left w:val="nil"/>
              <w:bottom w:val="single" w:sz="4" w:space="0" w:color="auto"/>
              <w:right w:val="single" w:sz="4" w:space="0" w:color="auto"/>
            </w:tcBorders>
            <w:noWrap/>
            <w:vAlign w:val="center"/>
          </w:tcPr>
          <w:p w:rsidR="00CB452E" w:rsidRPr="000A41A3" w:rsidRDefault="00CB452E" w:rsidP="007F25FF">
            <w:pPr>
              <w:jc w:val="right"/>
              <w:rPr>
                <w:bCs/>
                <w:iCs/>
                <w:sz w:val="20"/>
                <w:szCs w:val="20"/>
              </w:rPr>
            </w:pPr>
            <w:r w:rsidRPr="000A41A3">
              <w:rPr>
                <w:bCs/>
                <w:iCs/>
                <w:sz w:val="20"/>
                <w:szCs w:val="20"/>
              </w:rPr>
              <w:t>842,7</w:t>
            </w:r>
          </w:p>
        </w:tc>
        <w:tc>
          <w:tcPr>
            <w:tcW w:w="1504" w:type="dxa"/>
            <w:tcBorders>
              <w:top w:val="nil"/>
              <w:left w:val="nil"/>
              <w:bottom w:val="single" w:sz="4" w:space="0" w:color="auto"/>
              <w:right w:val="single" w:sz="4" w:space="0" w:color="auto"/>
            </w:tcBorders>
            <w:noWrap/>
            <w:vAlign w:val="center"/>
          </w:tcPr>
          <w:p w:rsidR="00CB452E" w:rsidRPr="000A41A3" w:rsidRDefault="00CB452E" w:rsidP="007F25FF">
            <w:pPr>
              <w:jc w:val="right"/>
              <w:rPr>
                <w:bCs/>
                <w:iCs/>
                <w:sz w:val="20"/>
                <w:szCs w:val="20"/>
              </w:rPr>
            </w:pPr>
            <w:r w:rsidRPr="000A41A3">
              <w:rPr>
                <w:bCs/>
                <w:iCs/>
                <w:sz w:val="20"/>
                <w:szCs w:val="20"/>
              </w:rPr>
              <w:t>842,7</w:t>
            </w:r>
          </w:p>
        </w:tc>
        <w:tc>
          <w:tcPr>
            <w:tcW w:w="1455"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20"/>
                <w:szCs w:val="20"/>
              </w:rPr>
            </w:pPr>
            <w:r w:rsidRPr="000A41A3">
              <w:rPr>
                <w:bCs/>
                <w:iCs/>
                <w:sz w:val="20"/>
                <w:szCs w:val="20"/>
              </w:rPr>
              <w:t>100,0</w:t>
            </w:r>
          </w:p>
        </w:tc>
      </w:tr>
      <w:tr w:rsidR="00CB452E" w:rsidRPr="000A41A3" w:rsidTr="005B197C">
        <w:trPr>
          <w:trHeight w:val="70"/>
        </w:trPr>
        <w:tc>
          <w:tcPr>
            <w:tcW w:w="616" w:type="dxa"/>
            <w:tcBorders>
              <w:top w:val="nil"/>
              <w:left w:val="single" w:sz="4" w:space="0" w:color="auto"/>
              <w:bottom w:val="single" w:sz="4" w:space="0" w:color="auto"/>
              <w:right w:val="single" w:sz="4" w:space="0" w:color="auto"/>
            </w:tcBorders>
            <w:noWrap/>
            <w:vAlign w:val="center"/>
          </w:tcPr>
          <w:p w:rsidR="00CB452E" w:rsidRPr="000A41A3" w:rsidRDefault="00CB452E" w:rsidP="007F25FF">
            <w:pPr>
              <w:jc w:val="center"/>
              <w:rPr>
                <w:bCs/>
                <w:iCs/>
                <w:sz w:val="20"/>
                <w:szCs w:val="20"/>
              </w:rPr>
            </w:pPr>
            <w:r w:rsidRPr="000A41A3">
              <w:rPr>
                <w:bCs/>
                <w:iCs/>
                <w:sz w:val="20"/>
                <w:szCs w:val="20"/>
              </w:rPr>
              <w:t>7</w:t>
            </w:r>
          </w:p>
        </w:tc>
        <w:tc>
          <w:tcPr>
            <w:tcW w:w="4784" w:type="dxa"/>
            <w:tcBorders>
              <w:top w:val="nil"/>
              <w:left w:val="nil"/>
              <w:bottom w:val="single" w:sz="4" w:space="0" w:color="auto"/>
              <w:right w:val="single" w:sz="4" w:space="0" w:color="auto"/>
            </w:tcBorders>
            <w:noWrap/>
            <w:vAlign w:val="center"/>
          </w:tcPr>
          <w:p w:rsidR="00CB452E" w:rsidRPr="000A41A3" w:rsidRDefault="00CB452E" w:rsidP="007F25FF">
            <w:pPr>
              <w:rPr>
                <w:bCs/>
                <w:iCs/>
                <w:sz w:val="20"/>
                <w:szCs w:val="20"/>
              </w:rPr>
            </w:pPr>
            <w:r w:rsidRPr="000A41A3">
              <w:rPr>
                <w:bCs/>
                <w:iCs/>
                <w:sz w:val="20"/>
                <w:szCs w:val="20"/>
              </w:rPr>
              <w:t>Краснореченское сельское поселение</w:t>
            </w:r>
          </w:p>
        </w:tc>
        <w:tc>
          <w:tcPr>
            <w:tcW w:w="2120" w:type="dxa"/>
            <w:tcBorders>
              <w:top w:val="nil"/>
              <w:left w:val="nil"/>
              <w:bottom w:val="single" w:sz="4" w:space="0" w:color="auto"/>
              <w:right w:val="single" w:sz="4" w:space="0" w:color="auto"/>
            </w:tcBorders>
            <w:noWrap/>
            <w:vAlign w:val="center"/>
          </w:tcPr>
          <w:p w:rsidR="00CB452E" w:rsidRPr="000A41A3" w:rsidRDefault="00CB452E" w:rsidP="007F25FF">
            <w:pPr>
              <w:jc w:val="right"/>
              <w:rPr>
                <w:bCs/>
                <w:iCs/>
                <w:sz w:val="20"/>
                <w:szCs w:val="20"/>
              </w:rPr>
            </w:pPr>
            <w:r w:rsidRPr="000A41A3">
              <w:rPr>
                <w:bCs/>
                <w:iCs/>
                <w:sz w:val="20"/>
                <w:szCs w:val="20"/>
              </w:rPr>
              <w:t>511,3</w:t>
            </w:r>
          </w:p>
        </w:tc>
        <w:tc>
          <w:tcPr>
            <w:tcW w:w="1504" w:type="dxa"/>
            <w:tcBorders>
              <w:top w:val="nil"/>
              <w:left w:val="nil"/>
              <w:bottom w:val="single" w:sz="4" w:space="0" w:color="auto"/>
              <w:right w:val="single" w:sz="4" w:space="0" w:color="auto"/>
            </w:tcBorders>
            <w:noWrap/>
            <w:vAlign w:val="center"/>
          </w:tcPr>
          <w:p w:rsidR="00CB452E" w:rsidRPr="000A41A3" w:rsidRDefault="00CB452E" w:rsidP="007F25FF">
            <w:pPr>
              <w:jc w:val="right"/>
              <w:rPr>
                <w:bCs/>
                <w:iCs/>
                <w:sz w:val="20"/>
                <w:szCs w:val="20"/>
              </w:rPr>
            </w:pPr>
            <w:r w:rsidRPr="000A41A3">
              <w:rPr>
                <w:bCs/>
                <w:iCs/>
                <w:sz w:val="20"/>
                <w:szCs w:val="20"/>
              </w:rPr>
              <w:t>511,3</w:t>
            </w:r>
          </w:p>
        </w:tc>
        <w:tc>
          <w:tcPr>
            <w:tcW w:w="1455"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20"/>
                <w:szCs w:val="20"/>
              </w:rPr>
            </w:pPr>
            <w:r w:rsidRPr="000A41A3">
              <w:rPr>
                <w:bCs/>
                <w:iCs/>
                <w:sz w:val="20"/>
                <w:szCs w:val="20"/>
              </w:rPr>
              <w:t>100,0</w:t>
            </w:r>
          </w:p>
        </w:tc>
      </w:tr>
      <w:tr w:rsidR="00CB452E" w:rsidRPr="000A41A3" w:rsidTr="005B197C">
        <w:trPr>
          <w:trHeight w:val="70"/>
        </w:trPr>
        <w:tc>
          <w:tcPr>
            <w:tcW w:w="616" w:type="dxa"/>
            <w:tcBorders>
              <w:top w:val="nil"/>
              <w:left w:val="single" w:sz="4" w:space="0" w:color="auto"/>
              <w:bottom w:val="single" w:sz="4" w:space="0" w:color="auto"/>
              <w:right w:val="single" w:sz="4" w:space="0" w:color="auto"/>
            </w:tcBorders>
            <w:noWrap/>
            <w:vAlign w:val="center"/>
          </w:tcPr>
          <w:p w:rsidR="00CB452E" w:rsidRPr="000A41A3" w:rsidRDefault="00CB452E" w:rsidP="007F25FF">
            <w:pPr>
              <w:jc w:val="center"/>
              <w:rPr>
                <w:bCs/>
                <w:iCs/>
                <w:sz w:val="20"/>
                <w:szCs w:val="20"/>
              </w:rPr>
            </w:pPr>
            <w:r w:rsidRPr="000A41A3">
              <w:rPr>
                <w:bCs/>
                <w:iCs/>
                <w:sz w:val="20"/>
                <w:szCs w:val="20"/>
              </w:rPr>
              <w:t>8</w:t>
            </w:r>
          </w:p>
        </w:tc>
        <w:tc>
          <w:tcPr>
            <w:tcW w:w="4784" w:type="dxa"/>
            <w:tcBorders>
              <w:top w:val="nil"/>
              <w:left w:val="nil"/>
              <w:bottom w:val="single" w:sz="4" w:space="0" w:color="auto"/>
              <w:right w:val="single" w:sz="4" w:space="0" w:color="auto"/>
            </w:tcBorders>
            <w:noWrap/>
            <w:vAlign w:val="center"/>
          </w:tcPr>
          <w:p w:rsidR="00CB452E" w:rsidRPr="000A41A3" w:rsidRDefault="00CB452E" w:rsidP="007F25FF">
            <w:pPr>
              <w:rPr>
                <w:bCs/>
                <w:iCs/>
                <w:sz w:val="20"/>
                <w:szCs w:val="20"/>
              </w:rPr>
            </w:pPr>
            <w:r w:rsidRPr="000A41A3">
              <w:rPr>
                <w:bCs/>
                <w:iCs/>
                <w:sz w:val="20"/>
                <w:szCs w:val="20"/>
              </w:rPr>
              <w:t>Кутковское сельское поселение</w:t>
            </w:r>
          </w:p>
        </w:tc>
        <w:tc>
          <w:tcPr>
            <w:tcW w:w="2120" w:type="dxa"/>
            <w:tcBorders>
              <w:top w:val="nil"/>
              <w:left w:val="nil"/>
              <w:bottom w:val="single" w:sz="4" w:space="0" w:color="auto"/>
              <w:right w:val="single" w:sz="4" w:space="0" w:color="auto"/>
            </w:tcBorders>
            <w:noWrap/>
            <w:vAlign w:val="center"/>
          </w:tcPr>
          <w:p w:rsidR="00CB452E" w:rsidRPr="000A41A3" w:rsidRDefault="00CB452E" w:rsidP="007F25FF">
            <w:pPr>
              <w:jc w:val="right"/>
              <w:rPr>
                <w:bCs/>
                <w:iCs/>
                <w:sz w:val="20"/>
                <w:szCs w:val="20"/>
              </w:rPr>
            </w:pPr>
            <w:r w:rsidRPr="000A41A3">
              <w:rPr>
                <w:bCs/>
                <w:iCs/>
                <w:sz w:val="20"/>
                <w:szCs w:val="20"/>
              </w:rPr>
              <w:t>419,2</w:t>
            </w:r>
          </w:p>
        </w:tc>
        <w:tc>
          <w:tcPr>
            <w:tcW w:w="1504" w:type="dxa"/>
            <w:tcBorders>
              <w:top w:val="nil"/>
              <w:left w:val="nil"/>
              <w:bottom w:val="single" w:sz="4" w:space="0" w:color="auto"/>
              <w:right w:val="single" w:sz="4" w:space="0" w:color="auto"/>
            </w:tcBorders>
            <w:noWrap/>
            <w:vAlign w:val="center"/>
          </w:tcPr>
          <w:p w:rsidR="00CB452E" w:rsidRPr="000A41A3" w:rsidRDefault="00CB452E" w:rsidP="007F25FF">
            <w:pPr>
              <w:jc w:val="right"/>
              <w:rPr>
                <w:bCs/>
                <w:iCs/>
                <w:sz w:val="20"/>
                <w:szCs w:val="20"/>
              </w:rPr>
            </w:pPr>
            <w:r w:rsidRPr="000A41A3">
              <w:rPr>
                <w:bCs/>
                <w:iCs/>
                <w:sz w:val="20"/>
                <w:szCs w:val="20"/>
              </w:rPr>
              <w:t>419,2</w:t>
            </w:r>
          </w:p>
        </w:tc>
        <w:tc>
          <w:tcPr>
            <w:tcW w:w="1455"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20"/>
                <w:szCs w:val="20"/>
              </w:rPr>
            </w:pPr>
            <w:r w:rsidRPr="000A41A3">
              <w:rPr>
                <w:bCs/>
                <w:iCs/>
                <w:sz w:val="20"/>
                <w:szCs w:val="20"/>
              </w:rPr>
              <w:t>100,0</w:t>
            </w:r>
          </w:p>
        </w:tc>
      </w:tr>
      <w:tr w:rsidR="00CB452E" w:rsidRPr="000A41A3" w:rsidTr="005B197C">
        <w:trPr>
          <w:trHeight w:val="70"/>
        </w:trPr>
        <w:tc>
          <w:tcPr>
            <w:tcW w:w="616" w:type="dxa"/>
            <w:tcBorders>
              <w:top w:val="nil"/>
              <w:left w:val="single" w:sz="4" w:space="0" w:color="auto"/>
              <w:bottom w:val="single" w:sz="4" w:space="0" w:color="auto"/>
              <w:right w:val="single" w:sz="4" w:space="0" w:color="auto"/>
            </w:tcBorders>
            <w:noWrap/>
            <w:vAlign w:val="center"/>
          </w:tcPr>
          <w:p w:rsidR="00CB452E" w:rsidRPr="000A41A3" w:rsidRDefault="00CB452E" w:rsidP="007F25FF">
            <w:pPr>
              <w:jc w:val="center"/>
              <w:rPr>
                <w:bCs/>
                <w:iCs/>
                <w:sz w:val="20"/>
                <w:szCs w:val="20"/>
              </w:rPr>
            </w:pPr>
            <w:r w:rsidRPr="000A41A3">
              <w:rPr>
                <w:bCs/>
                <w:iCs/>
                <w:sz w:val="20"/>
                <w:szCs w:val="20"/>
              </w:rPr>
              <w:t>9</w:t>
            </w:r>
          </w:p>
        </w:tc>
        <w:tc>
          <w:tcPr>
            <w:tcW w:w="4784" w:type="dxa"/>
            <w:tcBorders>
              <w:top w:val="nil"/>
              <w:left w:val="nil"/>
              <w:bottom w:val="single" w:sz="4" w:space="0" w:color="auto"/>
              <w:right w:val="single" w:sz="4" w:space="0" w:color="auto"/>
            </w:tcBorders>
            <w:noWrap/>
            <w:vAlign w:val="center"/>
          </w:tcPr>
          <w:p w:rsidR="00CB452E" w:rsidRPr="000A41A3" w:rsidRDefault="00CB452E" w:rsidP="007F25FF">
            <w:pPr>
              <w:rPr>
                <w:bCs/>
                <w:iCs/>
                <w:sz w:val="20"/>
                <w:szCs w:val="20"/>
              </w:rPr>
            </w:pPr>
            <w:r w:rsidRPr="000A41A3">
              <w:rPr>
                <w:bCs/>
                <w:iCs/>
                <w:sz w:val="20"/>
                <w:szCs w:val="20"/>
              </w:rPr>
              <w:t>Малоалабухское сельское поселение</w:t>
            </w:r>
          </w:p>
        </w:tc>
        <w:tc>
          <w:tcPr>
            <w:tcW w:w="2120" w:type="dxa"/>
            <w:tcBorders>
              <w:top w:val="nil"/>
              <w:left w:val="nil"/>
              <w:bottom w:val="single" w:sz="4" w:space="0" w:color="auto"/>
              <w:right w:val="single" w:sz="4" w:space="0" w:color="auto"/>
            </w:tcBorders>
            <w:noWrap/>
            <w:vAlign w:val="center"/>
          </w:tcPr>
          <w:p w:rsidR="00CB452E" w:rsidRPr="000A41A3" w:rsidRDefault="00CB452E" w:rsidP="007F25FF">
            <w:pPr>
              <w:jc w:val="right"/>
              <w:rPr>
                <w:bCs/>
                <w:iCs/>
                <w:sz w:val="20"/>
                <w:szCs w:val="20"/>
              </w:rPr>
            </w:pPr>
            <w:r w:rsidRPr="000A41A3">
              <w:rPr>
                <w:bCs/>
                <w:iCs/>
                <w:sz w:val="20"/>
                <w:szCs w:val="20"/>
              </w:rPr>
              <w:t>227,8</w:t>
            </w:r>
          </w:p>
        </w:tc>
        <w:tc>
          <w:tcPr>
            <w:tcW w:w="1504" w:type="dxa"/>
            <w:tcBorders>
              <w:top w:val="nil"/>
              <w:left w:val="nil"/>
              <w:bottom w:val="single" w:sz="4" w:space="0" w:color="auto"/>
              <w:right w:val="single" w:sz="4" w:space="0" w:color="auto"/>
            </w:tcBorders>
            <w:noWrap/>
            <w:vAlign w:val="center"/>
          </w:tcPr>
          <w:p w:rsidR="00CB452E" w:rsidRPr="000A41A3" w:rsidRDefault="00CB452E" w:rsidP="007F25FF">
            <w:pPr>
              <w:jc w:val="right"/>
              <w:rPr>
                <w:bCs/>
                <w:iCs/>
                <w:sz w:val="20"/>
                <w:szCs w:val="20"/>
              </w:rPr>
            </w:pPr>
            <w:r w:rsidRPr="000A41A3">
              <w:rPr>
                <w:bCs/>
                <w:iCs/>
                <w:sz w:val="20"/>
                <w:szCs w:val="20"/>
              </w:rPr>
              <w:t>227,8</w:t>
            </w:r>
          </w:p>
        </w:tc>
        <w:tc>
          <w:tcPr>
            <w:tcW w:w="1455"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20"/>
                <w:szCs w:val="20"/>
              </w:rPr>
            </w:pPr>
            <w:r w:rsidRPr="000A41A3">
              <w:rPr>
                <w:bCs/>
                <w:iCs/>
                <w:sz w:val="20"/>
                <w:szCs w:val="20"/>
              </w:rPr>
              <w:t>100,0</w:t>
            </w:r>
          </w:p>
        </w:tc>
      </w:tr>
      <w:tr w:rsidR="00CB452E" w:rsidRPr="000A41A3" w:rsidTr="005B197C">
        <w:trPr>
          <w:trHeight w:val="70"/>
        </w:trPr>
        <w:tc>
          <w:tcPr>
            <w:tcW w:w="616" w:type="dxa"/>
            <w:tcBorders>
              <w:top w:val="nil"/>
              <w:left w:val="single" w:sz="4" w:space="0" w:color="auto"/>
              <w:bottom w:val="single" w:sz="4" w:space="0" w:color="auto"/>
              <w:right w:val="single" w:sz="4" w:space="0" w:color="auto"/>
            </w:tcBorders>
            <w:noWrap/>
            <w:vAlign w:val="center"/>
          </w:tcPr>
          <w:p w:rsidR="00CB452E" w:rsidRPr="000A41A3" w:rsidRDefault="00CB452E" w:rsidP="007F25FF">
            <w:pPr>
              <w:jc w:val="center"/>
              <w:rPr>
                <w:bCs/>
                <w:iCs/>
                <w:sz w:val="20"/>
                <w:szCs w:val="20"/>
              </w:rPr>
            </w:pPr>
            <w:r w:rsidRPr="000A41A3">
              <w:rPr>
                <w:bCs/>
                <w:iCs/>
                <w:sz w:val="20"/>
                <w:szCs w:val="20"/>
              </w:rPr>
              <w:t>10</w:t>
            </w:r>
          </w:p>
        </w:tc>
        <w:tc>
          <w:tcPr>
            <w:tcW w:w="4784" w:type="dxa"/>
            <w:tcBorders>
              <w:top w:val="nil"/>
              <w:left w:val="nil"/>
              <w:bottom w:val="single" w:sz="4" w:space="0" w:color="auto"/>
              <w:right w:val="single" w:sz="4" w:space="0" w:color="auto"/>
            </w:tcBorders>
            <w:noWrap/>
            <w:vAlign w:val="center"/>
          </w:tcPr>
          <w:p w:rsidR="00CB452E" w:rsidRPr="000A41A3" w:rsidRDefault="00CB452E" w:rsidP="007F25FF">
            <w:pPr>
              <w:rPr>
                <w:bCs/>
                <w:iCs/>
                <w:sz w:val="20"/>
                <w:szCs w:val="20"/>
              </w:rPr>
            </w:pPr>
            <w:r w:rsidRPr="000A41A3">
              <w:rPr>
                <w:bCs/>
                <w:iCs/>
                <w:sz w:val="20"/>
                <w:szCs w:val="20"/>
              </w:rPr>
              <w:t>Малогрибановское  сельское поселение</w:t>
            </w:r>
          </w:p>
        </w:tc>
        <w:tc>
          <w:tcPr>
            <w:tcW w:w="2120" w:type="dxa"/>
            <w:tcBorders>
              <w:top w:val="nil"/>
              <w:left w:val="nil"/>
              <w:bottom w:val="single" w:sz="4" w:space="0" w:color="auto"/>
              <w:right w:val="single" w:sz="4" w:space="0" w:color="auto"/>
            </w:tcBorders>
            <w:noWrap/>
            <w:vAlign w:val="center"/>
          </w:tcPr>
          <w:p w:rsidR="00CB452E" w:rsidRPr="000A41A3" w:rsidRDefault="00CB452E" w:rsidP="007F25FF">
            <w:pPr>
              <w:jc w:val="right"/>
              <w:rPr>
                <w:bCs/>
                <w:iCs/>
                <w:sz w:val="20"/>
                <w:szCs w:val="20"/>
              </w:rPr>
            </w:pPr>
            <w:r w:rsidRPr="000A41A3">
              <w:rPr>
                <w:bCs/>
                <w:iCs/>
                <w:sz w:val="20"/>
                <w:szCs w:val="20"/>
              </w:rPr>
              <w:t>1600,3</w:t>
            </w:r>
          </w:p>
        </w:tc>
        <w:tc>
          <w:tcPr>
            <w:tcW w:w="1504" w:type="dxa"/>
            <w:tcBorders>
              <w:top w:val="nil"/>
              <w:left w:val="nil"/>
              <w:bottom w:val="single" w:sz="4" w:space="0" w:color="auto"/>
              <w:right w:val="single" w:sz="4" w:space="0" w:color="auto"/>
            </w:tcBorders>
            <w:noWrap/>
            <w:vAlign w:val="center"/>
          </w:tcPr>
          <w:p w:rsidR="00CB452E" w:rsidRPr="000A41A3" w:rsidRDefault="00CB452E" w:rsidP="007F25FF">
            <w:pPr>
              <w:jc w:val="right"/>
              <w:rPr>
                <w:bCs/>
                <w:iCs/>
                <w:sz w:val="20"/>
                <w:szCs w:val="20"/>
              </w:rPr>
            </w:pPr>
            <w:r w:rsidRPr="000A41A3">
              <w:rPr>
                <w:bCs/>
                <w:iCs/>
                <w:sz w:val="20"/>
                <w:szCs w:val="20"/>
              </w:rPr>
              <w:t>1600,3</w:t>
            </w:r>
          </w:p>
        </w:tc>
        <w:tc>
          <w:tcPr>
            <w:tcW w:w="1455"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20"/>
                <w:szCs w:val="20"/>
              </w:rPr>
            </w:pPr>
            <w:r w:rsidRPr="000A41A3">
              <w:rPr>
                <w:bCs/>
                <w:iCs/>
                <w:sz w:val="20"/>
                <w:szCs w:val="20"/>
              </w:rPr>
              <w:t>100,0</w:t>
            </w:r>
          </w:p>
        </w:tc>
      </w:tr>
      <w:tr w:rsidR="00CB452E" w:rsidRPr="000A41A3" w:rsidTr="005B197C">
        <w:trPr>
          <w:trHeight w:val="70"/>
        </w:trPr>
        <w:tc>
          <w:tcPr>
            <w:tcW w:w="616" w:type="dxa"/>
            <w:tcBorders>
              <w:top w:val="nil"/>
              <w:left w:val="single" w:sz="4" w:space="0" w:color="auto"/>
              <w:bottom w:val="single" w:sz="4" w:space="0" w:color="auto"/>
              <w:right w:val="single" w:sz="4" w:space="0" w:color="auto"/>
            </w:tcBorders>
            <w:noWrap/>
            <w:vAlign w:val="center"/>
          </w:tcPr>
          <w:p w:rsidR="00CB452E" w:rsidRPr="000A41A3" w:rsidRDefault="00CB452E" w:rsidP="007F25FF">
            <w:pPr>
              <w:jc w:val="center"/>
              <w:rPr>
                <w:bCs/>
                <w:iCs/>
                <w:sz w:val="20"/>
                <w:szCs w:val="20"/>
              </w:rPr>
            </w:pPr>
            <w:r w:rsidRPr="000A41A3">
              <w:rPr>
                <w:bCs/>
                <w:iCs/>
                <w:sz w:val="20"/>
                <w:szCs w:val="20"/>
              </w:rPr>
              <w:t>11</w:t>
            </w:r>
          </w:p>
        </w:tc>
        <w:tc>
          <w:tcPr>
            <w:tcW w:w="4784" w:type="dxa"/>
            <w:tcBorders>
              <w:top w:val="nil"/>
              <w:left w:val="nil"/>
              <w:bottom w:val="single" w:sz="4" w:space="0" w:color="auto"/>
              <w:right w:val="single" w:sz="4" w:space="0" w:color="auto"/>
            </w:tcBorders>
            <w:noWrap/>
            <w:vAlign w:val="center"/>
          </w:tcPr>
          <w:p w:rsidR="00CB452E" w:rsidRPr="000A41A3" w:rsidRDefault="00CB452E" w:rsidP="007F25FF">
            <w:pPr>
              <w:rPr>
                <w:bCs/>
                <w:iCs/>
                <w:sz w:val="20"/>
                <w:szCs w:val="20"/>
              </w:rPr>
            </w:pPr>
            <w:r w:rsidRPr="000A41A3">
              <w:rPr>
                <w:bCs/>
                <w:iCs/>
                <w:sz w:val="20"/>
                <w:szCs w:val="20"/>
              </w:rPr>
              <w:t>Нижнекарачанское сельское поселение</w:t>
            </w:r>
          </w:p>
        </w:tc>
        <w:tc>
          <w:tcPr>
            <w:tcW w:w="2120" w:type="dxa"/>
            <w:tcBorders>
              <w:top w:val="nil"/>
              <w:left w:val="nil"/>
              <w:bottom w:val="single" w:sz="4" w:space="0" w:color="auto"/>
              <w:right w:val="single" w:sz="4" w:space="0" w:color="auto"/>
            </w:tcBorders>
            <w:noWrap/>
            <w:vAlign w:val="center"/>
          </w:tcPr>
          <w:p w:rsidR="00CB452E" w:rsidRPr="000A41A3" w:rsidRDefault="00CB452E" w:rsidP="007F25FF">
            <w:pPr>
              <w:jc w:val="right"/>
              <w:rPr>
                <w:bCs/>
                <w:iCs/>
                <w:sz w:val="20"/>
                <w:szCs w:val="20"/>
              </w:rPr>
            </w:pPr>
            <w:r w:rsidRPr="000A41A3">
              <w:rPr>
                <w:bCs/>
                <w:iCs/>
                <w:sz w:val="20"/>
                <w:szCs w:val="20"/>
              </w:rPr>
              <w:t>1015,2</w:t>
            </w:r>
          </w:p>
        </w:tc>
        <w:tc>
          <w:tcPr>
            <w:tcW w:w="1504" w:type="dxa"/>
            <w:tcBorders>
              <w:top w:val="nil"/>
              <w:left w:val="nil"/>
              <w:bottom w:val="single" w:sz="4" w:space="0" w:color="auto"/>
              <w:right w:val="single" w:sz="4" w:space="0" w:color="auto"/>
            </w:tcBorders>
            <w:noWrap/>
            <w:vAlign w:val="center"/>
          </w:tcPr>
          <w:p w:rsidR="00CB452E" w:rsidRPr="000A41A3" w:rsidRDefault="00CB452E" w:rsidP="007F25FF">
            <w:pPr>
              <w:jc w:val="right"/>
              <w:rPr>
                <w:bCs/>
                <w:iCs/>
                <w:sz w:val="20"/>
                <w:szCs w:val="20"/>
              </w:rPr>
            </w:pPr>
            <w:r w:rsidRPr="000A41A3">
              <w:rPr>
                <w:bCs/>
                <w:iCs/>
                <w:sz w:val="20"/>
                <w:szCs w:val="20"/>
              </w:rPr>
              <w:t>1015,2</w:t>
            </w:r>
          </w:p>
        </w:tc>
        <w:tc>
          <w:tcPr>
            <w:tcW w:w="1455"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20"/>
                <w:szCs w:val="20"/>
              </w:rPr>
            </w:pPr>
            <w:r w:rsidRPr="000A41A3">
              <w:rPr>
                <w:bCs/>
                <w:iCs/>
                <w:sz w:val="20"/>
                <w:szCs w:val="20"/>
              </w:rPr>
              <w:t>100,0</w:t>
            </w:r>
          </w:p>
        </w:tc>
      </w:tr>
      <w:tr w:rsidR="00CB452E" w:rsidRPr="000A41A3" w:rsidTr="005B197C">
        <w:trPr>
          <w:trHeight w:val="70"/>
        </w:trPr>
        <w:tc>
          <w:tcPr>
            <w:tcW w:w="616" w:type="dxa"/>
            <w:tcBorders>
              <w:top w:val="nil"/>
              <w:left w:val="single" w:sz="4" w:space="0" w:color="auto"/>
              <w:bottom w:val="single" w:sz="4" w:space="0" w:color="auto"/>
              <w:right w:val="single" w:sz="4" w:space="0" w:color="auto"/>
            </w:tcBorders>
            <w:noWrap/>
            <w:vAlign w:val="center"/>
          </w:tcPr>
          <w:p w:rsidR="00CB452E" w:rsidRPr="000A41A3" w:rsidRDefault="00CB452E" w:rsidP="007F25FF">
            <w:pPr>
              <w:jc w:val="center"/>
              <w:rPr>
                <w:bCs/>
                <w:iCs/>
                <w:sz w:val="20"/>
                <w:szCs w:val="20"/>
              </w:rPr>
            </w:pPr>
            <w:r w:rsidRPr="000A41A3">
              <w:rPr>
                <w:bCs/>
                <w:iCs/>
                <w:sz w:val="20"/>
                <w:szCs w:val="20"/>
              </w:rPr>
              <w:t>12</w:t>
            </w:r>
          </w:p>
        </w:tc>
        <w:tc>
          <w:tcPr>
            <w:tcW w:w="4784" w:type="dxa"/>
            <w:tcBorders>
              <w:top w:val="nil"/>
              <w:left w:val="nil"/>
              <w:bottom w:val="single" w:sz="4" w:space="0" w:color="auto"/>
              <w:right w:val="single" w:sz="4" w:space="0" w:color="auto"/>
            </w:tcBorders>
            <w:noWrap/>
            <w:vAlign w:val="center"/>
          </w:tcPr>
          <w:p w:rsidR="00CB452E" w:rsidRPr="000A41A3" w:rsidRDefault="00CB452E" w:rsidP="007F25FF">
            <w:pPr>
              <w:rPr>
                <w:bCs/>
                <w:iCs/>
                <w:sz w:val="20"/>
                <w:szCs w:val="20"/>
              </w:rPr>
            </w:pPr>
            <w:r w:rsidRPr="000A41A3">
              <w:rPr>
                <w:bCs/>
                <w:iCs/>
                <w:sz w:val="20"/>
                <w:szCs w:val="20"/>
              </w:rPr>
              <w:t>Новогольеланское сельское поселение</w:t>
            </w:r>
          </w:p>
        </w:tc>
        <w:tc>
          <w:tcPr>
            <w:tcW w:w="2120" w:type="dxa"/>
            <w:tcBorders>
              <w:top w:val="nil"/>
              <w:left w:val="nil"/>
              <w:bottom w:val="nil"/>
              <w:right w:val="single" w:sz="4" w:space="0" w:color="auto"/>
            </w:tcBorders>
            <w:noWrap/>
            <w:vAlign w:val="center"/>
          </w:tcPr>
          <w:p w:rsidR="00CB452E" w:rsidRPr="000A41A3" w:rsidRDefault="00CB452E" w:rsidP="007F25FF">
            <w:pPr>
              <w:jc w:val="right"/>
              <w:rPr>
                <w:bCs/>
                <w:iCs/>
                <w:sz w:val="20"/>
                <w:szCs w:val="20"/>
              </w:rPr>
            </w:pPr>
            <w:r w:rsidRPr="000A41A3">
              <w:rPr>
                <w:bCs/>
                <w:iCs/>
                <w:sz w:val="20"/>
                <w:szCs w:val="20"/>
              </w:rPr>
              <w:t>438,5</w:t>
            </w:r>
          </w:p>
        </w:tc>
        <w:tc>
          <w:tcPr>
            <w:tcW w:w="1504" w:type="dxa"/>
            <w:tcBorders>
              <w:top w:val="nil"/>
              <w:left w:val="nil"/>
              <w:bottom w:val="nil"/>
              <w:right w:val="single" w:sz="4" w:space="0" w:color="auto"/>
            </w:tcBorders>
            <w:noWrap/>
            <w:vAlign w:val="center"/>
          </w:tcPr>
          <w:p w:rsidR="00CB452E" w:rsidRPr="000A41A3" w:rsidRDefault="00CB452E" w:rsidP="007F25FF">
            <w:pPr>
              <w:jc w:val="right"/>
              <w:rPr>
                <w:bCs/>
                <w:iCs/>
                <w:sz w:val="20"/>
                <w:szCs w:val="20"/>
              </w:rPr>
            </w:pPr>
            <w:r w:rsidRPr="000A41A3">
              <w:rPr>
                <w:bCs/>
                <w:iCs/>
                <w:sz w:val="20"/>
                <w:szCs w:val="20"/>
              </w:rPr>
              <w:t>438,5</w:t>
            </w:r>
          </w:p>
        </w:tc>
        <w:tc>
          <w:tcPr>
            <w:tcW w:w="1455"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20"/>
                <w:szCs w:val="20"/>
              </w:rPr>
            </w:pPr>
            <w:r w:rsidRPr="000A41A3">
              <w:rPr>
                <w:bCs/>
                <w:iCs/>
                <w:sz w:val="20"/>
                <w:szCs w:val="20"/>
              </w:rPr>
              <w:t>100,0</w:t>
            </w:r>
          </w:p>
        </w:tc>
      </w:tr>
      <w:tr w:rsidR="00CB452E" w:rsidRPr="000A41A3" w:rsidTr="005B197C">
        <w:trPr>
          <w:trHeight w:val="70"/>
        </w:trPr>
        <w:tc>
          <w:tcPr>
            <w:tcW w:w="616" w:type="dxa"/>
            <w:tcBorders>
              <w:top w:val="nil"/>
              <w:left w:val="single" w:sz="4" w:space="0" w:color="auto"/>
              <w:bottom w:val="single" w:sz="4" w:space="0" w:color="auto"/>
              <w:right w:val="single" w:sz="4" w:space="0" w:color="auto"/>
            </w:tcBorders>
            <w:noWrap/>
            <w:vAlign w:val="center"/>
          </w:tcPr>
          <w:p w:rsidR="00CB452E" w:rsidRPr="000A41A3" w:rsidRDefault="00CB452E" w:rsidP="007F25FF">
            <w:pPr>
              <w:jc w:val="center"/>
              <w:rPr>
                <w:bCs/>
                <w:iCs/>
                <w:sz w:val="20"/>
                <w:szCs w:val="20"/>
              </w:rPr>
            </w:pPr>
            <w:r w:rsidRPr="000A41A3">
              <w:rPr>
                <w:bCs/>
                <w:iCs/>
                <w:sz w:val="20"/>
                <w:szCs w:val="20"/>
              </w:rPr>
              <w:t>13</w:t>
            </w:r>
          </w:p>
        </w:tc>
        <w:tc>
          <w:tcPr>
            <w:tcW w:w="4784" w:type="dxa"/>
            <w:tcBorders>
              <w:top w:val="nil"/>
              <w:left w:val="nil"/>
              <w:bottom w:val="single" w:sz="4" w:space="0" w:color="auto"/>
              <w:right w:val="single" w:sz="4" w:space="0" w:color="auto"/>
            </w:tcBorders>
            <w:noWrap/>
            <w:vAlign w:val="center"/>
          </w:tcPr>
          <w:p w:rsidR="00CB452E" w:rsidRPr="000A41A3" w:rsidRDefault="00CB452E" w:rsidP="007F25FF">
            <w:pPr>
              <w:rPr>
                <w:bCs/>
                <w:iCs/>
                <w:sz w:val="20"/>
                <w:szCs w:val="20"/>
              </w:rPr>
            </w:pPr>
            <w:r w:rsidRPr="000A41A3">
              <w:rPr>
                <w:bCs/>
                <w:iCs/>
                <w:sz w:val="20"/>
                <w:szCs w:val="20"/>
              </w:rPr>
              <w:t>Новогольское сельское поселение</w:t>
            </w:r>
          </w:p>
        </w:tc>
        <w:tc>
          <w:tcPr>
            <w:tcW w:w="2120" w:type="dxa"/>
            <w:tcBorders>
              <w:top w:val="single" w:sz="4" w:space="0" w:color="auto"/>
              <w:left w:val="nil"/>
              <w:bottom w:val="single" w:sz="4" w:space="0" w:color="auto"/>
              <w:right w:val="single" w:sz="4" w:space="0" w:color="auto"/>
            </w:tcBorders>
            <w:noWrap/>
            <w:vAlign w:val="center"/>
          </w:tcPr>
          <w:p w:rsidR="00CB452E" w:rsidRPr="000A41A3" w:rsidRDefault="00CB452E" w:rsidP="007F25FF">
            <w:pPr>
              <w:jc w:val="right"/>
              <w:rPr>
                <w:bCs/>
                <w:iCs/>
                <w:sz w:val="20"/>
                <w:szCs w:val="20"/>
              </w:rPr>
            </w:pPr>
            <w:r w:rsidRPr="000A41A3">
              <w:rPr>
                <w:bCs/>
                <w:iCs/>
                <w:sz w:val="20"/>
                <w:szCs w:val="20"/>
              </w:rPr>
              <w:t>335,6</w:t>
            </w:r>
          </w:p>
        </w:tc>
        <w:tc>
          <w:tcPr>
            <w:tcW w:w="1504" w:type="dxa"/>
            <w:tcBorders>
              <w:top w:val="single" w:sz="4" w:space="0" w:color="auto"/>
              <w:left w:val="nil"/>
              <w:bottom w:val="single" w:sz="4" w:space="0" w:color="auto"/>
              <w:right w:val="single" w:sz="4" w:space="0" w:color="auto"/>
            </w:tcBorders>
            <w:noWrap/>
            <w:vAlign w:val="center"/>
          </w:tcPr>
          <w:p w:rsidR="00CB452E" w:rsidRPr="000A41A3" w:rsidRDefault="00CB452E" w:rsidP="007F25FF">
            <w:pPr>
              <w:jc w:val="right"/>
              <w:rPr>
                <w:bCs/>
                <w:iCs/>
                <w:sz w:val="20"/>
                <w:szCs w:val="20"/>
              </w:rPr>
            </w:pPr>
            <w:r w:rsidRPr="000A41A3">
              <w:rPr>
                <w:bCs/>
                <w:iCs/>
                <w:sz w:val="20"/>
                <w:szCs w:val="20"/>
              </w:rPr>
              <w:t>335,6</w:t>
            </w:r>
          </w:p>
        </w:tc>
        <w:tc>
          <w:tcPr>
            <w:tcW w:w="1455"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20"/>
                <w:szCs w:val="20"/>
              </w:rPr>
            </w:pPr>
            <w:r w:rsidRPr="000A41A3">
              <w:rPr>
                <w:bCs/>
                <w:iCs/>
                <w:sz w:val="20"/>
                <w:szCs w:val="20"/>
              </w:rPr>
              <w:t>100,0</w:t>
            </w:r>
          </w:p>
        </w:tc>
      </w:tr>
      <w:tr w:rsidR="00CB452E" w:rsidRPr="000A41A3" w:rsidTr="005B197C">
        <w:trPr>
          <w:trHeight w:val="70"/>
        </w:trPr>
        <w:tc>
          <w:tcPr>
            <w:tcW w:w="616" w:type="dxa"/>
            <w:tcBorders>
              <w:top w:val="nil"/>
              <w:left w:val="single" w:sz="4" w:space="0" w:color="auto"/>
              <w:bottom w:val="single" w:sz="4" w:space="0" w:color="auto"/>
              <w:right w:val="single" w:sz="4" w:space="0" w:color="auto"/>
            </w:tcBorders>
            <w:noWrap/>
            <w:vAlign w:val="center"/>
          </w:tcPr>
          <w:p w:rsidR="00CB452E" w:rsidRPr="000A41A3" w:rsidRDefault="00CB452E" w:rsidP="007F25FF">
            <w:pPr>
              <w:jc w:val="center"/>
              <w:rPr>
                <w:bCs/>
                <w:iCs/>
                <w:sz w:val="20"/>
                <w:szCs w:val="20"/>
              </w:rPr>
            </w:pPr>
            <w:r w:rsidRPr="000A41A3">
              <w:rPr>
                <w:bCs/>
                <w:iCs/>
                <w:sz w:val="20"/>
                <w:szCs w:val="20"/>
              </w:rPr>
              <w:t>14</w:t>
            </w:r>
          </w:p>
        </w:tc>
        <w:tc>
          <w:tcPr>
            <w:tcW w:w="4784" w:type="dxa"/>
            <w:tcBorders>
              <w:top w:val="nil"/>
              <w:left w:val="nil"/>
              <w:bottom w:val="single" w:sz="4" w:space="0" w:color="auto"/>
              <w:right w:val="single" w:sz="4" w:space="0" w:color="auto"/>
            </w:tcBorders>
            <w:noWrap/>
            <w:vAlign w:val="center"/>
          </w:tcPr>
          <w:p w:rsidR="00CB452E" w:rsidRPr="000A41A3" w:rsidRDefault="00CB452E" w:rsidP="007F25FF">
            <w:pPr>
              <w:rPr>
                <w:bCs/>
                <w:iCs/>
                <w:sz w:val="20"/>
                <w:szCs w:val="20"/>
              </w:rPr>
            </w:pPr>
            <w:r w:rsidRPr="000A41A3">
              <w:rPr>
                <w:bCs/>
                <w:iCs/>
                <w:sz w:val="20"/>
                <w:szCs w:val="20"/>
              </w:rPr>
              <w:t>Новомакаровское сельское поселение</w:t>
            </w:r>
          </w:p>
        </w:tc>
        <w:tc>
          <w:tcPr>
            <w:tcW w:w="2120" w:type="dxa"/>
            <w:tcBorders>
              <w:top w:val="nil"/>
              <w:left w:val="nil"/>
              <w:bottom w:val="single" w:sz="4" w:space="0" w:color="auto"/>
              <w:right w:val="single" w:sz="4" w:space="0" w:color="auto"/>
            </w:tcBorders>
            <w:noWrap/>
            <w:vAlign w:val="center"/>
          </w:tcPr>
          <w:p w:rsidR="00CB452E" w:rsidRPr="000A41A3" w:rsidRDefault="00CB452E" w:rsidP="007F25FF">
            <w:pPr>
              <w:jc w:val="right"/>
              <w:rPr>
                <w:bCs/>
                <w:iCs/>
                <w:sz w:val="20"/>
                <w:szCs w:val="20"/>
              </w:rPr>
            </w:pPr>
            <w:r w:rsidRPr="000A41A3">
              <w:rPr>
                <w:bCs/>
                <w:iCs/>
                <w:sz w:val="20"/>
                <w:szCs w:val="20"/>
              </w:rPr>
              <w:t>704,6</w:t>
            </w:r>
          </w:p>
        </w:tc>
        <w:tc>
          <w:tcPr>
            <w:tcW w:w="1504" w:type="dxa"/>
            <w:tcBorders>
              <w:top w:val="nil"/>
              <w:left w:val="nil"/>
              <w:bottom w:val="single" w:sz="4" w:space="0" w:color="auto"/>
              <w:right w:val="single" w:sz="4" w:space="0" w:color="auto"/>
            </w:tcBorders>
            <w:noWrap/>
            <w:vAlign w:val="center"/>
          </w:tcPr>
          <w:p w:rsidR="00CB452E" w:rsidRPr="000A41A3" w:rsidRDefault="00CB452E" w:rsidP="007F25FF">
            <w:pPr>
              <w:jc w:val="right"/>
              <w:rPr>
                <w:bCs/>
                <w:iCs/>
                <w:sz w:val="20"/>
                <w:szCs w:val="20"/>
              </w:rPr>
            </w:pPr>
            <w:r w:rsidRPr="000A41A3">
              <w:rPr>
                <w:bCs/>
                <w:iCs/>
                <w:sz w:val="20"/>
                <w:szCs w:val="20"/>
              </w:rPr>
              <w:t>704,6</w:t>
            </w:r>
          </w:p>
        </w:tc>
        <w:tc>
          <w:tcPr>
            <w:tcW w:w="1455"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20"/>
                <w:szCs w:val="20"/>
              </w:rPr>
            </w:pPr>
            <w:r w:rsidRPr="000A41A3">
              <w:rPr>
                <w:bCs/>
                <w:iCs/>
                <w:sz w:val="20"/>
                <w:szCs w:val="20"/>
              </w:rPr>
              <w:t>100,0</w:t>
            </w:r>
          </w:p>
        </w:tc>
      </w:tr>
      <w:tr w:rsidR="00CB452E" w:rsidRPr="000A41A3" w:rsidTr="005B197C">
        <w:trPr>
          <w:trHeight w:val="70"/>
        </w:trPr>
        <w:tc>
          <w:tcPr>
            <w:tcW w:w="616" w:type="dxa"/>
            <w:tcBorders>
              <w:top w:val="nil"/>
              <w:left w:val="single" w:sz="4" w:space="0" w:color="auto"/>
              <w:bottom w:val="single" w:sz="4" w:space="0" w:color="auto"/>
              <w:right w:val="single" w:sz="4" w:space="0" w:color="auto"/>
            </w:tcBorders>
            <w:noWrap/>
            <w:vAlign w:val="center"/>
          </w:tcPr>
          <w:p w:rsidR="00CB452E" w:rsidRPr="000A41A3" w:rsidRDefault="00CB452E" w:rsidP="007F25FF">
            <w:pPr>
              <w:jc w:val="center"/>
              <w:rPr>
                <w:bCs/>
                <w:iCs/>
                <w:sz w:val="20"/>
                <w:szCs w:val="20"/>
              </w:rPr>
            </w:pPr>
            <w:r w:rsidRPr="000A41A3">
              <w:rPr>
                <w:bCs/>
                <w:iCs/>
                <w:sz w:val="20"/>
                <w:szCs w:val="20"/>
              </w:rPr>
              <w:t>15</w:t>
            </w:r>
          </w:p>
        </w:tc>
        <w:tc>
          <w:tcPr>
            <w:tcW w:w="4784" w:type="dxa"/>
            <w:tcBorders>
              <w:top w:val="nil"/>
              <w:left w:val="nil"/>
              <w:bottom w:val="single" w:sz="4" w:space="0" w:color="auto"/>
              <w:right w:val="single" w:sz="4" w:space="0" w:color="auto"/>
            </w:tcBorders>
            <w:noWrap/>
            <w:vAlign w:val="center"/>
          </w:tcPr>
          <w:p w:rsidR="00CB452E" w:rsidRPr="000A41A3" w:rsidRDefault="00CB452E" w:rsidP="007F25FF">
            <w:pPr>
              <w:rPr>
                <w:bCs/>
                <w:iCs/>
                <w:sz w:val="20"/>
                <w:szCs w:val="20"/>
              </w:rPr>
            </w:pPr>
            <w:r w:rsidRPr="000A41A3">
              <w:rPr>
                <w:bCs/>
                <w:iCs/>
                <w:sz w:val="20"/>
                <w:szCs w:val="20"/>
              </w:rPr>
              <w:t>Посевкинское сельское поселение</w:t>
            </w:r>
          </w:p>
        </w:tc>
        <w:tc>
          <w:tcPr>
            <w:tcW w:w="2120" w:type="dxa"/>
            <w:tcBorders>
              <w:top w:val="nil"/>
              <w:left w:val="nil"/>
              <w:bottom w:val="single" w:sz="4" w:space="0" w:color="auto"/>
              <w:right w:val="single" w:sz="4" w:space="0" w:color="auto"/>
            </w:tcBorders>
            <w:noWrap/>
            <w:vAlign w:val="center"/>
          </w:tcPr>
          <w:p w:rsidR="00CB452E" w:rsidRPr="000A41A3" w:rsidRDefault="00CB452E" w:rsidP="007F25FF">
            <w:pPr>
              <w:jc w:val="right"/>
              <w:rPr>
                <w:bCs/>
                <w:iCs/>
                <w:sz w:val="20"/>
                <w:szCs w:val="20"/>
              </w:rPr>
            </w:pPr>
            <w:r w:rsidRPr="000A41A3">
              <w:rPr>
                <w:bCs/>
                <w:iCs/>
                <w:sz w:val="20"/>
                <w:szCs w:val="20"/>
              </w:rPr>
              <w:t>541,5</w:t>
            </w:r>
          </w:p>
        </w:tc>
        <w:tc>
          <w:tcPr>
            <w:tcW w:w="1504" w:type="dxa"/>
            <w:tcBorders>
              <w:top w:val="nil"/>
              <w:left w:val="nil"/>
              <w:bottom w:val="single" w:sz="4" w:space="0" w:color="auto"/>
              <w:right w:val="single" w:sz="4" w:space="0" w:color="auto"/>
            </w:tcBorders>
            <w:noWrap/>
            <w:vAlign w:val="center"/>
          </w:tcPr>
          <w:p w:rsidR="00CB452E" w:rsidRPr="000A41A3" w:rsidRDefault="00CB452E" w:rsidP="007F25FF">
            <w:pPr>
              <w:jc w:val="right"/>
              <w:rPr>
                <w:bCs/>
                <w:iCs/>
                <w:sz w:val="20"/>
                <w:szCs w:val="20"/>
              </w:rPr>
            </w:pPr>
            <w:r w:rsidRPr="000A41A3">
              <w:rPr>
                <w:bCs/>
                <w:iCs/>
                <w:sz w:val="20"/>
                <w:szCs w:val="20"/>
              </w:rPr>
              <w:t>541,5</w:t>
            </w:r>
          </w:p>
        </w:tc>
        <w:tc>
          <w:tcPr>
            <w:tcW w:w="1455"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20"/>
                <w:szCs w:val="20"/>
              </w:rPr>
            </w:pPr>
            <w:r w:rsidRPr="000A41A3">
              <w:rPr>
                <w:bCs/>
                <w:iCs/>
                <w:sz w:val="20"/>
                <w:szCs w:val="20"/>
              </w:rPr>
              <w:t>100,0</w:t>
            </w:r>
          </w:p>
        </w:tc>
      </w:tr>
      <w:tr w:rsidR="00CB452E" w:rsidRPr="000A41A3" w:rsidTr="005B197C">
        <w:trPr>
          <w:trHeight w:val="70"/>
        </w:trPr>
        <w:tc>
          <w:tcPr>
            <w:tcW w:w="616" w:type="dxa"/>
            <w:tcBorders>
              <w:top w:val="nil"/>
              <w:left w:val="single" w:sz="4" w:space="0" w:color="auto"/>
              <w:bottom w:val="single" w:sz="4" w:space="0" w:color="auto"/>
              <w:right w:val="single" w:sz="4" w:space="0" w:color="auto"/>
            </w:tcBorders>
            <w:noWrap/>
            <w:vAlign w:val="center"/>
          </w:tcPr>
          <w:p w:rsidR="00CB452E" w:rsidRPr="000A41A3" w:rsidRDefault="00CB452E" w:rsidP="007F25FF">
            <w:pPr>
              <w:jc w:val="center"/>
              <w:rPr>
                <w:bCs/>
                <w:iCs/>
                <w:sz w:val="20"/>
                <w:szCs w:val="20"/>
              </w:rPr>
            </w:pPr>
            <w:r w:rsidRPr="000A41A3">
              <w:rPr>
                <w:bCs/>
                <w:iCs/>
                <w:sz w:val="20"/>
                <w:szCs w:val="20"/>
              </w:rPr>
              <w:t> </w:t>
            </w:r>
          </w:p>
        </w:tc>
        <w:tc>
          <w:tcPr>
            <w:tcW w:w="4784" w:type="dxa"/>
            <w:tcBorders>
              <w:top w:val="nil"/>
              <w:left w:val="nil"/>
              <w:bottom w:val="single" w:sz="4" w:space="0" w:color="auto"/>
              <w:right w:val="single" w:sz="4" w:space="0" w:color="auto"/>
            </w:tcBorders>
            <w:noWrap/>
            <w:vAlign w:val="center"/>
          </w:tcPr>
          <w:p w:rsidR="00CB452E" w:rsidRPr="000A41A3" w:rsidRDefault="00CB452E" w:rsidP="007F25FF">
            <w:pPr>
              <w:rPr>
                <w:bCs/>
                <w:iCs/>
                <w:sz w:val="20"/>
                <w:szCs w:val="20"/>
              </w:rPr>
            </w:pPr>
            <w:r w:rsidRPr="000A41A3">
              <w:rPr>
                <w:bCs/>
                <w:iCs/>
                <w:sz w:val="20"/>
                <w:szCs w:val="20"/>
              </w:rPr>
              <w:t>ВСЕГО</w:t>
            </w:r>
          </w:p>
        </w:tc>
        <w:tc>
          <w:tcPr>
            <w:tcW w:w="2120" w:type="dxa"/>
            <w:tcBorders>
              <w:top w:val="nil"/>
              <w:left w:val="nil"/>
              <w:bottom w:val="single" w:sz="4" w:space="0" w:color="auto"/>
              <w:right w:val="single" w:sz="4" w:space="0" w:color="auto"/>
            </w:tcBorders>
            <w:noWrap/>
            <w:vAlign w:val="center"/>
          </w:tcPr>
          <w:p w:rsidR="00CB452E" w:rsidRPr="000A41A3" w:rsidRDefault="00CB452E" w:rsidP="007F25FF">
            <w:pPr>
              <w:jc w:val="right"/>
              <w:rPr>
                <w:bCs/>
                <w:iCs/>
                <w:sz w:val="20"/>
                <w:szCs w:val="20"/>
              </w:rPr>
            </w:pPr>
            <w:r w:rsidRPr="000A41A3">
              <w:rPr>
                <w:bCs/>
                <w:iCs/>
                <w:sz w:val="20"/>
                <w:szCs w:val="20"/>
              </w:rPr>
              <w:t>11016,9</w:t>
            </w:r>
          </w:p>
        </w:tc>
        <w:tc>
          <w:tcPr>
            <w:tcW w:w="1504" w:type="dxa"/>
            <w:tcBorders>
              <w:top w:val="nil"/>
              <w:left w:val="nil"/>
              <w:bottom w:val="single" w:sz="4" w:space="0" w:color="auto"/>
              <w:right w:val="single" w:sz="4" w:space="0" w:color="auto"/>
            </w:tcBorders>
            <w:noWrap/>
            <w:vAlign w:val="center"/>
          </w:tcPr>
          <w:p w:rsidR="00CB452E" w:rsidRPr="000A41A3" w:rsidRDefault="00CB452E" w:rsidP="007F25FF">
            <w:pPr>
              <w:jc w:val="right"/>
              <w:rPr>
                <w:bCs/>
                <w:iCs/>
                <w:sz w:val="20"/>
                <w:szCs w:val="20"/>
              </w:rPr>
            </w:pPr>
            <w:r w:rsidRPr="000A41A3">
              <w:rPr>
                <w:bCs/>
                <w:iCs/>
                <w:sz w:val="20"/>
                <w:szCs w:val="20"/>
              </w:rPr>
              <w:t>11016,9</w:t>
            </w:r>
          </w:p>
        </w:tc>
        <w:tc>
          <w:tcPr>
            <w:tcW w:w="1455" w:type="dxa"/>
            <w:tcBorders>
              <w:top w:val="nil"/>
              <w:left w:val="nil"/>
              <w:bottom w:val="single" w:sz="4" w:space="0" w:color="auto"/>
              <w:right w:val="single" w:sz="4" w:space="0" w:color="auto"/>
            </w:tcBorders>
            <w:noWrap/>
            <w:vAlign w:val="bottom"/>
          </w:tcPr>
          <w:p w:rsidR="00CB452E" w:rsidRPr="000A41A3" w:rsidRDefault="00CB452E" w:rsidP="007F25FF">
            <w:pPr>
              <w:jc w:val="right"/>
              <w:rPr>
                <w:bCs/>
                <w:iCs/>
                <w:sz w:val="20"/>
                <w:szCs w:val="20"/>
              </w:rPr>
            </w:pPr>
            <w:r w:rsidRPr="000A41A3">
              <w:rPr>
                <w:bCs/>
                <w:iCs/>
                <w:sz w:val="20"/>
                <w:szCs w:val="20"/>
              </w:rPr>
              <w:t>100,0</w:t>
            </w:r>
          </w:p>
        </w:tc>
      </w:tr>
    </w:tbl>
    <w:p w:rsidR="00CB452E" w:rsidRPr="000A41A3" w:rsidRDefault="00CB452E" w:rsidP="005B197C">
      <w:pPr>
        <w:jc w:val="right"/>
        <w:rPr>
          <w:sz w:val="20"/>
          <w:szCs w:val="20"/>
        </w:rPr>
      </w:pPr>
    </w:p>
    <w:p w:rsidR="00CB452E" w:rsidRPr="000A41A3" w:rsidRDefault="00CB452E" w:rsidP="005B197C">
      <w:pPr>
        <w:jc w:val="right"/>
        <w:rPr>
          <w:sz w:val="20"/>
          <w:szCs w:val="20"/>
        </w:rPr>
      </w:pPr>
      <w:r w:rsidRPr="000A41A3">
        <w:rPr>
          <w:sz w:val="20"/>
          <w:szCs w:val="20"/>
        </w:rPr>
        <w:t>Приложение 10</w:t>
      </w:r>
    </w:p>
    <w:p w:rsidR="00CB452E" w:rsidRPr="000A41A3" w:rsidRDefault="00CB452E" w:rsidP="005B197C">
      <w:pPr>
        <w:jc w:val="right"/>
        <w:rPr>
          <w:sz w:val="20"/>
          <w:szCs w:val="20"/>
        </w:rPr>
      </w:pPr>
      <w:r w:rsidRPr="000A41A3">
        <w:rPr>
          <w:sz w:val="20"/>
          <w:szCs w:val="20"/>
        </w:rPr>
        <w:t xml:space="preserve">к решению Совета народных депутатов </w:t>
      </w:r>
    </w:p>
    <w:p w:rsidR="00CB452E" w:rsidRPr="000A41A3" w:rsidRDefault="00CB452E" w:rsidP="005B197C">
      <w:pPr>
        <w:jc w:val="right"/>
        <w:rPr>
          <w:sz w:val="20"/>
          <w:szCs w:val="20"/>
        </w:rPr>
      </w:pPr>
      <w:r w:rsidRPr="000A41A3">
        <w:rPr>
          <w:sz w:val="20"/>
          <w:szCs w:val="20"/>
        </w:rPr>
        <w:t xml:space="preserve">Грибановского муниципального района </w:t>
      </w:r>
    </w:p>
    <w:p w:rsidR="00CB452E" w:rsidRPr="000A41A3" w:rsidRDefault="00CB452E" w:rsidP="005B197C">
      <w:pPr>
        <w:jc w:val="right"/>
        <w:rPr>
          <w:sz w:val="20"/>
          <w:szCs w:val="20"/>
        </w:rPr>
      </w:pPr>
      <w:r w:rsidRPr="000A41A3">
        <w:rPr>
          <w:sz w:val="20"/>
          <w:szCs w:val="20"/>
        </w:rPr>
        <w:t xml:space="preserve">от </w:t>
      </w:r>
      <w:r>
        <w:rPr>
          <w:sz w:val="20"/>
          <w:szCs w:val="20"/>
        </w:rPr>
        <w:t>18.06.</w:t>
      </w:r>
      <w:r w:rsidRPr="000A41A3">
        <w:rPr>
          <w:sz w:val="20"/>
          <w:szCs w:val="20"/>
        </w:rPr>
        <w:t xml:space="preserve">2015г. № </w:t>
      </w:r>
      <w:r>
        <w:rPr>
          <w:sz w:val="20"/>
          <w:szCs w:val="20"/>
        </w:rPr>
        <w:t>239</w:t>
      </w:r>
    </w:p>
    <w:p w:rsidR="00CB452E" w:rsidRPr="000A41A3" w:rsidRDefault="00CB452E" w:rsidP="007F25FF">
      <w:pPr>
        <w:jc w:val="center"/>
        <w:rPr>
          <w:sz w:val="20"/>
          <w:szCs w:val="20"/>
        </w:rPr>
      </w:pPr>
      <w:r w:rsidRPr="000A41A3">
        <w:rPr>
          <w:sz w:val="20"/>
          <w:szCs w:val="20"/>
        </w:rPr>
        <w:t>Программа муниципальных  внутренних заимствований</w:t>
      </w:r>
    </w:p>
    <w:p w:rsidR="00CB452E" w:rsidRPr="000A41A3" w:rsidRDefault="00CB452E" w:rsidP="007F25FF">
      <w:pPr>
        <w:jc w:val="center"/>
        <w:rPr>
          <w:sz w:val="20"/>
          <w:szCs w:val="20"/>
        </w:rPr>
      </w:pPr>
      <w:r w:rsidRPr="000A41A3">
        <w:rPr>
          <w:sz w:val="20"/>
          <w:szCs w:val="20"/>
        </w:rPr>
        <w:t>Грибановского муниципального района  за 2014 год</w:t>
      </w:r>
    </w:p>
    <w:p w:rsidR="00CB452E" w:rsidRPr="000A41A3" w:rsidRDefault="00CB452E" w:rsidP="007F25FF">
      <w:pPr>
        <w:ind w:firstLine="720"/>
        <w:jc w:val="center"/>
        <w:rPr>
          <w:sz w:val="20"/>
          <w:szCs w:val="20"/>
        </w:rPr>
      </w:pPr>
      <w:r w:rsidRPr="000A41A3">
        <w:rPr>
          <w:sz w:val="20"/>
          <w:szCs w:val="20"/>
        </w:rPr>
        <w:t xml:space="preserve">                                                                                                 тыс. рублей</w:t>
      </w:r>
    </w:p>
    <w:tbl>
      <w:tblPr>
        <w:tblW w:w="9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5580"/>
        <w:gridCol w:w="1800"/>
        <w:gridCol w:w="1800"/>
      </w:tblGrid>
      <w:tr w:rsidR="00CB452E" w:rsidRPr="000A41A3" w:rsidTr="005B197C">
        <w:trPr>
          <w:trHeight w:val="361"/>
        </w:trPr>
        <w:tc>
          <w:tcPr>
            <w:tcW w:w="735" w:type="dxa"/>
            <w:vAlign w:val="center"/>
          </w:tcPr>
          <w:p w:rsidR="00CB452E" w:rsidRPr="000A41A3" w:rsidRDefault="00CB452E" w:rsidP="007F25FF">
            <w:pPr>
              <w:jc w:val="center"/>
              <w:rPr>
                <w:bCs/>
                <w:sz w:val="20"/>
                <w:szCs w:val="20"/>
              </w:rPr>
            </w:pPr>
            <w:r w:rsidRPr="000A41A3">
              <w:rPr>
                <w:bCs/>
                <w:sz w:val="20"/>
                <w:szCs w:val="20"/>
              </w:rPr>
              <w:t>№</w:t>
            </w:r>
            <w:r w:rsidRPr="000A41A3">
              <w:rPr>
                <w:bCs/>
                <w:sz w:val="20"/>
                <w:szCs w:val="20"/>
              </w:rPr>
              <w:br/>
              <w:t>п/п</w:t>
            </w:r>
          </w:p>
        </w:tc>
        <w:tc>
          <w:tcPr>
            <w:tcW w:w="5580" w:type="dxa"/>
          </w:tcPr>
          <w:p w:rsidR="00CB452E" w:rsidRPr="000A41A3" w:rsidRDefault="00CB452E" w:rsidP="007F25FF">
            <w:pPr>
              <w:rPr>
                <w:bCs/>
                <w:sz w:val="20"/>
                <w:szCs w:val="20"/>
                <w:lang w:val="en-US"/>
              </w:rPr>
            </w:pPr>
            <w:r w:rsidRPr="000A41A3">
              <w:rPr>
                <w:bCs/>
                <w:sz w:val="20"/>
                <w:szCs w:val="20"/>
                <w:lang w:val="en-US"/>
              </w:rPr>
              <w:t xml:space="preserve">    </w:t>
            </w:r>
          </w:p>
          <w:p w:rsidR="00CB452E" w:rsidRPr="000A41A3" w:rsidRDefault="00CB452E" w:rsidP="007F25FF">
            <w:pPr>
              <w:rPr>
                <w:bCs/>
                <w:sz w:val="20"/>
                <w:szCs w:val="20"/>
              </w:rPr>
            </w:pPr>
            <w:r w:rsidRPr="000A41A3">
              <w:rPr>
                <w:bCs/>
                <w:sz w:val="20"/>
                <w:szCs w:val="20"/>
                <w:lang w:val="en-US"/>
              </w:rPr>
              <w:t xml:space="preserve">   </w:t>
            </w:r>
            <w:r w:rsidRPr="000A41A3">
              <w:rPr>
                <w:bCs/>
                <w:sz w:val="20"/>
                <w:szCs w:val="20"/>
              </w:rPr>
              <w:t>Наименование обязательств</w:t>
            </w:r>
          </w:p>
        </w:tc>
        <w:tc>
          <w:tcPr>
            <w:tcW w:w="1800" w:type="dxa"/>
          </w:tcPr>
          <w:p w:rsidR="00CB452E" w:rsidRPr="000A41A3" w:rsidRDefault="00CB452E" w:rsidP="007F25FF">
            <w:pPr>
              <w:jc w:val="center"/>
              <w:rPr>
                <w:bCs/>
                <w:sz w:val="20"/>
                <w:szCs w:val="20"/>
                <w:lang w:val="en-US"/>
              </w:rPr>
            </w:pPr>
          </w:p>
          <w:p w:rsidR="00CB452E" w:rsidRPr="000A41A3" w:rsidRDefault="00CB452E" w:rsidP="007F25FF">
            <w:pPr>
              <w:jc w:val="center"/>
              <w:rPr>
                <w:bCs/>
                <w:sz w:val="20"/>
                <w:szCs w:val="20"/>
              </w:rPr>
            </w:pPr>
            <w:r w:rsidRPr="000A41A3">
              <w:rPr>
                <w:bCs/>
                <w:sz w:val="20"/>
                <w:szCs w:val="20"/>
              </w:rPr>
              <w:t>Уточненный план</w:t>
            </w:r>
          </w:p>
        </w:tc>
        <w:tc>
          <w:tcPr>
            <w:tcW w:w="1800" w:type="dxa"/>
          </w:tcPr>
          <w:p w:rsidR="00CB452E" w:rsidRPr="000A41A3" w:rsidRDefault="00CB452E" w:rsidP="007F25FF">
            <w:pPr>
              <w:jc w:val="center"/>
              <w:rPr>
                <w:bCs/>
                <w:sz w:val="20"/>
                <w:szCs w:val="20"/>
                <w:lang w:val="en-US"/>
              </w:rPr>
            </w:pPr>
          </w:p>
          <w:p w:rsidR="00CB452E" w:rsidRPr="000A41A3" w:rsidRDefault="00CB452E" w:rsidP="007F25FF">
            <w:pPr>
              <w:jc w:val="right"/>
              <w:rPr>
                <w:bCs/>
                <w:sz w:val="20"/>
                <w:szCs w:val="20"/>
              </w:rPr>
            </w:pPr>
            <w:r w:rsidRPr="000A41A3">
              <w:rPr>
                <w:bCs/>
                <w:sz w:val="20"/>
                <w:szCs w:val="20"/>
              </w:rPr>
              <w:t>Исполнено</w:t>
            </w:r>
          </w:p>
        </w:tc>
      </w:tr>
      <w:tr w:rsidR="00CB452E" w:rsidRPr="000A41A3" w:rsidTr="00E7438B">
        <w:trPr>
          <w:trHeight w:val="70"/>
        </w:trPr>
        <w:tc>
          <w:tcPr>
            <w:tcW w:w="735" w:type="dxa"/>
            <w:tcBorders>
              <w:top w:val="nil"/>
              <w:bottom w:val="nil"/>
            </w:tcBorders>
          </w:tcPr>
          <w:p w:rsidR="00CB452E" w:rsidRPr="000A41A3" w:rsidRDefault="00CB452E" w:rsidP="007F25FF">
            <w:pPr>
              <w:jc w:val="center"/>
              <w:rPr>
                <w:sz w:val="20"/>
                <w:szCs w:val="20"/>
              </w:rPr>
            </w:pPr>
            <w:r w:rsidRPr="000A41A3">
              <w:rPr>
                <w:sz w:val="20"/>
                <w:szCs w:val="20"/>
              </w:rPr>
              <w:t>1</w:t>
            </w:r>
          </w:p>
        </w:tc>
        <w:tc>
          <w:tcPr>
            <w:tcW w:w="5580" w:type="dxa"/>
          </w:tcPr>
          <w:p w:rsidR="00CB452E" w:rsidRPr="000A41A3" w:rsidRDefault="00CB452E" w:rsidP="007F25FF">
            <w:pPr>
              <w:jc w:val="center"/>
              <w:rPr>
                <w:sz w:val="20"/>
                <w:szCs w:val="20"/>
              </w:rPr>
            </w:pPr>
            <w:r w:rsidRPr="000A41A3">
              <w:rPr>
                <w:sz w:val="20"/>
                <w:szCs w:val="20"/>
              </w:rPr>
              <w:t>2</w:t>
            </w:r>
          </w:p>
        </w:tc>
        <w:tc>
          <w:tcPr>
            <w:tcW w:w="1800" w:type="dxa"/>
            <w:tcBorders>
              <w:top w:val="nil"/>
              <w:bottom w:val="nil"/>
            </w:tcBorders>
          </w:tcPr>
          <w:p w:rsidR="00CB452E" w:rsidRPr="000A41A3" w:rsidRDefault="00CB452E" w:rsidP="007F25FF">
            <w:pPr>
              <w:jc w:val="center"/>
              <w:rPr>
                <w:sz w:val="20"/>
                <w:szCs w:val="20"/>
              </w:rPr>
            </w:pPr>
            <w:r w:rsidRPr="000A41A3">
              <w:rPr>
                <w:sz w:val="20"/>
                <w:szCs w:val="20"/>
              </w:rPr>
              <w:t>3</w:t>
            </w:r>
          </w:p>
        </w:tc>
        <w:tc>
          <w:tcPr>
            <w:tcW w:w="1800" w:type="dxa"/>
            <w:tcBorders>
              <w:top w:val="nil"/>
              <w:bottom w:val="nil"/>
            </w:tcBorders>
          </w:tcPr>
          <w:p w:rsidR="00CB452E" w:rsidRPr="000A41A3" w:rsidRDefault="00CB452E" w:rsidP="007F25FF">
            <w:pPr>
              <w:jc w:val="center"/>
              <w:rPr>
                <w:sz w:val="20"/>
                <w:szCs w:val="20"/>
              </w:rPr>
            </w:pPr>
            <w:r w:rsidRPr="000A41A3">
              <w:rPr>
                <w:sz w:val="20"/>
                <w:szCs w:val="20"/>
              </w:rPr>
              <w:t>4</w:t>
            </w:r>
          </w:p>
        </w:tc>
      </w:tr>
      <w:tr w:rsidR="00CB452E" w:rsidRPr="000A41A3" w:rsidTr="005B19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3"/>
        </w:trPr>
        <w:tc>
          <w:tcPr>
            <w:tcW w:w="735" w:type="dxa"/>
            <w:vMerge w:val="restart"/>
            <w:tcBorders>
              <w:top w:val="single" w:sz="4" w:space="0" w:color="auto"/>
              <w:left w:val="single" w:sz="4" w:space="0" w:color="auto"/>
              <w:right w:val="single" w:sz="4" w:space="0" w:color="auto"/>
            </w:tcBorders>
            <w:vAlign w:val="center"/>
          </w:tcPr>
          <w:p w:rsidR="00CB452E" w:rsidRPr="000A41A3" w:rsidRDefault="00CB452E" w:rsidP="007F25FF">
            <w:pPr>
              <w:jc w:val="center"/>
              <w:rPr>
                <w:sz w:val="20"/>
                <w:szCs w:val="20"/>
                <w:lang w:val="en-US"/>
              </w:rPr>
            </w:pPr>
            <w:r w:rsidRPr="000A41A3">
              <w:rPr>
                <w:sz w:val="20"/>
                <w:szCs w:val="20"/>
              </w:rPr>
              <w:t>1</w:t>
            </w:r>
          </w:p>
        </w:tc>
        <w:tc>
          <w:tcPr>
            <w:tcW w:w="5580" w:type="dxa"/>
            <w:tcBorders>
              <w:top w:val="single" w:sz="4" w:space="0" w:color="auto"/>
              <w:left w:val="nil"/>
              <w:bottom w:val="single" w:sz="4" w:space="0" w:color="auto"/>
              <w:right w:val="single" w:sz="4" w:space="0" w:color="auto"/>
            </w:tcBorders>
            <w:vAlign w:val="bottom"/>
          </w:tcPr>
          <w:p w:rsidR="00CB452E" w:rsidRPr="000A41A3" w:rsidRDefault="00CB452E" w:rsidP="007F25FF">
            <w:pPr>
              <w:rPr>
                <w:bCs/>
                <w:sz w:val="20"/>
                <w:szCs w:val="20"/>
              </w:rPr>
            </w:pPr>
            <w:r w:rsidRPr="000A41A3">
              <w:rPr>
                <w:bCs/>
                <w:sz w:val="20"/>
                <w:szCs w:val="20"/>
              </w:rPr>
              <w:t>Бюджетные кредиты от других  бюджетов бюджетной системы Российской Федерации</w:t>
            </w:r>
          </w:p>
        </w:tc>
        <w:tc>
          <w:tcPr>
            <w:tcW w:w="1800" w:type="dxa"/>
            <w:tcBorders>
              <w:top w:val="single" w:sz="4" w:space="0" w:color="auto"/>
              <w:left w:val="nil"/>
              <w:bottom w:val="single" w:sz="4" w:space="0" w:color="auto"/>
              <w:right w:val="single" w:sz="4" w:space="0" w:color="auto"/>
            </w:tcBorders>
            <w:vAlign w:val="center"/>
          </w:tcPr>
          <w:p w:rsidR="00CB452E" w:rsidRPr="000A41A3" w:rsidRDefault="00CB452E" w:rsidP="007F25FF">
            <w:pPr>
              <w:jc w:val="center"/>
              <w:rPr>
                <w:bCs/>
                <w:sz w:val="20"/>
                <w:szCs w:val="20"/>
              </w:rPr>
            </w:pPr>
            <w:r w:rsidRPr="000A41A3">
              <w:rPr>
                <w:bCs/>
                <w:sz w:val="20"/>
                <w:szCs w:val="20"/>
              </w:rPr>
              <w:t>49911,3</w:t>
            </w:r>
          </w:p>
        </w:tc>
        <w:tc>
          <w:tcPr>
            <w:tcW w:w="1800" w:type="dxa"/>
            <w:tcBorders>
              <w:top w:val="single" w:sz="4" w:space="0" w:color="auto"/>
              <w:left w:val="nil"/>
              <w:bottom w:val="single" w:sz="4" w:space="0" w:color="auto"/>
              <w:right w:val="single" w:sz="4" w:space="0" w:color="auto"/>
            </w:tcBorders>
            <w:vAlign w:val="center"/>
          </w:tcPr>
          <w:p w:rsidR="00CB452E" w:rsidRPr="000A41A3" w:rsidRDefault="00CB452E" w:rsidP="007F25FF">
            <w:pPr>
              <w:jc w:val="center"/>
              <w:rPr>
                <w:bCs/>
                <w:sz w:val="20"/>
                <w:szCs w:val="20"/>
              </w:rPr>
            </w:pPr>
            <w:r w:rsidRPr="000A41A3">
              <w:rPr>
                <w:bCs/>
                <w:sz w:val="20"/>
                <w:szCs w:val="20"/>
              </w:rPr>
              <w:t>49911,3</w:t>
            </w:r>
          </w:p>
        </w:tc>
      </w:tr>
      <w:tr w:rsidR="00CB452E" w:rsidRPr="000A41A3" w:rsidTr="00E743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735" w:type="dxa"/>
            <w:vMerge/>
            <w:tcBorders>
              <w:left w:val="single" w:sz="4" w:space="0" w:color="auto"/>
              <w:right w:val="single" w:sz="4" w:space="0" w:color="auto"/>
            </w:tcBorders>
            <w:vAlign w:val="center"/>
          </w:tcPr>
          <w:p w:rsidR="00CB452E" w:rsidRPr="000A41A3" w:rsidRDefault="00CB452E" w:rsidP="007F25FF">
            <w:pPr>
              <w:jc w:val="center"/>
              <w:rPr>
                <w:sz w:val="20"/>
                <w:szCs w:val="20"/>
              </w:rPr>
            </w:pPr>
          </w:p>
        </w:tc>
        <w:tc>
          <w:tcPr>
            <w:tcW w:w="5580" w:type="dxa"/>
            <w:tcBorders>
              <w:top w:val="single" w:sz="4" w:space="0" w:color="auto"/>
              <w:left w:val="nil"/>
              <w:bottom w:val="single" w:sz="4" w:space="0" w:color="auto"/>
              <w:right w:val="single" w:sz="4" w:space="0" w:color="auto"/>
            </w:tcBorders>
            <w:vAlign w:val="bottom"/>
          </w:tcPr>
          <w:p w:rsidR="00CB452E" w:rsidRPr="000A41A3" w:rsidRDefault="00CB452E" w:rsidP="007F25FF">
            <w:pPr>
              <w:rPr>
                <w:sz w:val="20"/>
                <w:szCs w:val="20"/>
              </w:rPr>
            </w:pPr>
            <w:r w:rsidRPr="000A41A3">
              <w:rPr>
                <w:sz w:val="20"/>
                <w:szCs w:val="20"/>
              </w:rPr>
              <w:t xml:space="preserve"> - получение </w:t>
            </w:r>
          </w:p>
        </w:tc>
        <w:tc>
          <w:tcPr>
            <w:tcW w:w="1800" w:type="dxa"/>
            <w:tcBorders>
              <w:top w:val="single" w:sz="4" w:space="0" w:color="auto"/>
              <w:left w:val="nil"/>
              <w:bottom w:val="single" w:sz="4" w:space="0" w:color="auto"/>
              <w:right w:val="single" w:sz="4" w:space="0" w:color="auto"/>
            </w:tcBorders>
            <w:vAlign w:val="bottom"/>
          </w:tcPr>
          <w:p w:rsidR="00CB452E" w:rsidRPr="000A41A3" w:rsidRDefault="00CB452E" w:rsidP="007F25FF">
            <w:pPr>
              <w:jc w:val="center"/>
              <w:rPr>
                <w:sz w:val="20"/>
                <w:szCs w:val="20"/>
              </w:rPr>
            </w:pPr>
            <w:r w:rsidRPr="000A41A3">
              <w:rPr>
                <w:sz w:val="20"/>
                <w:szCs w:val="20"/>
              </w:rPr>
              <w:t>63358,4</w:t>
            </w:r>
          </w:p>
        </w:tc>
        <w:tc>
          <w:tcPr>
            <w:tcW w:w="1800" w:type="dxa"/>
            <w:tcBorders>
              <w:top w:val="single" w:sz="4" w:space="0" w:color="auto"/>
              <w:left w:val="nil"/>
              <w:bottom w:val="single" w:sz="4" w:space="0" w:color="auto"/>
              <w:right w:val="single" w:sz="4" w:space="0" w:color="auto"/>
            </w:tcBorders>
            <w:vAlign w:val="bottom"/>
          </w:tcPr>
          <w:p w:rsidR="00CB452E" w:rsidRPr="000A41A3" w:rsidRDefault="00CB452E" w:rsidP="007F25FF">
            <w:pPr>
              <w:jc w:val="center"/>
              <w:rPr>
                <w:sz w:val="20"/>
                <w:szCs w:val="20"/>
              </w:rPr>
            </w:pPr>
            <w:r w:rsidRPr="000A41A3">
              <w:rPr>
                <w:sz w:val="20"/>
                <w:szCs w:val="20"/>
              </w:rPr>
              <w:t>63358,4</w:t>
            </w:r>
          </w:p>
        </w:tc>
      </w:tr>
      <w:tr w:rsidR="00CB452E" w:rsidRPr="000A41A3" w:rsidTr="00E743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735" w:type="dxa"/>
            <w:vMerge/>
            <w:tcBorders>
              <w:left w:val="single" w:sz="4" w:space="0" w:color="auto"/>
              <w:right w:val="single" w:sz="4" w:space="0" w:color="auto"/>
            </w:tcBorders>
            <w:vAlign w:val="center"/>
          </w:tcPr>
          <w:p w:rsidR="00CB452E" w:rsidRPr="000A41A3" w:rsidRDefault="00CB452E" w:rsidP="007F25FF">
            <w:pPr>
              <w:jc w:val="center"/>
              <w:rPr>
                <w:sz w:val="20"/>
                <w:szCs w:val="20"/>
              </w:rPr>
            </w:pPr>
          </w:p>
        </w:tc>
        <w:tc>
          <w:tcPr>
            <w:tcW w:w="5580" w:type="dxa"/>
            <w:tcBorders>
              <w:top w:val="single" w:sz="4" w:space="0" w:color="auto"/>
              <w:left w:val="nil"/>
              <w:bottom w:val="single" w:sz="4" w:space="0" w:color="auto"/>
              <w:right w:val="single" w:sz="4" w:space="0" w:color="auto"/>
            </w:tcBorders>
            <w:vAlign w:val="bottom"/>
          </w:tcPr>
          <w:p w:rsidR="00CB452E" w:rsidRPr="000A41A3" w:rsidRDefault="00CB452E" w:rsidP="007F25FF">
            <w:pPr>
              <w:rPr>
                <w:sz w:val="20"/>
                <w:szCs w:val="20"/>
              </w:rPr>
            </w:pPr>
            <w:r w:rsidRPr="000A41A3">
              <w:rPr>
                <w:sz w:val="20"/>
                <w:szCs w:val="20"/>
              </w:rPr>
              <w:t xml:space="preserve"> - погашение</w:t>
            </w:r>
          </w:p>
        </w:tc>
        <w:tc>
          <w:tcPr>
            <w:tcW w:w="1800" w:type="dxa"/>
            <w:tcBorders>
              <w:top w:val="single" w:sz="4" w:space="0" w:color="auto"/>
              <w:left w:val="nil"/>
              <w:bottom w:val="single" w:sz="4" w:space="0" w:color="auto"/>
              <w:right w:val="single" w:sz="4" w:space="0" w:color="auto"/>
            </w:tcBorders>
            <w:vAlign w:val="bottom"/>
          </w:tcPr>
          <w:p w:rsidR="00CB452E" w:rsidRPr="000A41A3" w:rsidRDefault="00CB452E" w:rsidP="007F25FF">
            <w:pPr>
              <w:jc w:val="center"/>
              <w:rPr>
                <w:sz w:val="20"/>
                <w:szCs w:val="20"/>
              </w:rPr>
            </w:pPr>
            <w:r w:rsidRPr="000A41A3">
              <w:rPr>
                <w:sz w:val="20"/>
                <w:szCs w:val="20"/>
              </w:rPr>
              <w:t>13447,1</w:t>
            </w:r>
          </w:p>
        </w:tc>
        <w:tc>
          <w:tcPr>
            <w:tcW w:w="1800" w:type="dxa"/>
            <w:tcBorders>
              <w:top w:val="single" w:sz="4" w:space="0" w:color="auto"/>
              <w:left w:val="nil"/>
              <w:bottom w:val="single" w:sz="4" w:space="0" w:color="auto"/>
              <w:right w:val="single" w:sz="4" w:space="0" w:color="auto"/>
            </w:tcBorders>
            <w:vAlign w:val="bottom"/>
          </w:tcPr>
          <w:p w:rsidR="00CB452E" w:rsidRPr="000A41A3" w:rsidRDefault="00CB452E" w:rsidP="007F25FF">
            <w:pPr>
              <w:jc w:val="center"/>
              <w:rPr>
                <w:sz w:val="20"/>
                <w:szCs w:val="20"/>
              </w:rPr>
            </w:pPr>
            <w:r w:rsidRPr="000A41A3">
              <w:rPr>
                <w:sz w:val="20"/>
                <w:szCs w:val="20"/>
              </w:rPr>
              <w:t>13447,1</w:t>
            </w:r>
          </w:p>
        </w:tc>
      </w:tr>
      <w:tr w:rsidR="00CB452E" w:rsidRPr="000A41A3" w:rsidTr="00E743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7"/>
        </w:trPr>
        <w:tc>
          <w:tcPr>
            <w:tcW w:w="735" w:type="dxa"/>
            <w:vMerge w:val="restart"/>
            <w:tcBorders>
              <w:top w:val="single" w:sz="4" w:space="0" w:color="auto"/>
              <w:left w:val="single" w:sz="4" w:space="0" w:color="auto"/>
              <w:right w:val="single" w:sz="4" w:space="0" w:color="auto"/>
            </w:tcBorders>
            <w:vAlign w:val="center"/>
          </w:tcPr>
          <w:p w:rsidR="00CB452E" w:rsidRPr="000A41A3" w:rsidRDefault="00CB452E" w:rsidP="007F25FF">
            <w:pPr>
              <w:jc w:val="center"/>
              <w:rPr>
                <w:sz w:val="20"/>
                <w:szCs w:val="20"/>
                <w:lang w:val="en-US"/>
              </w:rPr>
            </w:pPr>
            <w:r w:rsidRPr="000A41A3">
              <w:rPr>
                <w:sz w:val="20"/>
                <w:szCs w:val="20"/>
              </w:rPr>
              <w:t>2</w:t>
            </w:r>
          </w:p>
        </w:tc>
        <w:tc>
          <w:tcPr>
            <w:tcW w:w="5580" w:type="dxa"/>
            <w:tcBorders>
              <w:top w:val="single" w:sz="4" w:space="0" w:color="auto"/>
              <w:left w:val="nil"/>
              <w:bottom w:val="single" w:sz="4" w:space="0" w:color="auto"/>
              <w:right w:val="single" w:sz="4" w:space="0" w:color="auto"/>
            </w:tcBorders>
            <w:vAlign w:val="bottom"/>
          </w:tcPr>
          <w:p w:rsidR="00CB452E" w:rsidRPr="000A41A3" w:rsidRDefault="00CB452E" w:rsidP="007F25FF">
            <w:pPr>
              <w:rPr>
                <w:bCs/>
                <w:sz w:val="20"/>
                <w:szCs w:val="20"/>
              </w:rPr>
            </w:pPr>
            <w:r w:rsidRPr="000A41A3">
              <w:rPr>
                <w:bCs/>
                <w:sz w:val="20"/>
                <w:szCs w:val="20"/>
              </w:rPr>
              <w:t>Общий объем заимствований, направляемых на покрытие дефицита бюджета и погашение долговых обязательств субъекта Российской Федерации</w:t>
            </w:r>
          </w:p>
        </w:tc>
        <w:tc>
          <w:tcPr>
            <w:tcW w:w="1800" w:type="dxa"/>
            <w:tcBorders>
              <w:top w:val="single" w:sz="4" w:space="0" w:color="auto"/>
              <w:left w:val="nil"/>
              <w:bottom w:val="single" w:sz="4" w:space="0" w:color="auto"/>
              <w:right w:val="single" w:sz="4" w:space="0" w:color="auto"/>
            </w:tcBorders>
            <w:vAlign w:val="center"/>
          </w:tcPr>
          <w:p w:rsidR="00CB452E" w:rsidRPr="000A41A3" w:rsidRDefault="00CB452E" w:rsidP="007F25FF">
            <w:pPr>
              <w:jc w:val="center"/>
              <w:rPr>
                <w:bCs/>
                <w:sz w:val="20"/>
                <w:szCs w:val="20"/>
              </w:rPr>
            </w:pPr>
            <w:r w:rsidRPr="000A41A3">
              <w:rPr>
                <w:bCs/>
                <w:sz w:val="20"/>
                <w:szCs w:val="20"/>
              </w:rPr>
              <w:t>49911,3</w:t>
            </w:r>
          </w:p>
        </w:tc>
        <w:tc>
          <w:tcPr>
            <w:tcW w:w="1800" w:type="dxa"/>
            <w:tcBorders>
              <w:top w:val="single" w:sz="4" w:space="0" w:color="auto"/>
              <w:left w:val="nil"/>
              <w:bottom w:val="single" w:sz="4" w:space="0" w:color="auto"/>
              <w:right w:val="single" w:sz="4" w:space="0" w:color="auto"/>
            </w:tcBorders>
            <w:vAlign w:val="center"/>
          </w:tcPr>
          <w:p w:rsidR="00CB452E" w:rsidRPr="000A41A3" w:rsidRDefault="00CB452E" w:rsidP="007F25FF">
            <w:pPr>
              <w:jc w:val="center"/>
              <w:rPr>
                <w:bCs/>
                <w:sz w:val="20"/>
                <w:szCs w:val="20"/>
              </w:rPr>
            </w:pPr>
            <w:r w:rsidRPr="000A41A3">
              <w:rPr>
                <w:bCs/>
                <w:sz w:val="20"/>
                <w:szCs w:val="20"/>
              </w:rPr>
              <w:t>49911,3</w:t>
            </w:r>
          </w:p>
        </w:tc>
      </w:tr>
      <w:tr w:rsidR="00CB452E" w:rsidRPr="000A41A3" w:rsidTr="00E743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735" w:type="dxa"/>
            <w:vMerge/>
            <w:tcBorders>
              <w:left w:val="single" w:sz="4" w:space="0" w:color="auto"/>
              <w:right w:val="single" w:sz="4" w:space="0" w:color="auto"/>
            </w:tcBorders>
            <w:vAlign w:val="center"/>
          </w:tcPr>
          <w:p w:rsidR="00CB452E" w:rsidRPr="000A41A3" w:rsidRDefault="00CB452E" w:rsidP="007F25FF">
            <w:pPr>
              <w:jc w:val="center"/>
              <w:rPr>
                <w:sz w:val="20"/>
                <w:szCs w:val="20"/>
              </w:rPr>
            </w:pPr>
          </w:p>
        </w:tc>
        <w:tc>
          <w:tcPr>
            <w:tcW w:w="5580" w:type="dxa"/>
            <w:tcBorders>
              <w:top w:val="single" w:sz="4" w:space="0" w:color="auto"/>
              <w:left w:val="nil"/>
              <w:bottom w:val="single" w:sz="4" w:space="0" w:color="auto"/>
              <w:right w:val="single" w:sz="4" w:space="0" w:color="auto"/>
            </w:tcBorders>
            <w:vAlign w:val="bottom"/>
          </w:tcPr>
          <w:p w:rsidR="00CB452E" w:rsidRPr="000A41A3" w:rsidRDefault="00CB452E" w:rsidP="007F25FF">
            <w:pPr>
              <w:rPr>
                <w:sz w:val="20"/>
                <w:szCs w:val="20"/>
              </w:rPr>
            </w:pPr>
            <w:r w:rsidRPr="000A41A3">
              <w:rPr>
                <w:sz w:val="20"/>
                <w:szCs w:val="20"/>
              </w:rPr>
              <w:t>-получение</w:t>
            </w:r>
          </w:p>
        </w:tc>
        <w:tc>
          <w:tcPr>
            <w:tcW w:w="1800" w:type="dxa"/>
            <w:tcBorders>
              <w:top w:val="single" w:sz="4" w:space="0" w:color="auto"/>
              <w:left w:val="nil"/>
              <w:bottom w:val="single" w:sz="4" w:space="0" w:color="auto"/>
              <w:right w:val="single" w:sz="4" w:space="0" w:color="auto"/>
            </w:tcBorders>
            <w:vAlign w:val="bottom"/>
          </w:tcPr>
          <w:p w:rsidR="00CB452E" w:rsidRPr="000A41A3" w:rsidRDefault="00CB452E" w:rsidP="007F25FF">
            <w:pPr>
              <w:jc w:val="center"/>
              <w:rPr>
                <w:sz w:val="20"/>
                <w:szCs w:val="20"/>
              </w:rPr>
            </w:pPr>
            <w:r w:rsidRPr="000A41A3">
              <w:rPr>
                <w:sz w:val="20"/>
                <w:szCs w:val="20"/>
              </w:rPr>
              <w:t>63358,4</w:t>
            </w:r>
          </w:p>
        </w:tc>
        <w:tc>
          <w:tcPr>
            <w:tcW w:w="1800" w:type="dxa"/>
            <w:tcBorders>
              <w:top w:val="single" w:sz="4" w:space="0" w:color="auto"/>
              <w:left w:val="nil"/>
              <w:bottom w:val="single" w:sz="4" w:space="0" w:color="auto"/>
              <w:right w:val="single" w:sz="4" w:space="0" w:color="auto"/>
            </w:tcBorders>
            <w:vAlign w:val="bottom"/>
          </w:tcPr>
          <w:p w:rsidR="00CB452E" w:rsidRPr="000A41A3" w:rsidRDefault="00CB452E" w:rsidP="007F25FF">
            <w:pPr>
              <w:jc w:val="center"/>
              <w:rPr>
                <w:sz w:val="20"/>
                <w:szCs w:val="20"/>
              </w:rPr>
            </w:pPr>
            <w:r w:rsidRPr="000A41A3">
              <w:rPr>
                <w:sz w:val="20"/>
                <w:szCs w:val="20"/>
              </w:rPr>
              <w:t>63358,4</w:t>
            </w:r>
          </w:p>
        </w:tc>
      </w:tr>
      <w:tr w:rsidR="00CB452E" w:rsidRPr="000A41A3" w:rsidTr="00E743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735" w:type="dxa"/>
            <w:vMerge/>
            <w:tcBorders>
              <w:left w:val="single" w:sz="4" w:space="0" w:color="auto"/>
              <w:bottom w:val="single" w:sz="4" w:space="0" w:color="auto"/>
              <w:right w:val="single" w:sz="4" w:space="0" w:color="auto"/>
            </w:tcBorders>
            <w:vAlign w:val="center"/>
          </w:tcPr>
          <w:p w:rsidR="00CB452E" w:rsidRPr="000A41A3" w:rsidRDefault="00CB452E" w:rsidP="007F25FF">
            <w:pPr>
              <w:jc w:val="center"/>
              <w:rPr>
                <w:sz w:val="20"/>
                <w:szCs w:val="20"/>
              </w:rPr>
            </w:pPr>
          </w:p>
        </w:tc>
        <w:tc>
          <w:tcPr>
            <w:tcW w:w="5580" w:type="dxa"/>
            <w:tcBorders>
              <w:top w:val="single" w:sz="4" w:space="0" w:color="auto"/>
              <w:left w:val="nil"/>
              <w:bottom w:val="single" w:sz="4" w:space="0" w:color="auto"/>
              <w:right w:val="single" w:sz="4" w:space="0" w:color="auto"/>
            </w:tcBorders>
            <w:vAlign w:val="bottom"/>
          </w:tcPr>
          <w:p w:rsidR="00CB452E" w:rsidRPr="000A41A3" w:rsidRDefault="00CB452E" w:rsidP="007F25FF">
            <w:pPr>
              <w:rPr>
                <w:sz w:val="20"/>
                <w:szCs w:val="20"/>
              </w:rPr>
            </w:pPr>
            <w:r w:rsidRPr="000A41A3">
              <w:rPr>
                <w:sz w:val="20"/>
                <w:szCs w:val="20"/>
              </w:rPr>
              <w:t>-погашение</w:t>
            </w:r>
          </w:p>
        </w:tc>
        <w:tc>
          <w:tcPr>
            <w:tcW w:w="1800" w:type="dxa"/>
            <w:tcBorders>
              <w:top w:val="single" w:sz="4" w:space="0" w:color="auto"/>
              <w:left w:val="nil"/>
              <w:bottom w:val="single" w:sz="4" w:space="0" w:color="auto"/>
              <w:right w:val="single" w:sz="4" w:space="0" w:color="auto"/>
            </w:tcBorders>
            <w:vAlign w:val="bottom"/>
          </w:tcPr>
          <w:p w:rsidR="00CB452E" w:rsidRPr="000A41A3" w:rsidRDefault="00CB452E" w:rsidP="007F25FF">
            <w:pPr>
              <w:jc w:val="center"/>
              <w:rPr>
                <w:sz w:val="20"/>
                <w:szCs w:val="20"/>
              </w:rPr>
            </w:pPr>
            <w:r w:rsidRPr="000A41A3">
              <w:rPr>
                <w:sz w:val="20"/>
                <w:szCs w:val="20"/>
              </w:rPr>
              <w:t>13447,1</w:t>
            </w:r>
          </w:p>
        </w:tc>
        <w:tc>
          <w:tcPr>
            <w:tcW w:w="1800" w:type="dxa"/>
            <w:tcBorders>
              <w:top w:val="single" w:sz="4" w:space="0" w:color="auto"/>
              <w:left w:val="nil"/>
              <w:bottom w:val="single" w:sz="4" w:space="0" w:color="auto"/>
              <w:right w:val="single" w:sz="4" w:space="0" w:color="auto"/>
            </w:tcBorders>
            <w:vAlign w:val="bottom"/>
          </w:tcPr>
          <w:p w:rsidR="00CB452E" w:rsidRPr="000A41A3" w:rsidRDefault="00CB452E" w:rsidP="007F25FF">
            <w:pPr>
              <w:jc w:val="center"/>
              <w:rPr>
                <w:sz w:val="20"/>
                <w:szCs w:val="20"/>
              </w:rPr>
            </w:pPr>
            <w:r w:rsidRPr="000A41A3">
              <w:rPr>
                <w:sz w:val="20"/>
                <w:szCs w:val="20"/>
              </w:rPr>
              <w:t>13447,1</w:t>
            </w:r>
          </w:p>
        </w:tc>
      </w:tr>
    </w:tbl>
    <w:p w:rsidR="00CB452E" w:rsidRPr="000A41A3" w:rsidRDefault="00CB452E" w:rsidP="000A41A3">
      <w:pPr>
        <w:ind w:firstLine="142"/>
        <w:jc w:val="center"/>
        <w:rPr>
          <w:b/>
          <w:sz w:val="20"/>
          <w:szCs w:val="20"/>
        </w:rPr>
      </w:pPr>
    </w:p>
    <w:p w:rsidR="00CB452E" w:rsidRPr="009E1026" w:rsidRDefault="00CB452E" w:rsidP="009E1026">
      <w:pPr>
        <w:pStyle w:val="Heading2"/>
        <w:spacing w:before="0" w:after="0"/>
        <w:jc w:val="center"/>
        <w:rPr>
          <w:rFonts w:ascii="Times New Roman" w:hAnsi="Times New Roman" w:cs="Times New Roman"/>
          <w:i w:val="0"/>
          <w:caps/>
          <w:sz w:val="20"/>
          <w:szCs w:val="20"/>
        </w:rPr>
      </w:pPr>
      <w:r w:rsidRPr="009E1026">
        <w:rPr>
          <w:rFonts w:ascii="Times New Roman" w:hAnsi="Times New Roman" w:cs="Times New Roman"/>
          <w:i w:val="0"/>
          <w:sz w:val="20"/>
          <w:szCs w:val="20"/>
        </w:rPr>
        <w:t xml:space="preserve">СОВЕТ </w:t>
      </w:r>
      <w:r w:rsidRPr="009E1026">
        <w:rPr>
          <w:rFonts w:ascii="Times New Roman" w:hAnsi="Times New Roman" w:cs="Times New Roman"/>
          <w:i w:val="0"/>
          <w:caps/>
          <w:sz w:val="20"/>
          <w:szCs w:val="20"/>
        </w:rPr>
        <w:t>народных депутатов</w:t>
      </w:r>
    </w:p>
    <w:p w:rsidR="00CB452E" w:rsidRPr="009E1026" w:rsidRDefault="00CB452E" w:rsidP="009E1026">
      <w:pPr>
        <w:pStyle w:val="Heading1"/>
        <w:jc w:val="center"/>
        <w:rPr>
          <w:b/>
          <w:caps/>
          <w:sz w:val="20"/>
          <w:szCs w:val="20"/>
        </w:rPr>
      </w:pPr>
      <w:r w:rsidRPr="009E1026">
        <w:rPr>
          <w:b/>
          <w:caps/>
          <w:sz w:val="20"/>
          <w:szCs w:val="20"/>
        </w:rPr>
        <w:t>Грибановского МУНИЦИПАЛЬНОГО района</w:t>
      </w:r>
    </w:p>
    <w:p w:rsidR="00CB452E" w:rsidRPr="009E1026" w:rsidRDefault="00CB452E" w:rsidP="009E1026">
      <w:pPr>
        <w:pStyle w:val="Heading1"/>
        <w:jc w:val="center"/>
        <w:rPr>
          <w:b/>
          <w:caps/>
          <w:sz w:val="20"/>
          <w:szCs w:val="20"/>
        </w:rPr>
      </w:pPr>
      <w:r w:rsidRPr="009E1026">
        <w:rPr>
          <w:b/>
          <w:caps/>
          <w:sz w:val="20"/>
          <w:szCs w:val="20"/>
        </w:rPr>
        <w:t>Воронежской области</w:t>
      </w:r>
    </w:p>
    <w:p w:rsidR="00CB452E" w:rsidRPr="009E1026" w:rsidRDefault="00CB452E" w:rsidP="009E1026">
      <w:pPr>
        <w:rPr>
          <w:sz w:val="20"/>
          <w:szCs w:val="20"/>
        </w:rPr>
      </w:pPr>
    </w:p>
    <w:p w:rsidR="00CB452E" w:rsidRPr="009E1026" w:rsidRDefault="00CB452E" w:rsidP="009E1026">
      <w:pPr>
        <w:ind w:firstLine="142"/>
        <w:jc w:val="center"/>
        <w:rPr>
          <w:b/>
          <w:sz w:val="20"/>
          <w:szCs w:val="20"/>
        </w:rPr>
      </w:pPr>
      <w:r w:rsidRPr="009E1026">
        <w:rPr>
          <w:b/>
          <w:sz w:val="20"/>
          <w:szCs w:val="20"/>
        </w:rPr>
        <w:t>Р Е Ш Е Н И Е</w:t>
      </w:r>
    </w:p>
    <w:p w:rsidR="00CB452E" w:rsidRDefault="00CB452E" w:rsidP="009E1026">
      <w:pPr>
        <w:ind w:right="4817"/>
        <w:jc w:val="both"/>
        <w:rPr>
          <w:sz w:val="20"/>
          <w:szCs w:val="20"/>
        </w:rPr>
      </w:pPr>
    </w:p>
    <w:p w:rsidR="00CB452E" w:rsidRPr="009E1026" w:rsidRDefault="00CB452E" w:rsidP="009E1026">
      <w:pPr>
        <w:ind w:right="4817"/>
        <w:jc w:val="both"/>
        <w:rPr>
          <w:b/>
          <w:sz w:val="20"/>
          <w:szCs w:val="20"/>
        </w:rPr>
      </w:pPr>
      <w:r w:rsidRPr="009E1026">
        <w:rPr>
          <w:b/>
          <w:sz w:val="20"/>
          <w:szCs w:val="20"/>
        </w:rPr>
        <w:t xml:space="preserve">О внесении изменений  в решение Совета народных депутатов Грибановского муниципального района от 24.12.2014 года № 214 «О районном бюджете на 2015 год и на плановый период 2016 и 2017 годов»   </w:t>
      </w:r>
    </w:p>
    <w:p w:rsidR="00CB452E" w:rsidRPr="009E1026" w:rsidRDefault="00CB452E" w:rsidP="009E1026">
      <w:pPr>
        <w:ind w:right="4817"/>
        <w:jc w:val="both"/>
        <w:rPr>
          <w:sz w:val="20"/>
          <w:szCs w:val="20"/>
        </w:rPr>
      </w:pPr>
    </w:p>
    <w:p w:rsidR="00CB452E" w:rsidRPr="009E1026" w:rsidRDefault="00CB452E" w:rsidP="009E1026">
      <w:pPr>
        <w:ind w:right="-2" w:firstLine="851"/>
        <w:jc w:val="both"/>
        <w:rPr>
          <w:sz w:val="20"/>
          <w:szCs w:val="20"/>
        </w:rPr>
      </w:pPr>
      <w:r w:rsidRPr="009E1026">
        <w:rPr>
          <w:sz w:val="20"/>
          <w:szCs w:val="20"/>
        </w:rPr>
        <w:t>Совет народных депутатов Грибановского муниципального района</w:t>
      </w:r>
      <w:r>
        <w:rPr>
          <w:sz w:val="20"/>
          <w:szCs w:val="20"/>
        </w:rPr>
        <w:t xml:space="preserve"> </w:t>
      </w:r>
      <w:r w:rsidRPr="009E1026">
        <w:rPr>
          <w:b/>
          <w:sz w:val="20"/>
          <w:szCs w:val="20"/>
        </w:rPr>
        <w:t>РЕШИЛ</w:t>
      </w:r>
      <w:r w:rsidRPr="009E1026">
        <w:rPr>
          <w:sz w:val="20"/>
          <w:szCs w:val="20"/>
        </w:rPr>
        <w:t>:</w:t>
      </w:r>
    </w:p>
    <w:p w:rsidR="00CB452E" w:rsidRPr="009E1026" w:rsidRDefault="00CB452E" w:rsidP="009E1026">
      <w:pPr>
        <w:ind w:right="-2"/>
        <w:jc w:val="center"/>
        <w:rPr>
          <w:sz w:val="20"/>
          <w:szCs w:val="20"/>
        </w:rPr>
      </w:pPr>
    </w:p>
    <w:p w:rsidR="00CB452E" w:rsidRPr="009E1026" w:rsidRDefault="00CB452E" w:rsidP="009E1026">
      <w:pPr>
        <w:tabs>
          <w:tab w:val="left" w:pos="709"/>
        </w:tabs>
        <w:ind w:right="-2" w:firstLine="851"/>
        <w:jc w:val="both"/>
        <w:rPr>
          <w:sz w:val="20"/>
          <w:szCs w:val="20"/>
        </w:rPr>
      </w:pPr>
      <w:r w:rsidRPr="009E1026">
        <w:rPr>
          <w:sz w:val="20"/>
          <w:szCs w:val="20"/>
        </w:rPr>
        <w:t>1. Внести в решение Совета народных депутатов Грибановского муниципального района от 24.12.2014 года № 214 «О районном бюджете  на 2015 год и на плановый период 2016 и 2017 годов»    следующие изменения:</w:t>
      </w:r>
    </w:p>
    <w:p w:rsidR="00CB452E" w:rsidRPr="009E1026" w:rsidRDefault="00CB452E" w:rsidP="009E1026">
      <w:pPr>
        <w:ind w:right="-2" w:firstLine="851"/>
        <w:jc w:val="both"/>
        <w:rPr>
          <w:sz w:val="20"/>
          <w:szCs w:val="20"/>
        </w:rPr>
      </w:pPr>
      <w:r w:rsidRPr="009E1026">
        <w:rPr>
          <w:sz w:val="20"/>
          <w:szCs w:val="20"/>
        </w:rPr>
        <w:t>1.1. В части 1статьи 1:</w:t>
      </w:r>
    </w:p>
    <w:p w:rsidR="00CB452E" w:rsidRPr="009E1026" w:rsidRDefault="00CB452E" w:rsidP="009E1026">
      <w:pPr>
        <w:ind w:right="-2" w:firstLine="851"/>
        <w:jc w:val="both"/>
        <w:rPr>
          <w:sz w:val="20"/>
          <w:szCs w:val="20"/>
        </w:rPr>
      </w:pPr>
      <w:r w:rsidRPr="009E1026">
        <w:rPr>
          <w:sz w:val="20"/>
          <w:szCs w:val="20"/>
        </w:rPr>
        <w:t>- в  пункте  2 слова «в сумме 411776,1 тыс. рублей»  заменить словами «в сумме 417564,1 тыс. рублей»;</w:t>
      </w:r>
    </w:p>
    <w:p w:rsidR="00CB452E" w:rsidRPr="009E1026" w:rsidRDefault="00CB452E" w:rsidP="009E1026">
      <w:pPr>
        <w:ind w:right="-2" w:firstLine="851"/>
        <w:jc w:val="both"/>
        <w:rPr>
          <w:sz w:val="20"/>
          <w:szCs w:val="20"/>
        </w:rPr>
      </w:pPr>
      <w:r w:rsidRPr="009E1026">
        <w:rPr>
          <w:sz w:val="20"/>
          <w:szCs w:val="20"/>
        </w:rPr>
        <w:t>- в  пункте  3 слова «в сумме 7968,6 тыс. рублей» заменить словами «в сумме 27415,6 тыс. рублей»;</w:t>
      </w:r>
    </w:p>
    <w:p w:rsidR="00CB452E" w:rsidRPr="009E1026" w:rsidRDefault="00CB452E" w:rsidP="009E1026">
      <w:pPr>
        <w:ind w:right="-2" w:firstLine="851"/>
        <w:jc w:val="both"/>
        <w:rPr>
          <w:sz w:val="20"/>
          <w:szCs w:val="20"/>
        </w:rPr>
      </w:pPr>
      <w:r w:rsidRPr="009E1026">
        <w:rPr>
          <w:sz w:val="20"/>
          <w:szCs w:val="20"/>
        </w:rPr>
        <w:t>1.2. В части 2 статьи 8:</w:t>
      </w:r>
    </w:p>
    <w:p w:rsidR="00CB452E" w:rsidRPr="009E1026" w:rsidRDefault="00CB452E" w:rsidP="009E1026">
      <w:pPr>
        <w:ind w:right="-2" w:firstLine="851"/>
        <w:jc w:val="both"/>
        <w:rPr>
          <w:sz w:val="20"/>
          <w:szCs w:val="20"/>
        </w:rPr>
      </w:pPr>
      <w:r w:rsidRPr="009E1026">
        <w:rPr>
          <w:sz w:val="20"/>
          <w:szCs w:val="20"/>
        </w:rPr>
        <w:t xml:space="preserve">- слова «Установить верхний предел внутреннего муниципального долга Грибановского муниципального района на 1 января 2016 года в сумме 0,0 тыс. рублей» заменить словами «Установить верхний предел внутреннего муниципального долга Грибановского муниципального района на 1 января 2016 года в сумме 19 447 тыс. рублей». </w:t>
      </w:r>
    </w:p>
    <w:p w:rsidR="00CB452E" w:rsidRPr="009E1026" w:rsidRDefault="00CB452E" w:rsidP="009E1026">
      <w:pPr>
        <w:ind w:firstLine="851"/>
        <w:jc w:val="both"/>
        <w:rPr>
          <w:sz w:val="20"/>
          <w:szCs w:val="20"/>
        </w:rPr>
      </w:pPr>
      <w:r w:rsidRPr="009E1026">
        <w:rPr>
          <w:sz w:val="20"/>
          <w:szCs w:val="20"/>
        </w:rPr>
        <w:t>1.3. Приложение 1 «Источники внутреннего финансирования дефицита районного бюджета  на 2015 год и на плановый период 2016 и 2017  годов» изложить в редакции согласно приложению 1 к настоящему решению.</w:t>
      </w:r>
    </w:p>
    <w:p w:rsidR="00CB452E" w:rsidRPr="009E1026" w:rsidRDefault="00CB452E" w:rsidP="009E1026">
      <w:pPr>
        <w:ind w:right="-2" w:firstLine="851"/>
        <w:jc w:val="both"/>
        <w:rPr>
          <w:sz w:val="20"/>
          <w:szCs w:val="20"/>
        </w:rPr>
      </w:pPr>
      <w:r w:rsidRPr="009E1026">
        <w:rPr>
          <w:sz w:val="20"/>
          <w:szCs w:val="20"/>
        </w:rPr>
        <w:t>1.4. В приложение 7 «Ведомственная структура расходов районного бюджета  на 2015 год» внести изменения согласно приложению 2 к настоящему решению.</w:t>
      </w:r>
    </w:p>
    <w:p w:rsidR="00CB452E" w:rsidRPr="009E1026" w:rsidRDefault="00CB452E" w:rsidP="009E1026">
      <w:pPr>
        <w:ind w:right="-2" w:firstLine="851"/>
        <w:jc w:val="both"/>
        <w:rPr>
          <w:sz w:val="20"/>
          <w:szCs w:val="20"/>
        </w:rPr>
      </w:pPr>
      <w:r w:rsidRPr="009E1026">
        <w:rPr>
          <w:sz w:val="20"/>
          <w:szCs w:val="20"/>
        </w:rPr>
        <w:t>1.5. В приложение 9 «Распределение  бюджетных ассигнований  по разделам, подразделам, целевым статьям (муниципальным программам Грибановского муниципального района), группам видов расходов классификации расходов районного бюджета на 2015 год» внести изменения согласно приложению 3 к настоящему решению.</w:t>
      </w:r>
    </w:p>
    <w:p w:rsidR="00CB452E" w:rsidRPr="009E1026" w:rsidRDefault="00CB452E" w:rsidP="009E1026">
      <w:pPr>
        <w:ind w:right="-2" w:firstLine="851"/>
        <w:jc w:val="both"/>
        <w:rPr>
          <w:sz w:val="20"/>
          <w:szCs w:val="20"/>
        </w:rPr>
      </w:pPr>
      <w:r w:rsidRPr="009E1026">
        <w:rPr>
          <w:sz w:val="20"/>
          <w:szCs w:val="20"/>
        </w:rPr>
        <w:t>1.6. В приложение 11 «Распределение  бюджетных ассигнований  по  целевым статьям (муниципальным программам Грибановского муниципального района), группам видов расходов, разделам, подразделам классификации районного бюджета на 2015 год» внести изменения согласно приложению 4 к настоящему решению.</w:t>
      </w:r>
    </w:p>
    <w:p w:rsidR="00CB452E" w:rsidRPr="009E1026" w:rsidRDefault="00CB452E" w:rsidP="009E1026">
      <w:pPr>
        <w:ind w:firstLine="851"/>
        <w:jc w:val="both"/>
        <w:rPr>
          <w:sz w:val="20"/>
          <w:szCs w:val="20"/>
        </w:rPr>
      </w:pPr>
      <w:r w:rsidRPr="009E1026">
        <w:rPr>
          <w:sz w:val="20"/>
          <w:szCs w:val="20"/>
        </w:rPr>
        <w:t>1.7. Приложение 26 «Программа муниципальных внутренних заимствований Грибановского муниципального района  на 2015 год и на плановый период 2016 и 2017 годов» изложить в редакции согласно приложению 5 к настоящему решению.</w:t>
      </w:r>
    </w:p>
    <w:p w:rsidR="00CB452E" w:rsidRPr="009E1026" w:rsidRDefault="00CB452E" w:rsidP="009E1026">
      <w:pPr>
        <w:ind w:firstLine="851"/>
        <w:jc w:val="both"/>
        <w:rPr>
          <w:sz w:val="20"/>
          <w:szCs w:val="20"/>
        </w:rPr>
      </w:pPr>
      <w:r w:rsidRPr="009E1026">
        <w:rPr>
          <w:sz w:val="20"/>
          <w:szCs w:val="20"/>
        </w:rPr>
        <w:t xml:space="preserve"> 2. Контроль за исполнением настоящего решения возложить на постоянную  комиссию по бюджету, налогам,  финансам и предпринимательству Совета народных депутатов Грибановского муниципального  района.</w:t>
      </w:r>
    </w:p>
    <w:p w:rsidR="00CB452E" w:rsidRPr="009E1026" w:rsidRDefault="00CB452E" w:rsidP="009E1026">
      <w:pPr>
        <w:tabs>
          <w:tab w:val="left" w:pos="709"/>
        </w:tabs>
        <w:ind w:right="-2" w:firstLine="709"/>
        <w:jc w:val="both"/>
        <w:rPr>
          <w:sz w:val="20"/>
          <w:szCs w:val="20"/>
        </w:rPr>
      </w:pPr>
    </w:p>
    <w:p w:rsidR="00CB452E" w:rsidRPr="009E1026" w:rsidRDefault="00CB452E" w:rsidP="009E1026">
      <w:pPr>
        <w:ind w:right="-2"/>
        <w:jc w:val="both"/>
        <w:rPr>
          <w:b/>
          <w:sz w:val="20"/>
          <w:szCs w:val="20"/>
        </w:rPr>
      </w:pPr>
      <w:r w:rsidRPr="009E1026">
        <w:rPr>
          <w:b/>
          <w:sz w:val="20"/>
          <w:szCs w:val="20"/>
        </w:rPr>
        <w:t xml:space="preserve">Глава муниципального района                                                           </w:t>
      </w:r>
      <w:r>
        <w:rPr>
          <w:b/>
          <w:sz w:val="20"/>
          <w:szCs w:val="20"/>
        </w:rPr>
        <w:t xml:space="preserve">                                                           </w:t>
      </w:r>
      <w:r w:rsidRPr="009E1026">
        <w:rPr>
          <w:b/>
          <w:sz w:val="20"/>
          <w:szCs w:val="20"/>
        </w:rPr>
        <w:t xml:space="preserve">А.С. Шипилов          </w:t>
      </w:r>
    </w:p>
    <w:p w:rsidR="00CB452E" w:rsidRDefault="00CB452E" w:rsidP="009E1026">
      <w:pPr>
        <w:jc w:val="both"/>
        <w:rPr>
          <w:sz w:val="20"/>
          <w:szCs w:val="20"/>
        </w:rPr>
      </w:pPr>
    </w:p>
    <w:p w:rsidR="00CB452E" w:rsidRPr="009E1026" w:rsidRDefault="00CB452E" w:rsidP="009E1026">
      <w:pPr>
        <w:jc w:val="both"/>
        <w:rPr>
          <w:sz w:val="20"/>
          <w:szCs w:val="20"/>
        </w:rPr>
      </w:pPr>
      <w:r>
        <w:rPr>
          <w:sz w:val="20"/>
          <w:szCs w:val="20"/>
        </w:rPr>
        <w:t>от 18.06.</w:t>
      </w:r>
      <w:r w:rsidRPr="009E1026">
        <w:rPr>
          <w:sz w:val="20"/>
          <w:szCs w:val="20"/>
        </w:rPr>
        <w:t>2015</w:t>
      </w:r>
      <w:r>
        <w:rPr>
          <w:sz w:val="20"/>
          <w:szCs w:val="20"/>
        </w:rPr>
        <w:t>г.</w:t>
      </w:r>
      <w:r w:rsidRPr="009E1026">
        <w:rPr>
          <w:sz w:val="20"/>
          <w:szCs w:val="20"/>
        </w:rPr>
        <w:t xml:space="preserve"> №</w:t>
      </w:r>
      <w:r>
        <w:rPr>
          <w:sz w:val="20"/>
          <w:szCs w:val="20"/>
        </w:rPr>
        <w:t xml:space="preserve"> 240</w:t>
      </w:r>
    </w:p>
    <w:p w:rsidR="00CB452E" w:rsidRPr="009E1026" w:rsidRDefault="00CB452E" w:rsidP="009E1026">
      <w:pPr>
        <w:jc w:val="both"/>
        <w:rPr>
          <w:b/>
          <w:i/>
          <w:sz w:val="20"/>
          <w:szCs w:val="20"/>
        </w:rPr>
      </w:pPr>
      <w:r w:rsidRPr="009E1026">
        <w:rPr>
          <w:sz w:val="20"/>
          <w:szCs w:val="20"/>
        </w:rPr>
        <w:t>пгт Грибановский</w:t>
      </w:r>
      <w:r w:rsidRPr="009E1026">
        <w:rPr>
          <w:b/>
          <w:i/>
          <w:sz w:val="20"/>
          <w:szCs w:val="20"/>
        </w:rPr>
        <w:t xml:space="preserve">  </w:t>
      </w:r>
    </w:p>
    <w:p w:rsidR="00CB452E" w:rsidRPr="00881752" w:rsidRDefault="00CB452E" w:rsidP="00881752">
      <w:pPr>
        <w:ind w:firstLine="142"/>
        <w:jc w:val="right"/>
        <w:rPr>
          <w:sz w:val="20"/>
          <w:szCs w:val="20"/>
        </w:rPr>
      </w:pPr>
      <w:r w:rsidRPr="00881752">
        <w:rPr>
          <w:sz w:val="20"/>
          <w:szCs w:val="20"/>
        </w:rPr>
        <w:t xml:space="preserve">Приложение 1 </w:t>
      </w:r>
    </w:p>
    <w:p w:rsidR="00CB452E" w:rsidRDefault="00CB452E" w:rsidP="00881752">
      <w:pPr>
        <w:ind w:firstLine="142"/>
        <w:jc w:val="right"/>
        <w:rPr>
          <w:sz w:val="20"/>
          <w:szCs w:val="20"/>
        </w:rPr>
      </w:pPr>
      <w:r w:rsidRPr="00881752">
        <w:rPr>
          <w:sz w:val="20"/>
          <w:szCs w:val="20"/>
        </w:rPr>
        <w:t xml:space="preserve">к решению Совета народных депутатов </w:t>
      </w:r>
    </w:p>
    <w:p w:rsidR="00CB452E" w:rsidRDefault="00CB452E" w:rsidP="00881752">
      <w:pPr>
        <w:ind w:firstLine="142"/>
        <w:jc w:val="right"/>
        <w:rPr>
          <w:sz w:val="20"/>
          <w:szCs w:val="20"/>
        </w:rPr>
      </w:pPr>
      <w:r w:rsidRPr="00881752">
        <w:rPr>
          <w:sz w:val="20"/>
          <w:szCs w:val="20"/>
        </w:rPr>
        <w:t xml:space="preserve">Грибановского муниципального района </w:t>
      </w:r>
    </w:p>
    <w:p w:rsidR="00CB452E" w:rsidRDefault="00CB452E" w:rsidP="00881752">
      <w:pPr>
        <w:ind w:firstLine="142"/>
        <w:jc w:val="right"/>
        <w:rPr>
          <w:sz w:val="20"/>
          <w:szCs w:val="20"/>
        </w:rPr>
      </w:pPr>
      <w:r w:rsidRPr="00881752">
        <w:rPr>
          <w:sz w:val="20"/>
          <w:szCs w:val="20"/>
        </w:rPr>
        <w:t>от 18.06.2015г. № 240</w:t>
      </w:r>
    </w:p>
    <w:p w:rsidR="00CB452E" w:rsidRPr="00881752" w:rsidRDefault="00CB452E" w:rsidP="00881752">
      <w:pPr>
        <w:ind w:firstLine="142"/>
        <w:jc w:val="right"/>
        <w:rPr>
          <w:sz w:val="20"/>
          <w:szCs w:val="20"/>
        </w:rPr>
      </w:pPr>
    </w:p>
    <w:tbl>
      <w:tblPr>
        <w:tblW w:w="10095" w:type="dxa"/>
        <w:tblInd w:w="93" w:type="dxa"/>
        <w:tblLayout w:type="fixed"/>
        <w:tblLook w:val="0000"/>
      </w:tblPr>
      <w:tblGrid>
        <w:gridCol w:w="580"/>
        <w:gridCol w:w="6635"/>
        <w:gridCol w:w="1980"/>
        <w:gridCol w:w="900"/>
      </w:tblGrid>
      <w:tr w:rsidR="00CB452E" w:rsidRPr="00881752" w:rsidTr="00881752">
        <w:trPr>
          <w:trHeight w:val="80"/>
        </w:trPr>
        <w:tc>
          <w:tcPr>
            <w:tcW w:w="10095" w:type="dxa"/>
            <w:gridSpan w:val="4"/>
            <w:tcBorders>
              <w:top w:val="nil"/>
              <w:left w:val="nil"/>
              <w:bottom w:val="nil"/>
              <w:right w:val="nil"/>
            </w:tcBorders>
            <w:vAlign w:val="bottom"/>
          </w:tcPr>
          <w:p w:rsidR="00CB452E" w:rsidRDefault="00CB452E" w:rsidP="00881752">
            <w:pPr>
              <w:jc w:val="center"/>
              <w:rPr>
                <w:sz w:val="20"/>
                <w:szCs w:val="20"/>
              </w:rPr>
            </w:pPr>
            <w:r w:rsidRPr="002F76AF">
              <w:rPr>
                <w:sz w:val="20"/>
                <w:szCs w:val="20"/>
              </w:rPr>
              <w:t xml:space="preserve">Источники внутреннего финансирования дефицита районного бюджета  </w:t>
            </w:r>
          </w:p>
          <w:p w:rsidR="00CB452E" w:rsidRPr="002F76AF" w:rsidRDefault="00CB452E" w:rsidP="00881752">
            <w:pPr>
              <w:jc w:val="center"/>
              <w:rPr>
                <w:sz w:val="20"/>
                <w:szCs w:val="20"/>
              </w:rPr>
            </w:pPr>
            <w:r w:rsidRPr="002F76AF">
              <w:rPr>
                <w:sz w:val="20"/>
                <w:szCs w:val="20"/>
              </w:rPr>
              <w:t>на 2015 год и на плановый периоды 2016 и 2017годов</w:t>
            </w:r>
          </w:p>
        </w:tc>
      </w:tr>
      <w:tr w:rsidR="00CB452E" w:rsidRPr="00881752" w:rsidTr="00881752">
        <w:trPr>
          <w:trHeight w:val="80"/>
        </w:trPr>
        <w:tc>
          <w:tcPr>
            <w:tcW w:w="580" w:type="dxa"/>
            <w:tcBorders>
              <w:top w:val="nil"/>
              <w:left w:val="nil"/>
              <w:bottom w:val="nil"/>
              <w:right w:val="nil"/>
            </w:tcBorders>
            <w:vAlign w:val="bottom"/>
          </w:tcPr>
          <w:p w:rsidR="00CB452E" w:rsidRPr="00881752" w:rsidRDefault="00CB452E" w:rsidP="00881752">
            <w:pPr>
              <w:jc w:val="center"/>
              <w:rPr>
                <w:sz w:val="16"/>
                <w:szCs w:val="16"/>
              </w:rPr>
            </w:pPr>
          </w:p>
        </w:tc>
        <w:tc>
          <w:tcPr>
            <w:tcW w:w="6635" w:type="dxa"/>
            <w:tcBorders>
              <w:top w:val="nil"/>
              <w:left w:val="nil"/>
              <w:bottom w:val="nil"/>
              <w:right w:val="nil"/>
            </w:tcBorders>
            <w:vAlign w:val="bottom"/>
          </w:tcPr>
          <w:p w:rsidR="00CB452E" w:rsidRPr="00881752" w:rsidRDefault="00CB452E" w:rsidP="00881752">
            <w:pPr>
              <w:jc w:val="center"/>
              <w:rPr>
                <w:sz w:val="16"/>
                <w:szCs w:val="16"/>
              </w:rPr>
            </w:pPr>
          </w:p>
        </w:tc>
        <w:tc>
          <w:tcPr>
            <w:tcW w:w="1980" w:type="dxa"/>
            <w:tcBorders>
              <w:top w:val="nil"/>
              <w:left w:val="nil"/>
              <w:bottom w:val="nil"/>
              <w:right w:val="nil"/>
            </w:tcBorders>
            <w:vAlign w:val="bottom"/>
          </w:tcPr>
          <w:p w:rsidR="00CB452E" w:rsidRPr="00881752" w:rsidRDefault="00CB452E" w:rsidP="00881752">
            <w:pPr>
              <w:jc w:val="center"/>
              <w:rPr>
                <w:sz w:val="16"/>
                <w:szCs w:val="16"/>
              </w:rPr>
            </w:pPr>
          </w:p>
        </w:tc>
        <w:tc>
          <w:tcPr>
            <w:tcW w:w="900" w:type="dxa"/>
            <w:tcBorders>
              <w:top w:val="nil"/>
              <w:left w:val="nil"/>
              <w:bottom w:val="nil"/>
              <w:right w:val="nil"/>
            </w:tcBorders>
            <w:vAlign w:val="bottom"/>
          </w:tcPr>
          <w:p w:rsidR="00CB452E" w:rsidRPr="00881752" w:rsidRDefault="00CB452E" w:rsidP="00881752">
            <w:pPr>
              <w:jc w:val="right"/>
              <w:rPr>
                <w:sz w:val="16"/>
                <w:szCs w:val="16"/>
              </w:rPr>
            </w:pPr>
            <w:r w:rsidRPr="00881752">
              <w:rPr>
                <w:sz w:val="16"/>
                <w:szCs w:val="16"/>
              </w:rPr>
              <w:t>(тыс.рублей)</w:t>
            </w:r>
          </w:p>
        </w:tc>
      </w:tr>
      <w:tr w:rsidR="00CB452E" w:rsidRPr="00881752" w:rsidTr="002F76AF">
        <w:trPr>
          <w:trHeight w:val="70"/>
        </w:trPr>
        <w:tc>
          <w:tcPr>
            <w:tcW w:w="580" w:type="dxa"/>
            <w:vMerge w:val="restart"/>
            <w:tcBorders>
              <w:top w:val="single" w:sz="4" w:space="0" w:color="auto"/>
              <w:left w:val="single" w:sz="4" w:space="0" w:color="auto"/>
              <w:bottom w:val="single" w:sz="4" w:space="0" w:color="auto"/>
              <w:right w:val="single" w:sz="4" w:space="0" w:color="auto"/>
            </w:tcBorders>
            <w:vAlign w:val="bottom"/>
          </w:tcPr>
          <w:p w:rsidR="00CB452E" w:rsidRPr="00881752" w:rsidRDefault="00CB452E" w:rsidP="00881752">
            <w:pPr>
              <w:jc w:val="center"/>
              <w:rPr>
                <w:sz w:val="16"/>
                <w:szCs w:val="16"/>
              </w:rPr>
            </w:pPr>
            <w:r w:rsidRPr="00881752">
              <w:rPr>
                <w:sz w:val="16"/>
                <w:szCs w:val="16"/>
              </w:rPr>
              <w:t>№ п/п</w:t>
            </w:r>
          </w:p>
        </w:tc>
        <w:tc>
          <w:tcPr>
            <w:tcW w:w="6635" w:type="dxa"/>
            <w:vMerge w:val="restart"/>
            <w:tcBorders>
              <w:top w:val="single" w:sz="4" w:space="0" w:color="auto"/>
              <w:left w:val="single" w:sz="4" w:space="0" w:color="auto"/>
              <w:bottom w:val="single" w:sz="4" w:space="0" w:color="auto"/>
              <w:right w:val="single" w:sz="4" w:space="0" w:color="auto"/>
            </w:tcBorders>
            <w:noWrap/>
            <w:vAlign w:val="bottom"/>
          </w:tcPr>
          <w:p w:rsidR="00CB452E" w:rsidRPr="00881752" w:rsidRDefault="00CB452E" w:rsidP="00881752">
            <w:pPr>
              <w:jc w:val="center"/>
              <w:rPr>
                <w:sz w:val="16"/>
                <w:szCs w:val="16"/>
              </w:rPr>
            </w:pPr>
            <w:r w:rsidRPr="00881752">
              <w:rPr>
                <w:sz w:val="16"/>
                <w:szCs w:val="16"/>
              </w:rPr>
              <w:t>Наименование</w:t>
            </w:r>
          </w:p>
        </w:tc>
        <w:tc>
          <w:tcPr>
            <w:tcW w:w="1980" w:type="dxa"/>
            <w:vMerge w:val="restart"/>
            <w:tcBorders>
              <w:top w:val="single" w:sz="4" w:space="0" w:color="auto"/>
              <w:left w:val="single" w:sz="4" w:space="0" w:color="auto"/>
              <w:bottom w:val="single" w:sz="4" w:space="0" w:color="auto"/>
              <w:right w:val="single" w:sz="4" w:space="0" w:color="auto"/>
            </w:tcBorders>
            <w:vAlign w:val="bottom"/>
          </w:tcPr>
          <w:p w:rsidR="00CB452E" w:rsidRPr="00881752" w:rsidRDefault="00CB452E" w:rsidP="00881752">
            <w:pPr>
              <w:jc w:val="center"/>
              <w:rPr>
                <w:sz w:val="16"/>
                <w:szCs w:val="16"/>
              </w:rPr>
            </w:pPr>
            <w:r w:rsidRPr="00881752">
              <w:rPr>
                <w:sz w:val="16"/>
                <w:szCs w:val="16"/>
              </w:rPr>
              <w:t>Код классификации</w:t>
            </w:r>
          </w:p>
        </w:tc>
        <w:tc>
          <w:tcPr>
            <w:tcW w:w="900" w:type="dxa"/>
            <w:tcBorders>
              <w:top w:val="single" w:sz="4" w:space="0" w:color="auto"/>
              <w:left w:val="nil"/>
              <w:bottom w:val="single" w:sz="4" w:space="0" w:color="auto"/>
              <w:right w:val="single" w:sz="4" w:space="0" w:color="auto"/>
            </w:tcBorders>
            <w:noWrap/>
            <w:vAlign w:val="bottom"/>
          </w:tcPr>
          <w:p w:rsidR="00CB452E" w:rsidRPr="00881752" w:rsidRDefault="00CB452E" w:rsidP="00881752">
            <w:pPr>
              <w:jc w:val="center"/>
              <w:rPr>
                <w:sz w:val="16"/>
                <w:szCs w:val="16"/>
              </w:rPr>
            </w:pPr>
            <w:r w:rsidRPr="00881752">
              <w:rPr>
                <w:sz w:val="16"/>
                <w:szCs w:val="16"/>
              </w:rPr>
              <w:t xml:space="preserve">Сумма </w:t>
            </w:r>
          </w:p>
        </w:tc>
      </w:tr>
      <w:tr w:rsidR="00CB452E" w:rsidRPr="00881752" w:rsidTr="00881752">
        <w:trPr>
          <w:trHeight w:val="345"/>
        </w:trPr>
        <w:tc>
          <w:tcPr>
            <w:tcW w:w="580" w:type="dxa"/>
            <w:vMerge/>
            <w:tcBorders>
              <w:top w:val="single" w:sz="4" w:space="0" w:color="auto"/>
              <w:left w:val="single" w:sz="4" w:space="0" w:color="auto"/>
              <w:bottom w:val="single" w:sz="4" w:space="0" w:color="auto"/>
              <w:right w:val="single" w:sz="4" w:space="0" w:color="auto"/>
            </w:tcBorders>
            <w:vAlign w:val="center"/>
          </w:tcPr>
          <w:p w:rsidR="00CB452E" w:rsidRPr="00881752" w:rsidRDefault="00CB452E" w:rsidP="00881752">
            <w:pPr>
              <w:rPr>
                <w:sz w:val="16"/>
                <w:szCs w:val="16"/>
              </w:rPr>
            </w:pPr>
          </w:p>
        </w:tc>
        <w:tc>
          <w:tcPr>
            <w:tcW w:w="6635" w:type="dxa"/>
            <w:vMerge/>
            <w:tcBorders>
              <w:top w:val="single" w:sz="4" w:space="0" w:color="auto"/>
              <w:left w:val="single" w:sz="4" w:space="0" w:color="auto"/>
              <w:bottom w:val="single" w:sz="4" w:space="0" w:color="auto"/>
              <w:right w:val="single" w:sz="4" w:space="0" w:color="auto"/>
            </w:tcBorders>
            <w:vAlign w:val="center"/>
          </w:tcPr>
          <w:p w:rsidR="00CB452E" w:rsidRPr="00881752" w:rsidRDefault="00CB452E" w:rsidP="00881752">
            <w:pPr>
              <w:rPr>
                <w:sz w:val="16"/>
                <w:szCs w:val="16"/>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CB452E" w:rsidRPr="00881752" w:rsidRDefault="00CB452E" w:rsidP="00881752">
            <w:pPr>
              <w:rPr>
                <w:sz w:val="16"/>
                <w:szCs w:val="16"/>
              </w:rPr>
            </w:pPr>
          </w:p>
        </w:tc>
        <w:tc>
          <w:tcPr>
            <w:tcW w:w="900" w:type="dxa"/>
            <w:vMerge w:val="restart"/>
            <w:tcBorders>
              <w:top w:val="nil"/>
              <w:left w:val="single" w:sz="4" w:space="0" w:color="auto"/>
              <w:bottom w:val="single" w:sz="4" w:space="0" w:color="000000"/>
              <w:right w:val="single" w:sz="4" w:space="0" w:color="auto"/>
            </w:tcBorders>
            <w:vAlign w:val="bottom"/>
          </w:tcPr>
          <w:p w:rsidR="00CB452E" w:rsidRPr="00881752" w:rsidRDefault="00CB452E" w:rsidP="00881752">
            <w:pPr>
              <w:jc w:val="center"/>
              <w:rPr>
                <w:sz w:val="16"/>
                <w:szCs w:val="16"/>
              </w:rPr>
            </w:pPr>
            <w:r w:rsidRPr="00881752">
              <w:rPr>
                <w:sz w:val="16"/>
                <w:szCs w:val="16"/>
              </w:rPr>
              <w:t>2015</w:t>
            </w:r>
            <w:r w:rsidRPr="00881752">
              <w:rPr>
                <w:sz w:val="16"/>
                <w:szCs w:val="16"/>
              </w:rPr>
              <w:br/>
              <w:t xml:space="preserve"> год</w:t>
            </w:r>
          </w:p>
        </w:tc>
      </w:tr>
      <w:tr w:rsidR="00CB452E" w:rsidRPr="00881752" w:rsidTr="002F76AF">
        <w:trPr>
          <w:trHeight w:val="184"/>
        </w:trPr>
        <w:tc>
          <w:tcPr>
            <w:tcW w:w="580" w:type="dxa"/>
            <w:vMerge/>
            <w:tcBorders>
              <w:top w:val="single" w:sz="4" w:space="0" w:color="auto"/>
              <w:left w:val="single" w:sz="4" w:space="0" w:color="auto"/>
              <w:bottom w:val="single" w:sz="4" w:space="0" w:color="auto"/>
              <w:right w:val="single" w:sz="4" w:space="0" w:color="auto"/>
            </w:tcBorders>
            <w:vAlign w:val="center"/>
          </w:tcPr>
          <w:p w:rsidR="00CB452E" w:rsidRPr="00881752" w:rsidRDefault="00CB452E" w:rsidP="00881752">
            <w:pPr>
              <w:rPr>
                <w:sz w:val="16"/>
                <w:szCs w:val="16"/>
              </w:rPr>
            </w:pPr>
          </w:p>
        </w:tc>
        <w:tc>
          <w:tcPr>
            <w:tcW w:w="6635" w:type="dxa"/>
            <w:vMerge/>
            <w:tcBorders>
              <w:top w:val="single" w:sz="4" w:space="0" w:color="auto"/>
              <w:left w:val="single" w:sz="4" w:space="0" w:color="auto"/>
              <w:bottom w:val="single" w:sz="4" w:space="0" w:color="auto"/>
              <w:right w:val="single" w:sz="4" w:space="0" w:color="auto"/>
            </w:tcBorders>
            <w:vAlign w:val="center"/>
          </w:tcPr>
          <w:p w:rsidR="00CB452E" w:rsidRPr="00881752" w:rsidRDefault="00CB452E" w:rsidP="00881752">
            <w:pPr>
              <w:rPr>
                <w:sz w:val="16"/>
                <w:szCs w:val="16"/>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CB452E" w:rsidRPr="00881752" w:rsidRDefault="00CB452E" w:rsidP="00881752">
            <w:pPr>
              <w:rPr>
                <w:sz w:val="16"/>
                <w:szCs w:val="16"/>
              </w:rPr>
            </w:pPr>
          </w:p>
        </w:tc>
        <w:tc>
          <w:tcPr>
            <w:tcW w:w="900" w:type="dxa"/>
            <w:vMerge/>
            <w:tcBorders>
              <w:top w:val="nil"/>
              <w:left w:val="single" w:sz="4" w:space="0" w:color="auto"/>
              <w:bottom w:val="single" w:sz="4" w:space="0" w:color="000000"/>
              <w:right w:val="single" w:sz="4" w:space="0" w:color="auto"/>
            </w:tcBorders>
            <w:vAlign w:val="center"/>
          </w:tcPr>
          <w:p w:rsidR="00CB452E" w:rsidRPr="00881752" w:rsidRDefault="00CB452E" w:rsidP="00881752">
            <w:pPr>
              <w:rPr>
                <w:sz w:val="16"/>
                <w:szCs w:val="16"/>
              </w:rPr>
            </w:pPr>
          </w:p>
        </w:tc>
      </w:tr>
      <w:tr w:rsidR="00CB452E" w:rsidRPr="00881752" w:rsidTr="002F76AF">
        <w:trPr>
          <w:trHeight w:val="70"/>
        </w:trPr>
        <w:tc>
          <w:tcPr>
            <w:tcW w:w="580" w:type="dxa"/>
            <w:tcBorders>
              <w:top w:val="nil"/>
              <w:left w:val="single" w:sz="4" w:space="0" w:color="auto"/>
              <w:bottom w:val="single" w:sz="4" w:space="0" w:color="auto"/>
              <w:right w:val="single" w:sz="4" w:space="0" w:color="auto"/>
            </w:tcBorders>
          </w:tcPr>
          <w:p w:rsidR="00CB452E" w:rsidRPr="00881752" w:rsidRDefault="00CB452E" w:rsidP="00881752">
            <w:pPr>
              <w:jc w:val="center"/>
              <w:rPr>
                <w:sz w:val="16"/>
                <w:szCs w:val="16"/>
              </w:rPr>
            </w:pPr>
            <w:r w:rsidRPr="00881752">
              <w:rPr>
                <w:sz w:val="16"/>
                <w:szCs w:val="16"/>
              </w:rPr>
              <w:t>1</w:t>
            </w:r>
          </w:p>
        </w:tc>
        <w:tc>
          <w:tcPr>
            <w:tcW w:w="6635" w:type="dxa"/>
            <w:tcBorders>
              <w:top w:val="nil"/>
              <w:left w:val="nil"/>
              <w:bottom w:val="single" w:sz="4" w:space="0" w:color="auto"/>
              <w:right w:val="single" w:sz="4" w:space="0" w:color="auto"/>
            </w:tcBorders>
          </w:tcPr>
          <w:p w:rsidR="00CB452E" w:rsidRPr="00881752" w:rsidRDefault="00CB452E" w:rsidP="00881752">
            <w:pPr>
              <w:jc w:val="center"/>
              <w:rPr>
                <w:sz w:val="16"/>
                <w:szCs w:val="16"/>
              </w:rPr>
            </w:pPr>
            <w:r w:rsidRPr="00881752">
              <w:rPr>
                <w:sz w:val="16"/>
                <w:szCs w:val="16"/>
              </w:rPr>
              <w:t>2</w:t>
            </w:r>
          </w:p>
        </w:tc>
        <w:tc>
          <w:tcPr>
            <w:tcW w:w="1980" w:type="dxa"/>
            <w:tcBorders>
              <w:top w:val="nil"/>
              <w:left w:val="nil"/>
              <w:bottom w:val="single" w:sz="4" w:space="0" w:color="auto"/>
              <w:right w:val="single" w:sz="4" w:space="0" w:color="auto"/>
            </w:tcBorders>
          </w:tcPr>
          <w:p w:rsidR="00CB452E" w:rsidRPr="00881752" w:rsidRDefault="00CB452E" w:rsidP="00881752">
            <w:pPr>
              <w:jc w:val="center"/>
              <w:rPr>
                <w:sz w:val="16"/>
                <w:szCs w:val="16"/>
              </w:rPr>
            </w:pPr>
            <w:r w:rsidRPr="00881752">
              <w:rPr>
                <w:sz w:val="16"/>
                <w:szCs w:val="16"/>
              </w:rPr>
              <w:t>3</w:t>
            </w:r>
          </w:p>
        </w:tc>
        <w:tc>
          <w:tcPr>
            <w:tcW w:w="900" w:type="dxa"/>
            <w:tcBorders>
              <w:top w:val="nil"/>
              <w:left w:val="nil"/>
              <w:bottom w:val="single" w:sz="4" w:space="0" w:color="auto"/>
              <w:right w:val="single" w:sz="4" w:space="0" w:color="auto"/>
            </w:tcBorders>
          </w:tcPr>
          <w:p w:rsidR="00CB452E" w:rsidRPr="00881752" w:rsidRDefault="00CB452E" w:rsidP="00881752">
            <w:pPr>
              <w:jc w:val="center"/>
              <w:rPr>
                <w:sz w:val="16"/>
                <w:szCs w:val="16"/>
              </w:rPr>
            </w:pPr>
            <w:r w:rsidRPr="00881752">
              <w:rPr>
                <w:sz w:val="16"/>
                <w:szCs w:val="16"/>
              </w:rPr>
              <w:t>4</w:t>
            </w:r>
          </w:p>
        </w:tc>
      </w:tr>
      <w:tr w:rsidR="00CB452E" w:rsidRPr="00881752" w:rsidTr="002F76AF">
        <w:trPr>
          <w:trHeight w:val="70"/>
        </w:trPr>
        <w:tc>
          <w:tcPr>
            <w:tcW w:w="580" w:type="dxa"/>
            <w:tcBorders>
              <w:top w:val="nil"/>
              <w:left w:val="single" w:sz="4" w:space="0" w:color="auto"/>
              <w:bottom w:val="single" w:sz="4" w:space="0" w:color="auto"/>
              <w:right w:val="single" w:sz="4" w:space="0" w:color="auto"/>
            </w:tcBorders>
          </w:tcPr>
          <w:p w:rsidR="00CB452E" w:rsidRPr="00881752" w:rsidRDefault="00CB452E" w:rsidP="00881752">
            <w:pPr>
              <w:rPr>
                <w:b/>
                <w:bCs/>
                <w:sz w:val="16"/>
                <w:szCs w:val="16"/>
              </w:rPr>
            </w:pPr>
            <w:r w:rsidRPr="00881752">
              <w:rPr>
                <w:b/>
                <w:bCs/>
                <w:sz w:val="16"/>
                <w:szCs w:val="16"/>
              </w:rPr>
              <w:t> </w:t>
            </w:r>
          </w:p>
        </w:tc>
        <w:tc>
          <w:tcPr>
            <w:tcW w:w="6635" w:type="dxa"/>
            <w:tcBorders>
              <w:top w:val="nil"/>
              <w:left w:val="nil"/>
              <w:bottom w:val="single" w:sz="4" w:space="0" w:color="auto"/>
              <w:right w:val="single" w:sz="4" w:space="0" w:color="auto"/>
            </w:tcBorders>
          </w:tcPr>
          <w:p w:rsidR="00CB452E" w:rsidRPr="00881752" w:rsidRDefault="00CB452E" w:rsidP="00881752">
            <w:pPr>
              <w:rPr>
                <w:b/>
                <w:bCs/>
                <w:sz w:val="16"/>
                <w:szCs w:val="16"/>
              </w:rPr>
            </w:pPr>
            <w:r w:rsidRPr="00881752">
              <w:rPr>
                <w:b/>
                <w:bCs/>
                <w:sz w:val="16"/>
                <w:szCs w:val="16"/>
              </w:rPr>
              <w:t>ИСТОЧНИКИ ВНУТРЕННЕГО ФИНАНСИРОВАНИЯ ДЕФИЦИТОВ БЮДЖЕТОВ</w:t>
            </w:r>
          </w:p>
        </w:tc>
        <w:tc>
          <w:tcPr>
            <w:tcW w:w="1980" w:type="dxa"/>
            <w:tcBorders>
              <w:top w:val="nil"/>
              <w:left w:val="nil"/>
              <w:bottom w:val="single" w:sz="4" w:space="0" w:color="auto"/>
              <w:right w:val="single" w:sz="4" w:space="0" w:color="auto"/>
            </w:tcBorders>
            <w:vAlign w:val="bottom"/>
          </w:tcPr>
          <w:p w:rsidR="00CB452E" w:rsidRPr="00881752" w:rsidRDefault="00CB452E" w:rsidP="00881752">
            <w:pPr>
              <w:jc w:val="center"/>
              <w:rPr>
                <w:b/>
                <w:bCs/>
                <w:sz w:val="16"/>
                <w:szCs w:val="16"/>
              </w:rPr>
            </w:pPr>
            <w:r w:rsidRPr="00881752">
              <w:rPr>
                <w:b/>
                <w:bCs/>
                <w:sz w:val="16"/>
                <w:szCs w:val="16"/>
              </w:rPr>
              <w:t>01 00 00 00 00 0000 000</w:t>
            </w:r>
          </w:p>
        </w:tc>
        <w:tc>
          <w:tcPr>
            <w:tcW w:w="900" w:type="dxa"/>
            <w:tcBorders>
              <w:top w:val="nil"/>
              <w:left w:val="nil"/>
              <w:bottom w:val="single" w:sz="4" w:space="0" w:color="auto"/>
              <w:right w:val="single" w:sz="4" w:space="0" w:color="auto"/>
            </w:tcBorders>
            <w:vAlign w:val="bottom"/>
          </w:tcPr>
          <w:p w:rsidR="00CB452E" w:rsidRPr="00881752" w:rsidRDefault="00CB452E" w:rsidP="00881752">
            <w:pPr>
              <w:jc w:val="right"/>
              <w:rPr>
                <w:b/>
                <w:bCs/>
                <w:sz w:val="16"/>
                <w:szCs w:val="16"/>
              </w:rPr>
            </w:pPr>
            <w:r w:rsidRPr="00881752">
              <w:rPr>
                <w:b/>
                <w:bCs/>
                <w:sz w:val="16"/>
                <w:szCs w:val="16"/>
              </w:rPr>
              <w:t>27415,6</w:t>
            </w:r>
          </w:p>
        </w:tc>
      </w:tr>
      <w:tr w:rsidR="00CB452E" w:rsidRPr="00881752" w:rsidTr="002F76AF">
        <w:trPr>
          <w:trHeight w:val="70"/>
        </w:trPr>
        <w:tc>
          <w:tcPr>
            <w:tcW w:w="580" w:type="dxa"/>
            <w:vMerge w:val="restart"/>
            <w:tcBorders>
              <w:top w:val="nil"/>
              <w:left w:val="single" w:sz="4" w:space="0" w:color="auto"/>
              <w:bottom w:val="single" w:sz="4" w:space="0" w:color="auto"/>
              <w:right w:val="single" w:sz="4" w:space="0" w:color="auto"/>
            </w:tcBorders>
          </w:tcPr>
          <w:p w:rsidR="00CB452E" w:rsidRPr="00881752" w:rsidRDefault="00CB452E" w:rsidP="00881752">
            <w:pPr>
              <w:jc w:val="center"/>
              <w:rPr>
                <w:sz w:val="16"/>
                <w:szCs w:val="16"/>
              </w:rPr>
            </w:pPr>
            <w:r w:rsidRPr="00881752">
              <w:rPr>
                <w:sz w:val="16"/>
                <w:szCs w:val="16"/>
              </w:rPr>
              <w:t>1</w:t>
            </w:r>
          </w:p>
        </w:tc>
        <w:tc>
          <w:tcPr>
            <w:tcW w:w="6635" w:type="dxa"/>
            <w:tcBorders>
              <w:top w:val="nil"/>
              <w:left w:val="nil"/>
              <w:bottom w:val="single" w:sz="4" w:space="0" w:color="auto"/>
              <w:right w:val="single" w:sz="4" w:space="0" w:color="auto"/>
            </w:tcBorders>
          </w:tcPr>
          <w:p w:rsidR="00CB452E" w:rsidRPr="00881752" w:rsidRDefault="00CB452E" w:rsidP="00881752">
            <w:pPr>
              <w:rPr>
                <w:b/>
                <w:bCs/>
                <w:sz w:val="16"/>
                <w:szCs w:val="16"/>
              </w:rPr>
            </w:pPr>
            <w:r w:rsidRPr="00881752">
              <w:rPr>
                <w:b/>
                <w:bCs/>
                <w:sz w:val="16"/>
                <w:szCs w:val="16"/>
              </w:rPr>
              <w:t>Бюджетные кредиты от других бюджетов бюджетной системы Российской Федерации</w:t>
            </w:r>
          </w:p>
        </w:tc>
        <w:tc>
          <w:tcPr>
            <w:tcW w:w="1980" w:type="dxa"/>
            <w:tcBorders>
              <w:top w:val="nil"/>
              <w:left w:val="nil"/>
              <w:bottom w:val="single" w:sz="4" w:space="0" w:color="auto"/>
              <w:right w:val="single" w:sz="4" w:space="0" w:color="auto"/>
            </w:tcBorders>
            <w:vAlign w:val="bottom"/>
          </w:tcPr>
          <w:p w:rsidR="00CB452E" w:rsidRPr="00881752" w:rsidRDefault="00CB452E" w:rsidP="00881752">
            <w:pPr>
              <w:jc w:val="center"/>
              <w:rPr>
                <w:b/>
                <w:bCs/>
                <w:sz w:val="16"/>
                <w:szCs w:val="16"/>
              </w:rPr>
            </w:pPr>
            <w:r w:rsidRPr="00881752">
              <w:rPr>
                <w:b/>
                <w:bCs/>
                <w:sz w:val="16"/>
                <w:szCs w:val="16"/>
              </w:rPr>
              <w:t>01 03 00 00 00 0000 000</w:t>
            </w:r>
          </w:p>
        </w:tc>
        <w:tc>
          <w:tcPr>
            <w:tcW w:w="900" w:type="dxa"/>
            <w:tcBorders>
              <w:top w:val="nil"/>
              <w:left w:val="nil"/>
              <w:bottom w:val="single" w:sz="4" w:space="0" w:color="auto"/>
              <w:right w:val="single" w:sz="4" w:space="0" w:color="auto"/>
            </w:tcBorders>
            <w:vAlign w:val="bottom"/>
          </w:tcPr>
          <w:p w:rsidR="00CB452E" w:rsidRPr="00881752" w:rsidRDefault="00CB452E" w:rsidP="00881752">
            <w:pPr>
              <w:jc w:val="right"/>
              <w:rPr>
                <w:b/>
                <w:bCs/>
                <w:sz w:val="16"/>
                <w:szCs w:val="16"/>
              </w:rPr>
            </w:pPr>
            <w:r w:rsidRPr="00881752">
              <w:rPr>
                <w:b/>
                <w:bCs/>
                <w:sz w:val="16"/>
                <w:szCs w:val="16"/>
              </w:rPr>
              <w:t>19383,6</w:t>
            </w:r>
          </w:p>
        </w:tc>
      </w:tr>
      <w:tr w:rsidR="00CB452E" w:rsidRPr="00881752" w:rsidTr="002F76AF">
        <w:trPr>
          <w:trHeight w:val="137"/>
        </w:trPr>
        <w:tc>
          <w:tcPr>
            <w:tcW w:w="580" w:type="dxa"/>
            <w:vMerge/>
            <w:tcBorders>
              <w:top w:val="nil"/>
              <w:left w:val="single" w:sz="4" w:space="0" w:color="auto"/>
              <w:bottom w:val="single" w:sz="4" w:space="0" w:color="auto"/>
              <w:right w:val="single" w:sz="4" w:space="0" w:color="auto"/>
            </w:tcBorders>
            <w:vAlign w:val="center"/>
          </w:tcPr>
          <w:p w:rsidR="00CB452E" w:rsidRPr="00881752" w:rsidRDefault="00CB452E" w:rsidP="00881752">
            <w:pPr>
              <w:rPr>
                <w:sz w:val="16"/>
                <w:szCs w:val="16"/>
              </w:rPr>
            </w:pPr>
          </w:p>
        </w:tc>
        <w:tc>
          <w:tcPr>
            <w:tcW w:w="6635" w:type="dxa"/>
            <w:tcBorders>
              <w:top w:val="nil"/>
              <w:left w:val="nil"/>
              <w:bottom w:val="single" w:sz="4" w:space="0" w:color="auto"/>
              <w:right w:val="single" w:sz="4" w:space="0" w:color="auto"/>
            </w:tcBorders>
          </w:tcPr>
          <w:p w:rsidR="00CB452E" w:rsidRPr="00881752" w:rsidRDefault="00CB452E" w:rsidP="00881752">
            <w:pPr>
              <w:rPr>
                <w:sz w:val="16"/>
                <w:szCs w:val="16"/>
              </w:rPr>
            </w:pPr>
            <w:r w:rsidRPr="00881752">
              <w:rPr>
                <w:sz w:val="16"/>
                <w:szCs w:val="16"/>
              </w:rPr>
              <w:t>Получение бюджетных кредитов от других бюджетов бюджетной системы Российской Федерации в валюте Российской Федерации</w:t>
            </w:r>
          </w:p>
        </w:tc>
        <w:tc>
          <w:tcPr>
            <w:tcW w:w="1980" w:type="dxa"/>
            <w:tcBorders>
              <w:top w:val="nil"/>
              <w:left w:val="nil"/>
              <w:bottom w:val="single" w:sz="4" w:space="0" w:color="auto"/>
              <w:right w:val="single" w:sz="4" w:space="0" w:color="auto"/>
            </w:tcBorders>
            <w:vAlign w:val="bottom"/>
          </w:tcPr>
          <w:p w:rsidR="00CB452E" w:rsidRPr="00881752" w:rsidRDefault="00CB452E" w:rsidP="00881752">
            <w:pPr>
              <w:jc w:val="center"/>
              <w:rPr>
                <w:sz w:val="16"/>
                <w:szCs w:val="16"/>
              </w:rPr>
            </w:pPr>
            <w:r w:rsidRPr="00881752">
              <w:rPr>
                <w:sz w:val="16"/>
                <w:szCs w:val="16"/>
              </w:rPr>
              <w:t>01 03 01 00 00 0000 700</w:t>
            </w:r>
          </w:p>
        </w:tc>
        <w:tc>
          <w:tcPr>
            <w:tcW w:w="900" w:type="dxa"/>
            <w:tcBorders>
              <w:top w:val="nil"/>
              <w:left w:val="nil"/>
              <w:bottom w:val="single" w:sz="4" w:space="0" w:color="auto"/>
              <w:right w:val="single" w:sz="4" w:space="0" w:color="auto"/>
            </w:tcBorders>
            <w:vAlign w:val="bottom"/>
          </w:tcPr>
          <w:p w:rsidR="00CB452E" w:rsidRPr="00881752" w:rsidRDefault="00CB452E" w:rsidP="00881752">
            <w:pPr>
              <w:jc w:val="right"/>
              <w:rPr>
                <w:b/>
                <w:bCs/>
                <w:sz w:val="16"/>
                <w:szCs w:val="16"/>
              </w:rPr>
            </w:pPr>
            <w:r w:rsidRPr="00881752">
              <w:rPr>
                <w:b/>
                <w:bCs/>
                <w:sz w:val="16"/>
                <w:szCs w:val="16"/>
              </w:rPr>
              <w:t>19447,0</w:t>
            </w:r>
          </w:p>
        </w:tc>
      </w:tr>
      <w:tr w:rsidR="00CB452E" w:rsidRPr="00881752" w:rsidTr="002F76AF">
        <w:trPr>
          <w:trHeight w:val="70"/>
        </w:trPr>
        <w:tc>
          <w:tcPr>
            <w:tcW w:w="580" w:type="dxa"/>
            <w:vMerge/>
            <w:tcBorders>
              <w:top w:val="nil"/>
              <w:left w:val="single" w:sz="4" w:space="0" w:color="auto"/>
              <w:bottom w:val="single" w:sz="4" w:space="0" w:color="auto"/>
              <w:right w:val="single" w:sz="4" w:space="0" w:color="auto"/>
            </w:tcBorders>
            <w:vAlign w:val="center"/>
          </w:tcPr>
          <w:p w:rsidR="00CB452E" w:rsidRPr="00881752" w:rsidRDefault="00CB452E" w:rsidP="00881752">
            <w:pPr>
              <w:rPr>
                <w:sz w:val="16"/>
                <w:szCs w:val="16"/>
              </w:rPr>
            </w:pPr>
          </w:p>
        </w:tc>
        <w:tc>
          <w:tcPr>
            <w:tcW w:w="6635" w:type="dxa"/>
            <w:tcBorders>
              <w:top w:val="nil"/>
              <w:left w:val="nil"/>
              <w:bottom w:val="single" w:sz="4" w:space="0" w:color="auto"/>
              <w:right w:val="single" w:sz="4" w:space="0" w:color="auto"/>
            </w:tcBorders>
          </w:tcPr>
          <w:p w:rsidR="00CB452E" w:rsidRPr="00881752" w:rsidRDefault="00CB452E" w:rsidP="00881752">
            <w:pPr>
              <w:rPr>
                <w:sz w:val="16"/>
                <w:szCs w:val="16"/>
              </w:rPr>
            </w:pPr>
            <w:r w:rsidRPr="00881752">
              <w:rPr>
                <w:sz w:val="16"/>
                <w:szCs w:val="16"/>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980" w:type="dxa"/>
            <w:tcBorders>
              <w:top w:val="nil"/>
              <w:left w:val="nil"/>
              <w:bottom w:val="single" w:sz="4" w:space="0" w:color="auto"/>
              <w:right w:val="single" w:sz="4" w:space="0" w:color="auto"/>
            </w:tcBorders>
            <w:vAlign w:val="bottom"/>
          </w:tcPr>
          <w:p w:rsidR="00CB452E" w:rsidRPr="00881752" w:rsidRDefault="00CB452E" w:rsidP="00881752">
            <w:pPr>
              <w:jc w:val="center"/>
              <w:rPr>
                <w:sz w:val="16"/>
                <w:szCs w:val="16"/>
              </w:rPr>
            </w:pPr>
            <w:r w:rsidRPr="00881752">
              <w:rPr>
                <w:sz w:val="16"/>
                <w:szCs w:val="16"/>
              </w:rPr>
              <w:t>01 03 01 00 05 0000 710</w:t>
            </w:r>
          </w:p>
        </w:tc>
        <w:tc>
          <w:tcPr>
            <w:tcW w:w="900" w:type="dxa"/>
            <w:tcBorders>
              <w:top w:val="nil"/>
              <w:left w:val="nil"/>
              <w:bottom w:val="single" w:sz="4" w:space="0" w:color="auto"/>
              <w:right w:val="single" w:sz="4" w:space="0" w:color="auto"/>
            </w:tcBorders>
            <w:vAlign w:val="bottom"/>
          </w:tcPr>
          <w:p w:rsidR="00CB452E" w:rsidRPr="00881752" w:rsidRDefault="00CB452E" w:rsidP="00881752">
            <w:pPr>
              <w:jc w:val="right"/>
              <w:rPr>
                <w:sz w:val="16"/>
                <w:szCs w:val="16"/>
              </w:rPr>
            </w:pPr>
            <w:r w:rsidRPr="00881752">
              <w:rPr>
                <w:sz w:val="16"/>
                <w:szCs w:val="16"/>
              </w:rPr>
              <w:t>19447,0</w:t>
            </w:r>
          </w:p>
        </w:tc>
      </w:tr>
      <w:tr w:rsidR="00CB452E" w:rsidRPr="00881752" w:rsidTr="002F76AF">
        <w:trPr>
          <w:trHeight w:val="172"/>
        </w:trPr>
        <w:tc>
          <w:tcPr>
            <w:tcW w:w="580" w:type="dxa"/>
            <w:vMerge/>
            <w:tcBorders>
              <w:top w:val="nil"/>
              <w:left w:val="single" w:sz="4" w:space="0" w:color="auto"/>
              <w:bottom w:val="single" w:sz="4" w:space="0" w:color="auto"/>
              <w:right w:val="single" w:sz="4" w:space="0" w:color="auto"/>
            </w:tcBorders>
            <w:vAlign w:val="center"/>
          </w:tcPr>
          <w:p w:rsidR="00CB452E" w:rsidRPr="00881752" w:rsidRDefault="00CB452E" w:rsidP="00881752">
            <w:pPr>
              <w:rPr>
                <w:sz w:val="16"/>
                <w:szCs w:val="16"/>
              </w:rPr>
            </w:pPr>
          </w:p>
        </w:tc>
        <w:tc>
          <w:tcPr>
            <w:tcW w:w="6635" w:type="dxa"/>
            <w:tcBorders>
              <w:top w:val="nil"/>
              <w:left w:val="nil"/>
              <w:bottom w:val="single" w:sz="4" w:space="0" w:color="auto"/>
              <w:right w:val="single" w:sz="4" w:space="0" w:color="auto"/>
            </w:tcBorders>
          </w:tcPr>
          <w:p w:rsidR="00CB452E" w:rsidRPr="00881752" w:rsidRDefault="00CB452E" w:rsidP="00881752">
            <w:pPr>
              <w:rPr>
                <w:sz w:val="16"/>
                <w:szCs w:val="16"/>
              </w:rPr>
            </w:pPr>
            <w:r w:rsidRPr="00881752">
              <w:rPr>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c>
          <w:tcPr>
            <w:tcW w:w="1980" w:type="dxa"/>
            <w:tcBorders>
              <w:top w:val="nil"/>
              <w:left w:val="nil"/>
              <w:bottom w:val="single" w:sz="4" w:space="0" w:color="auto"/>
              <w:right w:val="single" w:sz="4" w:space="0" w:color="auto"/>
            </w:tcBorders>
            <w:vAlign w:val="bottom"/>
          </w:tcPr>
          <w:p w:rsidR="00CB452E" w:rsidRPr="00881752" w:rsidRDefault="00CB452E" w:rsidP="00881752">
            <w:pPr>
              <w:jc w:val="center"/>
              <w:rPr>
                <w:sz w:val="16"/>
                <w:szCs w:val="16"/>
              </w:rPr>
            </w:pPr>
            <w:r w:rsidRPr="00881752">
              <w:rPr>
                <w:sz w:val="16"/>
                <w:szCs w:val="16"/>
              </w:rPr>
              <w:t>01 03 01 00 00 0000 800</w:t>
            </w:r>
          </w:p>
        </w:tc>
        <w:tc>
          <w:tcPr>
            <w:tcW w:w="900" w:type="dxa"/>
            <w:tcBorders>
              <w:top w:val="nil"/>
              <w:left w:val="nil"/>
              <w:bottom w:val="single" w:sz="4" w:space="0" w:color="auto"/>
              <w:right w:val="single" w:sz="4" w:space="0" w:color="auto"/>
            </w:tcBorders>
            <w:vAlign w:val="bottom"/>
          </w:tcPr>
          <w:p w:rsidR="00CB452E" w:rsidRPr="00881752" w:rsidRDefault="00CB452E" w:rsidP="00881752">
            <w:pPr>
              <w:jc w:val="right"/>
              <w:rPr>
                <w:sz w:val="16"/>
                <w:szCs w:val="16"/>
              </w:rPr>
            </w:pPr>
            <w:r w:rsidRPr="00881752">
              <w:rPr>
                <w:sz w:val="16"/>
                <w:szCs w:val="16"/>
              </w:rPr>
              <w:t>63,4</w:t>
            </w:r>
          </w:p>
        </w:tc>
      </w:tr>
      <w:tr w:rsidR="00CB452E" w:rsidRPr="00881752" w:rsidTr="002F76AF">
        <w:trPr>
          <w:trHeight w:val="352"/>
        </w:trPr>
        <w:tc>
          <w:tcPr>
            <w:tcW w:w="580" w:type="dxa"/>
            <w:vMerge/>
            <w:tcBorders>
              <w:top w:val="nil"/>
              <w:left w:val="single" w:sz="4" w:space="0" w:color="auto"/>
              <w:bottom w:val="single" w:sz="4" w:space="0" w:color="auto"/>
              <w:right w:val="single" w:sz="4" w:space="0" w:color="auto"/>
            </w:tcBorders>
            <w:vAlign w:val="center"/>
          </w:tcPr>
          <w:p w:rsidR="00CB452E" w:rsidRPr="00881752" w:rsidRDefault="00CB452E" w:rsidP="00881752">
            <w:pPr>
              <w:rPr>
                <w:sz w:val="16"/>
                <w:szCs w:val="16"/>
              </w:rPr>
            </w:pPr>
          </w:p>
        </w:tc>
        <w:tc>
          <w:tcPr>
            <w:tcW w:w="6635" w:type="dxa"/>
            <w:tcBorders>
              <w:top w:val="nil"/>
              <w:left w:val="nil"/>
              <w:bottom w:val="single" w:sz="4" w:space="0" w:color="auto"/>
              <w:right w:val="single" w:sz="4" w:space="0" w:color="auto"/>
            </w:tcBorders>
          </w:tcPr>
          <w:p w:rsidR="00CB452E" w:rsidRPr="00881752" w:rsidRDefault="00CB452E" w:rsidP="00881752">
            <w:pPr>
              <w:rPr>
                <w:sz w:val="16"/>
                <w:szCs w:val="16"/>
              </w:rPr>
            </w:pPr>
            <w:r w:rsidRPr="00881752">
              <w:rPr>
                <w:sz w:val="16"/>
                <w:szCs w:val="16"/>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980" w:type="dxa"/>
            <w:tcBorders>
              <w:top w:val="nil"/>
              <w:left w:val="nil"/>
              <w:bottom w:val="single" w:sz="4" w:space="0" w:color="auto"/>
              <w:right w:val="single" w:sz="4" w:space="0" w:color="auto"/>
            </w:tcBorders>
            <w:vAlign w:val="bottom"/>
          </w:tcPr>
          <w:p w:rsidR="00CB452E" w:rsidRPr="00881752" w:rsidRDefault="00CB452E" w:rsidP="00881752">
            <w:pPr>
              <w:jc w:val="center"/>
              <w:rPr>
                <w:sz w:val="16"/>
                <w:szCs w:val="16"/>
              </w:rPr>
            </w:pPr>
            <w:r w:rsidRPr="00881752">
              <w:rPr>
                <w:sz w:val="16"/>
                <w:szCs w:val="16"/>
              </w:rPr>
              <w:t>01 03 01 00 05 0000 810</w:t>
            </w:r>
          </w:p>
        </w:tc>
        <w:tc>
          <w:tcPr>
            <w:tcW w:w="900" w:type="dxa"/>
            <w:tcBorders>
              <w:top w:val="nil"/>
              <w:left w:val="nil"/>
              <w:bottom w:val="single" w:sz="4" w:space="0" w:color="auto"/>
              <w:right w:val="single" w:sz="4" w:space="0" w:color="auto"/>
            </w:tcBorders>
            <w:vAlign w:val="bottom"/>
          </w:tcPr>
          <w:p w:rsidR="00CB452E" w:rsidRPr="00881752" w:rsidRDefault="00CB452E" w:rsidP="00881752">
            <w:pPr>
              <w:jc w:val="right"/>
              <w:rPr>
                <w:sz w:val="16"/>
                <w:szCs w:val="16"/>
              </w:rPr>
            </w:pPr>
            <w:r w:rsidRPr="00881752">
              <w:rPr>
                <w:sz w:val="16"/>
                <w:szCs w:val="16"/>
              </w:rPr>
              <w:t>63,4</w:t>
            </w:r>
          </w:p>
        </w:tc>
      </w:tr>
      <w:tr w:rsidR="00CB452E" w:rsidRPr="00881752" w:rsidTr="002F76AF">
        <w:trPr>
          <w:trHeight w:val="172"/>
        </w:trPr>
        <w:tc>
          <w:tcPr>
            <w:tcW w:w="580" w:type="dxa"/>
            <w:vMerge w:val="restart"/>
            <w:tcBorders>
              <w:top w:val="nil"/>
              <w:left w:val="single" w:sz="4" w:space="0" w:color="auto"/>
              <w:bottom w:val="single" w:sz="4" w:space="0" w:color="auto"/>
              <w:right w:val="single" w:sz="4" w:space="0" w:color="auto"/>
            </w:tcBorders>
          </w:tcPr>
          <w:p w:rsidR="00CB452E" w:rsidRPr="00881752" w:rsidRDefault="00CB452E" w:rsidP="00881752">
            <w:pPr>
              <w:jc w:val="center"/>
              <w:rPr>
                <w:sz w:val="16"/>
                <w:szCs w:val="16"/>
              </w:rPr>
            </w:pPr>
            <w:r w:rsidRPr="00881752">
              <w:rPr>
                <w:sz w:val="16"/>
                <w:szCs w:val="16"/>
              </w:rPr>
              <w:t>2</w:t>
            </w:r>
          </w:p>
        </w:tc>
        <w:tc>
          <w:tcPr>
            <w:tcW w:w="6635" w:type="dxa"/>
            <w:tcBorders>
              <w:top w:val="nil"/>
              <w:left w:val="nil"/>
              <w:bottom w:val="single" w:sz="4" w:space="0" w:color="auto"/>
              <w:right w:val="single" w:sz="4" w:space="0" w:color="auto"/>
            </w:tcBorders>
          </w:tcPr>
          <w:p w:rsidR="00CB452E" w:rsidRPr="00881752" w:rsidRDefault="00CB452E" w:rsidP="00881752">
            <w:pPr>
              <w:rPr>
                <w:b/>
                <w:bCs/>
                <w:sz w:val="16"/>
                <w:szCs w:val="16"/>
              </w:rPr>
            </w:pPr>
            <w:r w:rsidRPr="00881752">
              <w:rPr>
                <w:b/>
                <w:bCs/>
                <w:sz w:val="16"/>
                <w:szCs w:val="16"/>
              </w:rPr>
              <w:t>Изменение остатков средств на счетах по учету средств бюджета</w:t>
            </w:r>
          </w:p>
        </w:tc>
        <w:tc>
          <w:tcPr>
            <w:tcW w:w="1980" w:type="dxa"/>
            <w:tcBorders>
              <w:top w:val="nil"/>
              <w:left w:val="nil"/>
              <w:bottom w:val="single" w:sz="4" w:space="0" w:color="auto"/>
              <w:right w:val="single" w:sz="4" w:space="0" w:color="auto"/>
            </w:tcBorders>
            <w:vAlign w:val="bottom"/>
          </w:tcPr>
          <w:p w:rsidR="00CB452E" w:rsidRPr="00881752" w:rsidRDefault="00CB452E" w:rsidP="00881752">
            <w:pPr>
              <w:jc w:val="center"/>
              <w:rPr>
                <w:b/>
                <w:bCs/>
                <w:sz w:val="16"/>
                <w:szCs w:val="16"/>
              </w:rPr>
            </w:pPr>
            <w:r w:rsidRPr="00881752">
              <w:rPr>
                <w:b/>
                <w:bCs/>
                <w:sz w:val="16"/>
                <w:szCs w:val="16"/>
              </w:rPr>
              <w:t>01 05 00 00 00 0000 000</w:t>
            </w:r>
          </w:p>
        </w:tc>
        <w:tc>
          <w:tcPr>
            <w:tcW w:w="900" w:type="dxa"/>
            <w:tcBorders>
              <w:top w:val="nil"/>
              <w:left w:val="nil"/>
              <w:bottom w:val="single" w:sz="4" w:space="0" w:color="auto"/>
              <w:right w:val="single" w:sz="4" w:space="0" w:color="auto"/>
            </w:tcBorders>
            <w:vAlign w:val="bottom"/>
          </w:tcPr>
          <w:p w:rsidR="00CB452E" w:rsidRPr="00881752" w:rsidRDefault="00CB452E" w:rsidP="00881752">
            <w:pPr>
              <w:jc w:val="right"/>
              <w:rPr>
                <w:b/>
                <w:bCs/>
                <w:sz w:val="16"/>
                <w:szCs w:val="16"/>
              </w:rPr>
            </w:pPr>
            <w:r w:rsidRPr="00881752">
              <w:rPr>
                <w:b/>
                <w:bCs/>
                <w:sz w:val="16"/>
                <w:szCs w:val="16"/>
              </w:rPr>
              <w:t>21691,0</w:t>
            </w:r>
          </w:p>
        </w:tc>
      </w:tr>
      <w:tr w:rsidR="00CB452E" w:rsidRPr="00881752" w:rsidTr="002F76AF">
        <w:trPr>
          <w:trHeight w:val="70"/>
        </w:trPr>
        <w:tc>
          <w:tcPr>
            <w:tcW w:w="580" w:type="dxa"/>
            <w:vMerge/>
            <w:tcBorders>
              <w:top w:val="nil"/>
              <w:left w:val="single" w:sz="4" w:space="0" w:color="auto"/>
              <w:bottom w:val="single" w:sz="4" w:space="0" w:color="auto"/>
              <w:right w:val="single" w:sz="4" w:space="0" w:color="auto"/>
            </w:tcBorders>
            <w:vAlign w:val="center"/>
          </w:tcPr>
          <w:p w:rsidR="00CB452E" w:rsidRPr="00881752" w:rsidRDefault="00CB452E" w:rsidP="00881752">
            <w:pPr>
              <w:rPr>
                <w:sz w:val="16"/>
                <w:szCs w:val="16"/>
              </w:rPr>
            </w:pPr>
          </w:p>
        </w:tc>
        <w:tc>
          <w:tcPr>
            <w:tcW w:w="6635" w:type="dxa"/>
            <w:tcBorders>
              <w:top w:val="nil"/>
              <w:left w:val="nil"/>
              <w:bottom w:val="single" w:sz="4" w:space="0" w:color="auto"/>
              <w:right w:val="single" w:sz="4" w:space="0" w:color="auto"/>
            </w:tcBorders>
          </w:tcPr>
          <w:p w:rsidR="00CB452E" w:rsidRPr="00881752" w:rsidRDefault="00CB452E" w:rsidP="00881752">
            <w:pPr>
              <w:rPr>
                <w:sz w:val="16"/>
                <w:szCs w:val="16"/>
              </w:rPr>
            </w:pPr>
            <w:r w:rsidRPr="00881752">
              <w:rPr>
                <w:sz w:val="16"/>
                <w:szCs w:val="16"/>
              </w:rPr>
              <w:t>Увеличение остатков средств бюджетов</w:t>
            </w:r>
          </w:p>
        </w:tc>
        <w:tc>
          <w:tcPr>
            <w:tcW w:w="1980" w:type="dxa"/>
            <w:tcBorders>
              <w:top w:val="nil"/>
              <w:left w:val="nil"/>
              <w:bottom w:val="single" w:sz="4" w:space="0" w:color="auto"/>
              <w:right w:val="single" w:sz="4" w:space="0" w:color="auto"/>
            </w:tcBorders>
            <w:vAlign w:val="bottom"/>
          </w:tcPr>
          <w:p w:rsidR="00CB452E" w:rsidRPr="00881752" w:rsidRDefault="00CB452E" w:rsidP="00881752">
            <w:pPr>
              <w:jc w:val="center"/>
              <w:rPr>
                <w:sz w:val="16"/>
                <w:szCs w:val="16"/>
              </w:rPr>
            </w:pPr>
            <w:r w:rsidRPr="00881752">
              <w:rPr>
                <w:sz w:val="16"/>
                <w:szCs w:val="16"/>
              </w:rPr>
              <w:t>01 05 00 00 00 0000 500</w:t>
            </w:r>
          </w:p>
        </w:tc>
        <w:tc>
          <w:tcPr>
            <w:tcW w:w="900" w:type="dxa"/>
            <w:tcBorders>
              <w:top w:val="nil"/>
              <w:left w:val="nil"/>
              <w:bottom w:val="single" w:sz="4" w:space="0" w:color="auto"/>
              <w:right w:val="single" w:sz="4" w:space="0" w:color="auto"/>
            </w:tcBorders>
            <w:vAlign w:val="bottom"/>
          </w:tcPr>
          <w:p w:rsidR="00CB452E" w:rsidRPr="00881752" w:rsidRDefault="00CB452E" w:rsidP="00881752">
            <w:pPr>
              <w:jc w:val="right"/>
              <w:rPr>
                <w:sz w:val="16"/>
                <w:szCs w:val="16"/>
              </w:rPr>
            </w:pPr>
            <w:r w:rsidRPr="00881752">
              <w:rPr>
                <w:sz w:val="16"/>
                <w:szCs w:val="16"/>
              </w:rPr>
              <w:t>424239,5</w:t>
            </w:r>
          </w:p>
        </w:tc>
      </w:tr>
      <w:tr w:rsidR="00CB452E" w:rsidRPr="00881752" w:rsidTr="002F76AF">
        <w:trPr>
          <w:trHeight w:val="155"/>
        </w:trPr>
        <w:tc>
          <w:tcPr>
            <w:tcW w:w="580" w:type="dxa"/>
            <w:vMerge/>
            <w:tcBorders>
              <w:top w:val="nil"/>
              <w:left w:val="single" w:sz="4" w:space="0" w:color="auto"/>
              <w:bottom w:val="single" w:sz="4" w:space="0" w:color="auto"/>
              <w:right w:val="single" w:sz="4" w:space="0" w:color="auto"/>
            </w:tcBorders>
            <w:vAlign w:val="center"/>
          </w:tcPr>
          <w:p w:rsidR="00CB452E" w:rsidRPr="00881752" w:rsidRDefault="00CB452E" w:rsidP="00881752">
            <w:pPr>
              <w:rPr>
                <w:sz w:val="16"/>
                <w:szCs w:val="16"/>
              </w:rPr>
            </w:pPr>
          </w:p>
        </w:tc>
        <w:tc>
          <w:tcPr>
            <w:tcW w:w="6635" w:type="dxa"/>
            <w:tcBorders>
              <w:top w:val="nil"/>
              <w:left w:val="nil"/>
              <w:bottom w:val="single" w:sz="4" w:space="0" w:color="auto"/>
              <w:right w:val="single" w:sz="4" w:space="0" w:color="auto"/>
            </w:tcBorders>
          </w:tcPr>
          <w:p w:rsidR="00CB452E" w:rsidRPr="00881752" w:rsidRDefault="00CB452E" w:rsidP="00881752">
            <w:pPr>
              <w:rPr>
                <w:sz w:val="16"/>
                <w:szCs w:val="16"/>
              </w:rPr>
            </w:pPr>
            <w:r w:rsidRPr="00881752">
              <w:rPr>
                <w:sz w:val="16"/>
                <w:szCs w:val="16"/>
              </w:rPr>
              <w:t>Увеличение прочих остатков денежных средств бюджетов муниципальных районов</w:t>
            </w:r>
          </w:p>
        </w:tc>
        <w:tc>
          <w:tcPr>
            <w:tcW w:w="1980" w:type="dxa"/>
            <w:tcBorders>
              <w:top w:val="nil"/>
              <w:left w:val="nil"/>
              <w:bottom w:val="single" w:sz="4" w:space="0" w:color="auto"/>
              <w:right w:val="single" w:sz="4" w:space="0" w:color="auto"/>
            </w:tcBorders>
            <w:vAlign w:val="bottom"/>
          </w:tcPr>
          <w:p w:rsidR="00CB452E" w:rsidRPr="00881752" w:rsidRDefault="00CB452E" w:rsidP="00881752">
            <w:pPr>
              <w:jc w:val="center"/>
              <w:rPr>
                <w:sz w:val="16"/>
                <w:szCs w:val="16"/>
              </w:rPr>
            </w:pPr>
            <w:r w:rsidRPr="00881752">
              <w:rPr>
                <w:sz w:val="16"/>
                <w:szCs w:val="16"/>
              </w:rPr>
              <w:t>01 05 02 01 05 0000 510</w:t>
            </w:r>
          </w:p>
        </w:tc>
        <w:tc>
          <w:tcPr>
            <w:tcW w:w="900" w:type="dxa"/>
            <w:tcBorders>
              <w:top w:val="nil"/>
              <w:left w:val="nil"/>
              <w:bottom w:val="single" w:sz="4" w:space="0" w:color="auto"/>
              <w:right w:val="single" w:sz="4" w:space="0" w:color="auto"/>
            </w:tcBorders>
            <w:vAlign w:val="bottom"/>
          </w:tcPr>
          <w:p w:rsidR="00CB452E" w:rsidRPr="00881752" w:rsidRDefault="00CB452E" w:rsidP="00881752">
            <w:pPr>
              <w:jc w:val="right"/>
              <w:rPr>
                <w:sz w:val="16"/>
                <w:szCs w:val="16"/>
              </w:rPr>
            </w:pPr>
            <w:r w:rsidRPr="00881752">
              <w:rPr>
                <w:sz w:val="16"/>
                <w:szCs w:val="16"/>
              </w:rPr>
              <w:t>424239,5</w:t>
            </w:r>
          </w:p>
        </w:tc>
      </w:tr>
      <w:tr w:rsidR="00CB452E" w:rsidRPr="00881752" w:rsidTr="002F76AF">
        <w:trPr>
          <w:trHeight w:val="70"/>
        </w:trPr>
        <w:tc>
          <w:tcPr>
            <w:tcW w:w="580" w:type="dxa"/>
            <w:vMerge/>
            <w:tcBorders>
              <w:top w:val="nil"/>
              <w:left w:val="single" w:sz="4" w:space="0" w:color="auto"/>
              <w:bottom w:val="single" w:sz="4" w:space="0" w:color="auto"/>
              <w:right w:val="single" w:sz="4" w:space="0" w:color="auto"/>
            </w:tcBorders>
            <w:vAlign w:val="center"/>
          </w:tcPr>
          <w:p w:rsidR="00CB452E" w:rsidRPr="00881752" w:rsidRDefault="00CB452E" w:rsidP="00881752">
            <w:pPr>
              <w:rPr>
                <w:sz w:val="16"/>
                <w:szCs w:val="16"/>
              </w:rPr>
            </w:pPr>
          </w:p>
        </w:tc>
        <w:tc>
          <w:tcPr>
            <w:tcW w:w="6635" w:type="dxa"/>
            <w:tcBorders>
              <w:top w:val="nil"/>
              <w:left w:val="nil"/>
              <w:bottom w:val="single" w:sz="4" w:space="0" w:color="auto"/>
              <w:right w:val="single" w:sz="4" w:space="0" w:color="auto"/>
            </w:tcBorders>
          </w:tcPr>
          <w:p w:rsidR="00CB452E" w:rsidRPr="00881752" w:rsidRDefault="00CB452E" w:rsidP="00881752">
            <w:pPr>
              <w:rPr>
                <w:sz w:val="16"/>
                <w:szCs w:val="16"/>
              </w:rPr>
            </w:pPr>
            <w:r w:rsidRPr="00881752">
              <w:rPr>
                <w:sz w:val="16"/>
                <w:szCs w:val="16"/>
              </w:rPr>
              <w:t>Уменьшение остатков средств бюджетов</w:t>
            </w:r>
          </w:p>
        </w:tc>
        <w:tc>
          <w:tcPr>
            <w:tcW w:w="1980" w:type="dxa"/>
            <w:tcBorders>
              <w:top w:val="nil"/>
              <w:left w:val="nil"/>
              <w:bottom w:val="single" w:sz="4" w:space="0" w:color="auto"/>
              <w:right w:val="single" w:sz="4" w:space="0" w:color="auto"/>
            </w:tcBorders>
            <w:vAlign w:val="bottom"/>
          </w:tcPr>
          <w:p w:rsidR="00CB452E" w:rsidRPr="00881752" w:rsidRDefault="00CB452E" w:rsidP="00881752">
            <w:pPr>
              <w:jc w:val="center"/>
              <w:rPr>
                <w:sz w:val="16"/>
                <w:szCs w:val="16"/>
              </w:rPr>
            </w:pPr>
            <w:r w:rsidRPr="00881752">
              <w:rPr>
                <w:sz w:val="16"/>
                <w:szCs w:val="16"/>
              </w:rPr>
              <w:t>01 05 00 00 00 0000 600</w:t>
            </w:r>
          </w:p>
        </w:tc>
        <w:tc>
          <w:tcPr>
            <w:tcW w:w="900" w:type="dxa"/>
            <w:tcBorders>
              <w:top w:val="nil"/>
              <w:left w:val="nil"/>
              <w:bottom w:val="single" w:sz="4" w:space="0" w:color="auto"/>
              <w:right w:val="single" w:sz="4" w:space="0" w:color="auto"/>
            </w:tcBorders>
            <w:vAlign w:val="bottom"/>
          </w:tcPr>
          <w:p w:rsidR="00CB452E" w:rsidRPr="00881752" w:rsidRDefault="00CB452E" w:rsidP="00881752">
            <w:pPr>
              <w:jc w:val="right"/>
              <w:rPr>
                <w:sz w:val="16"/>
                <w:szCs w:val="16"/>
              </w:rPr>
            </w:pPr>
            <w:r w:rsidRPr="00881752">
              <w:rPr>
                <w:sz w:val="16"/>
                <w:szCs w:val="16"/>
              </w:rPr>
              <w:t>445930,5</w:t>
            </w:r>
          </w:p>
        </w:tc>
      </w:tr>
      <w:tr w:rsidR="00CB452E" w:rsidRPr="00881752" w:rsidTr="002F76AF">
        <w:trPr>
          <w:trHeight w:val="70"/>
        </w:trPr>
        <w:tc>
          <w:tcPr>
            <w:tcW w:w="580" w:type="dxa"/>
            <w:vMerge/>
            <w:tcBorders>
              <w:top w:val="nil"/>
              <w:left w:val="single" w:sz="4" w:space="0" w:color="auto"/>
              <w:bottom w:val="single" w:sz="4" w:space="0" w:color="auto"/>
              <w:right w:val="single" w:sz="4" w:space="0" w:color="auto"/>
            </w:tcBorders>
            <w:vAlign w:val="center"/>
          </w:tcPr>
          <w:p w:rsidR="00CB452E" w:rsidRPr="00881752" w:rsidRDefault="00CB452E" w:rsidP="00881752">
            <w:pPr>
              <w:rPr>
                <w:sz w:val="16"/>
                <w:szCs w:val="16"/>
              </w:rPr>
            </w:pPr>
          </w:p>
        </w:tc>
        <w:tc>
          <w:tcPr>
            <w:tcW w:w="6635" w:type="dxa"/>
            <w:tcBorders>
              <w:top w:val="nil"/>
              <w:left w:val="nil"/>
              <w:bottom w:val="single" w:sz="4" w:space="0" w:color="auto"/>
              <w:right w:val="single" w:sz="4" w:space="0" w:color="auto"/>
            </w:tcBorders>
          </w:tcPr>
          <w:p w:rsidR="00CB452E" w:rsidRPr="00881752" w:rsidRDefault="00CB452E" w:rsidP="00881752">
            <w:pPr>
              <w:rPr>
                <w:sz w:val="16"/>
                <w:szCs w:val="16"/>
              </w:rPr>
            </w:pPr>
            <w:r w:rsidRPr="00881752">
              <w:rPr>
                <w:sz w:val="16"/>
                <w:szCs w:val="16"/>
              </w:rPr>
              <w:t>Уменьшение прочих остатков денежных средств бюджетов муниципальных районов</w:t>
            </w:r>
          </w:p>
        </w:tc>
        <w:tc>
          <w:tcPr>
            <w:tcW w:w="1980" w:type="dxa"/>
            <w:tcBorders>
              <w:top w:val="nil"/>
              <w:left w:val="nil"/>
              <w:bottom w:val="single" w:sz="4" w:space="0" w:color="auto"/>
              <w:right w:val="single" w:sz="4" w:space="0" w:color="auto"/>
            </w:tcBorders>
            <w:vAlign w:val="bottom"/>
          </w:tcPr>
          <w:p w:rsidR="00CB452E" w:rsidRPr="00881752" w:rsidRDefault="00CB452E" w:rsidP="00881752">
            <w:pPr>
              <w:jc w:val="center"/>
              <w:rPr>
                <w:sz w:val="16"/>
                <w:szCs w:val="16"/>
              </w:rPr>
            </w:pPr>
            <w:r w:rsidRPr="00881752">
              <w:rPr>
                <w:sz w:val="16"/>
                <w:szCs w:val="16"/>
              </w:rPr>
              <w:t>01 05 02 01 05 0000 610</w:t>
            </w:r>
          </w:p>
        </w:tc>
        <w:tc>
          <w:tcPr>
            <w:tcW w:w="900" w:type="dxa"/>
            <w:tcBorders>
              <w:top w:val="nil"/>
              <w:left w:val="nil"/>
              <w:bottom w:val="single" w:sz="4" w:space="0" w:color="auto"/>
              <w:right w:val="single" w:sz="4" w:space="0" w:color="auto"/>
            </w:tcBorders>
            <w:vAlign w:val="bottom"/>
          </w:tcPr>
          <w:p w:rsidR="00CB452E" w:rsidRPr="00881752" w:rsidRDefault="00CB452E" w:rsidP="00881752">
            <w:pPr>
              <w:jc w:val="right"/>
              <w:rPr>
                <w:sz w:val="16"/>
                <w:szCs w:val="16"/>
              </w:rPr>
            </w:pPr>
            <w:r w:rsidRPr="00881752">
              <w:rPr>
                <w:sz w:val="16"/>
                <w:szCs w:val="16"/>
              </w:rPr>
              <w:t>445930,5</w:t>
            </w:r>
          </w:p>
        </w:tc>
      </w:tr>
      <w:tr w:rsidR="00CB452E" w:rsidRPr="00881752" w:rsidTr="002F76AF">
        <w:trPr>
          <w:trHeight w:val="70"/>
        </w:trPr>
        <w:tc>
          <w:tcPr>
            <w:tcW w:w="580" w:type="dxa"/>
            <w:vMerge w:val="restart"/>
            <w:tcBorders>
              <w:top w:val="nil"/>
              <w:left w:val="single" w:sz="4" w:space="0" w:color="auto"/>
              <w:bottom w:val="nil"/>
              <w:right w:val="single" w:sz="4" w:space="0" w:color="auto"/>
            </w:tcBorders>
            <w:noWrap/>
          </w:tcPr>
          <w:p w:rsidR="00CB452E" w:rsidRPr="00881752" w:rsidRDefault="00CB452E" w:rsidP="00881752">
            <w:pPr>
              <w:jc w:val="center"/>
              <w:rPr>
                <w:sz w:val="16"/>
                <w:szCs w:val="16"/>
              </w:rPr>
            </w:pPr>
            <w:r w:rsidRPr="00881752">
              <w:rPr>
                <w:sz w:val="16"/>
                <w:szCs w:val="16"/>
              </w:rPr>
              <w:t>3</w:t>
            </w:r>
          </w:p>
        </w:tc>
        <w:tc>
          <w:tcPr>
            <w:tcW w:w="6635" w:type="dxa"/>
            <w:tcBorders>
              <w:top w:val="nil"/>
              <w:left w:val="nil"/>
              <w:bottom w:val="single" w:sz="4" w:space="0" w:color="auto"/>
              <w:right w:val="single" w:sz="4" w:space="0" w:color="auto"/>
            </w:tcBorders>
            <w:vAlign w:val="bottom"/>
          </w:tcPr>
          <w:p w:rsidR="00CB452E" w:rsidRPr="00881752" w:rsidRDefault="00CB452E" w:rsidP="00881752">
            <w:pPr>
              <w:rPr>
                <w:b/>
                <w:bCs/>
                <w:sz w:val="16"/>
                <w:szCs w:val="16"/>
              </w:rPr>
            </w:pPr>
            <w:r w:rsidRPr="00881752">
              <w:rPr>
                <w:b/>
                <w:bCs/>
                <w:sz w:val="16"/>
                <w:szCs w:val="16"/>
              </w:rPr>
              <w:t>Иные источники внутреннего финансирования дефицита</w:t>
            </w:r>
          </w:p>
        </w:tc>
        <w:tc>
          <w:tcPr>
            <w:tcW w:w="1980" w:type="dxa"/>
            <w:tcBorders>
              <w:top w:val="nil"/>
              <w:left w:val="nil"/>
              <w:bottom w:val="single" w:sz="4" w:space="0" w:color="auto"/>
              <w:right w:val="single" w:sz="4" w:space="0" w:color="auto"/>
            </w:tcBorders>
            <w:vAlign w:val="bottom"/>
          </w:tcPr>
          <w:p w:rsidR="00CB452E" w:rsidRPr="00881752" w:rsidRDefault="00CB452E" w:rsidP="00881752">
            <w:pPr>
              <w:jc w:val="center"/>
              <w:rPr>
                <w:b/>
                <w:bCs/>
                <w:sz w:val="16"/>
                <w:szCs w:val="16"/>
              </w:rPr>
            </w:pPr>
            <w:r w:rsidRPr="00881752">
              <w:rPr>
                <w:b/>
                <w:bCs/>
                <w:sz w:val="16"/>
                <w:szCs w:val="16"/>
              </w:rPr>
              <w:t>01 06 00 00 00 0000 000</w:t>
            </w:r>
          </w:p>
        </w:tc>
        <w:tc>
          <w:tcPr>
            <w:tcW w:w="900" w:type="dxa"/>
            <w:tcBorders>
              <w:top w:val="nil"/>
              <w:left w:val="nil"/>
              <w:bottom w:val="single" w:sz="4" w:space="0" w:color="auto"/>
              <w:right w:val="single" w:sz="4" w:space="0" w:color="auto"/>
            </w:tcBorders>
            <w:noWrap/>
            <w:vAlign w:val="bottom"/>
          </w:tcPr>
          <w:p w:rsidR="00CB452E" w:rsidRPr="00881752" w:rsidRDefault="00CB452E" w:rsidP="00881752">
            <w:pPr>
              <w:jc w:val="right"/>
              <w:rPr>
                <w:b/>
                <w:bCs/>
                <w:sz w:val="16"/>
                <w:szCs w:val="16"/>
              </w:rPr>
            </w:pPr>
            <w:r w:rsidRPr="00881752">
              <w:rPr>
                <w:b/>
                <w:bCs/>
                <w:sz w:val="16"/>
                <w:szCs w:val="16"/>
              </w:rPr>
              <w:t>-13659,0</w:t>
            </w:r>
          </w:p>
        </w:tc>
      </w:tr>
      <w:tr w:rsidR="00CB452E" w:rsidRPr="00881752" w:rsidTr="002F76AF">
        <w:trPr>
          <w:trHeight w:val="89"/>
        </w:trPr>
        <w:tc>
          <w:tcPr>
            <w:tcW w:w="580" w:type="dxa"/>
            <w:vMerge/>
            <w:tcBorders>
              <w:top w:val="nil"/>
              <w:left w:val="single" w:sz="4" w:space="0" w:color="auto"/>
              <w:bottom w:val="nil"/>
              <w:right w:val="single" w:sz="4" w:space="0" w:color="auto"/>
            </w:tcBorders>
            <w:vAlign w:val="center"/>
          </w:tcPr>
          <w:p w:rsidR="00CB452E" w:rsidRPr="00881752" w:rsidRDefault="00CB452E" w:rsidP="00881752">
            <w:pPr>
              <w:rPr>
                <w:sz w:val="16"/>
                <w:szCs w:val="16"/>
              </w:rPr>
            </w:pPr>
          </w:p>
        </w:tc>
        <w:tc>
          <w:tcPr>
            <w:tcW w:w="6635" w:type="dxa"/>
            <w:tcBorders>
              <w:top w:val="nil"/>
              <w:left w:val="nil"/>
              <w:bottom w:val="single" w:sz="4" w:space="0" w:color="auto"/>
              <w:right w:val="single" w:sz="4" w:space="0" w:color="auto"/>
            </w:tcBorders>
            <w:vAlign w:val="bottom"/>
          </w:tcPr>
          <w:p w:rsidR="00CB452E" w:rsidRPr="00881752" w:rsidRDefault="00CB452E" w:rsidP="00881752">
            <w:pPr>
              <w:rPr>
                <w:sz w:val="16"/>
                <w:szCs w:val="16"/>
              </w:rPr>
            </w:pPr>
            <w:r w:rsidRPr="00881752">
              <w:rPr>
                <w:sz w:val="16"/>
                <w:szCs w:val="16"/>
              </w:rPr>
              <w:t>Бюджетные кредиты, предоставленные внутри страны в валюте РФ</w:t>
            </w:r>
          </w:p>
        </w:tc>
        <w:tc>
          <w:tcPr>
            <w:tcW w:w="1980" w:type="dxa"/>
            <w:tcBorders>
              <w:top w:val="nil"/>
              <w:left w:val="nil"/>
              <w:bottom w:val="single" w:sz="4" w:space="0" w:color="auto"/>
              <w:right w:val="single" w:sz="4" w:space="0" w:color="auto"/>
            </w:tcBorders>
            <w:vAlign w:val="bottom"/>
          </w:tcPr>
          <w:p w:rsidR="00CB452E" w:rsidRPr="00881752" w:rsidRDefault="00CB452E" w:rsidP="00881752">
            <w:pPr>
              <w:jc w:val="center"/>
              <w:rPr>
                <w:sz w:val="16"/>
                <w:szCs w:val="16"/>
              </w:rPr>
            </w:pPr>
            <w:r w:rsidRPr="00881752">
              <w:rPr>
                <w:sz w:val="16"/>
                <w:szCs w:val="16"/>
              </w:rPr>
              <w:t>01 06 05 00 00 0000 000</w:t>
            </w:r>
          </w:p>
        </w:tc>
        <w:tc>
          <w:tcPr>
            <w:tcW w:w="900" w:type="dxa"/>
            <w:tcBorders>
              <w:top w:val="nil"/>
              <w:left w:val="nil"/>
              <w:bottom w:val="single" w:sz="4" w:space="0" w:color="auto"/>
              <w:right w:val="single" w:sz="4" w:space="0" w:color="auto"/>
            </w:tcBorders>
            <w:noWrap/>
            <w:vAlign w:val="bottom"/>
          </w:tcPr>
          <w:p w:rsidR="00CB452E" w:rsidRPr="00881752" w:rsidRDefault="00CB452E" w:rsidP="00881752">
            <w:pPr>
              <w:jc w:val="right"/>
              <w:rPr>
                <w:sz w:val="16"/>
                <w:szCs w:val="16"/>
              </w:rPr>
            </w:pPr>
            <w:r w:rsidRPr="00881752">
              <w:rPr>
                <w:sz w:val="16"/>
                <w:szCs w:val="16"/>
              </w:rPr>
              <w:t>-13659,0</w:t>
            </w:r>
          </w:p>
        </w:tc>
      </w:tr>
      <w:tr w:rsidR="00CB452E" w:rsidRPr="00881752" w:rsidTr="002F76AF">
        <w:trPr>
          <w:trHeight w:val="70"/>
        </w:trPr>
        <w:tc>
          <w:tcPr>
            <w:tcW w:w="580" w:type="dxa"/>
            <w:vMerge/>
            <w:tcBorders>
              <w:top w:val="nil"/>
              <w:left w:val="single" w:sz="4" w:space="0" w:color="auto"/>
              <w:bottom w:val="nil"/>
              <w:right w:val="single" w:sz="4" w:space="0" w:color="auto"/>
            </w:tcBorders>
            <w:vAlign w:val="center"/>
          </w:tcPr>
          <w:p w:rsidR="00CB452E" w:rsidRPr="00881752" w:rsidRDefault="00CB452E" w:rsidP="00881752">
            <w:pPr>
              <w:rPr>
                <w:sz w:val="16"/>
                <w:szCs w:val="16"/>
              </w:rPr>
            </w:pPr>
          </w:p>
        </w:tc>
        <w:tc>
          <w:tcPr>
            <w:tcW w:w="6635" w:type="dxa"/>
            <w:tcBorders>
              <w:top w:val="nil"/>
              <w:left w:val="nil"/>
              <w:bottom w:val="single" w:sz="4" w:space="0" w:color="auto"/>
              <w:right w:val="single" w:sz="4" w:space="0" w:color="auto"/>
            </w:tcBorders>
            <w:vAlign w:val="bottom"/>
          </w:tcPr>
          <w:p w:rsidR="00CB452E" w:rsidRPr="00881752" w:rsidRDefault="00CB452E" w:rsidP="00881752">
            <w:pPr>
              <w:rPr>
                <w:sz w:val="16"/>
                <w:szCs w:val="16"/>
              </w:rPr>
            </w:pPr>
            <w:r w:rsidRPr="00881752">
              <w:rPr>
                <w:sz w:val="16"/>
                <w:szCs w:val="16"/>
              </w:rPr>
              <w:t>Возврат бюджетных кредитов, предоставленных внутри страны в валюте РФ</w:t>
            </w:r>
          </w:p>
        </w:tc>
        <w:tc>
          <w:tcPr>
            <w:tcW w:w="1980" w:type="dxa"/>
            <w:tcBorders>
              <w:top w:val="nil"/>
              <w:left w:val="nil"/>
              <w:bottom w:val="single" w:sz="4" w:space="0" w:color="auto"/>
              <w:right w:val="single" w:sz="4" w:space="0" w:color="auto"/>
            </w:tcBorders>
            <w:vAlign w:val="bottom"/>
          </w:tcPr>
          <w:p w:rsidR="00CB452E" w:rsidRPr="00881752" w:rsidRDefault="00CB452E" w:rsidP="00881752">
            <w:pPr>
              <w:jc w:val="center"/>
              <w:rPr>
                <w:sz w:val="16"/>
                <w:szCs w:val="16"/>
              </w:rPr>
            </w:pPr>
            <w:r w:rsidRPr="00881752">
              <w:rPr>
                <w:sz w:val="16"/>
                <w:szCs w:val="16"/>
              </w:rPr>
              <w:t>01 06 05 00 00 0000 600</w:t>
            </w:r>
          </w:p>
        </w:tc>
        <w:tc>
          <w:tcPr>
            <w:tcW w:w="900" w:type="dxa"/>
            <w:tcBorders>
              <w:top w:val="nil"/>
              <w:left w:val="nil"/>
              <w:bottom w:val="single" w:sz="4" w:space="0" w:color="auto"/>
              <w:right w:val="single" w:sz="4" w:space="0" w:color="auto"/>
            </w:tcBorders>
            <w:noWrap/>
            <w:vAlign w:val="bottom"/>
          </w:tcPr>
          <w:p w:rsidR="00CB452E" w:rsidRPr="00881752" w:rsidRDefault="00CB452E" w:rsidP="00881752">
            <w:pPr>
              <w:jc w:val="right"/>
              <w:rPr>
                <w:sz w:val="16"/>
                <w:szCs w:val="16"/>
              </w:rPr>
            </w:pPr>
            <w:r w:rsidRPr="00881752">
              <w:rPr>
                <w:sz w:val="16"/>
                <w:szCs w:val="16"/>
              </w:rPr>
              <w:t>985,0</w:t>
            </w:r>
          </w:p>
        </w:tc>
      </w:tr>
      <w:tr w:rsidR="00CB452E" w:rsidRPr="00881752" w:rsidTr="002F76AF">
        <w:trPr>
          <w:trHeight w:val="70"/>
        </w:trPr>
        <w:tc>
          <w:tcPr>
            <w:tcW w:w="580" w:type="dxa"/>
            <w:vMerge/>
            <w:tcBorders>
              <w:top w:val="nil"/>
              <w:left w:val="single" w:sz="4" w:space="0" w:color="auto"/>
              <w:bottom w:val="nil"/>
              <w:right w:val="single" w:sz="4" w:space="0" w:color="auto"/>
            </w:tcBorders>
            <w:vAlign w:val="center"/>
          </w:tcPr>
          <w:p w:rsidR="00CB452E" w:rsidRPr="00881752" w:rsidRDefault="00CB452E" w:rsidP="00881752">
            <w:pPr>
              <w:rPr>
                <w:sz w:val="16"/>
                <w:szCs w:val="16"/>
              </w:rPr>
            </w:pPr>
          </w:p>
        </w:tc>
        <w:tc>
          <w:tcPr>
            <w:tcW w:w="6635" w:type="dxa"/>
            <w:tcBorders>
              <w:top w:val="nil"/>
              <w:left w:val="nil"/>
              <w:bottom w:val="single" w:sz="4" w:space="0" w:color="auto"/>
              <w:right w:val="single" w:sz="4" w:space="0" w:color="auto"/>
            </w:tcBorders>
            <w:vAlign w:val="bottom"/>
          </w:tcPr>
          <w:p w:rsidR="00CB452E" w:rsidRPr="00881752" w:rsidRDefault="00CB452E" w:rsidP="00881752">
            <w:pPr>
              <w:rPr>
                <w:sz w:val="16"/>
                <w:szCs w:val="16"/>
              </w:rPr>
            </w:pPr>
            <w:r w:rsidRPr="00881752">
              <w:rPr>
                <w:sz w:val="16"/>
                <w:szCs w:val="16"/>
              </w:rPr>
              <w:t>Возврат бюджетных кредитов, предоставленных другим бюджетам бюджетной системы РФ из бюджетов муниципальных районов в валюте РФ</w:t>
            </w:r>
          </w:p>
        </w:tc>
        <w:tc>
          <w:tcPr>
            <w:tcW w:w="1980" w:type="dxa"/>
            <w:tcBorders>
              <w:top w:val="nil"/>
              <w:left w:val="nil"/>
              <w:bottom w:val="single" w:sz="4" w:space="0" w:color="auto"/>
              <w:right w:val="single" w:sz="4" w:space="0" w:color="auto"/>
            </w:tcBorders>
            <w:vAlign w:val="bottom"/>
          </w:tcPr>
          <w:p w:rsidR="00CB452E" w:rsidRPr="00881752" w:rsidRDefault="00CB452E" w:rsidP="00881752">
            <w:pPr>
              <w:jc w:val="center"/>
              <w:rPr>
                <w:sz w:val="16"/>
                <w:szCs w:val="16"/>
              </w:rPr>
            </w:pPr>
            <w:r w:rsidRPr="00881752">
              <w:rPr>
                <w:sz w:val="16"/>
                <w:szCs w:val="16"/>
              </w:rPr>
              <w:t>01 06 05 02 05 0000 640</w:t>
            </w:r>
          </w:p>
        </w:tc>
        <w:tc>
          <w:tcPr>
            <w:tcW w:w="900" w:type="dxa"/>
            <w:tcBorders>
              <w:top w:val="nil"/>
              <w:left w:val="nil"/>
              <w:bottom w:val="single" w:sz="4" w:space="0" w:color="auto"/>
              <w:right w:val="single" w:sz="4" w:space="0" w:color="auto"/>
            </w:tcBorders>
            <w:noWrap/>
            <w:vAlign w:val="bottom"/>
          </w:tcPr>
          <w:p w:rsidR="00CB452E" w:rsidRPr="00881752" w:rsidRDefault="00CB452E" w:rsidP="00881752">
            <w:pPr>
              <w:jc w:val="right"/>
              <w:rPr>
                <w:sz w:val="16"/>
                <w:szCs w:val="16"/>
              </w:rPr>
            </w:pPr>
            <w:r w:rsidRPr="00881752">
              <w:rPr>
                <w:sz w:val="16"/>
                <w:szCs w:val="16"/>
              </w:rPr>
              <w:t>985,0</w:t>
            </w:r>
          </w:p>
        </w:tc>
      </w:tr>
      <w:tr w:rsidR="00CB452E" w:rsidRPr="00881752" w:rsidTr="002F76AF">
        <w:trPr>
          <w:trHeight w:val="70"/>
        </w:trPr>
        <w:tc>
          <w:tcPr>
            <w:tcW w:w="580" w:type="dxa"/>
            <w:vMerge/>
            <w:tcBorders>
              <w:top w:val="nil"/>
              <w:left w:val="single" w:sz="4" w:space="0" w:color="auto"/>
              <w:bottom w:val="nil"/>
              <w:right w:val="single" w:sz="4" w:space="0" w:color="auto"/>
            </w:tcBorders>
            <w:vAlign w:val="center"/>
          </w:tcPr>
          <w:p w:rsidR="00CB452E" w:rsidRPr="00881752" w:rsidRDefault="00CB452E" w:rsidP="00881752">
            <w:pPr>
              <w:rPr>
                <w:sz w:val="16"/>
                <w:szCs w:val="16"/>
              </w:rPr>
            </w:pPr>
          </w:p>
        </w:tc>
        <w:tc>
          <w:tcPr>
            <w:tcW w:w="6635" w:type="dxa"/>
            <w:tcBorders>
              <w:top w:val="nil"/>
              <w:left w:val="nil"/>
              <w:bottom w:val="single" w:sz="4" w:space="0" w:color="auto"/>
              <w:right w:val="single" w:sz="4" w:space="0" w:color="auto"/>
            </w:tcBorders>
            <w:vAlign w:val="bottom"/>
          </w:tcPr>
          <w:p w:rsidR="00CB452E" w:rsidRPr="00881752" w:rsidRDefault="00CB452E" w:rsidP="00881752">
            <w:pPr>
              <w:rPr>
                <w:sz w:val="16"/>
                <w:szCs w:val="16"/>
              </w:rPr>
            </w:pPr>
            <w:r w:rsidRPr="00881752">
              <w:rPr>
                <w:sz w:val="16"/>
                <w:szCs w:val="16"/>
              </w:rPr>
              <w:t>Предоставление бюджетных кредитов внутри страны в валюте РФ</w:t>
            </w:r>
          </w:p>
        </w:tc>
        <w:tc>
          <w:tcPr>
            <w:tcW w:w="1980" w:type="dxa"/>
            <w:tcBorders>
              <w:top w:val="nil"/>
              <w:left w:val="nil"/>
              <w:bottom w:val="single" w:sz="4" w:space="0" w:color="auto"/>
              <w:right w:val="single" w:sz="4" w:space="0" w:color="auto"/>
            </w:tcBorders>
            <w:vAlign w:val="bottom"/>
          </w:tcPr>
          <w:p w:rsidR="00CB452E" w:rsidRPr="00881752" w:rsidRDefault="00CB452E" w:rsidP="00881752">
            <w:pPr>
              <w:jc w:val="center"/>
              <w:rPr>
                <w:sz w:val="16"/>
                <w:szCs w:val="16"/>
              </w:rPr>
            </w:pPr>
            <w:r w:rsidRPr="00881752">
              <w:rPr>
                <w:sz w:val="16"/>
                <w:szCs w:val="16"/>
              </w:rPr>
              <w:t>01 06 05 00 00 0000 500</w:t>
            </w:r>
          </w:p>
        </w:tc>
        <w:tc>
          <w:tcPr>
            <w:tcW w:w="900" w:type="dxa"/>
            <w:tcBorders>
              <w:top w:val="nil"/>
              <w:left w:val="nil"/>
              <w:bottom w:val="single" w:sz="4" w:space="0" w:color="auto"/>
              <w:right w:val="single" w:sz="4" w:space="0" w:color="auto"/>
            </w:tcBorders>
            <w:noWrap/>
            <w:vAlign w:val="bottom"/>
          </w:tcPr>
          <w:p w:rsidR="00CB452E" w:rsidRPr="00881752" w:rsidRDefault="00CB452E" w:rsidP="00881752">
            <w:pPr>
              <w:jc w:val="right"/>
              <w:rPr>
                <w:sz w:val="16"/>
                <w:szCs w:val="16"/>
              </w:rPr>
            </w:pPr>
            <w:r w:rsidRPr="00881752">
              <w:rPr>
                <w:sz w:val="16"/>
                <w:szCs w:val="16"/>
              </w:rPr>
              <w:t>14644,0</w:t>
            </w:r>
          </w:p>
        </w:tc>
      </w:tr>
      <w:tr w:rsidR="00CB452E" w:rsidRPr="00881752" w:rsidTr="002F76AF">
        <w:trPr>
          <w:trHeight w:val="70"/>
        </w:trPr>
        <w:tc>
          <w:tcPr>
            <w:tcW w:w="580" w:type="dxa"/>
            <w:vMerge/>
            <w:tcBorders>
              <w:top w:val="nil"/>
              <w:left w:val="single" w:sz="4" w:space="0" w:color="auto"/>
              <w:bottom w:val="nil"/>
              <w:right w:val="single" w:sz="4" w:space="0" w:color="auto"/>
            </w:tcBorders>
            <w:vAlign w:val="center"/>
          </w:tcPr>
          <w:p w:rsidR="00CB452E" w:rsidRPr="00881752" w:rsidRDefault="00CB452E" w:rsidP="00881752">
            <w:pPr>
              <w:rPr>
                <w:sz w:val="16"/>
                <w:szCs w:val="16"/>
              </w:rPr>
            </w:pPr>
          </w:p>
        </w:tc>
        <w:tc>
          <w:tcPr>
            <w:tcW w:w="6635" w:type="dxa"/>
            <w:tcBorders>
              <w:top w:val="nil"/>
              <w:left w:val="nil"/>
              <w:bottom w:val="single" w:sz="4" w:space="0" w:color="auto"/>
              <w:right w:val="single" w:sz="4" w:space="0" w:color="auto"/>
            </w:tcBorders>
            <w:vAlign w:val="bottom"/>
          </w:tcPr>
          <w:p w:rsidR="00CB452E" w:rsidRPr="00881752" w:rsidRDefault="00CB452E" w:rsidP="00881752">
            <w:pPr>
              <w:rPr>
                <w:sz w:val="16"/>
                <w:szCs w:val="16"/>
              </w:rPr>
            </w:pPr>
            <w:r w:rsidRPr="00881752">
              <w:rPr>
                <w:sz w:val="16"/>
                <w:szCs w:val="16"/>
              </w:rPr>
              <w:t>Предоставление бюджетных кредитов другим бюджетам бюджетной системы РФ из бюджетов муниципальных районов в валюте РФ</w:t>
            </w:r>
          </w:p>
        </w:tc>
        <w:tc>
          <w:tcPr>
            <w:tcW w:w="1980" w:type="dxa"/>
            <w:tcBorders>
              <w:top w:val="nil"/>
              <w:left w:val="nil"/>
              <w:bottom w:val="single" w:sz="4" w:space="0" w:color="auto"/>
              <w:right w:val="single" w:sz="4" w:space="0" w:color="auto"/>
            </w:tcBorders>
            <w:vAlign w:val="bottom"/>
          </w:tcPr>
          <w:p w:rsidR="00CB452E" w:rsidRPr="00881752" w:rsidRDefault="00CB452E" w:rsidP="00881752">
            <w:pPr>
              <w:jc w:val="center"/>
              <w:rPr>
                <w:sz w:val="16"/>
                <w:szCs w:val="16"/>
              </w:rPr>
            </w:pPr>
            <w:r w:rsidRPr="00881752">
              <w:rPr>
                <w:sz w:val="16"/>
                <w:szCs w:val="16"/>
              </w:rPr>
              <w:t>01 06 05 02 05 0000 540</w:t>
            </w:r>
          </w:p>
        </w:tc>
        <w:tc>
          <w:tcPr>
            <w:tcW w:w="900" w:type="dxa"/>
            <w:tcBorders>
              <w:top w:val="nil"/>
              <w:left w:val="nil"/>
              <w:bottom w:val="single" w:sz="4" w:space="0" w:color="auto"/>
              <w:right w:val="single" w:sz="4" w:space="0" w:color="auto"/>
            </w:tcBorders>
            <w:noWrap/>
            <w:vAlign w:val="bottom"/>
          </w:tcPr>
          <w:p w:rsidR="00CB452E" w:rsidRPr="00881752" w:rsidRDefault="00CB452E" w:rsidP="00881752">
            <w:pPr>
              <w:jc w:val="right"/>
              <w:rPr>
                <w:sz w:val="16"/>
                <w:szCs w:val="16"/>
              </w:rPr>
            </w:pPr>
            <w:r w:rsidRPr="00881752">
              <w:rPr>
                <w:sz w:val="16"/>
                <w:szCs w:val="16"/>
              </w:rPr>
              <w:t>14644,0</w:t>
            </w:r>
          </w:p>
        </w:tc>
      </w:tr>
    </w:tbl>
    <w:p w:rsidR="00CB452E" w:rsidRDefault="00CB452E" w:rsidP="000A41A3">
      <w:pPr>
        <w:ind w:firstLine="142"/>
        <w:jc w:val="center"/>
        <w:rPr>
          <w:b/>
          <w:sz w:val="20"/>
          <w:szCs w:val="20"/>
        </w:rPr>
      </w:pPr>
    </w:p>
    <w:p w:rsidR="00CB452E" w:rsidRPr="00881752" w:rsidRDefault="00CB452E" w:rsidP="002F76AF">
      <w:pPr>
        <w:ind w:firstLine="142"/>
        <w:jc w:val="right"/>
        <w:rPr>
          <w:sz w:val="20"/>
          <w:szCs w:val="20"/>
        </w:rPr>
      </w:pPr>
      <w:r w:rsidRPr="00881752">
        <w:rPr>
          <w:sz w:val="20"/>
          <w:szCs w:val="20"/>
        </w:rPr>
        <w:t xml:space="preserve">Приложение </w:t>
      </w:r>
      <w:r>
        <w:rPr>
          <w:sz w:val="20"/>
          <w:szCs w:val="20"/>
        </w:rPr>
        <w:t>2</w:t>
      </w:r>
      <w:r w:rsidRPr="00881752">
        <w:rPr>
          <w:sz w:val="20"/>
          <w:szCs w:val="20"/>
        </w:rPr>
        <w:t xml:space="preserve"> </w:t>
      </w:r>
    </w:p>
    <w:p w:rsidR="00CB452E" w:rsidRDefault="00CB452E" w:rsidP="002F76AF">
      <w:pPr>
        <w:ind w:firstLine="142"/>
        <w:jc w:val="right"/>
        <w:rPr>
          <w:sz w:val="20"/>
          <w:szCs w:val="20"/>
        </w:rPr>
      </w:pPr>
      <w:r w:rsidRPr="00881752">
        <w:rPr>
          <w:sz w:val="20"/>
          <w:szCs w:val="20"/>
        </w:rPr>
        <w:t xml:space="preserve">к решению Совета народных депутатов </w:t>
      </w:r>
    </w:p>
    <w:p w:rsidR="00CB452E" w:rsidRDefault="00CB452E" w:rsidP="002F76AF">
      <w:pPr>
        <w:ind w:firstLine="142"/>
        <w:jc w:val="right"/>
        <w:rPr>
          <w:sz w:val="20"/>
          <w:szCs w:val="20"/>
        </w:rPr>
      </w:pPr>
      <w:r w:rsidRPr="00881752">
        <w:rPr>
          <w:sz w:val="20"/>
          <w:szCs w:val="20"/>
        </w:rPr>
        <w:t xml:space="preserve">Грибановского муниципального района </w:t>
      </w:r>
    </w:p>
    <w:p w:rsidR="00CB452E" w:rsidRDefault="00CB452E" w:rsidP="002F76AF">
      <w:pPr>
        <w:ind w:firstLine="142"/>
        <w:jc w:val="right"/>
        <w:rPr>
          <w:sz w:val="20"/>
          <w:szCs w:val="20"/>
        </w:rPr>
      </w:pPr>
      <w:r w:rsidRPr="00881752">
        <w:rPr>
          <w:sz w:val="20"/>
          <w:szCs w:val="20"/>
        </w:rPr>
        <w:t>от 18.06.2015г. № 240</w:t>
      </w:r>
    </w:p>
    <w:p w:rsidR="00CB452E" w:rsidRDefault="00CB452E" w:rsidP="002F76AF">
      <w:pPr>
        <w:ind w:firstLine="142"/>
        <w:jc w:val="right"/>
        <w:rPr>
          <w:sz w:val="20"/>
          <w:szCs w:val="20"/>
        </w:rPr>
      </w:pPr>
    </w:p>
    <w:tbl>
      <w:tblPr>
        <w:tblW w:w="0" w:type="auto"/>
        <w:tblLayout w:type="fixed"/>
        <w:tblCellMar>
          <w:left w:w="30" w:type="dxa"/>
          <w:right w:w="30" w:type="dxa"/>
        </w:tblCellMar>
        <w:tblLook w:val="0000"/>
      </w:tblPr>
      <w:tblGrid>
        <w:gridCol w:w="5250"/>
        <w:gridCol w:w="641"/>
        <w:gridCol w:w="370"/>
        <w:gridCol w:w="369"/>
        <w:gridCol w:w="924"/>
        <w:gridCol w:w="370"/>
        <w:gridCol w:w="1070"/>
        <w:gridCol w:w="1095"/>
      </w:tblGrid>
      <w:tr w:rsidR="00CB452E" w:rsidRPr="002F76AF" w:rsidTr="002F76AF">
        <w:trPr>
          <w:trHeight w:val="244"/>
        </w:trPr>
        <w:tc>
          <w:tcPr>
            <w:tcW w:w="10089" w:type="dxa"/>
            <w:gridSpan w:val="8"/>
            <w:tcBorders>
              <w:top w:val="single" w:sz="2" w:space="0" w:color="000000"/>
              <w:left w:val="single" w:sz="2" w:space="0" w:color="000000"/>
              <w:bottom w:val="single" w:sz="2" w:space="0" w:color="000000"/>
              <w:right w:val="single" w:sz="2" w:space="0" w:color="000000"/>
            </w:tcBorders>
          </w:tcPr>
          <w:p w:rsidR="00CB452E" w:rsidRPr="002F76AF" w:rsidRDefault="00CB452E" w:rsidP="002F76AF">
            <w:pPr>
              <w:autoSpaceDE w:val="0"/>
              <w:autoSpaceDN w:val="0"/>
              <w:adjustRightInd w:val="0"/>
              <w:jc w:val="center"/>
              <w:rPr>
                <w:b/>
                <w:bCs/>
                <w:color w:val="000000"/>
                <w:sz w:val="20"/>
                <w:szCs w:val="20"/>
              </w:rPr>
            </w:pPr>
            <w:r w:rsidRPr="002F76AF">
              <w:rPr>
                <w:b/>
                <w:bCs/>
                <w:color w:val="000000"/>
                <w:sz w:val="20"/>
                <w:szCs w:val="20"/>
              </w:rPr>
              <w:t xml:space="preserve">Изменение ведомственной структуры расходов районного бюджета  на 2015 год, предусмотренной приложением 7 к решению Совета народных депутатов "О районном бюджете на 2015 год и на плановый период 2016 и 2017 годов" </w:t>
            </w:r>
          </w:p>
        </w:tc>
      </w:tr>
      <w:tr w:rsidR="00CB452E" w:rsidRPr="002F76AF" w:rsidTr="002F76AF">
        <w:trPr>
          <w:trHeight w:val="192"/>
        </w:trPr>
        <w:tc>
          <w:tcPr>
            <w:tcW w:w="5250" w:type="dxa"/>
            <w:tcBorders>
              <w:top w:val="single" w:sz="6" w:space="0" w:color="auto"/>
              <w:left w:val="single" w:sz="6" w:space="0" w:color="auto"/>
              <w:bottom w:val="nil"/>
              <w:right w:val="single" w:sz="6" w:space="0" w:color="auto"/>
            </w:tcBorders>
          </w:tcPr>
          <w:p w:rsidR="00CB452E" w:rsidRPr="002F76AF" w:rsidRDefault="00CB452E" w:rsidP="002F76AF">
            <w:pPr>
              <w:autoSpaceDE w:val="0"/>
              <w:autoSpaceDN w:val="0"/>
              <w:adjustRightInd w:val="0"/>
              <w:jc w:val="center"/>
              <w:rPr>
                <w:b/>
                <w:bCs/>
                <w:color w:val="000000"/>
                <w:sz w:val="16"/>
                <w:szCs w:val="16"/>
              </w:rPr>
            </w:pPr>
            <w:r w:rsidRPr="002F76AF">
              <w:rPr>
                <w:b/>
                <w:bCs/>
                <w:color w:val="000000"/>
                <w:sz w:val="16"/>
                <w:szCs w:val="16"/>
              </w:rPr>
              <w:t>Наименование</w:t>
            </w:r>
          </w:p>
        </w:tc>
        <w:tc>
          <w:tcPr>
            <w:tcW w:w="641" w:type="dxa"/>
            <w:tcBorders>
              <w:top w:val="single" w:sz="6" w:space="0" w:color="auto"/>
              <w:left w:val="single" w:sz="6" w:space="0" w:color="auto"/>
              <w:bottom w:val="nil"/>
              <w:right w:val="single" w:sz="6" w:space="0" w:color="auto"/>
            </w:tcBorders>
          </w:tcPr>
          <w:p w:rsidR="00CB452E" w:rsidRPr="002F76AF" w:rsidRDefault="00CB452E" w:rsidP="002F76AF">
            <w:pPr>
              <w:autoSpaceDE w:val="0"/>
              <w:autoSpaceDN w:val="0"/>
              <w:adjustRightInd w:val="0"/>
              <w:jc w:val="center"/>
              <w:rPr>
                <w:b/>
                <w:bCs/>
                <w:color w:val="000000"/>
                <w:sz w:val="16"/>
                <w:szCs w:val="16"/>
              </w:rPr>
            </w:pPr>
            <w:r w:rsidRPr="002F76AF">
              <w:rPr>
                <w:b/>
                <w:bCs/>
                <w:color w:val="000000"/>
                <w:sz w:val="16"/>
                <w:szCs w:val="16"/>
              </w:rPr>
              <w:t>ГРБС</w:t>
            </w:r>
          </w:p>
        </w:tc>
        <w:tc>
          <w:tcPr>
            <w:tcW w:w="370" w:type="dxa"/>
            <w:tcBorders>
              <w:top w:val="single" w:sz="6" w:space="0" w:color="auto"/>
              <w:left w:val="single" w:sz="6" w:space="0" w:color="auto"/>
              <w:bottom w:val="nil"/>
              <w:right w:val="single" w:sz="6" w:space="0" w:color="auto"/>
            </w:tcBorders>
          </w:tcPr>
          <w:p w:rsidR="00CB452E" w:rsidRPr="002F76AF" w:rsidRDefault="00CB452E" w:rsidP="002F76AF">
            <w:pPr>
              <w:autoSpaceDE w:val="0"/>
              <w:autoSpaceDN w:val="0"/>
              <w:adjustRightInd w:val="0"/>
              <w:jc w:val="center"/>
              <w:rPr>
                <w:b/>
                <w:bCs/>
                <w:color w:val="000000"/>
                <w:sz w:val="16"/>
                <w:szCs w:val="16"/>
              </w:rPr>
            </w:pPr>
            <w:r w:rsidRPr="002F76AF">
              <w:rPr>
                <w:b/>
                <w:bCs/>
                <w:color w:val="000000"/>
                <w:sz w:val="16"/>
                <w:szCs w:val="16"/>
              </w:rPr>
              <w:t>Рз</w:t>
            </w:r>
          </w:p>
        </w:tc>
        <w:tc>
          <w:tcPr>
            <w:tcW w:w="369" w:type="dxa"/>
            <w:tcBorders>
              <w:top w:val="single" w:sz="6" w:space="0" w:color="auto"/>
              <w:left w:val="single" w:sz="6" w:space="0" w:color="auto"/>
              <w:bottom w:val="nil"/>
              <w:right w:val="single" w:sz="6" w:space="0" w:color="auto"/>
            </w:tcBorders>
          </w:tcPr>
          <w:p w:rsidR="00CB452E" w:rsidRPr="002F76AF" w:rsidRDefault="00CB452E" w:rsidP="002F76AF">
            <w:pPr>
              <w:autoSpaceDE w:val="0"/>
              <w:autoSpaceDN w:val="0"/>
              <w:adjustRightInd w:val="0"/>
              <w:jc w:val="center"/>
              <w:rPr>
                <w:b/>
                <w:bCs/>
                <w:color w:val="000000"/>
                <w:sz w:val="16"/>
                <w:szCs w:val="16"/>
              </w:rPr>
            </w:pPr>
            <w:r w:rsidRPr="002F76AF">
              <w:rPr>
                <w:b/>
                <w:bCs/>
                <w:color w:val="000000"/>
                <w:sz w:val="16"/>
                <w:szCs w:val="16"/>
              </w:rPr>
              <w:t>ПР</w:t>
            </w:r>
          </w:p>
        </w:tc>
        <w:tc>
          <w:tcPr>
            <w:tcW w:w="924" w:type="dxa"/>
            <w:tcBorders>
              <w:top w:val="single" w:sz="6" w:space="0" w:color="auto"/>
              <w:left w:val="single" w:sz="6" w:space="0" w:color="auto"/>
              <w:bottom w:val="nil"/>
              <w:right w:val="single" w:sz="6" w:space="0" w:color="auto"/>
            </w:tcBorders>
          </w:tcPr>
          <w:p w:rsidR="00CB452E" w:rsidRPr="002F76AF" w:rsidRDefault="00CB452E" w:rsidP="002F76AF">
            <w:pPr>
              <w:autoSpaceDE w:val="0"/>
              <w:autoSpaceDN w:val="0"/>
              <w:adjustRightInd w:val="0"/>
              <w:jc w:val="center"/>
              <w:rPr>
                <w:b/>
                <w:bCs/>
                <w:color w:val="000000"/>
                <w:sz w:val="16"/>
                <w:szCs w:val="16"/>
              </w:rPr>
            </w:pPr>
            <w:r w:rsidRPr="002F76AF">
              <w:rPr>
                <w:b/>
                <w:bCs/>
                <w:color w:val="000000"/>
                <w:sz w:val="16"/>
                <w:szCs w:val="16"/>
              </w:rPr>
              <w:t>ЦСР</w:t>
            </w:r>
          </w:p>
        </w:tc>
        <w:tc>
          <w:tcPr>
            <w:tcW w:w="370" w:type="dxa"/>
            <w:tcBorders>
              <w:top w:val="single" w:sz="6" w:space="0" w:color="auto"/>
              <w:left w:val="single" w:sz="6" w:space="0" w:color="auto"/>
              <w:bottom w:val="nil"/>
              <w:right w:val="single" w:sz="6" w:space="0" w:color="auto"/>
            </w:tcBorders>
          </w:tcPr>
          <w:p w:rsidR="00CB452E" w:rsidRPr="002F76AF" w:rsidRDefault="00CB452E" w:rsidP="002F76AF">
            <w:pPr>
              <w:autoSpaceDE w:val="0"/>
              <w:autoSpaceDN w:val="0"/>
              <w:adjustRightInd w:val="0"/>
              <w:jc w:val="center"/>
              <w:rPr>
                <w:b/>
                <w:bCs/>
                <w:color w:val="000000"/>
                <w:sz w:val="16"/>
                <w:szCs w:val="16"/>
              </w:rPr>
            </w:pPr>
            <w:r w:rsidRPr="002F76AF">
              <w:rPr>
                <w:b/>
                <w:bCs/>
                <w:color w:val="000000"/>
                <w:sz w:val="16"/>
                <w:szCs w:val="16"/>
              </w:rPr>
              <w:t>ВР</w:t>
            </w:r>
          </w:p>
        </w:tc>
        <w:tc>
          <w:tcPr>
            <w:tcW w:w="2165" w:type="dxa"/>
            <w:gridSpan w:val="2"/>
            <w:tcBorders>
              <w:top w:val="single" w:sz="6" w:space="0" w:color="auto"/>
              <w:left w:val="single" w:sz="6" w:space="0" w:color="auto"/>
              <w:bottom w:val="single" w:sz="6" w:space="0" w:color="auto"/>
              <w:right w:val="single" w:sz="6" w:space="0" w:color="auto"/>
            </w:tcBorders>
          </w:tcPr>
          <w:p w:rsidR="00CB452E" w:rsidRPr="002F76AF" w:rsidRDefault="00CB452E" w:rsidP="002F76AF">
            <w:pPr>
              <w:autoSpaceDE w:val="0"/>
              <w:autoSpaceDN w:val="0"/>
              <w:adjustRightInd w:val="0"/>
              <w:jc w:val="center"/>
              <w:rPr>
                <w:b/>
                <w:bCs/>
                <w:color w:val="000000"/>
                <w:sz w:val="16"/>
                <w:szCs w:val="16"/>
              </w:rPr>
            </w:pPr>
            <w:r w:rsidRPr="002F76AF">
              <w:rPr>
                <w:b/>
                <w:bCs/>
                <w:color w:val="000000"/>
                <w:sz w:val="16"/>
                <w:szCs w:val="16"/>
              </w:rPr>
              <w:t>Сумма (тысяч рублей)</w:t>
            </w:r>
          </w:p>
        </w:tc>
      </w:tr>
      <w:tr w:rsidR="00CB452E" w:rsidRPr="002F76AF" w:rsidTr="002F76AF">
        <w:trPr>
          <w:trHeight w:val="454"/>
        </w:trPr>
        <w:tc>
          <w:tcPr>
            <w:tcW w:w="5250" w:type="dxa"/>
            <w:tcBorders>
              <w:top w:val="nil"/>
              <w:left w:val="single" w:sz="6" w:space="0" w:color="auto"/>
              <w:bottom w:val="single" w:sz="6" w:space="0" w:color="auto"/>
              <w:right w:val="single" w:sz="6" w:space="0" w:color="auto"/>
            </w:tcBorders>
          </w:tcPr>
          <w:p w:rsidR="00CB452E" w:rsidRPr="002F76AF" w:rsidRDefault="00CB452E" w:rsidP="002F76AF">
            <w:pPr>
              <w:autoSpaceDE w:val="0"/>
              <w:autoSpaceDN w:val="0"/>
              <w:adjustRightInd w:val="0"/>
              <w:jc w:val="center"/>
              <w:rPr>
                <w:b/>
                <w:bCs/>
                <w:color w:val="000000"/>
                <w:sz w:val="16"/>
                <w:szCs w:val="16"/>
              </w:rPr>
            </w:pPr>
          </w:p>
        </w:tc>
        <w:tc>
          <w:tcPr>
            <w:tcW w:w="641" w:type="dxa"/>
            <w:tcBorders>
              <w:top w:val="nil"/>
              <w:left w:val="single" w:sz="6" w:space="0" w:color="auto"/>
              <w:bottom w:val="single" w:sz="6" w:space="0" w:color="auto"/>
              <w:right w:val="single" w:sz="6" w:space="0" w:color="auto"/>
            </w:tcBorders>
          </w:tcPr>
          <w:p w:rsidR="00CB452E" w:rsidRPr="002F76AF" w:rsidRDefault="00CB452E" w:rsidP="002F76AF">
            <w:pPr>
              <w:autoSpaceDE w:val="0"/>
              <w:autoSpaceDN w:val="0"/>
              <w:adjustRightInd w:val="0"/>
              <w:jc w:val="center"/>
              <w:rPr>
                <w:b/>
                <w:bCs/>
                <w:color w:val="000000"/>
                <w:sz w:val="16"/>
                <w:szCs w:val="16"/>
              </w:rPr>
            </w:pPr>
          </w:p>
        </w:tc>
        <w:tc>
          <w:tcPr>
            <w:tcW w:w="370" w:type="dxa"/>
            <w:tcBorders>
              <w:top w:val="nil"/>
              <w:left w:val="single" w:sz="6" w:space="0" w:color="auto"/>
              <w:bottom w:val="single" w:sz="6" w:space="0" w:color="auto"/>
              <w:right w:val="single" w:sz="6" w:space="0" w:color="auto"/>
            </w:tcBorders>
          </w:tcPr>
          <w:p w:rsidR="00CB452E" w:rsidRPr="002F76AF" w:rsidRDefault="00CB452E" w:rsidP="002F76AF">
            <w:pPr>
              <w:autoSpaceDE w:val="0"/>
              <w:autoSpaceDN w:val="0"/>
              <w:adjustRightInd w:val="0"/>
              <w:jc w:val="center"/>
              <w:rPr>
                <w:b/>
                <w:bCs/>
                <w:color w:val="000000"/>
                <w:sz w:val="16"/>
                <w:szCs w:val="16"/>
              </w:rPr>
            </w:pPr>
          </w:p>
        </w:tc>
        <w:tc>
          <w:tcPr>
            <w:tcW w:w="369" w:type="dxa"/>
            <w:tcBorders>
              <w:top w:val="nil"/>
              <w:left w:val="single" w:sz="6" w:space="0" w:color="auto"/>
              <w:bottom w:val="single" w:sz="6" w:space="0" w:color="auto"/>
              <w:right w:val="single" w:sz="6" w:space="0" w:color="auto"/>
            </w:tcBorders>
          </w:tcPr>
          <w:p w:rsidR="00CB452E" w:rsidRPr="002F76AF" w:rsidRDefault="00CB452E" w:rsidP="002F76AF">
            <w:pPr>
              <w:autoSpaceDE w:val="0"/>
              <w:autoSpaceDN w:val="0"/>
              <w:adjustRightInd w:val="0"/>
              <w:jc w:val="center"/>
              <w:rPr>
                <w:b/>
                <w:bCs/>
                <w:color w:val="000000"/>
                <w:sz w:val="16"/>
                <w:szCs w:val="16"/>
              </w:rPr>
            </w:pPr>
          </w:p>
        </w:tc>
        <w:tc>
          <w:tcPr>
            <w:tcW w:w="924" w:type="dxa"/>
            <w:tcBorders>
              <w:top w:val="nil"/>
              <w:left w:val="single" w:sz="6" w:space="0" w:color="auto"/>
              <w:bottom w:val="single" w:sz="6" w:space="0" w:color="auto"/>
              <w:right w:val="single" w:sz="6" w:space="0" w:color="auto"/>
            </w:tcBorders>
          </w:tcPr>
          <w:p w:rsidR="00CB452E" w:rsidRPr="002F76AF" w:rsidRDefault="00CB452E" w:rsidP="002F76AF">
            <w:pPr>
              <w:autoSpaceDE w:val="0"/>
              <w:autoSpaceDN w:val="0"/>
              <w:adjustRightInd w:val="0"/>
              <w:jc w:val="center"/>
              <w:rPr>
                <w:b/>
                <w:bCs/>
                <w:color w:val="000000"/>
                <w:sz w:val="16"/>
                <w:szCs w:val="16"/>
              </w:rPr>
            </w:pPr>
          </w:p>
        </w:tc>
        <w:tc>
          <w:tcPr>
            <w:tcW w:w="370" w:type="dxa"/>
            <w:tcBorders>
              <w:top w:val="nil"/>
              <w:left w:val="single" w:sz="6" w:space="0" w:color="auto"/>
              <w:bottom w:val="single" w:sz="6" w:space="0" w:color="auto"/>
              <w:right w:val="single" w:sz="6" w:space="0" w:color="auto"/>
            </w:tcBorders>
          </w:tcPr>
          <w:p w:rsidR="00CB452E" w:rsidRPr="002F76AF" w:rsidRDefault="00CB452E" w:rsidP="002F76AF">
            <w:pPr>
              <w:autoSpaceDE w:val="0"/>
              <w:autoSpaceDN w:val="0"/>
              <w:adjustRightInd w:val="0"/>
              <w:jc w:val="center"/>
              <w:rPr>
                <w:b/>
                <w:bCs/>
                <w:color w:val="000000"/>
                <w:sz w:val="16"/>
                <w:szCs w:val="16"/>
              </w:rPr>
            </w:pPr>
          </w:p>
        </w:tc>
        <w:tc>
          <w:tcPr>
            <w:tcW w:w="1070" w:type="dxa"/>
            <w:tcBorders>
              <w:top w:val="single" w:sz="6" w:space="0" w:color="auto"/>
              <w:left w:val="single" w:sz="6" w:space="0" w:color="auto"/>
              <w:bottom w:val="single" w:sz="6" w:space="0" w:color="auto"/>
              <w:right w:val="single" w:sz="6" w:space="0" w:color="auto"/>
            </w:tcBorders>
          </w:tcPr>
          <w:p w:rsidR="00CB452E" w:rsidRPr="002F76AF" w:rsidRDefault="00CB452E" w:rsidP="002F76AF">
            <w:pPr>
              <w:autoSpaceDE w:val="0"/>
              <w:autoSpaceDN w:val="0"/>
              <w:adjustRightInd w:val="0"/>
              <w:jc w:val="center"/>
              <w:rPr>
                <w:b/>
                <w:bCs/>
                <w:color w:val="000000"/>
                <w:sz w:val="16"/>
                <w:szCs w:val="16"/>
              </w:rPr>
            </w:pPr>
            <w:r w:rsidRPr="002F76AF">
              <w:rPr>
                <w:b/>
                <w:bCs/>
                <w:color w:val="000000"/>
                <w:sz w:val="16"/>
                <w:szCs w:val="16"/>
              </w:rPr>
              <w:t>изменения</w:t>
            </w:r>
          </w:p>
        </w:tc>
        <w:tc>
          <w:tcPr>
            <w:tcW w:w="1095" w:type="dxa"/>
            <w:tcBorders>
              <w:top w:val="single" w:sz="6" w:space="0" w:color="auto"/>
              <w:left w:val="single" w:sz="6" w:space="0" w:color="auto"/>
              <w:bottom w:val="single" w:sz="6" w:space="0" w:color="auto"/>
              <w:right w:val="single" w:sz="6" w:space="0" w:color="auto"/>
            </w:tcBorders>
          </w:tcPr>
          <w:p w:rsidR="00CB452E" w:rsidRPr="002F76AF" w:rsidRDefault="00CB452E" w:rsidP="002F76AF">
            <w:pPr>
              <w:autoSpaceDE w:val="0"/>
              <w:autoSpaceDN w:val="0"/>
              <w:adjustRightInd w:val="0"/>
              <w:jc w:val="center"/>
              <w:rPr>
                <w:b/>
                <w:bCs/>
                <w:color w:val="000000"/>
                <w:sz w:val="16"/>
                <w:szCs w:val="16"/>
              </w:rPr>
            </w:pPr>
            <w:r w:rsidRPr="002F76AF">
              <w:rPr>
                <w:b/>
                <w:bCs/>
                <w:color w:val="000000"/>
                <w:sz w:val="16"/>
                <w:szCs w:val="16"/>
              </w:rPr>
              <w:t>Всего с учетом изменений</w:t>
            </w:r>
          </w:p>
        </w:tc>
      </w:tr>
      <w:tr w:rsidR="00CB452E" w:rsidRPr="002F76AF" w:rsidTr="002F76AF">
        <w:trPr>
          <w:trHeight w:val="65"/>
        </w:trPr>
        <w:tc>
          <w:tcPr>
            <w:tcW w:w="5250" w:type="dxa"/>
            <w:tcBorders>
              <w:top w:val="single" w:sz="6" w:space="0" w:color="auto"/>
              <w:left w:val="single" w:sz="6" w:space="0" w:color="auto"/>
              <w:bottom w:val="single" w:sz="6" w:space="0" w:color="auto"/>
              <w:right w:val="single" w:sz="6" w:space="0" w:color="auto"/>
            </w:tcBorders>
          </w:tcPr>
          <w:p w:rsidR="00CB452E" w:rsidRPr="002F76AF" w:rsidRDefault="00CB452E" w:rsidP="002F76AF">
            <w:pPr>
              <w:autoSpaceDE w:val="0"/>
              <w:autoSpaceDN w:val="0"/>
              <w:adjustRightInd w:val="0"/>
              <w:jc w:val="center"/>
              <w:rPr>
                <w:b/>
                <w:bCs/>
                <w:color w:val="000000"/>
                <w:sz w:val="16"/>
                <w:szCs w:val="16"/>
              </w:rPr>
            </w:pPr>
            <w:r w:rsidRPr="002F76AF">
              <w:rPr>
                <w:b/>
                <w:bCs/>
                <w:color w:val="000000"/>
                <w:sz w:val="16"/>
                <w:szCs w:val="16"/>
              </w:rPr>
              <w:t>1</w:t>
            </w:r>
          </w:p>
        </w:tc>
        <w:tc>
          <w:tcPr>
            <w:tcW w:w="641" w:type="dxa"/>
            <w:tcBorders>
              <w:top w:val="single" w:sz="6" w:space="0" w:color="auto"/>
              <w:left w:val="single" w:sz="6" w:space="0" w:color="auto"/>
              <w:bottom w:val="single" w:sz="6" w:space="0" w:color="auto"/>
              <w:right w:val="single" w:sz="6" w:space="0" w:color="auto"/>
            </w:tcBorders>
          </w:tcPr>
          <w:p w:rsidR="00CB452E" w:rsidRPr="002F76AF" w:rsidRDefault="00CB452E" w:rsidP="002F76AF">
            <w:pPr>
              <w:autoSpaceDE w:val="0"/>
              <w:autoSpaceDN w:val="0"/>
              <w:adjustRightInd w:val="0"/>
              <w:jc w:val="center"/>
              <w:rPr>
                <w:b/>
                <w:bCs/>
                <w:color w:val="000000"/>
                <w:sz w:val="16"/>
                <w:szCs w:val="16"/>
              </w:rPr>
            </w:pPr>
            <w:r w:rsidRPr="002F76AF">
              <w:rPr>
                <w:b/>
                <w:bCs/>
                <w:color w:val="000000"/>
                <w:sz w:val="16"/>
                <w:szCs w:val="16"/>
              </w:rPr>
              <w:t>2</w:t>
            </w:r>
          </w:p>
        </w:tc>
        <w:tc>
          <w:tcPr>
            <w:tcW w:w="370" w:type="dxa"/>
            <w:tcBorders>
              <w:top w:val="single" w:sz="6" w:space="0" w:color="auto"/>
              <w:left w:val="single" w:sz="6" w:space="0" w:color="auto"/>
              <w:bottom w:val="single" w:sz="6" w:space="0" w:color="auto"/>
              <w:right w:val="single" w:sz="6" w:space="0" w:color="auto"/>
            </w:tcBorders>
          </w:tcPr>
          <w:p w:rsidR="00CB452E" w:rsidRPr="002F76AF" w:rsidRDefault="00CB452E" w:rsidP="002F76AF">
            <w:pPr>
              <w:autoSpaceDE w:val="0"/>
              <w:autoSpaceDN w:val="0"/>
              <w:adjustRightInd w:val="0"/>
              <w:jc w:val="center"/>
              <w:rPr>
                <w:b/>
                <w:bCs/>
                <w:color w:val="000000"/>
                <w:sz w:val="16"/>
                <w:szCs w:val="16"/>
              </w:rPr>
            </w:pPr>
            <w:r w:rsidRPr="002F76AF">
              <w:rPr>
                <w:b/>
                <w:bCs/>
                <w:color w:val="000000"/>
                <w:sz w:val="16"/>
                <w:szCs w:val="16"/>
              </w:rPr>
              <w:t>3</w:t>
            </w:r>
          </w:p>
        </w:tc>
        <w:tc>
          <w:tcPr>
            <w:tcW w:w="369" w:type="dxa"/>
            <w:tcBorders>
              <w:top w:val="single" w:sz="6" w:space="0" w:color="auto"/>
              <w:left w:val="single" w:sz="6" w:space="0" w:color="auto"/>
              <w:bottom w:val="single" w:sz="6" w:space="0" w:color="auto"/>
              <w:right w:val="single" w:sz="6" w:space="0" w:color="auto"/>
            </w:tcBorders>
          </w:tcPr>
          <w:p w:rsidR="00CB452E" w:rsidRPr="002F76AF" w:rsidRDefault="00CB452E" w:rsidP="002F76AF">
            <w:pPr>
              <w:autoSpaceDE w:val="0"/>
              <w:autoSpaceDN w:val="0"/>
              <w:adjustRightInd w:val="0"/>
              <w:jc w:val="center"/>
              <w:rPr>
                <w:b/>
                <w:bCs/>
                <w:color w:val="000000"/>
                <w:sz w:val="16"/>
                <w:szCs w:val="16"/>
              </w:rPr>
            </w:pPr>
            <w:r w:rsidRPr="002F76AF">
              <w:rPr>
                <w:b/>
                <w:bCs/>
                <w:color w:val="000000"/>
                <w:sz w:val="16"/>
                <w:szCs w:val="16"/>
              </w:rPr>
              <w:t>4</w:t>
            </w:r>
          </w:p>
        </w:tc>
        <w:tc>
          <w:tcPr>
            <w:tcW w:w="924" w:type="dxa"/>
            <w:tcBorders>
              <w:top w:val="single" w:sz="6" w:space="0" w:color="auto"/>
              <w:left w:val="single" w:sz="6" w:space="0" w:color="auto"/>
              <w:bottom w:val="single" w:sz="6" w:space="0" w:color="auto"/>
              <w:right w:val="single" w:sz="6" w:space="0" w:color="auto"/>
            </w:tcBorders>
          </w:tcPr>
          <w:p w:rsidR="00CB452E" w:rsidRPr="002F76AF" w:rsidRDefault="00CB452E" w:rsidP="002F76AF">
            <w:pPr>
              <w:autoSpaceDE w:val="0"/>
              <w:autoSpaceDN w:val="0"/>
              <w:adjustRightInd w:val="0"/>
              <w:jc w:val="center"/>
              <w:rPr>
                <w:b/>
                <w:bCs/>
                <w:color w:val="000000"/>
                <w:sz w:val="16"/>
                <w:szCs w:val="16"/>
              </w:rPr>
            </w:pPr>
            <w:r w:rsidRPr="002F76AF">
              <w:rPr>
                <w:b/>
                <w:bCs/>
                <w:color w:val="000000"/>
                <w:sz w:val="16"/>
                <w:szCs w:val="16"/>
              </w:rPr>
              <w:t>5</w:t>
            </w:r>
          </w:p>
        </w:tc>
        <w:tc>
          <w:tcPr>
            <w:tcW w:w="370" w:type="dxa"/>
            <w:tcBorders>
              <w:top w:val="single" w:sz="6" w:space="0" w:color="auto"/>
              <w:left w:val="single" w:sz="6" w:space="0" w:color="auto"/>
              <w:bottom w:val="single" w:sz="6" w:space="0" w:color="auto"/>
              <w:right w:val="single" w:sz="6" w:space="0" w:color="auto"/>
            </w:tcBorders>
          </w:tcPr>
          <w:p w:rsidR="00CB452E" w:rsidRPr="002F76AF" w:rsidRDefault="00CB452E" w:rsidP="002F76AF">
            <w:pPr>
              <w:autoSpaceDE w:val="0"/>
              <w:autoSpaceDN w:val="0"/>
              <w:adjustRightInd w:val="0"/>
              <w:jc w:val="center"/>
              <w:rPr>
                <w:b/>
                <w:bCs/>
                <w:color w:val="000000"/>
                <w:sz w:val="16"/>
                <w:szCs w:val="16"/>
              </w:rPr>
            </w:pPr>
            <w:r w:rsidRPr="002F76AF">
              <w:rPr>
                <w:b/>
                <w:bCs/>
                <w:color w:val="000000"/>
                <w:sz w:val="16"/>
                <w:szCs w:val="16"/>
              </w:rPr>
              <w:t>6</w:t>
            </w:r>
          </w:p>
        </w:tc>
        <w:tc>
          <w:tcPr>
            <w:tcW w:w="1070" w:type="dxa"/>
            <w:tcBorders>
              <w:top w:val="single" w:sz="6" w:space="0" w:color="auto"/>
              <w:left w:val="single" w:sz="6" w:space="0" w:color="auto"/>
              <w:bottom w:val="single" w:sz="6" w:space="0" w:color="auto"/>
              <w:right w:val="single" w:sz="2" w:space="0" w:color="000000"/>
            </w:tcBorders>
          </w:tcPr>
          <w:p w:rsidR="00CB452E" w:rsidRPr="002F76AF" w:rsidRDefault="00CB452E" w:rsidP="002F76AF">
            <w:pPr>
              <w:autoSpaceDE w:val="0"/>
              <w:autoSpaceDN w:val="0"/>
              <w:adjustRightInd w:val="0"/>
              <w:jc w:val="right"/>
              <w:rPr>
                <w:color w:val="000000"/>
                <w:sz w:val="16"/>
                <w:szCs w:val="16"/>
              </w:rPr>
            </w:pPr>
          </w:p>
        </w:tc>
        <w:tc>
          <w:tcPr>
            <w:tcW w:w="1095" w:type="dxa"/>
            <w:tcBorders>
              <w:top w:val="single" w:sz="6" w:space="0" w:color="auto"/>
              <w:left w:val="single" w:sz="2" w:space="0" w:color="000000"/>
              <w:bottom w:val="single" w:sz="6" w:space="0" w:color="auto"/>
              <w:right w:val="single" w:sz="2" w:space="0" w:color="000000"/>
            </w:tcBorders>
          </w:tcPr>
          <w:p w:rsidR="00CB452E" w:rsidRPr="002F76AF" w:rsidRDefault="00CB452E" w:rsidP="002F76AF">
            <w:pPr>
              <w:autoSpaceDE w:val="0"/>
              <w:autoSpaceDN w:val="0"/>
              <w:adjustRightInd w:val="0"/>
              <w:jc w:val="right"/>
              <w:rPr>
                <w:color w:val="000000"/>
                <w:sz w:val="16"/>
                <w:szCs w:val="16"/>
              </w:rPr>
            </w:pPr>
          </w:p>
        </w:tc>
      </w:tr>
      <w:tr w:rsidR="00CB452E" w:rsidRPr="002F76AF" w:rsidTr="002F76AF">
        <w:trPr>
          <w:trHeight w:val="65"/>
        </w:trPr>
        <w:tc>
          <w:tcPr>
            <w:tcW w:w="5250" w:type="dxa"/>
            <w:tcBorders>
              <w:top w:val="single" w:sz="6" w:space="0" w:color="auto"/>
              <w:left w:val="single" w:sz="6" w:space="0" w:color="auto"/>
              <w:bottom w:val="single" w:sz="6" w:space="0" w:color="auto"/>
              <w:right w:val="single" w:sz="6" w:space="0" w:color="auto"/>
            </w:tcBorders>
          </w:tcPr>
          <w:p w:rsidR="00CB452E" w:rsidRPr="002F76AF" w:rsidRDefault="00CB452E" w:rsidP="002F76AF">
            <w:pPr>
              <w:autoSpaceDE w:val="0"/>
              <w:autoSpaceDN w:val="0"/>
              <w:adjustRightInd w:val="0"/>
              <w:rPr>
                <w:b/>
                <w:bCs/>
                <w:color w:val="000000"/>
                <w:sz w:val="16"/>
                <w:szCs w:val="16"/>
              </w:rPr>
            </w:pPr>
            <w:r w:rsidRPr="002F76AF">
              <w:rPr>
                <w:b/>
                <w:bCs/>
                <w:color w:val="000000"/>
                <w:sz w:val="16"/>
                <w:szCs w:val="16"/>
              </w:rPr>
              <w:t>ВСЕГО</w:t>
            </w:r>
          </w:p>
        </w:tc>
        <w:tc>
          <w:tcPr>
            <w:tcW w:w="641" w:type="dxa"/>
            <w:tcBorders>
              <w:top w:val="single" w:sz="6" w:space="0" w:color="auto"/>
              <w:left w:val="single" w:sz="6" w:space="0" w:color="auto"/>
              <w:bottom w:val="single" w:sz="6" w:space="0" w:color="auto"/>
              <w:right w:val="single" w:sz="6" w:space="0" w:color="auto"/>
            </w:tcBorders>
          </w:tcPr>
          <w:p w:rsidR="00CB452E" w:rsidRPr="002F76AF" w:rsidRDefault="00CB452E" w:rsidP="002F76AF">
            <w:pPr>
              <w:autoSpaceDE w:val="0"/>
              <w:autoSpaceDN w:val="0"/>
              <w:adjustRightInd w:val="0"/>
              <w:jc w:val="center"/>
              <w:rPr>
                <w:color w:val="000000"/>
                <w:sz w:val="16"/>
                <w:szCs w:val="16"/>
              </w:rPr>
            </w:pPr>
          </w:p>
        </w:tc>
        <w:tc>
          <w:tcPr>
            <w:tcW w:w="370" w:type="dxa"/>
            <w:tcBorders>
              <w:top w:val="single" w:sz="6" w:space="0" w:color="auto"/>
              <w:left w:val="single" w:sz="6" w:space="0" w:color="auto"/>
              <w:bottom w:val="single" w:sz="6" w:space="0" w:color="auto"/>
              <w:right w:val="single" w:sz="6" w:space="0" w:color="auto"/>
            </w:tcBorders>
          </w:tcPr>
          <w:p w:rsidR="00CB452E" w:rsidRPr="002F76AF" w:rsidRDefault="00CB452E" w:rsidP="002F76AF">
            <w:pPr>
              <w:autoSpaceDE w:val="0"/>
              <w:autoSpaceDN w:val="0"/>
              <w:adjustRightInd w:val="0"/>
              <w:jc w:val="center"/>
              <w:rPr>
                <w:color w:val="000000"/>
                <w:sz w:val="16"/>
                <w:szCs w:val="16"/>
              </w:rPr>
            </w:pPr>
          </w:p>
        </w:tc>
        <w:tc>
          <w:tcPr>
            <w:tcW w:w="369" w:type="dxa"/>
            <w:tcBorders>
              <w:top w:val="single" w:sz="6" w:space="0" w:color="auto"/>
              <w:left w:val="single" w:sz="6" w:space="0" w:color="auto"/>
              <w:bottom w:val="single" w:sz="6" w:space="0" w:color="auto"/>
              <w:right w:val="single" w:sz="6" w:space="0" w:color="auto"/>
            </w:tcBorders>
          </w:tcPr>
          <w:p w:rsidR="00CB452E" w:rsidRPr="002F76AF" w:rsidRDefault="00CB452E" w:rsidP="002F76AF">
            <w:pPr>
              <w:autoSpaceDE w:val="0"/>
              <w:autoSpaceDN w:val="0"/>
              <w:adjustRightInd w:val="0"/>
              <w:jc w:val="center"/>
              <w:rPr>
                <w:color w:val="000000"/>
                <w:sz w:val="16"/>
                <w:szCs w:val="16"/>
              </w:rPr>
            </w:pPr>
          </w:p>
        </w:tc>
        <w:tc>
          <w:tcPr>
            <w:tcW w:w="924" w:type="dxa"/>
            <w:tcBorders>
              <w:top w:val="single" w:sz="6" w:space="0" w:color="auto"/>
              <w:left w:val="single" w:sz="6" w:space="0" w:color="auto"/>
              <w:bottom w:val="single" w:sz="6" w:space="0" w:color="auto"/>
              <w:right w:val="single" w:sz="6" w:space="0" w:color="auto"/>
            </w:tcBorders>
          </w:tcPr>
          <w:p w:rsidR="00CB452E" w:rsidRPr="002F76AF" w:rsidRDefault="00CB452E" w:rsidP="002F76AF">
            <w:pPr>
              <w:autoSpaceDE w:val="0"/>
              <w:autoSpaceDN w:val="0"/>
              <w:adjustRightInd w:val="0"/>
              <w:jc w:val="center"/>
              <w:rPr>
                <w:color w:val="000000"/>
                <w:sz w:val="16"/>
                <w:szCs w:val="16"/>
              </w:rPr>
            </w:pPr>
          </w:p>
        </w:tc>
        <w:tc>
          <w:tcPr>
            <w:tcW w:w="370" w:type="dxa"/>
            <w:tcBorders>
              <w:top w:val="single" w:sz="6" w:space="0" w:color="auto"/>
              <w:left w:val="single" w:sz="6" w:space="0" w:color="auto"/>
              <w:bottom w:val="single" w:sz="6" w:space="0" w:color="auto"/>
              <w:right w:val="single" w:sz="6" w:space="0" w:color="auto"/>
            </w:tcBorders>
          </w:tcPr>
          <w:p w:rsidR="00CB452E" w:rsidRPr="002F76AF" w:rsidRDefault="00CB452E" w:rsidP="002F76AF">
            <w:pPr>
              <w:autoSpaceDE w:val="0"/>
              <w:autoSpaceDN w:val="0"/>
              <w:adjustRightInd w:val="0"/>
              <w:jc w:val="center"/>
              <w:rPr>
                <w:color w:val="000000"/>
                <w:sz w:val="16"/>
                <w:szCs w:val="16"/>
              </w:rPr>
            </w:pPr>
          </w:p>
        </w:tc>
        <w:tc>
          <w:tcPr>
            <w:tcW w:w="1070" w:type="dxa"/>
            <w:tcBorders>
              <w:top w:val="single" w:sz="6" w:space="0" w:color="auto"/>
              <w:left w:val="single" w:sz="6" w:space="0" w:color="auto"/>
              <w:bottom w:val="single" w:sz="6" w:space="0" w:color="auto"/>
              <w:right w:val="single" w:sz="6" w:space="0" w:color="auto"/>
            </w:tcBorders>
          </w:tcPr>
          <w:p w:rsidR="00CB452E" w:rsidRPr="002F76AF" w:rsidRDefault="00CB452E" w:rsidP="002F76AF">
            <w:pPr>
              <w:autoSpaceDE w:val="0"/>
              <w:autoSpaceDN w:val="0"/>
              <w:adjustRightInd w:val="0"/>
              <w:jc w:val="right"/>
              <w:rPr>
                <w:b/>
                <w:bCs/>
                <w:color w:val="000000"/>
                <w:sz w:val="16"/>
                <w:szCs w:val="16"/>
              </w:rPr>
            </w:pPr>
            <w:r w:rsidRPr="002F76AF">
              <w:rPr>
                <w:b/>
                <w:bCs/>
                <w:color w:val="000000"/>
                <w:sz w:val="16"/>
                <w:szCs w:val="16"/>
              </w:rPr>
              <w:t>5788,0</w:t>
            </w:r>
          </w:p>
        </w:tc>
        <w:tc>
          <w:tcPr>
            <w:tcW w:w="1095" w:type="dxa"/>
            <w:tcBorders>
              <w:top w:val="single" w:sz="6" w:space="0" w:color="auto"/>
              <w:left w:val="single" w:sz="6" w:space="0" w:color="auto"/>
              <w:bottom w:val="single" w:sz="6" w:space="0" w:color="auto"/>
              <w:right w:val="single" w:sz="6" w:space="0" w:color="auto"/>
            </w:tcBorders>
          </w:tcPr>
          <w:p w:rsidR="00CB452E" w:rsidRPr="002F76AF" w:rsidRDefault="00CB452E" w:rsidP="002F76AF">
            <w:pPr>
              <w:autoSpaceDE w:val="0"/>
              <w:autoSpaceDN w:val="0"/>
              <w:adjustRightInd w:val="0"/>
              <w:jc w:val="right"/>
              <w:rPr>
                <w:b/>
                <w:bCs/>
                <w:color w:val="000000"/>
                <w:sz w:val="16"/>
                <w:szCs w:val="16"/>
              </w:rPr>
            </w:pPr>
            <w:r w:rsidRPr="002F76AF">
              <w:rPr>
                <w:b/>
                <w:bCs/>
                <w:color w:val="000000"/>
                <w:sz w:val="16"/>
                <w:szCs w:val="16"/>
              </w:rPr>
              <w:t>417564,1</w:t>
            </w:r>
          </w:p>
        </w:tc>
      </w:tr>
      <w:tr w:rsidR="00CB452E" w:rsidRPr="002F76AF" w:rsidTr="002F76AF">
        <w:trPr>
          <w:trHeight w:val="65"/>
        </w:trPr>
        <w:tc>
          <w:tcPr>
            <w:tcW w:w="5250" w:type="dxa"/>
            <w:tcBorders>
              <w:top w:val="single" w:sz="6" w:space="0" w:color="auto"/>
              <w:left w:val="single" w:sz="6" w:space="0" w:color="auto"/>
              <w:bottom w:val="single" w:sz="6" w:space="0" w:color="auto"/>
              <w:right w:val="single" w:sz="6" w:space="0" w:color="auto"/>
            </w:tcBorders>
          </w:tcPr>
          <w:p w:rsidR="00CB452E" w:rsidRPr="002F76AF" w:rsidRDefault="00CB452E" w:rsidP="002F76AF">
            <w:pPr>
              <w:autoSpaceDE w:val="0"/>
              <w:autoSpaceDN w:val="0"/>
              <w:adjustRightInd w:val="0"/>
              <w:rPr>
                <w:b/>
                <w:bCs/>
                <w:color w:val="000000"/>
                <w:sz w:val="16"/>
                <w:szCs w:val="16"/>
              </w:rPr>
            </w:pPr>
            <w:r w:rsidRPr="002F76AF">
              <w:rPr>
                <w:b/>
                <w:bCs/>
                <w:color w:val="000000"/>
                <w:sz w:val="16"/>
                <w:szCs w:val="16"/>
              </w:rPr>
              <w:t>Администрация Грибановского муниципального района</w:t>
            </w:r>
          </w:p>
        </w:tc>
        <w:tc>
          <w:tcPr>
            <w:tcW w:w="641" w:type="dxa"/>
            <w:tcBorders>
              <w:top w:val="single" w:sz="6" w:space="0" w:color="auto"/>
              <w:left w:val="single" w:sz="6" w:space="0" w:color="auto"/>
              <w:bottom w:val="single" w:sz="6" w:space="0" w:color="auto"/>
              <w:right w:val="single" w:sz="6" w:space="0" w:color="auto"/>
            </w:tcBorders>
          </w:tcPr>
          <w:p w:rsidR="00CB452E" w:rsidRPr="002F76AF" w:rsidRDefault="00CB452E" w:rsidP="002F76AF">
            <w:pPr>
              <w:autoSpaceDE w:val="0"/>
              <w:autoSpaceDN w:val="0"/>
              <w:adjustRightInd w:val="0"/>
              <w:jc w:val="center"/>
              <w:rPr>
                <w:b/>
                <w:bCs/>
                <w:color w:val="000000"/>
                <w:sz w:val="16"/>
                <w:szCs w:val="16"/>
              </w:rPr>
            </w:pPr>
            <w:r w:rsidRPr="002F76AF">
              <w:rPr>
                <w:b/>
                <w:bCs/>
                <w:color w:val="000000"/>
                <w:sz w:val="16"/>
                <w:szCs w:val="16"/>
              </w:rPr>
              <w:t>914</w:t>
            </w:r>
          </w:p>
        </w:tc>
        <w:tc>
          <w:tcPr>
            <w:tcW w:w="370" w:type="dxa"/>
            <w:tcBorders>
              <w:top w:val="single" w:sz="6" w:space="0" w:color="auto"/>
              <w:left w:val="single" w:sz="6" w:space="0" w:color="auto"/>
              <w:bottom w:val="single" w:sz="6" w:space="0" w:color="auto"/>
              <w:right w:val="single" w:sz="6" w:space="0" w:color="auto"/>
            </w:tcBorders>
          </w:tcPr>
          <w:p w:rsidR="00CB452E" w:rsidRPr="002F76AF" w:rsidRDefault="00CB452E" w:rsidP="002F76AF">
            <w:pPr>
              <w:autoSpaceDE w:val="0"/>
              <w:autoSpaceDN w:val="0"/>
              <w:adjustRightInd w:val="0"/>
              <w:jc w:val="center"/>
              <w:rPr>
                <w:color w:val="000000"/>
                <w:sz w:val="16"/>
                <w:szCs w:val="16"/>
              </w:rPr>
            </w:pPr>
          </w:p>
        </w:tc>
        <w:tc>
          <w:tcPr>
            <w:tcW w:w="369" w:type="dxa"/>
            <w:tcBorders>
              <w:top w:val="single" w:sz="6" w:space="0" w:color="auto"/>
              <w:left w:val="single" w:sz="6" w:space="0" w:color="auto"/>
              <w:bottom w:val="single" w:sz="6" w:space="0" w:color="auto"/>
              <w:right w:val="single" w:sz="6" w:space="0" w:color="auto"/>
            </w:tcBorders>
          </w:tcPr>
          <w:p w:rsidR="00CB452E" w:rsidRPr="002F76AF" w:rsidRDefault="00CB452E" w:rsidP="002F76AF">
            <w:pPr>
              <w:autoSpaceDE w:val="0"/>
              <w:autoSpaceDN w:val="0"/>
              <w:adjustRightInd w:val="0"/>
              <w:jc w:val="center"/>
              <w:rPr>
                <w:color w:val="000000"/>
                <w:sz w:val="16"/>
                <w:szCs w:val="16"/>
              </w:rPr>
            </w:pPr>
          </w:p>
        </w:tc>
        <w:tc>
          <w:tcPr>
            <w:tcW w:w="924" w:type="dxa"/>
            <w:tcBorders>
              <w:top w:val="single" w:sz="6" w:space="0" w:color="auto"/>
              <w:left w:val="single" w:sz="6" w:space="0" w:color="auto"/>
              <w:bottom w:val="single" w:sz="6" w:space="0" w:color="auto"/>
              <w:right w:val="single" w:sz="6" w:space="0" w:color="auto"/>
            </w:tcBorders>
          </w:tcPr>
          <w:p w:rsidR="00CB452E" w:rsidRPr="002F76AF" w:rsidRDefault="00CB452E" w:rsidP="002F76AF">
            <w:pPr>
              <w:autoSpaceDE w:val="0"/>
              <w:autoSpaceDN w:val="0"/>
              <w:adjustRightInd w:val="0"/>
              <w:jc w:val="center"/>
              <w:rPr>
                <w:color w:val="000000"/>
                <w:sz w:val="16"/>
                <w:szCs w:val="16"/>
              </w:rPr>
            </w:pPr>
          </w:p>
        </w:tc>
        <w:tc>
          <w:tcPr>
            <w:tcW w:w="370" w:type="dxa"/>
            <w:tcBorders>
              <w:top w:val="single" w:sz="6" w:space="0" w:color="auto"/>
              <w:left w:val="single" w:sz="6" w:space="0" w:color="auto"/>
              <w:bottom w:val="single" w:sz="6" w:space="0" w:color="auto"/>
              <w:right w:val="single" w:sz="6" w:space="0" w:color="auto"/>
            </w:tcBorders>
          </w:tcPr>
          <w:p w:rsidR="00CB452E" w:rsidRPr="002F76AF" w:rsidRDefault="00CB452E" w:rsidP="002F76AF">
            <w:pPr>
              <w:autoSpaceDE w:val="0"/>
              <w:autoSpaceDN w:val="0"/>
              <w:adjustRightInd w:val="0"/>
              <w:jc w:val="center"/>
              <w:rPr>
                <w:color w:val="000000"/>
                <w:sz w:val="16"/>
                <w:szCs w:val="16"/>
              </w:rPr>
            </w:pPr>
          </w:p>
        </w:tc>
        <w:tc>
          <w:tcPr>
            <w:tcW w:w="1070" w:type="dxa"/>
            <w:tcBorders>
              <w:top w:val="single" w:sz="6" w:space="0" w:color="auto"/>
              <w:left w:val="single" w:sz="6" w:space="0" w:color="auto"/>
              <w:bottom w:val="single" w:sz="6" w:space="0" w:color="auto"/>
              <w:right w:val="single" w:sz="6" w:space="0" w:color="auto"/>
            </w:tcBorders>
          </w:tcPr>
          <w:p w:rsidR="00CB452E" w:rsidRPr="002F76AF" w:rsidRDefault="00CB452E" w:rsidP="002F76AF">
            <w:pPr>
              <w:autoSpaceDE w:val="0"/>
              <w:autoSpaceDN w:val="0"/>
              <w:adjustRightInd w:val="0"/>
              <w:jc w:val="right"/>
              <w:rPr>
                <w:b/>
                <w:bCs/>
                <w:color w:val="000000"/>
                <w:sz w:val="16"/>
                <w:szCs w:val="16"/>
              </w:rPr>
            </w:pPr>
            <w:r w:rsidRPr="002F76AF">
              <w:rPr>
                <w:b/>
                <w:bCs/>
                <w:color w:val="000000"/>
                <w:sz w:val="16"/>
                <w:szCs w:val="16"/>
              </w:rPr>
              <w:t>5788,0</w:t>
            </w:r>
          </w:p>
        </w:tc>
        <w:tc>
          <w:tcPr>
            <w:tcW w:w="1095" w:type="dxa"/>
            <w:tcBorders>
              <w:top w:val="single" w:sz="6" w:space="0" w:color="auto"/>
              <w:left w:val="single" w:sz="6" w:space="0" w:color="auto"/>
              <w:bottom w:val="single" w:sz="6" w:space="0" w:color="auto"/>
              <w:right w:val="single" w:sz="6" w:space="0" w:color="auto"/>
            </w:tcBorders>
          </w:tcPr>
          <w:p w:rsidR="00CB452E" w:rsidRPr="002F76AF" w:rsidRDefault="00CB452E" w:rsidP="002F76AF">
            <w:pPr>
              <w:autoSpaceDE w:val="0"/>
              <w:autoSpaceDN w:val="0"/>
              <w:adjustRightInd w:val="0"/>
              <w:jc w:val="right"/>
              <w:rPr>
                <w:b/>
                <w:bCs/>
                <w:color w:val="000000"/>
                <w:sz w:val="16"/>
                <w:szCs w:val="16"/>
              </w:rPr>
            </w:pPr>
            <w:r w:rsidRPr="002F76AF">
              <w:rPr>
                <w:b/>
                <w:bCs/>
                <w:color w:val="000000"/>
                <w:sz w:val="16"/>
                <w:szCs w:val="16"/>
              </w:rPr>
              <w:t>37971,9</w:t>
            </w:r>
          </w:p>
        </w:tc>
      </w:tr>
      <w:tr w:rsidR="00CB452E" w:rsidRPr="002F76AF" w:rsidTr="002F76AF">
        <w:trPr>
          <w:trHeight w:val="1183"/>
        </w:trPr>
        <w:tc>
          <w:tcPr>
            <w:tcW w:w="5250" w:type="dxa"/>
            <w:tcBorders>
              <w:top w:val="single" w:sz="6" w:space="0" w:color="auto"/>
              <w:left w:val="single" w:sz="6" w:space="0" w:color="auto"/>
              <w:bottom w:val="single" w:sz="6" w:space="0" w:color="auto"/>
              <w:right w:val="single" w:sz="6" w:space="0" w:color="auto"/>
            </w:tcBorders>
          </w:tcPr>
          <w:p w:rsidR="00CB452E" w:rsidRPr="002F76AF" w:rsidRDefault="00CB452E" w:rsidP="002F76AF">
            <w:pPr>
              <w:autoSpaceDE w:val="0"/>
              <w:autoSpaceDN w:val="0"/>
              <w:adjustRightInd w:val="0"/>
              <w:rPr>
                <w:color w:val="000000"/>
                <w:sz w:val="16"/>
                <w:szCs w:val="16"/>
              </w:rPr>
            </w:pPr>
            <w:r w:rsidRPr="002F76AF">
              <w:rPr>
                <w:color w:val="000000"/>
                <w:sz w:val="16"/>
                <w:szCs w:val="16"/>
              </w:rPr>
              <w:t>Создание объектов социального и производственного комплексов, в том числе объектов общегражданского назначения, жилья, инфраструктуры в рамках подпрограммы «Строительство и реконструкция спортивных сооружений Грибановского муниципального района» муниципальной программы Грибановского муниципального района «Развитие физической культуры и спорта» (Капитальные вложения в объекты недвижимого имущества государственной (муниципальной) собственности)</w:t>
            </w:r>
          </w:p>
        </w:tc>
        <w:tc>
          <w:tcPr>
            <w:tcW w:w="641" w:type="dxa"/>
            <w:tcBorders>
              <w:top w:val="single" w:sz="6" w:space="0" w:color="auto"/>
              <w:left w:val="single" w:sz="6" w:space="0" w:color="auto"/>
              <w:bottom w:val="single" w:sz="6" w:space="0" w:color="auto"/>
              <w:right w:val="single" w:sz="6" w:space="0" w:color="auto"/>
            </w:tcBorders>
          </w:tcPr>
          <w:p w:rsidR="00CB452E" w:rsidRPr="002F76AF" w:rsidRDefault="00CB452E" w:rsidP="002F76AF">
            <w:pPr>
              <w:autoSpaceDE w:val="0"/>
              <w:autoSpaceDN w:val="0"/>
              <w:adjustRightInd w:val="0"/>
              <w:jc w:val="center"/>
              <w:rPr>
                <w:color w:val="000000"/>
                <w:sz w:val="16"/>
                <w:szCs w:val="16"/>
              </w:rPr>
            </w:pPr>
            <w:r w:rsidRPr="002F76AF">
              <w:rPr>
                <w:color w:val="000000"/>
                <w:sz w:val="16"/>
                <w:szCs w:val="16"/>
              </w:rPr>
              <w:t>914</w:t>
            </w:r>
          </w:p>
        </w:tc>
        <w:tc>
          <w:tcPr>
            <w:tcW w:w="370" w:type="dxa"/>
            <w:tcBorders>
              <w:top w:val="single" w:sz="6" w:space="0" w:color="auto"/>
              <w:left w:val="single" w:sz="6" w:space="0" w:color="auto"/>
              <w:bottom w:val="single" w:sz="6" w:space="0" w:color="auto"/>
              <w:right w:val="single" w:sz="6" w:space="0" w:color="auto"/>
            </w:tcBorders>
          </w:tcPr>
          <w:p w:rsidR="00CB452E" w:rsidRPr="002F76AF" w:rsidRDefault="00CB452E" w:rsidP="002F76AF">
            <w:pPr>
              <w:autoSpaceDE w:val="0"/>
              <w:autoSpaceDN w:val="0"/>
              <w:adjustRightInd w:val="0"/>
              <w:jc w:val="center"/>
              <w:rPr>
                <w:color w:val="000000"/>
                <w:sz w:val="16"/>
                <w:szCs w:val="16"/>
              </w:rPr>
            </w:pPr>
            <w:r w:rsidRPr="002F76AF">
              <w:rPr>
                <w:color w:val="000000"/>
                <w:sz w:val="16"/>
                <w:szCs w:val="16"/>
              </w:rPr>
              <w:t>11</w:t>
            </w:r>
          </w:p>
        </w:tc>
        <w:tc>
          <w:tcPr>
            <w:tcW w:w="369" w:type="dxa"/>
            <w:tcBorders>
              <w:top w:val="single" w:sz="6" w:space="0" w:color="auto"/>
              <w:left w:val="single" w:sz="6" w:space="0" w:color="auto"/>
              <w:bottom w:val="single" w:sz="6" w:space="0" w:color="auto"/>
              <w:right w:val="single" w:sz="6" w:space="0" w:color="auto"/>
            </w:tcBorders>
          </w:tcPr>
          <w:p w:rsidR="00CB452E" w:rsidRPr="002F76AF" w:rsidRDefault="00CB452E" w:rsidP="002F76AF">
            <w:pPr>
              <w:autoSpaceDE w:val="0"/>
              <w:autoSpaceDN w:val="0"/>
              <w:adjustRightInd w:val="0"/>
              <w:jc w:val="center"/>
              <w:rPr>
                <w:color w:val="000000"/>
                <w:sz w:val="16"/>
                <w:szCs w:val="16"/>
              </w:rPr>
            </w:pPr>
            <w:r w:rsidRPr="002F76AF">
              <w:rPr>
                <w:color w:val="000000"/>
                <w:sz w:val="16"/>
                <w:szCs w:val="16"/>
              </w:rPr>
              <w:t>05</w:t>
            </w:r>
          </w:p>
        </w:tc>
        <w:tc>
          <w:tcPr>
            <w:tcW w:w="924" w:type="dxa"/>
            <w:tcBorders>
              <w:top w:val="single" w:sz="6" w:space="0" w:color="auto"/>
              <w:left w:val="single" w:sz="6" w:space="0" w:color="auto"/>
              <w:bottom w:val="single" w:sz="6" w:space="0" w:color="auto"/>
              <w:right w:val="single" w:sz="6" w:space="0" w:color="auto"/>
            </w:tcBorders>
          </w:tcPr>
          <w:p w:rsidR="00CB452E" w:rsidRPr="002F76AF" w:rsidRDefault="00CB452E" w:rsidP="002F76AF">
            <w:pPr>
              <w:autoSpaceDE w:val="0"/>
              <w:autoSpaceDN w:val="0"/>
              <w:adjustRightInd w:val="0"/>
              <w:jc w:val="center"/>
              <w:rPr>
                <w:color w:val="000000"/>
                <w:sz w:val="16"/>
                <w:szCs w:val="16"/>
              </w:rPr>
            </w:pPr>
            <w:r w:rsidRPr="002F76AF">
              <w:rPr>
                <w:color w:val="000000"/>
                <w:sz w:val="16"/>
                <w:szCs w:val="16"/>
              </w:rPr>
              <w:t>13 2 4009</w:t>
            </w:r>
          </w:p>
        </w:tc>
        <w:tc>
          <w:tcPr>
            <w:tcW w:w="370" w:type="dxa"/>
            <w:tcBorders>
              <w:top w:val="single" w:sz="6" w:space="0" w:color="auto"/>
              <w:left w:val="single" w:sz="6" w:space="0" w:color="auto"/>
              <w:bottom w:val="single" w:sz="6" w:space="0" w:color="auto"/>
              <w:right w:val="single" w:sz="6" w:space="0" w:color="auto"/>
            </w:tcBorders>
          </w:tcPr>
          <w:p w:rsidR="00CB452E" w:rsidRPr="002F76AF" w:rsidRDefault="00CB452E" w:rsidP="002F76AF">
            <w:pPr>
              <w:autoSpaceDE w:val="0"/>
              <w:autoSpaceDN w:val="0"/>
              <w:adjustRightInd w:val="0"/>
              <w:jc w:val="center"/>
              <w:rPr>
                <w:color w:val="000000"/>
                <w:sz w:val="16"/>
                <w:szCs w:val="16"/>
              </w:rPr>
            </w:pPr>
            <w:r w:rsidRPr="002F76AF">
              <w:rPr>
                <w:color w:val="000000"/>
                <w:sz w:val="16"/>
                <w:szCs w:val="16"/>
              </w:rPr>
              <w:t>400</w:t>
            </w:r>
          </w:p>
        </w:tc>
        <w:tc>
          <w:tcPr>
            <w:tcW w:w="1070" w:type="dxa"/>
            <w:tcBorders>
              <w:top w:val="single" w:sz="6" w:space="0" w:color="auto"/>
              <w:left w:val="single" w:sz="6" w:space="0" w:color="auto"/>
              <w:bottom w:val="single" w:sz="6" w:space="0" w:color="auto"/>
              <w:right w:val="single" w:sz="6" w:space="0" w:color="auto"/>
            </w:tcBorders>
          </w:tcPr>
          <w:p w:rsidR="00CB452E" w:rsidRPr="002F76AF" w:rsidRDefault="00CB452E" w:rsidP="002F76AF">
            <w:pPr>
              <w:autoSpaceDE w:val="0"/>
              <w:autoSpaceDN w:val="0"/>
              <w:adjustRightInd w:val="0"/>
              <w:jc w:val="right"/>
              <w:rPr>
                <w:color w:val="000000"/>
                <w:sz w:val="16"/>
                <w:szCs w:val="16"/>
              </w:rPr>
            </w:pPr>
            <w:r w:rsidRPr="002F76AF">
              <w:rPr>
                <w:color w:val="000000"/>
                <w:sz w:val="16"/>
                <w:szCs w:val="16"/>
              </w:rPr>
              <w:t>5788,0</w:t>
            </w:r>
          </w:p>
        </w:tc>
        <w:tc>
          <w:tcPr>
            <w:tcW w:w="1095" w:type="dxa"/>
            <w:tcBorders>
              <w:top w:val="single" w:sz="6" w:space="0" w:color="auto"/>
              <w:left w:val="single" w:sz="6" w:space="0" w:color="auto"/>
              <w:bottom w:val="single" w:sz="6" w:space="0" w:color="auto"/>
              <w:right w:val="single" w:sz="6" w:space="0" w:color="auto"/>
            </w:tcBorders>
          </w:tcPr>
          <w:p w:rsidR="00CB452E" w:rsidRPr="002F76AF" w:rsidRDefault="00CB452E" w:rsidP="002F76AF">
            <w:pPr>
              <w:autoSpaceDE w:val="0"/>
              <w:autoSpaceDN w:val="0"/>
              <w:adjustRightInd w:val="0"/>
              <w:jc w:val="right"/>
              <w:rPr>
                <w:color w:val="000000"/>
                <w:sz w:val="16"/>
                <w:szCs w:val="16"/>
              </w:rPr>
            </w:pPr>
            <w:r w:rsidRPr="002F76AF">
              <w:rPr>
                <w:color w:val="000000"/>
                <w:sz w:val="16"/>
                <w:szCs w:val="16"/>
              </w:rPr>
              <w:t>5910,6</w:t>
            </w:r>
          </w:p>
        </w:tc>
      </w:tr>
    </w:tbl>
    <w:p w:rsidR="00CB452E" w:rsidRDefault="00CB452E" w:rsidP="002F76AF">
      <w:pPr>
        <w:ind w:firstLine="142"/>
        <w:jc w:val="right"/>
        <w:rPr>
          <w:sz w:val="20"/>
          <w:szCs w:val="20"/>
        </w:rPr>
      </w:pPr>
    </w:p>
    <w:p w:rsidR="00CB452E" w:rsidRPr="00881752" w:rsidRDefault="00CB452E" w:rsidP="002F76AF">
      <w:pPr>
        <w:ind w:firstLine="142"/>
        <w:jc w:val="right"/>
        <w:rPr>
          <w:sz w:val="20"/>
          <w:szCs w:val="20"/>
        </w:rPr>
      </w:pPr>
      <w:r w:rsidRPr="00881752">
        <w:rPr>
          <w:sz w:val="20"/>
          <w:szCs w:val="20"/>
        </w:rPr>
        <w:t xml:space="preserve">Приложение </w:t>
      </w:r>
      <w:r>
        <w:rPr>
          <w:sz w:val="20"/>
          <w:szCs w:val="20"/>
        </w:rPr>
        <w:t>3</w:t>
      </w:r>
      <w:r w:rsidRPr="00881752">
        <w:rPr>
          <w:sz w:val="20"/>
          <w:szCs w:val="20"/>
        </w:rPr>
        <w:t xml:space="preserve"> </w:t>
      </w:r>
    </w:p>
    <w:p w:rsidR="00CB452E" w:rsidRDefault="00CB452E" w:rsidP="002F76AF">
      <w:pPr>
        <w:ind w:firstLine="142"/>
        <w:jc w:val="right"/>
        <w:rPr>
          <w:sz w:val="20"/>
          <w:szCs w:val="20"/>
        </w:rPr>
      </w:pPr>
      <w:r w:rsidRPr="00881752">
        <w:rPr>
          <w:sz w:val="20"/>
          <w:szCs w:val="20"/>
        </w:rPr>
        <w:t xml:space="preserve">к решению Совета народных депутатов </w:t>
      </w:r>
    </w:p>
    <w:p w:rsidR="00CB452E" w:rsidRDefault="00CB452E" w:rsidP="002F76AF">
      <w:pPr>
        <w:ind w:firstLine="142"/>
        <w:jc w:val="right"/>
        <w:rPr>
          <w:sz w:val="20"/>
          <w:szCs w:val="20"/>
        </w:rPr>
      </w:pPr>
      <w:r w:rsidRPr="00881752">
        <w:rPr>
          <w:sz w:val="20"/>
          <w:szCs w:val="20"/>
        </w:rPr>
        <w:t xml:space="preserve">Грибановского муниципального района </w:t>
      </w:r>
    </w:p>
    <w:p w:rsidR="00CB452E" w:rsidRDefault="00CB452E" w:rsidP="002F76AF">
      <w:pPr>
        <w:ind w:firstLine="142"/>
        <w:jc w:val="right"/>
        <w:rPr>
          <w:sz w:val="20"/>
          <w:szCs w:val="20"/>
        </w:rPr>
      </w:pPr>
      <w:r w:rsidRPr="00881752">
        <w:rPr>
          <w:sz w:val="20"/>
          <w:szCs w:val="20"/>
        </w:rPr>
        <w:t>от 18.06.2015г. № 240</w:t>
      </w:r>
    </w:p>
    <w:p w:rsidR="00CB452E" w:rsidRDefault="00CB452E" w:rsidP="002F76AF">
      <w:pPr>
        <w:ind w:firstLine="142"/>
        <w:jc w:val="right"/>
        <w:rPr>
          <w:sz w:val="20"/>
          <w:szCs w:val="20"/>
        </w:rPr>
      </w:pPr>
    </w:p>
    <w:tbl>
      <w:tblPr>
        <w:tblW w:w="0" w:type="auto"/>
        <w:tblLayout w:type="fixed"/>
        <w:tblCellMar>
          <w:left w:w="30" w:type="dxa"/>
          <w:right w:w="30" w:type="dxa"/>
        </w:tblCellMar>
        <w:tblLook w:val="0000"/>
      </w:tblPr>
      <w:tblGrid>
        <w:gridCol w:w="5790"/>
        <w:gridCol w:w="396"/>
        <w:gridCol w:w="374"/>
        <w:gridCol w:w="814"/>
        <w:gridCol w:w="429"/>
        <w:gridCol w:w="1030"/>
        <w:gridCol w:w="1298"/>
      </w:tblGrid>
      <w:tr w:rsidR="00CB452E" w:rsidRPr="0084711B" w:rsidTr="0084711B">
        <w:trPr>
          <w:trHeight w:val="1217"/>
        </w:trPr>
        <w:tc>
          <w:tcPr>
            <w:tcW w:w="10131" w:type="dxa"/>
            <w:gridSpan w:val="7"/>
            <w:tcBorders>
              <w:top w:val="single" w:sz="2" w:space="0" w:color="000000"/>
              <w:left w:val="single" w:sz="2" w:space="0" w:color="000000"/>
              <w:bottom w:val="single" w:sz="2" w:space="0" w:color="000000"/>
              <w:right w:val="single" w:sz="2" w:space="0" w:color="000000"/>
            </w:tcBorders>
          </w:tcPr>
          <w:p w:rsidR="00CB452E" w:rsidRPr="0084711B" w:rsidRDefault="00CB452E" w:rsidP="0084711B">
            <w:pPr>
              <w:autoSpaceDE w:val="0"/>
              <w:autoSpaceDN w:val="0"/>
              <w:adjustRightInd w:val="0"/>
              <w:jc w:val="center"/>
              <w:rPr>
                <w:b/>
                <w:bCs/>
                <w:color w:val="000000"/>
                <w:sz w:val="20"/>
                <w:szCs w:val="20"/>
              </w:rPr>
            </w:pPr>
            <w:r w:rsidRPr="0084711B">
              <w:rPr>
                <w:b/>
                <w:bCs/>
                <w:color w:val="000000"/>
                <w:sz w:val="20"/>
                <w:szCs w:val="20"/>
              </w:rPr>
              <w:t>Изменение распределения бюджетных ассигнований по разделам, подразделам, целевым статьям (муниципальным  программам Грибановского муниципального района), группам  видов расходов  классификации  расходов районного  бюджета на 2015 год, предусмотренного приложением 9 к решению Совета народных депутатов "О районном бюджете на 2015 год и на плановый период 2016 и 2017 годов"</w:t>
            </w:r>
          </w:p>
        </w:tc>
      </w:tr>
      <w:tr w:rsidR="00CB452E" w:rsidRPr="0084711B" w:rsidTr="0084711B">
        <w:trPr>
          <w:trHeight w:val="406"/>
        </w:trPr>
        <w:tc>
          <w:tcPr>
            <w:tcW w:w="5790" w:type="dxa"/>
            <w:tcBorders>
              <w:top w:val="single" w:sz="6" w:space="0" w:color="auto"/>
              <w:left w:val="single" w:sz="6" w:space="0" w:color="auto"/>
              <w:bottom w:val="nil"/>
              <w:right w:val="single" w:sz="6" w:space="0" w:color="auto"/>
            </w:tcBorders>
          </w:tcPr>
          <w:p w:rsidR="00CB452E" w:rsidRPr="0084711B" w:rsidRDefault="00CB452E" w:rsidP="0084711B">
            <w:pPr>
              <w:autoSpaceDE w:val="0"/>
              <w:autoSpaceDN w:val="0"/>
              <w:adjustRightInd w:val="0"/>
              <w:jc w:val="center"/>
              <w:rPr>
                <w:b/>
                <w:bCs/>
                <w:color w:val="000000"/>
                <w:sz w:val="16"/>
                <w:szCs w:val="16"/>
              </w:rPr>
            </w:pPr>
            <w:r w:rsidRPr="0084711B">
              <w:rPr>
                <w:b/>
                <w:bCs/>
                <w:color w:val="000000"/>
                <w:sz w:val="16"/>
                <w:szCs w:val="16"/>
              </w:rPr>
              <w:t>Наименование</w:t>
            </w:r>
          </w:p>
        </w:tc>
        <w:tc>
          <w:tcPr>
            <w:tcW w:w="396" w:type="dxa"/>
            <w:tcBorders>
              <w:top w:val="single" w:sz="6" w:space="0" w:color="auto"/>
              <w:left w:val="single" w:sz="6" w:space="0" w:color="auto"/>
              <w:bottom w:val="nil"/>
              <w:right w:val="single" w:sz="6" w:space="0" w:color="auto"/>
            </w:tcBorders>
          </w:tcPr>
          <w:p w:rsidR="00CB452E" w:rsidRPr="0084711B" w:rsidRDefault="00CB452E" w:rsidP="0084711B">
            <w:pPr>
              <w:autoSpaceDE w:val="0"/>
              <w:autoSpaceDN w:val="0"/>
              <w:adjustRightInd w:val="0"/>
              <w:jc w:val="center"/>
              <w:rPr>
                <w:b/>
                <w:bCs/>
                <w:color w:val="000000"/>
                <w:sz w:val="16"/>
                <w:szCs w:val="16"/>
              </w:rPr>
            </w:pPr>
            <w:r w:rsidRPr="0084711B">
              <w:rPr>
                <w:b/>
                <w:bCs/>
                <w:color w:val="000000"/>
                <w:sz w:val="16"/>
                <w:szCs w:val="16"/>
              </w:rPr>
              <w:t>Рз</w:t>
            </w:r>
          </w:p>
        </w:tc>
        <w:tc>
          <w:tcPr>
            <w:tcW w:w="374" w:type="dxa"/>
            <w:tcBorders>
              <w:top w:val="single" w:sz="6" w:space="0" w:color="auto"/>
              <w:left w:val="single" w:sz="6" w:space="0" w:color="auto"/>
              <w:bottom w:val="nil"/>
              <w:right w:val="single" w:sz="6" w:space="0" w:color="auto"/>
            </w:tcBorders>
          </w:tcPr>
          <w:p w:rsidR="00CB452E" w:rsidRPr="0084711B" w:rsidRDefault="00CB452E" w:rsidP="0084711B">
            <w:pPr>
              <w:autoSpaceDE w:val="0"/>
              <w:autoSpaceDN w:val="0"/>
              <w:adjustRightInd w:val="0"/>
              <w:jc w:val="center"/>
              <w:rPr>
                <w:b/>
                <w:bCs/>
                <w:color w:val="000000"/>
                <w:sz w:val="16"/>
                <w:szCs w:val="16"/>
              </w:rPr>
            </w:pPr>
            <w:r w:rsidRPr="0084711B">
              <w:rPr>
                <w:b/>
                <w:bCs/>
                <w:color w:val="000000"/>
                <w:sz w:val="16"/>
                <w:szCs w:val="16"/>
              </w:rPr>
              <w:t>ПР</w:t>
            </w:r>
          </w:p>
        </w:tc>
        <w:tc>
          <w:tcPr>
            <w:tcW w:w="814" w:type="dxa"/>
            <w:tcBorders>
              <w:top w:val="single" w:sz="6" w:space="0" w:color="auto"/>
              <w:left w:val="single" w:sz="6" w:space="0" w:color="auto"/>
              <w:bottom w:val="nil"/>
              <w:right w:val="single" w:sz="6" w:space="0" w:color="auto"/>
            </w:tcBorders>
          </w:tcPr>
          <w:p w:rsidR="00CB452E" w:rsidRPr="0084711B" w:rsidRDefault="00CB452E" w:rsidP="0084711B">
            <w:pPr>
              <w:autoSpaceDE w:val="0"/>
              <w:autoSpaceDN w:val="0"/>
              <w:adjustRightInd w:val="0"/>
              <w:jc w:val="center"/>
              <w:rPr>
                <w:b/>
                <w:bCs/>
                <w:color w:val="000000"/>
                <w:sz w:val="16"/>
                <w:szCs w:val="16"/>
              </w:rPr>
            </w:pPr>
            <w:r w:rsidRPr="0084711B">
              <w:rPr>
                <w:b/>
                <w:bCs/>
                <w:color w:val="000000"/>
                <w:sz w:val="16"/>
                <w:szCs w:val="16"/>
              </w:rPr>
              <w:t>ЦСР</w:t>
            </w:r>
          </w:p>
        </w:tc>
        <w:tc>
          <w:tcPr>
            <w:tcW w:w="429" w:type="dxa"/>
            <w:tcBorders>
              <w:top w:val="single" w:sz="6" w:space="0" w:color="auto"/>
              <w:left w:val="single" w:sz="6" w:space="0" w:color="auto"/>
              <w:bottom w:val="nil"/>
              <w:right w:val="single" w:sz="6" w:space="0" w:color="auto"/>
            </w:tcBorders>
          </w:tcPr>
          <w:p w:rsidR="00CB452E" w:rsidRPr="0084711B" w:rsidRDefault="00CB452E" w:rsidP="0084711B">
            <w:pPr>
              <w:autoSpaceDE w:val="0"/>
              <w:autoSpaceDN w:val="0"/>
              <w:adjustRightInd w:val="0"/>
              <w:jc w:val="center"/>
              <w:rPr>
                <w:b/>
                <w:bCs/>
                <w:color w:val="000000"/>
                <w:sz w:val="16"/>
                <w:szCs w:val="16"/>
              </w:rPr>
            </w:pPr>
            <w:r w:rsidRPr="0084711B">
              <w:rPr>
                <w:b/>
                <w:bCs/>
                <w:color w:val="000000"/>
                <w:sz w:val="16"/>
                <w:szCs w:val="16"/>
              </w:rPr>
              <w:t>ВР</w:t>
            </w:r>
          </w:p>
        </w:tc>
        <w:tc>
          <w:tcPr>
            <w:tcW w:w="2328" w:type="dxa"/>
            <w:gridSpan w:val="2"/>
            <w:tcBorders>
              <w:top w:val="single" w:sz="6" w:space="0" w:color="auto"/>
              <w:left w:val="single" w:sz="6" w:space="0" w:color="auto"/>
              <w:bottom w:val="single" w:sz="6" w:space="0" w:color="auto"/>
              <w:right w:val="single" w:sz="6" w:space="0" w:color="auto"/>
            </w:tcBorders>
          </w:tcPr>
          <w:p w:rsidR="00CB452E" w:rsidRPr="0084711B" w:rsidRDefault="00CB452E" w:rsidP="0084711B">
            <w:pPr>
              <w:autoSpaceDE w:val="0"/>
              <w:autoSpaceDN w:val="0"/>
              <w:adjustRightInd w:val="0"/>
              <w:jc w:val="center"/>
              <w:rPr>
                <w:b/>
                <w:bCs/>
                <w:color w:val="000000"/>
                <w:sz w:val="16"/>
                <w:szCs w:val="16"/>
              </w:rPr>
            </w:pPr>
            <w:r w:rsidRPr="0084711B">
              <w:rPr>
                <w:b/>
                <w:bCs/>
                <w:color w:val="000000"/>
                <w:sz w:val="16"/>
                <w:szCs w:val="16"/>
              </w:rPr>
              <w:t>Сумма</w:t>
            </w:r>
          </w:p>
          <w:p w:rsidR="00CB452E" w:rsidRPr="0084711B" w:rsidRDefault="00CB452E" w:rsidP="0084711B">
            <w:pPr>
              <w:autoSpaceDE w:val="0"/>
              <w:autoSpaceDN w:val="0"/>
              <w:adjustRightInd w:val="0"/>
              <w:jc w:val="center"/>
              <w:rPr>
                <w:b/>
                <w:bCs/>
                <w:color w:val="000000"/>
                <w:sz w:val="16"/>
                <w:szCs w:val="16"/>
              </w:rPr>
            </w:pPr>
            <w:r w:rsidRPr="0084711B">
              <w:rPr>
                <w:b/>
                <w:bCs/>
                <w:color w:val="000000"/>
                <w:sz w:val="16"/>
                <w:szCs w:val="16"/>
              </w:rPr>
              <w:t>(тыс.рублей)</w:t>
            </w:r>
          </w:p>
        </w:tc>
      </w:tr>
      <w:tr w:rsidR="00CB452E" w:rsidRPr="0084711B" w:rsidTr="0084711B">
        <w:trPr>
          <w:trHeight w:val="65"/>
        </w:trPr>
        <w:tc>
          <w:tcPr>
            <w:tcW w:w="5790" w:type="dxa"/>
            <w:tcBorders>
              <w:top w:val="nil"/>
              <w:left w:val="single" w:sz="6" w:space="0" w:color="auto"/>
              <w:bottom w:val="single" w:sz="6" w:space="0" w:color="auto"/>
              <w:right w:val="single" w:sz="6" w:space="0" w:color="auto"/>
            </w:tcBorders>
          </w:tcPr>
          <w:p w:rsidR="00CB452E" w:rsidRPr="0084711B" w:rsidRDefault="00CB452E" w:rsidP="0084711B">
            <w:pPr>
              <w:autoSpaceDE w:val="0"/>
              <w:autoSpaceDN w:val="0"/>
              <w:adjustRightInd w:val="0"/>
              <w:jc w:val="center"/>
              <w:rPr>
                <w:b/>
                <w:bCs/>
                <w:color w:val="000000"/>
                <w:sz w:val="16"/>
                <w:szCs w:val="16"/>
              </w:rPr>
            </w:pPr>
          </w:p>
        </w:tc>
        <w:tc>
          <w:tcPr>
            <w:tcW w:w="396" w:type="dxa"/>
            <w:tcBorders>
              <w:top w:val="nil"/>
              <w:left w:val="single" w:sz="6" w:space="0" w:color="auto"/>
              <w:bottom w:val="single" w:sz="6" w:space="0" w:color="auto"/>
              <w:right w:val="single" w:sz="6" w:space="0" w:color="auto"/>
            </w:tcBorders>
          </w:tcPr>
          <w:p w:rsidR="00CB452E" w:rsidRPr="0084711B" w:rsidRDefault="00CB452E" w:rsidP="0084711B">
            <w:pPr>
              <w:autoSpaceDE w:val="0"/>
              <w:autoSpaceDN w:val="0"/>
              <w:adjustRightInd w:val="0"/>
              <w:jc w:val="center"/>
              <w:rPr>
                <w:b/>
                <w:bCs/>
                <w:color w:val="000000"/>
                <w:sz w:val="16"/>
                <w:szCs w:val="16"/>
              </w:rPr>
            </w:pPr>
          </w:p>
        </w:tc>
        <w:tc>
          <w:tcPr>
            <w:tcW w:w="374" w:type="dxa"/>
            <w:tcBorders>
              <w:top w:val="nil"/>
              <w:left w:val="single" w:sz="6" w:space="0" w:color="auto"/>
              <w:bottom w:val="single" w:sz="6" w:space="0" w:color="auto"/>
              <w:right w:val="single" w:sz="6" w:space="0" w:color="auto"/>
            </w:tcBorders>
          </w:tcPr>
          <w:p w:rsidR="00CB452E" w:rsidRPr="0084711B" w:rsidRDefault="00CB452E" w:rsidP="0084711B">
            <w:pPr>
              <w:autoSpaceDE w:val="0"/>
              <w:autoSpaceDN w:val="0"/>
              <w:adjustRightInd w:val="0"/>
              <w:jc w:val="center"/>
              <w:rPr>
                <w:b/>
                <w:bCs/>
                <w:color w:val="000000"/>
                <w:sz w:val="16"/>
                <w:szCs w:val="16"/>
              </w:rPr>
            </w:pPr>
          </w:p>
        </w:tc>
        <w:tc>
          <w:tcPr>
            <w:tcW w:w="814" w:type="dxa"/>
            <w:tcBorders>
              <w:top w:val="nil"/>
              <w:left w:val="single" w:sz="6" w:space="0" w:color="auto"/>
              <w:bottom w:val="single" w:sz="6" w:space="0" w:color="auto"/>
              <w:right w:val="single" w:sz="6" w:space="0" w:color="auto"/>
            </w:tcBorders>
          </w:tcPr>
          <w:p w:rsidR="00CB452E" w:rsidRPr="0084711B" w:rsidRDefault="00CB452E" w:rsidP="0084711B">
            <w:pPr>
              <w:autoSpaceDE w:val="0"/>
              <w:autoSpaceDN w:val="0"/>
              <w:adjustRightInd w:val="0"/>
              <w:jc w:val="center"/>
              <w:rPr>
                <w:b/>
                <w:bCs/>
                <w:color w:val="000000"/>
                <w:sz w:val="16"/>
                <w:szCs w:val="16"/>
              </w:rPr>
            </w:pPr>
          </w:p>
        </w:tc>
        <w:tc>
          <w:tcPr>
            <w:tcW w:w="429" w:type="dxa"/>
            <w:tcBorders>
              <w:top w:val="nil"/>
              <w:left w:val="single" w:sz="6" w:space="0" w:color="auto"/>
              <w:bottom w:val="single" w:sz="6" w:space="0" w:color="auto"/>
              <w:right w:val="single" w:sz="6" w:space="0" w:color="auto"/>
            </w:tcBorders>
          </w:tcPr>
          <w:p w:rsidR="00CB452E" w:rsidRPr="0084711B" w:rsidRDefault="00CB452E" w:rsidP="0084711B">
            <w:pPr>
              <w:autoSpaceDE w:val="0"/>
              <w:autoSpaceDN w:val="0"/>
              <w:adjustRightInd w:val="0"/>
              <w:jc w:val="center"/>
              <w:rPr>
                <w:b/>
                <w:bCs/>
                <w:color w:val="000000"/>
                <w:sz w:val="16"/>
                <w:szCs w:val="16"/>
              </w:rPr>
            </w:pPr>
          </w:p>
        </w:tc>
        <w:tc>
          <w:tcPr>
            <w:tcW w:w="1030" w:type="dxa"/>
            <w:tcBorders>
              <w:top w:val="single" w:sz="6" w:space="0" w:color="auto"/>
              <w:left w:val="single" w:sz="6" w:space="0" w:color="auto"/>
              <w:bottom w:val="single" w:sz="6" w:space="0" w:color="auto"/>
              <w:right w:val="single" w:sz="6" w:space="0" w:color="auto"/>
            </w:tcBorders>
          </w:tcPr>
          <w:p w:rsidR="00CB452E" w:rsidRPr="0084711B" w:rsidRDefault="00CB452E" w:rsidP="0084711B">
            <w:pPr>
              <w:autoSpaceDE w:val="0"/>
              <w:autoSpaceDN w:val="0"/>
              <w:adjustRightInd w:val="0"/>
              <w:jc w:val="center"/>
              <w:rPr>
                <w:b/>
                <w:bCs/>
                <w:color w:val="000000"/>
                <w:sz w:val="16"/>
                <w:szCs w:val="16"/>
              </w:rPr>
            </w:pPr>
            <w:r w:rsidRPr="0084711B">
              <w:rPr>
                <w:b/>
                <w:bCs/>
                <w:color w:val="000000"/>
                <w:sz w:val="16"/>
                <w:szCs w:val="16"/>
              </w:rPr>
              <w:t>Изменения</w:t>
            </w:r>
          </w:p>
        </w:tc>
        <w:tc>
          <w:tcPr>
            <w:tcW w:w="1298" w:type="dxa"/>
            <w:tcBorders>
              <w:top w:val="single" w:sz="6" w:space="0" w:color="auto"/>
              <w:left w:val="single" w:sz="6" w:space="0" w:color="auto"/>
              <w:bottom w:val="single" w:sz="6" w:space="0" w:color="auto"/>
              <w:right w:val="single" w:sz="6" w:space="0" w:color="auto"/>
            </w:tcBorders>
          </w:tcPr>
          <w:p w:rsidR="00CB452E" w:rsidRPr="0084711B" w:rsidRDefault="00CB452E" w:rsidP="0084711B">
            <w:pPr>
              <w:autoSpaceDE w:val="0"/>
              <w:autoSpaceDN w:val="0"/>
              <w:adjustRightInd w:val="0"/>
              <w:jc w:val="center"/>
              <w:rPr>
                <w:b/>
                <w:bCs/>
                <w:color w:val="000000"/>
                <w:sz w:val="16"/>
                <w:szCs w:val="16"/>
              </w:rPr>
            </w:pPr>
            <w:r w:rsidRPr="0084711B">
              <w:rPr>
                <w:b/>
                <w:bCs/>
                <w:color w:val="000000"/>
                <w:sz w:val="16"/>
                <w:szCs w:val="16"/>
              </w:rPr>
              <w:t>Всего с учетом изменений</w:t>
            </w:r>
          </w:p>
        </w:tc>
      </w:tr>
      <w:tr w:rsidR="00CB452E" w:rsidRPr="0084711B" w:rsidTr="0084711B">
        <w:trPr>
          <w:trHeight w:val="65"/>
        </w:trPr>
        <w:tc>
          <w:tcPr>
            <w:tcW w:w="5790" w:type="dxa"/>
            <w:tcBorders>
              <w:top w:val="single" w:sz="6" w:space="0" w:color="auto"/>
              <w:left w:val="single" w:sz="6" w:space="0" w:color="auto"/>
              <w:bottom w:val="single" w:sz="6" w:space="0" w:color="auto"/>
              <w:right w:val="single" w:sz="6" w:space="0" w:color="auto"/>
            </w:tcBorders>
          </w:tcPr>
          <w:p w:rsidR="00CB452E" w:rsidRPr="0084711B" w:rsidRDefault="00CB452E" w:rsidP="0084711B">
            <w:pPr>
              <w:autoSpaceDE w:val="0"/>
              <w:autoSpaceDN w:val="0"/>
              <w:adjustRightInd w:val="0"/>
              <w:jc w:val="center"/>
              <w:rPr>
                <w:b/>
                <w:bCs/>
                <w:color w:val="000000"/>
                <w:sz w:val="16"/>
                <w:szCs w:val="16"/>
              </w:rPr>
            </w:pPr>
            <w:r w:rsidRPr="0084711B">
              <w:rPr>
                <w:b/>
                <w:bCs/>
                <w:color w:val="000000"/>
                <w:sz w:val="16"/>
                <w:szCs w:val="16"/>
              </w:rPr>
              <w:t>1</w:t>
            </w:r>
          </w:p>
        </w:tc>
        <w:tc>
          <w:tcPr>
            <w:tcW w:w="396" w:type="dxa"/>
            <w:tcBorders>
              <w:top w:val="single" w:sz="6" w:space="0" w:color="auto"/>
              <w:left w:val="single" w:sz="6" w:space="0" w:color="auto"/>
              <w:bottom w:val="single" w:sz="6" w:space="0" w:color="auto"/>
              <w:right w:val="single" w:sz="6" w:space="0" w:color="auto"/>
            </w:tcBorders>
          </w:tcPr>
          <w:p w:rsidR="00CB452E" w:rsidRPr="0084711B" w:rsidRDefault="00CB452E" w:rsidP="0084711B">
            <w:pPr>
              <w:autoSpaceDE w:val="0"/>
              <w:autoSpaceDN w:val="0"/>
              <w:adjustRightInd w:val="0"/>
              <w:jc w:val="center"/>
              <w:rPr>
                <w:b/>
                <w:bCs/>
                <w:color w:val="000000"/>
                <w:sz w:val="16"/>
                <w:szCs w:val="16"/>
              </w:rPr>
            </w:pPr>
            <w:r w:rsidRPr="0084711B">
              <w:rPr>
                <w:b/>
                <w:bCs/>
                <w:color w:val="000000"/>
                <w:sz w:val="16"/>
                <w:szCs w:val="16"/>
              </w:rPr>
              <w:t>2</w:t>
            </w:r>
          </w:p>
        </w:tc>
        <w:tc>
          <w:tcPr>
            <w:tcW w:w="374" w:type="dxa"/>
            <w:tcBorders>
              <w:top w:val="single" w:sz="6" w:space="0" w:color="auto"/>
              <w:left w:val="single" w:sz="6" w:space="0" w:color="auto"/>
              <w:bottom w:val="single" w:sz="6" w:space="0" w:color="auto"/>
              <w:right w:val="single" w:sz="6" w:space="0" w:color="auto"/>
            </w:tcBorders>
          </w:tcPr>
          <w:p w:rsidR="00CB452E" w:rsidRPr="0084711B" w:rsidRDefault="00CB452E" w:rsidP="0084711B">
            <w:pPr>
              <w:autoSpaceDE w:val="0"/>
              <w:autoSpaceDN w:val="0"/>
              <w:adjustRightInd w:val="0"/>
              <w:jc w:val="center"/>
              <w:rPr>
                <w:b/>
                <w:bCs/>
                <w:color w:val="000000"/>
                <w:sz w:val="16"/>
                <w:szCs w:val="16"/>
              </w:rPr>
            </w:pPr>
            <w:r w:rsidRPr="0084711B">
              <w:rPr>
                <w:b/>
                <w:bCs/>
                <w:color w:val="000000"/>
                <w:sz w:val="16"/>
                <w:szCs w:val="16"/>
              </w:rPr>
              <w:t>3</w:t>
            </w:r>
          </w:p>
        </w:tc>
        <w:tc>
          <w:tcPr>
            <w:tcW w:w="814" w:type="dxa"/>
            <w:tcBorders>
              <w:top w:val="single" w:sz="6" w:space="0" w:color="auto"/>
              <w:left w:val="single" w:sz="6" w:space="0" w:color="auto"/>
              <w:bottom w:val="single" w:sz="6" w:space="0" w:color="auto"/>
              <w:right w:val="single" w:sz="6" w:space="0" w:color="auto"/>
            </w:tcBorders>
          </w:tcPr>
          <w:p w:rsidR="00CB452E" w:rsidRPr="0084711B" w:rsidRDefault="00CB452E" w:rsidP="0084711B">
            <w:pPr>
              <w:autoSpaceDE w:val="0"/>
              <w:autoSpaceDN w:val="0"/>
              <w:adjustRightInd w:val="0"/>
              <w:jc w:val="center"/>
              <w:rPr>
                <w:b/>
                <w:bCs/>
                <w:color w:val="000000"/>
                <w:sz w:val="16"/>
                <w:szCs w:val="16"/>
              </w:rPr>
            </w:pPr>
            <w:r w:rsidRPr="0084711B">
              <w:rPr>
                <w:b/>
                <w:bCs/>
                <w:color w:val="000000"/>
                <w:sz w:val="16"/>
                <w:szCs w:val="16"/>
              </w:rPr>
              <w:t>4</w:t>
            </w:r>
          </w:p>
        </w:tc>
        <w:tc>
          <w:tcPr>
            <w:tcW w:w="429" w:type="dxa"/>
            <w:tcBorders>
              <w:top w:val="single" w:sz="6" w:space="0" w:color="auto"/>
              <w:left w:val="single" w:sz="6" w:space="0" w:color="auto"/>
              <w:bottom w:val="single" w:sz="6" w:space="0" w:color="auto"/>
              <w:right w:val="single" w:sz="6" w:space="0" w:color="auto"/>
            </w:tcBorders>
          </w:tcPr>
          <w:p w:rsidR="00CB452E" w:rsidRPr="0084711B" w:rsidRDefault="00CB452E" w:rsidP="0084711B">
            <w:pPr>
              <w:autoSpaceDE w:val="0"/>
              <w:autoSpaceDN w:val="0"/>
              <w:adjustRightInd w:val="0"/>
              <w:jc w:val="center"/>
              <w:rPr>
                <w:b/>
                <w:bCs/>
                <w:color w:val="000000"/>
                <w:sz w:val="16"/>
                <w:szCs w:val="16"/>
              </w:rPr>
            </w:pPr>
            <w:r w:rsidRPr="0084711B">
              <w:rPr>
                <w:b/>
                <w:bCs/>
                <w:color w:val="000000"/>
                <w:sz w:val="16"/>
                <w:szCs w:val="16"/>
              </w:rPr>
              <w:t>5</w:t>
            </w:r>
          </w:p>
        </w:tc>
        <w:tc>
          <w:tcPr>
            <w:tcW w:w="1030" w:type="dxa"/>
            <w:tcBorders>
              <w:top w:val="single" w:sz="6" w:space="0" w:color="auto"/>
              <w:left w:val="single" w:sz="6" w:space="0" w:color="auto"/>
              <w:bottom w:val="single" w:sz="6" w:space="0" w:color="auto"/>
              <w:right w:val="single" w:sz="2" w:space="0" w:color="000000"/>
            </w:tcBorders>
          </w:tcPr>
          <w:p w:rsidR="00CB452E" w:rsidRPr="0084711B" w:rsidRDefault="00CB452E" w:rsidP="0084711B">
            <w:pPr>
              <w:autoSpaceDE w:val="0"/>
              <w:autoSpaceDN w:val="0"/>
              <w:adjustRightInd w:val="0"/>
              <w:jc w:val="right"/>
              <w:rPr>
                <w:rFonts w:ascii="Arial" w:hAnsi="Arial" w:cs="Arial"/>
                <w:color w:val="000000"/>
                <w:sz w:val="16"/>
                <w:szCs w:val="16"/>
              </w:rPr>
            </w:pPr>
          </w:p>
        </w:tc>
        <w:tc>
          <w:tcPr>
            <w:tcW w:w="1298" w:type="dxa"/>
            <w:tcBorders>
              <w:top w:val="single" w:sz="6" w:space="0" w:color="auto"/>
              <w:left w:val="single" w:sz="2" w:space="0" w:color="000000"/>
              <w:bottom w:val="single" w:sz="6" w:space="0" w:color="auto"/>
              <w:right w:val="single" w:sz="2" w:space="0" w:color="000000"/>
            </w:tcBorders>
          </w:tcPr>
          <w:p w:rsidR="00CB452E" w:rsidRPr="0084711B" w:rsidRDefault="00CB452E" w:rsidP="0084711B">
            <w:pPr>
              <w:autoSpaceDE w:val="0"/>
              <w:autoSpaceDN w:val="0"/>
              <w:adjustRightInd w:val="0"/>
              <w:jc w:val="right"/>
              <w:rPr>
                <w:rFonts w:ascii="Arial" w:hAnsi="Arial" w:cs="Arial"/>
                <w:color w:val="000000"/>
                <w:sz w:val="16"/>
                <w:szCs w:val="16"/>
              </w:rPr>
            </w:pPr>
          </w:p>
        </w:tc>
      </w:tr>
      <w:tr w:rsidR="00CB452E" w:rsidRPr="0084711B" w:rsidTr="0084711B">
        <w:trPr>
          <w:trHeight w:val="266"/>
        </w:trPr>
        <w:tc>
          <w:tcPr>
            <w:tcW w:w="5790" w:type="dxa"/>
            <w:tcBorders>
              <w:top w:val="single" w:sz="6" w:space="0" w:color="auto"/>
              <w:left w:val="single" w:sz="6" w:space="0" w:color="auto"/>
              <w:bottom w:val="single" w:sz="6" w:space="0" w:color="auto"/>
              <w:right w:val="single" w:sz="6" w:space="0" w:color="auto"/>
            </w:tcBorders>
          </w:tcPr>
          <w:p w:rsidR="00CB452E" w:rsidRPr="0084711B" w:rsidRDefault="00CB452E" w:rsidP="0084711B">
            <w:pPr>
              <w:autoSpaceDE w:val="0"/>
              <w:autoSpaceDN w:val="0"/>
              <w:adjustRightInd w:val="0"/>
              <w:rPr>
                <w:b/>
                <w:bCs/>
                <w:color w:val="000000"/>
                <w:sz w:val="16"/>
                <w:szCs w:val="16"/>
              </w:rPr>
            </w:pPr>
            <w:r w:rsidRPr="0084711B">
              <w:rPr>
                <w:b/>
                <w:bCs/>
                <w:color w:val="000000"/>
                <w:sz w:val="16"/>
                <w:szCs w:val="16"/>
              </w:rPr>
              <w:t>ВСЕГО</w:t>
            </w:r>
          </w:p>
        </w:tc>
        <w:tc>
          <w:tcPr>
            <w:tcW w:w="396" w:type="dxa"/>
            <w:tcBorders>
              <w:top w:val="single" w:sz="6" w:space="0" w:color="auto"/>
              <w:left w:val="single" w:sz="6" w:space="0" w:color="auto"/>
              <w:bottom w:val="single" w:sz="6" w:space="0" w:color="auto"/>
              <w:right w:val="single" w:sz="6" w:space="0" w:color="auto"/>
            </w:tcBorders>
          </w:tcPr>
          <w:p w:rsidR="00CB452E" w:rsidRPr="0084711B" w:rsidRDefault="00CB452E" w:rsidP="0084711B">
            <w:pPr>
              <w:autoSpaceDE w:val="0"/>
              <w:autoSpaceDN w:val="0"/>
              <w:adjustRightInd w:val="0"/>
              <w:jc w:val="center"/>
              <w:rPr>
                <w:color w:val="000000"/>
                <w:sz w:val="16"/>
                <w:szCs w:val="16"/>
              </w:rPr>
            </w:pPr>
          </w:p>
        </w:tc>
        <w:tc>
          <w:tcPr>
            <w:tcW w:w="374" w:type="dxa"/>
            <w:tcBorders>
              <w:top w:val="single" w:sz="6" w:space="0" w:color="auto"/>
              <w:left w:val="single" w:sz="6" w:space="0" w:color="auto"/>
              <w:bottom w:val="single" w:sz="6" w:space="0" w:color="auto"/>
              <w:right w:val="single" w:sz="6" w:space="0" w:color="auto"/>
            </w:tcBorders>
          </w:tcPr>
          <w:p w:rsidR="00CB452E" w:rsidRPr="0084711B" w:rsidRDefault="00CB452E" w:rsidP="0084711B">
            <w:pPr>
              <w:autoSpaceDE w:val="0"/>
              <w:autoSpaceDN w:val="0"/>
              <w:adjustRightInd w:val="0"/>
              <w:jc w:val="center"/>
              <w:rPr>
                <w:color w:val="000000"/>
                <w:sz w:val="16"/>
                <w:szCs w:val="16"/>
              </w:rPr>
            </w:pPr>
          </w:p>
        </w:tc>
        <w:tc>
          <w:tcPr>
            <w:tcW w:w="814" w:type="dxa"/>
            <w:tcBorders>
              <w:top w:val="single" w:sz="6" w:space="0" w:color="auto"/>
              <w:left w:val="single" w:sz="6" w:space="0" w:color="auto"/>
              <w:bottom w:val="single" w:sz="6" w:space="0" w:color="auto"/>
              <w:right w:val="single" w:sz="6" w:space="0" w:color="auto"/>
            </w:tcBorders>
          </w:tcPr>
          <w:p w:rsidR="00CB452E" w:rsidRPr="0084711B" w:rsidRDefault="00CB452E" w:rsidP="0084711B">
            <w:pPr>
              <w:autoSpaceDE w:val="0"/>
              <w:autoSpaceDN w:val="0"/>
              <w:adjustRightInd w:val="0"/>
              <w:jc w:val="center"/>
              <w:rPr>
                <w:color w:val="000000"/>
                <w:sz w:val="16"/>
                <w:szCs w:val="16"/>
              </w:rPr>
            </w:pPr>
          </w:p>
        </w:tc>
        <w:tc>
          <w:tcPr>
            <w:tcW w:w="429" w:type="dxa"/>
            <w:tcBorders>
              <w:top w:val="single" w:sz="6" w:space="0" w:color="auto"/>
              <w:left w:val="single" w:sz="6" w:space="0" w:color="auto"/>
              <w:bottom w:val="single" w:sz="6" w:space="0" w:color="auto"/>
              <w:right w:val="single" w:sz="6" w:space="0" w:color="auto"/>
            </w:tcBorders>
          </w:tcPr>
          <w:p w:rsidR="00CB452E" w:rsidRPr="0084711B" w:rsidRDefault="00CB452E" w:rsidP="0084711B">
            <w:pPr>
              <w:autoSpaceDE w:val="0"/>
              <w:autoSpaceDN w:val="0"/>
              <w:adjustRightInd w:val="0"/>
              <w:jc w:val="center"/>
              <w:rPr>
                <w:color w:val="000000"/>
                <w:sz w:val="16"/>
                <w:szCs w:val="16"/>
              </w:rPr>
            </w:pPr>
          </w:p>
        </w:tc>
        <w:tc>
          <w:tcPr>
            <w:tcW w:w="1030" w:type="dxa"/>
            <w:tcBorders>
              <w:top w:val="single" w:sz="6" w:space="0" w:color="auto"/>
              <w:left w:val="single" w:sz="6" w:space="0" w:color="auto"/>
              <w:bottom w:val="single" w:sz="6" w:space="0" w:color="auto"/>
              <w:right w:val="single" w:sz="6" w:space="0" w:color="auto"/>
            </w:tcBorders>
          </w:tcPr>
          <w:p w:rsidR="00CB452E" w:rsidRPr="0084711B" w:rsidRDefault="00CB452E" w:rsidP="0084711B">
            <w:pPr>
              <w:autoSpaceDE w:val="0"/>
              <w:autoSpaceDN w:val="0"/>
              <w:adjustRightInd w:val="0"/>
              <w:jc w:val="right"/>
              <w:rPr>
                <w:b/>
                <w:bCs/>
                <w:color w:val="000000"/>
                <w:sz w:val="16"/>
                <w:szCs w:val="16"/>
              </w:rPr>
            </w:pPr>
            <w:r w:rsidRPr="0084711B">
              <w:rPr>
                <w:b/>
                <w:bCs/>
                <w:color w:val="000000"/>
                <w:sz w:val="16"/>
                <w:szCs w:val="16"/>
              </w:rPr>
              <w:t>5788,0</w:t>
            </w:r>
          </w:p>
        </w:tc>
        <w:tc>
          <w:tcPr>
            <w:tcW w:w="1298" w:type="dxa"/>
            <w:tcBorders>
              <w:top w:val="single" w:sz="6" w:space="0" w:color="auto"/>
              <w:left w:val="single" w:sz="6" w:space="0" w:color="auto"/>
              <w:bottom w:val="single" w:sz="6" w:space="0" w:color="auto"/>
              <w:right w:val="single" w:sz="6" w:space="0" w:color="auto"/>
            </w:tcBorders>
          </w:tcPr>
          <w:p w:rsidR="00CB452E" w:rsidRPr="0084711B" w:rsidRDefault="00CB452E" w:rsidP="0084711B">
            <w:pPr>
              <w:autoSpaceDE w:val="0"/>
              <w:autoSpaceDN w:val="0"/>
              <w:adjustRightInd w:val="0"/>
              <w:jc w:val="right"/>
              <w:rPr>
                <w:b/>
                <w:bCs/>
                <w:color w:val="000000"/>
                <w:sz w:val="16"/>
                <w:szCs w:val="16"/>
              </w:rPr>
            </w:pPr>
            <w:r w:rsidRPr="0084711B">
              <w:rPr>
                <w:b/>
                <w:bCs/>
                <w:color w:val="000000"/>
                <w:sz w:val="16"/>
                <w:szCs w:val="16"/>
              </w:rPr>
              <w:t>417564,1</w:t>
            </w:r>
          </w:p>
        </w:tc>
      </w:tr>
      <w:tr w:rsidR="00CB452E" w:rsidRPr="0084711B" w:rsidTr="0084711B">
        <w:trPr>
          <w:trHeight w:val="247"/>
        </w:trPr>
        <w:tc>
          <w:tcPr>
            <w:tcW w:w="5790" w:type="dxa"/>
            <w:tcBorders>
              <w:top w:val="single" w:sz="6" w:space="0" w:color="auto"/>
              <w:left w:val="single" w:sz="6" w:space="0" w:color="auto"/>
              <w:bottom w:val="single" w:sz="6" w:space="0" w:color="auto"/>
              <w:right w:val="single" w:sz="6" w:space="0" w:color="auto"/>
            </w:tcBorders>
          </w:tcPr>
          <w:p w:rsidR="00CB452E" w:rsidRPr="0084711B" w:rsidRDefault="00CB452E" w:rsidP="0084711B">
            <w:pPr>
              <w:autoSpaceDE w:val="0"/>
              <w:autoSpaceDN w:val="0"/>
              <w:adjustRightInd w:val="0"/>
              <w:rPr>
                <w:b/>
                <w:bCs/>
                <w:color w:val="000000"/>
                <w:sz w:val="16"/>
                <w:szCs w:val="16"/>
              </w:rPr>
            </w:pPr>
            <w:r w:rsidRPr="0084711B">
              <w:rPr>
                <w:b/>
                <w:bCs/>
                <w:color w:val="000000"/>
                <w:sz w:val="16"/>
                <w:szCs w:val="16"/>
              </w:rPr>
              <w:t>Другие вопросы в области физической культуры и спорта</w:t>
            </w:r>
          </w:p>
        </w:tc>
        <w:tc>
          <w:tcPr>
            <w:tcW w:w="396" w:type="dxa"/>
            <w:tcBorders>
              <w:top w:val="single" w:sz="6" w:space="0" w:color="auto"/>
              <w:left w:val="single" w:sz="6" w:space="0" w:color="auto"/>
              <w:bottom w:val="single" w:sz="6" w:space="0" w:color="auto"/>
              <w:right w:val="single" w:sz="6" w:space="0" w:color="auto"/>
            </w:tcBorders>
          </w:tcPr>
          <w:p w:rsidR="00CB452E" w:rsidRPr="0084711B" w:rsidRDefault="00CB452E" w:rsidP="0084711B">
            <w:pPr>
              <w:autoSpaceDE w:val="0"/>
              <w:autoSpaceDN w:val="0"/>
              <w:adjustRightInd w:val="0"/>
              <w:jc w:val="center"/>
              <w:rPr>
                <w:b/>
                <w:bCs/>
                <w:color w:val="000000"/>
                <w:sz w:val="16"/>
                <w:szCs w:val="16"/>
              </w:rPr>
            </w:pPr>
            <w:r w:rsidRPr="0084711B">
              <w:rPr>
                <w:b/>
                <w:bCs/>
                <w:color w:val="000000"/>
                <w:sz w:val="16"/>
                <w:szCs w:val="16"/>
              </w:rPr>
              <w:t>11</w:t>
            </w:r>
          </w:p>
        </w:tc>
        <w:tc>
          <w:tcPr>
            <w:tcW w:w="374" w:type="dxa"/>
            <w:tcBorders>
              <w:top w:val="single" w:sz="6" w:space="0" w:color="auto"/>
              <w:left w:val="single" w:sz="6" w:space="0" w:color="auto"/>
              <w:bottom w:val="single" w:sz="6" w:space="0" w:color="auto"/>
              <w:right w:val="single" w:sz="6" w:space="0" w:color="auto"/>
            </w:tcBorders>
          </w:tcPr>
          <w:p w:rsidR="00CB452E" w:rsidRPr="0084711B" w:rsidRDefault="00CB452E" w:rsidP="0084711B">
            <w:pPr>
              <w:autoSpaceDE w:val="0"/>
              <w:autoSpaceDN w:val="0"/>
              <w:adjustRightInd w:val="0"/>
              <w:jc w:val="center"/>
              <w:rPr>
                <w:b/>
                <w:bCs/>
                <w:color w:val="000000"/>
                <w:sz w:val="16"/>
                <w:szCs w:val="16"/>
              </w:rPr>
            </w:pPr>
            <w:r w:rsidRPr="0084711B">
              <w:rPr>
                <w:b/>
                <w:bCs/>
                <w:color w:val="000000"/>
                <w:sz w:val="16"/>
                <w:szCs w:val="16"/>
              </w:rPr>
              <w:t>05</w:t>
            </w:r>
          </w:p>
        </w:tc>
        <w:tc>
          <w:tcPr>
            <w:tcW w:w="814" w:type="dxa"/>
            <w:tcBorders>
              <w:top w:val="single" w:sz="6" w:space="0" w:color="auto"/>
              <w:left w:val="single" w:sz="6" w:space="0" w:color="auto"/>
              <w:bottom w:val="single" w:sz="6" w:space="0" w:color="auto"/>
              <w:right w:val="single" w:sz="6" w:space="0" w:color="auto"/>
            </w:tcBorders>
          </w:tcPr>
          <w:p w:rsidR="00CB452E" w:rsidRPr="0084711B" w:rsidRDefault="00CB452E" w:rsidP="0084711B">
            <w:pPr>
              <w:autoSpaceDE w:val="0"/>
              <w:autoSpaceDN w:val="0"/>
              <w:adjustRightInd w:val="0"/>
              <w:jc w:val="center"/>
              <w:rPr>
                <w:color w:val="000000"/>
                <w:sz w:val="16"/>
                <w:szCs w:val="16"/>
              </w:rPr>
            </w:pPr>
          </w:p>
        </w:tc>
        <w:tc>
          <w:tcPr>
            <w:tcW w:w="429" w:type="dxa"/>
            <w:tcBorders>
              <w:top w:val="single" w:sz="6" w:space="0" w:color="auto"/>
              <w:left w:val="single" w:sz="6" w:space="0" w:color="auto"/>
              <w:bottom w:val="single" w:sz="6" w:space="0" w:color="auto"/>
              <w:right w:val="single" w:sz="6" w:space="0" w:color="auto"/>
            </w:tcBorders>
          </w:tcPr>
          <w:p w:rsidR="00CB452E" w:rsidRPr="0084711B" w:rsidRDefault="00CB452E" w:rsidP="0084711B">
            <w:pPr>
              <w:autoSpaceDE w:val="0"/>
              <w:autoSpaceDN w:val="0"/>
              <w:adjustRightInd w:val="0"/>
              <w:jc w:val="center"/>
              <w:rPr>
                <w:color w:val="000000"/>
                <w:sz w:val="16"/>
                <w:szCs w:val="16"/>
              </w:rPr>
            </w:pPr>
          </w:p>
        </w:tc>
        <w:tc>
          <w:tcPr>
            <w:tcW w:w="1030" w:type="dxa"/>
            <w:tcBorders>
              <w:top w:val="single" w:sz="6" w:space="0" w:color="auto"/>
              <w:left w:val="single" w:sz="6" w:space="0" w:color="auto"/>
              <w:bottom w:val="single" w:sz="6" w:space="0" w:color="auto"/>
              <w:right w:val="single" w:sz="6" w:space="0" w:color="auto"/>
            </w:tcBorders>
          </w:tcPr>
          <w:p w:rsidR="00CB452E" w:rsidRPr="0084711B" w:rsidRDefault="00CB452E" w:rsidP="0084711B">
            <w:pPr>
              <w:autoSpaceDE w:val="0"/>
              <w:autoSpaceDN w:val="0"/>
              <w:adjustRightInd w:val="0"/>
              <w:jc w:val="right"/>
              <w:rPr>
                <w:b/>
                <w:bCs/>
                <w:color w:val="000000"/>
                <w:sz w:val="16"/>
                <w:szCs w:val="16"/>
              </w:rPr>
            </w:pPr>
            <w:r w:rsidRPr="0084711B">
              <w:rPr>
                <w:b/>
                <w:bCs/>
                <w:color w:val="000000"/>
                <w:sz w:val="16"/>
                <w:szCs w:val="16"/>
              </w:rPr>
              <w:t>5788,0</w:t>
            </w:r>
          </w:p>
        </w:tc>
        <w:tc>
          <w:tcPr>
            <w:tcW w:w="1298" w:type="dxa"/>
            <w:tcBorders>
              <w:top w:val="single" w:sz="6" w:space="0" w:color="auto"/>
              <w:left w:val="single" w:sz="6" w:space="0" w:color="auto"/>
              <w:bottom w:val="single" w:sz="6" w:space="0" w:color="auto"/>
              <w:right w:val="single" w:sz="6" w:space="0" w:color="auto"/>
            </w:tcBorders>
          </w:tcPr>
          <w:p w:rsidR="00CB452E" w:rsidRPr="0084711B" w:rsidRDefault="00CB452E" w:rsidP="0084711B">
            <w:pPr>
              <w:autoSpaceDE w:val="0"/>
              <w:autoSpaceDN w:val="0"/>
              <w:adjustRightInd w:val="0"/>
              <w:jc w:val="right"/>
              <w:rPr>
                <w:b/>
                <w:bCs/>
                <w:color w:val="000000"/>
                <w:sz w:val="16"/>
                <w:szCs w:val="16"/>
              </w:rPr>
            </w:pPr>
            <w:r w:rsidRPr="0084711B">
              <w:rPr>
                <w:b/>
                <w:bCs/>
                <w:color w:val="000000"/>
                <w:sz w:val="16"/>
                <w:szCs w:val="16"/>
              </w:rPr>
              <w:t>5910,6</w:t>
            </w:r>
          </w:p>
        </w:tc>
      </w:tr>
      <w:tr w:rsidR="00CB452E" w:rsidRPr="0084711B" w:rsidTr="0084711B">
        <w:trPr>
          <w:trHeight w:val="1006"/>
        </w:trPr>
        <w:tc>
          <w:tcPr>
            <w:tcW w:w="5790" w:type="dxa"/>
            <w:tcBorders>
              <w:top w:val="single" w:sz="6" w:space="0" w:color="auto"/>
              <w:left w:val="single" w:sz="6" w:space="0" w:color="auto"/>
              <w:bottom w:val="single" w:sz="6" w:space="0" w:color="auto"/>
              <w:right w:val="single" w:sz="6" w:space="0" w:color="auto"/>
            </w:tcBorders>
          </w:tcPr>
          <w:p w:rsidR="00CB452E" w:rsidRPr="0084711B" w:rsidRDefault="00CB452E" w:rsidP="0084711B">
            <w:pPr>
              <w:autoSpaceDE w:val="0"/>
              <w:autoSpaceDN w:val="0"/>
              <w:adjustRightInd w:val="0"/>
              <w:rPr>
                <w:color w:val="000000"/>
                <w:sz w:val="16"/>
                <w:szCs w:val="16"/>
              </w:rPr>
            </w:pPr>
            <w:r w:rsidRPr="0084711B">
              <w:rPr>
                <w:color w:val="000000"/>
                <w:sz w:val="16"/>
                <w:szCs w:val="16"/>
              </w:rPr>
              <w:t>Создание объектов социального и производственного комплексов, в том числе объектов общегражданского назначения, жилья, инфраструктуры в рамках подпрограммы «Строительство и реконструкция спортивных сооружений Грибановского муниципального района» муниципальной программы Грибановского муниципального района «Развитие физической культуры и спорта» (Капитальные вложения в объекты недвижимого имущества государственной (муниципальной) собственности)</w:t>
            </w:r>
          </w:p>
        </w:tc>
        <w:tc>
          <w:tcPr>
            <w:tcW w:w="396" w:type="dxa"/>
            <w:tcBorders>
              <w:top w:val="single" w:sz="6" w:space="0" w:color="auto"/>
              <w:left w:val="single" w:sz="6" w:space="0" w:color="auto"/>
              <w:bottom w:val="single" w:sz="6" w:space="0" w:color="auto"/>
              <w:right w:val="single" w:sz="6" w:space="0" w:color="auto"/>
            </w:tcBorders>
          </w:tcPr>
          <w:p w:rsidR="00CB452E" w:rsidRPr="0084711B" w:rsidRDefault="00CB452E" w:rsidP="0084711B">
            <w:pPr>
              <w:autoSpaceDE w:val="0"/>
              <w:autoSpaceDN w:val="0"/>
              <w:adjustRightInd w:val="0"/>
              <w:jc w:val="center"/>
              <w:rPr>
                <w:color w:val="000000"/>
                <w:sz w:val="16"/>
                <w:szCs w:val="16"/>
              </w:rPr>
            </w:pPr>
            <w:r w:rsidRPr="0084711B">
              <w:rPr>
                <w:color w:val="000000"/>
                <w:sz w:val="16"/>
                <w:szCs w:val="16"/>
              </w:rPr>
              <w:t>11</w:t>
            </w:r>
          </w:p>
        </w:tc>
        <w:tc>
          <w:tcPr>
            <w:tcW w:w="374" w:type="dxa"/>
            <w:tcBorders>
              <w:top w:val="single" w:sz="6" w:space="0" w:color="auto"/>
              <w:left w:val="single" w:sz="6" w:space="0" w:color="auto"/>
              <w:bottom w:val="single" w:sz="6" w:space="0" w:color="auto"/>
              <w:right w:val="single" w:sz="6" w:space="0" w:color="auto"/>
            </w:tcBorders>
          </w:tcPr>
          <w:p w:rsidR="00CB452E" w:rsidRPr="0084711B" w:rsidRDefault="00CB452E" w:rsidP="0084711B">
            <w:pPr>
              <w:autoSpaceDE w:val="0"/>
              <w:autoSpaceDN w:val="0"/>
              <w:adjustRightInd w:val="0"/>
              <w:jc w:val="center"/>
              <w:rPr>
                <w:color w:val="000000"/>
                <w:sz w:val="16"/>
                <w:szCs w:val="16"/>
              </w:rPr>
            </w:pPr>
            <w:r w:rsidRPr="0084711B">
              <w:rPr>
                <w:color w:val="000000"/>
                <w:sz w:val="16"/>
                <w:szCs w:val="16"/>
              </w:rPr>
              <w:t>05</w:t>
            </w:r>
          </w:p>
        </w:tc>
        <w:tc>
          <w:tcPr>
            <w:tcW w:w="814" w:type="dxa"/>
            <w:tcBorders>
              <w:top w:val="single" w:sz="6" w:space="0" w:color="auto"/>
              <w:left w:val="single" w:sz="6" w:space="0" w:color="auto"/>
              <w:bottom w:val="single" w:sz="6" w:space="0" w:color="auto"/>
              <w:right w:val="single" w:sz="6" w:space="0" w:color="auto"/>
            </w:tcBorders>
          </w:tcPr>
          <w:p w:rsidR="00CB452E" w:rsidRPr="0084711B" w:rsidRDefault="00CB452E" w:rsidP="0084711B">
            <w:pPr>
              <w:autoSpaceDE w:val="0"/>
              <w:autoSpaceDN w:val="0"/>
              <w:adjustRightInd w:val="0"/>
              <w:rPr>
                <w:color w:val="000000"/>
                <w:sz w:val="16"/>
                <w:szCs w:val="16"/>
              </w:rPr>
            </w:pPr>
            <w:r w:rsidRPr="0084711B">
              <w:rPr>
                <w:color w:val="000000"/>
                <w:sz w:val="16"/>
                <w:szCs w:val="16"/>
              </w:rPr>
              <w:t>13 2 4009</w:t>
            </w:r>
          </w:p>
        </w:tc>
        <w:tc>
          <w:tcPr>
            <w:tcW w:w="429" w:type="dxa"/>
            <w:tcBorders>
              <w:top w:val="single" w:sz="6" w:space="0" w:color="auto"/>
              <w:left w:val="single" w:sz="6" w:space="0" w:color="auto"/>
              <w:bottom w:val="single" w:sz="6" w:space="0" w:color="auto"/>
              <w:right w:val="single" w:sz="6" w:space="0" w:color="auto"/>
            </w:tcBorders>
          </w:tcPr>
          <w:p w:rsidR="00CB452E" w:rsidRPr="0084711B" w:rsidRDefault="00CB452E" w:rsidP="0084711B">
            <w:pPr>
              <w:autoSpaceDE w:val="0"/>
              <w:autoSpaceDN w:val="0"/>
              <w:adjustRightInd w:val="0"/>
              <w:jc w:val="center"/>
              <w:rPr>
                <w:color w:val="000000"/>
                <w:sz w:val="16"/>
                <w:szCs w:val="16"/>
              </w:rPr>
            </w:pPr>
            <w:r w:rsidRPr="0084711B">
              <w:rPr>
                <w:color w:val="000000"/>
                <w:sz w:val="16"/>
                <w:szCs w:val="16"/>
              </w:rPr>
              <w:t>400</w:t>
            </w:r>
          </w:p>
        </w:tc>
        <w:tc>
          <w:tcPr>
            <w:tcW w:w="1030" w:type="dxa"/>
            <w:tcBorders>
              <w:top w:val="single" w:sz="6" w:space="0" w:color="auto"/>
              <w:left w:val="single" w:sz="6" w:space="0" w:color="auto"/>
              <w:bottom w:val="single" w:sz="6" w:space="0" w:color="auto"/>
              <w:right w:val="single" w:sz="6" w:space="0" w:color="auto"/>
            </w:tcBorders>
          </w:tcPr>
          <w:p w:rsidR="00CB452E" w:rsidRPr="0084711B" w:rsidRDefault="00CB452E" w:rsidP="0084711B">
            <w:pPr>
              <w:autoSpaceDE w:val="0"/>
              <w:autoSpaceDN w:val="0"/>
              <w:adjustRightInd w:val="0"/>
              <w:jc w:val="right"/>
              <w:rPr>
                <w:color w:val="000000"/>
                <w:sz w:val="16"/>
                <w:szCs w:val="16"/>
              </w:rPr>
            </w:pPr>
            <w:r w:rsidRPr="0084711B">
              <w:rPr>
                <w:color w:val="000000"/>
                <w:sz w:val="16"/>
                <w:szCs w:val="16"/>
              </w:rPr>
              <w:t>5788,0</w:t>
            </w:r>
          </w:p>
        </w:tc>
        <w:tc>
          <w:tcPr>
            <w:tcW w:w="1298" w:type="dxa"/>
            <w:tcBorders>
              <w:top w:val="single" w:sz="6" w:space="0" w:color="auto"/>
              <w:left w:val="single" w:sz="6" w:space="0" w:color="auto"/>
              <w:bottom w:val="single" w:sz="6" w:space="0" w:color="auto"/>
              <w:right w:val="single" w:sz="6" w:space="0" w:color="auto"/>
            </w:tcBorders>
          </w:tcPr>
          <w:p w:rsidR="00CB452E" w:rsidRPr="0084711B" w:rsidRDefault="00CB452E" w:rsidP="0084711B">
            <w:pPr>
              <w:autoSpaceDE w:val="0"/>
              <w:autoSpaceDN w:val="0"/>
              <w:adjustRightInd w:val="0"/>
              <w:jc w:val="right"/>
              <w:rPr>
                <w:color w:val="000000"/>
                <w:sz w:val="16"/>
                <w:szCs w:val="16"/>
              </w:rPr>
            </w:pPr>
            <w:r w:rsidRPr="0084711B">
              <w:rPr>
                <w:color w:val="000000"/>
                <w:sz w:val="16"/>
                <w:szCs w:val="16"/>
              </w:rPr>
              <w:t>5910,6</w:t>
            </w:r>
          </w:p>
        </w:tc>
      </w:tr>
    </w:tbl>
    <w:p w:rsidR="00CB452E" w:rsidRDefault="00CB452E" w:rsidP="002F76AF">
      <w:pPr>
        <w:ind w:firstLine="142"/>
        <w:jc w:val="right"/>
        <w:rPr>
          <w:sz w:val="20"/>
          <w:szCs w:val="20"/>
        </w:rPr>
      </w:pPr>
    </w:p>
    <w:p w:rsidR="00CB452E" w:rsidRPr="00881752" w:rsidRDefault="00CB452E" w:rsidP="002F76AF">
      <w:pPr>
        <w:ind w:firstLine="142"/>
        <w:jc w:val="right"/>
        <w:rPr>
          <w:sz w:val="20"/>
          <w:szCs w:val="20"/>
        </w:rPr>
      </w:pPr>
      <w:r>
        <w:rPr>
          <w:sz w:val="20"/>
          <w:szCs w:val="20"/>
        </w:rPr>
        <w:t>Приложение 4</w:t>
      </w:r>
      <w:r w:rsidRPr="00881752">
        <w:rPr>
          <w:sz w:val="20"/>
          <w:szCs w:val="20"/>
        </w:rPr>
        <w:t xml:space="preserve"> </w:t>
      </w:r>
    </w:p>
    <w:p w:rsidR="00CB452E" w:rsidRDefault="00CB452E" w:rsidP="002F76AF">
      <w:pPr>
        <w:ind w:firstLine="142"/>
        <w:jc w:val="right"/>
        <w:rPr>
          <w:sz w:val="20"/>
          <w:szCs w:val="20"/>
        </w:rPr>
      </w:pPr>
      <w:r w:rsidRPr="00881752">
        <w:rPr>
          <w:sz w:val="20"/>
          <w:szCs w:val="20"/>
        </w:rPr>
        <w:t xml:space="preserve">к решению Совета народных депутатов </w:t>
      </w:r>
    </w:p>
    <w:p w:rsidR="00CB452E" w:rsidRDefault="00CB452E" w:rsidP="002F76AF">
      <w:pPr>
        <w:ind w:firstLine="142"/>
        <w:jc w:val="right"/>
        <w:rPr>
          <w:sz w:val="20"/>
          <w:szCs w:val="20"/>
        </w:rPr>
      </w:pPr>
      <w:r w:rsidRPr="00881752">
        <w:rPr>
          <w:sz w:val="20"/>
          <w:szCs w:val="20"/>
        </w:rPr>
        <w:t xml:space="preserve">Грибановского муниципального района </w:t>
      </w:r>
    </w:p>
    <w:p w:rsidR="00CB452E" w:rsidRDefault="00CB452E" w:rsidP="002F76AF">
      <w:pPr>
        <w:ind w:firstLine="142"/>
        <w:jc w:val="right"/>
        <w:rPr>
          <w:sz w:val="20"/>
          <w:szCs w:val="20"/>
        </w:rPr>
      </w:pPr>
      <w:r w:rsidRPr="00881752">
        <w:rPr>
          <w:sz w:val="20"/>
          <w:szCs w:val="20"/>
        </w:rPr>
        <w:t>от 18.06.2015г. № 240</w:t>
      </w:r>
    </w:p>
    <w:p w:rsidR="00CB452E" w:rsidRDefault="00CB452E" w:rsidP="002F76AF">
      <w:pPr>
        <w:ind w:firstLine="142"/>
        <w:jc w:val="right"/>
        <w:rPr>
          <w:sz w:val="20"/>
          <w:szCs w:val="20"/>
        </w:rPr>
      </w:pPr>
    </w:p>
    <w:tbl>
      <w:tblPr>
        <w:tblW w:w="0" w:type="auto"/>
        <w:tblLayout w:type="fixed"/>
        <w:tblCellMar>
          <w:left w:w="30" w:type="dxa"/>
          <w:right w:w="30" w:type="dxa"/>
        </w:tblCellMar>
        <w:tblLook w:val="0000"/>
      </w:tblPr>
      <w:tblGrid>
        <w:gridCol w:w="478"/>
        <w:gridCol w:w="5492"/>
        <w:gridCol w:w="852"/>
        <w:gridCol w:w="408"/>
        <w:gridCol w:w="408"/>
        <w:gridCol w:w="408"/>
        <w:gridCol w:w="1003"/>
        <w:gridCol w:w="1040"/>
      </w:tblGrid>
      <w:tr w:rsidR="00CB452E" w:rsidRPr="0084711B" w:rsidTr="001B5127">
        <w:trPr>
          <w:trHeight w:val="979"/>
        </w:trPr>
        <w:tc>
          <w:tcPr>
            <w:tcW w:w="10089" w:type="dxa"/>
            <w:gridSpan w:val="8"/>
            <w:tcBorders>
              <w:top w:val="single" w:sz="2" w:space="0" w:color="000000"/>
              <w:left w:val="single" w:sz="2" w:space="0" w:color="000000"/>
              <w:bottom w:val="single" w:sz="2" w:space="0" w:color="000000"/>
              <w:right w:val="single" w:sz="2" w:space="0" w:color="000000"/>
            </w:tcBorders>
          </w:tcPr>
          <w:p w:rsidR="00CB452E" w:rsidRPr="0084711B" w:rsidRDefault="00CB452E" w:rsidP="0084711B">
            <w:pPr>
              <w:autoSpaceDE w:val="0"/>
              <w:autoSpaceDN w:val="0"/>
              <w:adjustRightInd w:val="0"/>
              <w:jc w:val="center"/>
              <w:rPr>
                <w:b/>
                <w:bCs/>
                <w:color w:val="000000"/>
                <w:sz w:val="20"/>
                <w:szCs w:val="20"/>
              </w:rPr>
            </w:pPr>
            <w:r w:rsidRPr="0084711B">
              <w:rPr>
                <w:b/>
                <w:bCs/>
                <w:color w:val="000000"/>
                <w:sz w:val="20"/>
                <w:szCs w:val="20"/>
              </w:rPr>
              <w:t xml:space="preserve">Изменение распределения бюджетных ассигнований по целевым статьям (муниципальным  программам Грибановского муниципального района), группам видов расходов, разделам, подразделам классификации расходов районного бюджета  на  2015 год, предусмотренного приложением 11 к решению Совета народных депутатов "О районном бюджете на 2015 год и на плановый период 2016 и 2017 годов" </w:t>
            </w:r>
          </w:p>
        </w:tc>
      </w:tr>
      <w:tr w:rsidR="00CB452E" w:rsidRPr="0084711B" w:rsidTr="001B5127">
        <w:trPr>
          <w:trHeight w:val="182"/>
        </w:trPr>
        <w:tc>
          <w:tcPr>
            <w:tcW w:w="478" w:type="dxa"/>
            <w:tcBorders>
              <w:top w:val="single" w:sz="6" w:space="0" w:color="auto"/>
              <w:left w:val="single" w:sz="6" w:space="0" w:color="auto"/>
              <w:bottom w:val="nil"/>
              <w:right w:val="single" w:sz="6" w:space="0" w:color="auto"/>
            </w:tcBorders>
          </w:tcPr>
          <w:p w:rsidR="00CB452E" w:rsidRPr="0084711B" w:rsidRDefault="00CB452E" w:rsidP="0084711B">
            <w:pPr>
              <w:autoSpaceDE w:val="0"/>
              <w:autoSpaceDN w:val="0"/>
              <w:adjustRightInd w:val="0"/>
              <w:jc w:val="center"/>
              <w:rPr>
                <w:b/>
                <w:bCs/>
                <w:color w:val="000000"/>
                <w:sz w:val="16"/>
                <w:szCs w:val="16"/>
              </w:rPr>
            </w:pPr>
            <w:r w:rsidRPr="0084711B">
              <w:rPr>
                <w:b/>
                <w:bCs/>
                <w:color w:val="000000"/>
                <w:sz w:val="16"/>
                <w:szCs w:val="16"/>
              </w:rPr>
              <w:t>№п/п</w:t>
            </w:r>
          </w:p>
        </w:tc>
        <w:tc>
          <w:tcPr>
            <w:tcW w:w="5492" w:type="dxa"/>
            <w:tcBorders>
              <w:top w:val="single" w:sz="6" w:space="0" w:color="auto"/>
              <w:left w:val="single" w:sz="6" w:space="0" w:color="auto"/>
              <w:bottom w:val="nil"/>
              <w:right w:val="single" w:sz="6" w:space="0" w:color="auto"/>
            </w:tcBorders>
          </w:tcPr>
          <w:p w:rsidR="00CB452E" w:rsidRPr="0084711B" w:rsidRDefault="00CB452E" w:rsidP="0084711B">
            <w:pPr>
              <w:autoSpaceDE w:val="0"/>
              <w:autoSpaceDN w:val="0"/>
              <w:adjustRightInd w:val="0"/>
              <w:jc w:val="center"/>
              <w:rPr>
                <w:b/>
                <w:bCs/>
                <w:color w:val="000000"/>
                <w:sz w:val="16"/>
                <w:szCs w:val="16"/>
              </w:rPr>
            </w:pPr>
            <w:r w:rsidRPr="0084711B">
              <w:rPr>
                <w:b/>
                <w:bCs/>
                <w:color w:val="000000"/>
                <w:sz w:val="16"/>
                <w:szCs w:val="16"/>
              </w:rPr>
              <w:t xml:space="preserve">Наименование </w:t>
            </w:r>
          </w:p>
        </w:tc>
        <w:tc>
          <w:tcPr>
            <w:tcW w:w="852" w:type="dxa"/>
            <w:tcBorders>
              <w:top w:val="single" w:sz="6" w:space="0" w:color="auto"/>
              <w:left w:val="single" w:sz="6" w:space="0" w:color="auto"/>
              <w:bottom w:val="nil"/>
              <w:right w:val="single" w:sz="6" w:space="0" w:color="auto"/>
            </w:tcBorders>
          </w:tcPr>
          <w:p w:rsidR="00CB452E" w:rsidRPr="0084711B" w:rsidRDefault="00CB452E" w:rsidP="0084711B">
            <w:pPr>
              <w:autoSpaceDE w:val="0"/>
              <w:autoSpaceDN w:val="0"/>
              <w:adjustRightInd w:val="0"/>
              <w:jc w:val="center"/>
              <w:rPr>
                <w:b/>
                <w:bCs/>
                <w:color w:val="000000"/>
                <w:sz w:val="16"/>
                <w:szCs w:val="16"/>
              </w:rPr>
            </w:pPr>
            <w:r w:rsidRPr="0084711B">
              <w:rPr>
                <w:b/>
                <w:bCs/>
                <w:color w:val="000000"/>
                <w:sz w:val="16"/>
                <w:szCs w:val="16"/>
              </w:rPr>
              <w:t>ЦСР</w:t>
            </w:r>
          </w:p>
        </w:tc>
        <w:tc>
          <w:tcPr>
            <w:tcW w:w="408" w:type="dxa"/>
            <w:tcBorders>
              <w:top w:val="single" w:sz="6" w:space="0" w:color="auto"/>
              <w:left w:val="single" w:sz="6" w:space="0" w:color="auto"/>
              <w:bottom w:val="nil"/>
              <w:right w:val="single" w:sz="6" w:space="0" w:color="auto"/>
            </w:tcBorders>
          </w:tcPr>
          <w:p w:rsidR="00CB452E" w:rsidRPr="0084711B" w:rsidRDefault="00CB452E" w:rsidP="0084711B">
            <w:pPr>
              <w:autoSpaceDE w:val="0"/>
              <w:autoSpaceDN w:val="0"/>
              <w:adjustRightInd w:val="0"/>
              <w:jc w:val="center"/>
              <w:rPr>
                <w:b/>
                <w:bCs/>
                <w:color w:val="000000"/>
                <w:sz w:val="16"/>
                <w:szCs w:val="16"/>
              </w:rPr>
            </w:pPr>
            <w:r w:rsidRPr="0084711B">
              <w:rPr>
                <w:b/>
                <w:bCs/>
                <w:color w:val="000000"/>
                <w:sz w:val="16"/>
                <w:szCs w:val="16"/>
              </w:rPr>
              <w:t>ВР</w:t>
            </w:r>
          </w:p>
        </w:tc>
        <w:tc>
          <w:tcPr>
            <w:tcW w:w="408" w:type="dxa"/>
            <w:tcBorders>
              <w:top w:val="single" w:sz="6" w:space="0" w:color="auto"/>
              <w:left w:val="single" w:sz="6" w:space="0" w:color="auto"/>
              <w:bottom w:val="nil"/>
              <w:right w:val="single" w:sz="6" w:space="0" w:color="auto"/>
            </w:tcBorders>
          </w:tcPr>
          <w:p w:rsidR="00CB452E" w:rsidRPr="0084711B" w:rsidRDefault="00CB452E" w:rsidP="0084711B">
            <w:pPr>
              <w:autoSpaceDE w:val="0"/>
              <w:autoSpaceDN w:val="0"/>
              <w:adjustRightInd w:val="0"/>
              <w:jc w:val="center"/>
              <w:rPr>
                <w:b/>
                <w:bCs/>
                <w:color w:val="000000"/>
                <w:sz w:val="16"/>
                <w:szCs w:val="16"/>
              </w:rPr>
            </w:pPr>
            <w:r w:rsidRPr="0084711B">
              <w:rPr>
                <w:b/>
                <w:bCs/>
                <w:color w:val="000000"/>
                <w:sz w:val="16"/>
                <w:szCs w:val="16"/>
              </w:rPr>
              <w:t>Рз</w:t>
            </w:r>
          </w:p>
        </w:tc>
        <w:tc>
          <w:tcPr>
            <w:tcW w:w="408" w:type="dxa"/>
            <w:tcBorders>
              <w:top w:val="single" w:sz="6" w:space="0" w:color="auto"/>
              <w:left w:val="single" w:sz="6" w:space="0" w:color="auto"/>
              <w:bottom w:val="nil"/>
              <w:right w:val="single" w:sz="6" w:space="0" w:color="auto"/>
            </w:tcBorders>
          </w:tcPr>
          <w:p w:rsidR="00CB452E" w:rsidRPr="0084711B" w:rsidRDefault="00CB452E" w:rsidP="0084711B">
            <w:pPr>
              <w:autoSpaceDE w:val="0"/>
              <w:autoSpaceDN w:val="0"/>
              <w:adjustRightInd w:val="0"/>
              <w:jc w:val="center"/>
              <w:rPr>
                <w:b/>
                <w:bCs/>
                <w:color w:val="000000"/>
                <w:sz w:val="16"/>
                <w:szCs w:val="16"/>
              </w:rPr>
            </w:pPr>
            <w:r w:rsidRPr="0084711B">
              <w:rPr>
                <w:b/>
                <w:bCs/>
                <w:color w:val="000000"/>
                <w:sz w:val="16"/>
                <w:szCs w:val="16"/>
              </w:rPr>
              <w:t>ПР</w:t>
            </w:r>
          </w:p>
        </w:tc>
        <w:tc>
          <w:tcPr>
            <w:tcW w:w="2043" w:type="dxa"/>
            <w:gridSpan w:val="2"/>
            <w:tcBorders>
              <w:top w:val="single" w:sz="6" w:space="0" w:color="auto"/>
              <w:left w:val="single" w:sz="6" w:space="0" w:color="auto"/>
              <w:bottom w:val="single" w:sz="6" w:space="0" w:color="auto"/>
              <w:right w:val="single" w:sz="6" w:space="0" w:color="auto"/>
            </w:tcBorders>
          </w:tcPr>
          <w:p w:rsidR="00CB452E" w:rsidRPr="0084711B" w:rsidRDefault="00CB452E" w:rsidP="0084711B">
            <w:pPr>
              <w:autoSpaceDE w:val="0"/>
              <w:autoSpaceDN w:val="0"/>
              <w:adjustRightInd w:val="0"/>
              <w:jc w:val="center"/>
              <w:rPr>
                <w:b/>
                <w:bCs/>
                <w:color w:val="000000"/>
                <w:sz w:val="16"/>
                <w:szCs w:val="16"/>
              </w:rPr>
            </w:pPr>
            <w:r w:rsidRPr="0084711B">
              <w:rPr>
                <w:b/>
                <w:bCs/>
                <w:color w:val="000000"/>
                <w:sz w:val="16"/>
                <w:szCs w:val="16"/>
              </w:rPr>
              <w:t>Сумма (тысяч рублей)</w:t>
            </w:r>
          </w:p>
        </w:tc>
      </w:tr>
      <w:tr w:rsidR="00CB452E" w:rsidRPr="0084711B" w:rsidTr="001B5127">
        <w:trPr>
          <w:trHeight w:val="65"/>
        </w:trPr>
        <w:tc>
          <w:tcPr>
            <w:tcW w:w="478" w:type="dxa"/>
            <w:tcBorders>
              <w:top w:val="nil"/>
              <w:left w:val="single" w:sz="6" w:space="0" w:color="auto"/>
              <w:bottom w:val="single" w:sz="6" w:space="0" w:color="auto"/>
              <w:right w:val="single" w:sz="6" w:space="0" w:color="auto"/>
            </w:tcBorders>
          </w:tcPr>
          <w:p w:rsidR="00CB452E" w:rsidRPr="0084711B" w:rsidRDefault="00CB452E" w:rsidP="0084711B">
            <w:pPr>
              <w:autoSpaceDE w:val="0"/>
              <w:autoSpaceDN w:val="0"/>
              <w:adjustRightInd w:val="0"/>
              <w:jc w:val="center"/>
              <w:rPr>
                <w:b/>
                <w:bCs/>
                <w:color w:val="000000"/>
                <w:sz w:val="16"/>
                <w:szCs w:val="16"/>
              </w:rPr>
            </w:pPr>
          </w:p>
        </w:tc>
        <w:tc>
          <w:tcPr>
            <w:tcW w:w="5492" w:type="dxa"/>
            <w:tcBorders>
              <w:top w:val="nil"/>
              <w:left w:val="single" w:sz="6" w:space="0" w:color="auto"/>
              <w:bottom w:val="single" w:sz="6" w:space="0" w:color="auto"/>
              <w:right w:val="single" w:sz="6" w:space="0" w:color="auto"/>
            </w:tcBorders>
          </w:tcPr>
          <w:p w:rsidR="00CB452E" w:rsidRPr="0084711B" w:rsidRDefault="00CB452E" w:rsidP="0084711B">
            <w:pPr>
              <w:autoSpaceDE w:val="0"/>
              <w:autoSpaceDN w:val="0"/>
              <w:adjustRightInd w:val="0"/>
              <w:jc w:val="center"/>
              <w:rPr>
                <w:b/>
                <w:bCs/>
                <w:color w:val="000000"/>
                <w:sz w:val="16"/>
                <w:szCs w:val="16"/>
              </w:rPr>
            </w:pPr>
          </w:p>
        </w:tc>
        <w:tc>
          <w:tcPr>
            <w:tcW w:w="852" w:type="dxa"/>
            <w:tcBorders>
              <w:top w:val="nil"/>
              <w:left w:val="single" w:sz="6" w:space="0" w:color="auto"/>
              <w:bottom w:val="single" w:sz="6" w:space="0" w:color="auto"/>
              <w:right w:val="single" w:sz="6" w:space="0" w:color="auto"/>
            </w:tcBorders>
          </w:tcPr>
          <w:p w:rsidR="00CB452E" w:rsidRPr="0084711B" w:rsidRDefault="00CB452E" w:rsidP="0084711B">
            <w:pPr>
              <w:autoSpaceDE w:val="0"/>
              <w:autoSpaceDN w:val="0"/>
              <w:adjustRightInd w:val="0"/>
              <w:jc w:val="center"/>
              <w:rPr>
                <w:b/>
                <w:bCs/>
                <w:color w:val="000000"/>
                <w:sz w:val="16"/>
                <w:szCs w:val="16"/>
              </w:rPr>
            </w:pPr>
          </w:p>
        </w:tc>
        <w:tc>
          <w:tcPr>
            <w:tcW w:w="408" w:type="dxa"/>
            <w:tcBorders>
              <w:top w:val="nil"/>
              <w:left w:val="single" w:sz="6" w:space="0" w:color="auto"/>
              <w:bottom w:val="single" w:sz="6" w:space="0" w:color="auto"/>
              <w:right w:val="single" w:sz="6" w:space="0" w:color="auto"/>
            </w:tcBorders>
          </w:tcPr>
          <w:p w:rsidR="00CB452E" w:rsidRPr="0084711B" w:rsidRDefault="00CB452E" w:rsidP="0084711B">
            <w:pPr>
              <w:autoSpaceDE w:val="0"/>
              <w:autoSpaceDN w:val="0"/>
              <w:adjustRightInd w:val="0"/>
              <w:jc w:val="center"/>
              <w:rPr>
                <w:b/>
                <w:bCs/>
                <w:color w:val="000000"/>
                <w:sz w:val="16"/>
                <w:szCs w:val="16"/>
              </w:rPr>
            </w:pPr>
          </w:p>
        </w:tc>
        <w:tc>
          <w:tcPr>
            <w:tcW w:w="408" w:type="dxa"/>
            <w:tcBorders>
              <w:top w:val="nil"/>
              <w:left w:val="single" w:sz="6" w:space="0" w:color="auto"/>
              <w:bottom w:val="single" w:sz="6" w:space="0" w:color="auto"/>
              <w:right w:val="single" w:sz="6" w:space="0" w:color="auto"/>
            </w:tcBorders>
          </w:tcPr>
          <w:p w:rsidR="00CB452E" w:rsidRPr="0084711B" w:rsidRDefault="00CB452E" w:rsidP="0084711B">
            <w:pPr>
              <w:autoSpaceDE w:val="0"/>
              <w:autoSpaceDN w:val="0"/>
              <w:adjustRightInd w:val="0"/>
              <w:jc w:val="center"/>
              <w:rPr>
                <w:b/>
                <w:bCs/>
                <w:color w:val="000000"/>
                <w:sz w:val="16"/>
                <w:szCs w:val="16"/>
              </w:rPr>
            </w:pPr>
          </w:p>
        </w:tc>
        <w:tc>
          <w:tcPr>
            <w:tcW w:w="408" w:type="dxa"/>
            <w:tcBorders>
              <w:top w:val="nil"/>
              <w:left w:val="single" w:sz="6" w:space="0" w:color="auto"/>
              <w:bottom w:val="single" w:sz="6" w:space="0" w:color="auto"/>
              <w:right w:val="single" w:sz="6" w:space="0" w:color="auto"/>
            </w:tcBorders>
          </w:tcPr>
          <w:p w:rsidR="00CB452E" w:rsidRPr="0084711B" w:rsidRDefault="00CB452E" w:rsidP="0084711B">
            <w:pPr>
              <w:autoSpaceDE w:val="0"/>
              <w:autoSpaceDN w:val="0"/>
              <w:adjustRightInd w:val="0"/>
              <w:jc w:val="center"/>
              <w:rPr>
                <w:b/>
                <w:bCs/>
                <w:color w:val="000000"/>
                <w:sz w:val="16"/>
                <w:szCs w:val="16"/>
              </w:rPr>
            </w:pPr>
          </w:p>
        </w:tc>
        <w:tc>
          <w:tcPr>
            <w:tcW w:w="1003" w:type="dxa"/>
            <w:tcBorders>
              <w:top w:val="single" w:sz="6" w:space="0" w:color="auto"/>
              <w:left w:val="single" w:sz="6" w:space="0" w:color="auto"/>
              <w:bottom w:val="single" w:sz="6" w:space="0" w:color="auto"/>
              <w:right w:val="single" w:sz="6" w:space="0" w:color="auto"/>
            </w:tcBorders>
          </w:tcPr>
          <w:p w:rsidR="00CB452E" w:rsidRPr="0084711B" w:rsidRDefault="00CB452E" w:rsidP="0084711B">
            <w:pPr>
              <w:autoSpaceDE w:val="0"/>
              <w:autoSpaceDN w:val="0"/>
              <w:adjustRightInd w:val="0"/>
              <w:jc w:val="center"/>
              <w:rPr>
                <w:b/>
                <w:bCs/>
                <w:color w:val="000000"/>
                <w:sz w:val="16"/>
                <w:szCs w:val="16"/>
              </w:rPr>
            </w:pPr>
            <w:r w:rsidRPr="0084711B">
              <w:rPr>
                <w:b/>
                <w:bCs/>
                <w:color w:val="000000"/>
                <w:sz w:val="16"/>
                <w:szCs w:val="16"/>
              </w:rPr>
              <w:t>изменения</w:t>
            </w:r>
          </w:p>
        </w:tc>
        <w:tc>
          <w:tcPr>
            <w:tcW w:w="1040" w:type="dxa"/>
            <w:tcBorders>
              <w:top w:val="single" w:sz="6" w:space="0" w:color="auto"/>
              <w:left w:val="single" w:sz="6" w:space="0" w:color="auto"/>
              <w:bottom w:val="single" w:sz="6" w:space="0" w:color="auto"/>
              <w:right w:val="single" w:sz="6" w:space="0" w:color="auto"/>
            </w:tcBorders>
          </w:tcPr>
          <w:p w:rsidR="00CB452E" w:rsidRPr="0084711B" w:rsidRDefault="00CB452E" w:rsidP="0084711B">
            <w:pPr>
              <w:autoSpaceDE w:val="0"/>
              <w:autoSpaceDN w:val="0"/>
              <w:adjustRightInd w:val="0"/>
              <w:jc w:val="center"/>
              <w:rPr>
                <w:b/>
                <w:bCs/>
                <w:color w:val="000000"/>
                <w:sz w:val="16"/>
                <w:szCs w:val="16"/>
              </w:rPr>
            </w:pPr>
            <w:r w:rsidRPr="0084711B">
              <w:rPr>
                <w:b/>
                <w:bCs/>
                <w:color w:val="000000"/>
                <w:sz w:val="16"/>
                <w:szCs w:val="16"/>
              </w:rPr>
              <w:t>Всего с учетом изменений</w:t>
            </w:r>
          </w:p>
        </w:tc>
      </w:tr>
      <w:tr w:rsidR="00CB452E" w:rsidRPr="0084711B" w:rsidTr="001B5127">
        <w:trPr>
          <w:trHeight w:val="65"/>
        </w:trPr>
        <w:tc>
          <w:tcPr>
            <w:tcW w:w="478" w:type="dxa"/>
            <w:tcBorders>
              <w:top w:val="single" w:sz="6" w:space="0" w:color="auto"/>
              <w:left w:val="single" w:sz="6" w:space="0" w:color="auto"/>
              <w:bottom w:val="single" w:sz="6" w:space="0" w:color="auto"/>
              <w:right w:val="single" w:sz="6" w:space="0" w:color="auto"/>
            </w:tcBorders>
          </w:tcPr>
          <w:p w:rsidR="00CB452E" w:rsidRPr="0084711B" w:rsidRDefault="00CB452E" w:rsidP="0084711B">
            <w:pPr>
              <w:autoSpaceDE w:val="0"/>
              <w:autoSpaceDN w:val="0"/>
              <w:adjustRightInd w:val="0"/>
              <w:jc w:val="right"/>
              <w:rPr>
                <w:color w:val="000000"/>
                <w:sz w:val="16"/>
                <w:szCs w:val="16"/>
              </w:rPr>
            </w:pPr>
          </w:p>
        </w:tc>
        <w:tc>
          <w:tcPr>
            <w:tcW w:w="5492" w:type="dxa"/>
            <w:tcBorders>
              <w:top w:val="single" w:sz="6" w:space="0" w:color="auto"/>
              <w:left w:val="single" w:sz="6" w:space="0" w:color="auto"/>
              <w:bottom w:val="single" w:sz="6" w:space="0" w:color="auto"/>
              <w:right w:val="single" w:sz="6" w:space="0" w:color="auto"/>
            </w:tcBorders>
          </w:tcPr>
          <w:p w:rsidR="00CB452E" w:rsidRPr="0084711B" w:rsidRDefault="00CB452E" w:rsidP="0084711B">
            <w:pPr>
              <w:autoSpaceDE w:val="0"/>
              <w:autoSpaceDN w:val="0"/>
              <w:adjustRightInd w:val="0"/>
              <w:rPr>
                <w:b/>
                <w:bCs/>
                <w:color w:val="000000"/>
                <w:sz w:val="16"/>
                <w:szCs w:val="16"/>
              </w:rPr>
            </w:pPr>
            <w:r w:rsidRPr="0084711B">
              <w:rPr>
                <w:b/>
                <w:bCs/>
                <w:color w:val="000000"/>
                <w:sz w:val="16"/>
                <w:szCs w:val="16"/>
              </w:rPr>
              <w:t>ВСЕГО</w:t>
            </w:r>
          </w:p>
        </w:tc>
        <w:tc>
          <w:tcPr>
            <w:tcW w:w="852" w:type="dxa"/>
            <w:tcBorders>
              <w:top w:val="single" w:sz="6" w:space="0" w:color="auto"/>
              <w:left w:val="single" w:sz="6" w:space="0" w:color="auto"/>
              <w:bottom w:val="single" w:sz="6" w:space="0" w:color="auto"/>
              <w:right w:val="single" w:sz="6" w:space="0" w:color="auto"/>
            </w:tcBorders>
          </w:tcPr>
          <w:p w:rsidR="00CB452E" w:rsidRPr="0084711B" w:rsidRDefault="00CB452E" w:rsidP="0084711B">
            <w:pPr>
              <w:autoSpaceDE w:val="0"/>
              <w:autoSpaceDN w:val="0"/>
              <w:adjustRightInd w:val="0"/>
              <w:jc w:val="right"/>
              <w:rPr>
                <w:b/>
                <w:bCs/>
                <w:color w:val="000000"/>
                <w:sz w:val="16"/>
                <w:szCs w:val="16"/>
              </w:rPr>
            </w:pPr>
          </w:p>
        </w:tc>
        <w:tc>
          <w:tcPr>
            <w:tcW w:w="408" w:type="dxa"/>
            <w:tcBorders>
              <w:top w:val="single" w:sz="6" w:space="0" w:color="auto"/>
              <w:left w:val="single" w:sz="6" w:space="0" w:color="auto"/>
              <w:bottom w:val="single" w:sz="6" w:space="0" w:color="auto"/>
              <w:right w:val="single" w:sz="6" w:space="0" w:color="auto"/>
            </w:tcBorders>
          </w:tcPr>
          <w:p w:rsidR="00CB452E" w:rsidRPr="0084711B" w:rsidRDefault="00CB452E" w:rsidP="0084711B">
            <w:pPr>
              <w:autoSpaceDE w:val="0"/>
              <w:autoSpaceDN w:val="0"/>
              <w:adjustRightInd w:val="0"/>
              <w:jc w:val="right"/>
              <w:rPr>
                <w:b/>
                <w:bCs/>
                <w:color w:val="000000"/>
                <w:sz w:val="16"/>
                <w:szCs w:val="16"/>
              </w:rPr>
            </w:pPr>
          </w:p>
        </w:tc>
        <w:tc>
          <w:tcPr>
            <w:tcW w:w="408" w:type="dxa"/>
            <w:tcBorders>
              <w:top w:val="single" w:sz="6" w:space="0" w:color="auto"/>
              <w:left w:val="single" w:sz="6" w:space="0" w:color="auto"/>
              <w:bottom w:val="single" w:sz="6" w:space="0" w:color="auto"/>
              <w:right w:val="single" w:sz="6" w:space="0" w:color="auto"/>
            </w:tcBorders>
          </w:tcPr>
          <w:p w:rsidR="00CB452E" w:rsidRPr="0084711B" w:rsidRDefault="00CB452E" w:rsidP="0084711B">
            <w:pPr>
              <w:autoSpaceDE w:val="0"/>
              <w:autoSpaceDN w:val="0"/>
              <w:adjustRightInd w:val="0"/>
              <w:jc w:val="right"/>
              <w:rPr>
                <w:b/>
                <w:bCs/>
                <w:color w:val="000000"/>
                <w:sz w:val="16"/>
                <w:szCs w:val="16"/>
              </w:rPr>
            </w:pPr>
          </w:p>
        </w:tc>
        <w:tc>
          <w:tcPr>
            <w:tcW w:w="408" w:type="dxa"/>
            <w:tcBorders>
              <w:top w:val="single" w:sz="6" w:space="0" w:color="auto"/>
              <w:left w:val="single" w:sz="6" w:space="0" w:color="auto"/>
              <w:bottom w:val="single" w:sz="6" w:space="0" w:color="auto"/>
              <w:right w:val="single" w:sz="6" w:space="0" w:color="auto"/>
            </w:tcBorders>
          </w:tcPr>
          <w:p w:rsidR="00CB452E" w:rsidRPr="0084711B" w:rsidRDefault="00CB452E" w:rsidP="0084711B">
            <w:pPr>
              <w:autoSpaceDE w:val="0"/>
              <w:autoSpaceDN w:val="0"/>
              <w:adjustRightInd w:val="0"/>
              <w:jc w:val="right"/>
              <w:rPr>
                <w:b/>
                <w:bCs/>
                <w:color w:val="000000"/>
                <w:sz w:val="16"/>
                <w:szCs w:val="16"/>
              </w:rPr>
            </w:pPr>
          </w:p>
        </w:tc>
        <w:tc>
          <w:tcPr>
            <w:tcW w:w="1003" w:type="dxa"/>
            <w:tcBorders>
              <w:top w:val="single" w:sz="6" w:space="0" w:color="auto"/>
              <w:left w:val="single" w:sz="6" w:space="0" w:color="auto"/>
              <w:bottom w:val="single" w:sz="6" w:space="0" w:color="auto"/>
              <w:right w:val="single" w:sz="6" w:space="0" w:color="auto"/>
            </w:tcBorders>
          </w:tcPr>
          <w:p w:rsidR="00CB452E" w:rsidRPr="0084711B" w:rsidRDefault="00CB452E" w:rsidP="0084711B">
            <w:pPr>
              <w:autoSpaceDE w:val="0"/>
              <w:autoSpaceDN w:val="0"/>
              <w:adjustRightInd w:val="0"/>
              <w:jc w:val="right"/>
              <w:rPr>
                <w:b/>
                <w:bCs/>
                <w:color w:val="000000"/>
                <w:sz w:val="16"/>
                <w:szCs w:val="16"/>
              </w:rPr>
            </w:pPr>
            <w:r w:rsidRPr="0084711B">
              <w:rPr>
                <w:b/>
                <w:bCs/>
                <w:color w:val="000000"/>
                <w:sz w:val="16"/>
                <w:szCs w:val="16"/>
              </w:rPr>
              <w:t>5788,0</w:t>
            </w:r>
          </w:p>
        </w:tc>
        <w:tc>
          <w:tcPr>
            <w:tcW w:w="1040" w:type="dxa"/>
            <w:tcBorders>
              <w:top w:val="single" w:sz="6" w:space="0" w:color="auto"/>
              <w:left w:val="single" w:sz="6" w:space="0" w:color="auto"/>
              <w:bottom w:val="single" w:sz="6" w:space="0" w:color="auto"/>
              <w:right w:val="single" w:sz="6" w:space="0" w:color="auto"/>
            </w:tcBorders>
          </w:tcPr>
          <w:p w:rsidR="00CB452E" w:rsidRPr="0084711B" w:rsidRDefault="00CB452E" w:rsidP="0084711B">
            <w:pPr>
              <w:autoSpaceDE w:val="0"/>
              <w:autoSpaceDN w:val="0"/>
              <w:adjustRightInd w:val="0"/>
              <w:jc w:val="right"/>
              <w:rPr>
                <w:b/>
                <w:bCs/>
                <w:color w:val="000000"/>
                <w:sz w:val="16"/>
                <w:szCs w:val="16"/>
              </w:rPr>
            </w:pPr>
            <w:r w:rsidRPr="0084711B">
              <w:rPr>
                <w:b/>
                <w:bCs/>
                <w:color w:val="000000"/>
                <w:sz w:val="16"/>
                <w:szCs w:val="16"/>
              </w:rPr>
              <w:t>417564,1</w:t>
            </w:r>
          </w:p>
        </w:tc>
      </w:tr>
      <w:tr w:rsidR="00CB452E" w:rsidRPr="0084711B" w:rsidTr="001B5127">
        <w:trPr>
          <w:trHeight w:val="186"/>
        </w:trPr>
        <w:tc>
          <w:tcPr>
            <w:tcW w:w="478" w:type="dxa"/>
            <w:tcBorders>
              <w:top w:val="single" w:sz="6" w:space="0" w:color="auto"/>
              <w:left w:val="single" w:sz="6" w:space="0" w:color="auto"/>
              <w:bottom w:val="single" w:sz="6" w:space="0" w:color="auto"/>
              <w:right w:val="single" w:sz="6" w:space="0" w:color="auto"/>
            </w:tcBorders>
          </w:tcPr>
          <w:p w:rsidR="00CB452E" w:rsidRPr="0084711B" w:rsidRDefault="00CB452E" w:rsidP="0084711B">
            <w:pPr>
              <w:autoSpaceDE w:val="0"/>
              <w:autoSpaceDN w:val="0"/>
              <w:adjustRightInd w:val="0"/>
              <w:jc w:val="right"/>
              <w:rPr>
                <w:b/>
                <w:bCs/>
                <w:color w:val="000000"/>
                <w:sz w:val="16"/>
                <w:szCs w:val="16"/>
              </w:rPr>
            </w:pPr>
            <w:r w:rsidRPr="0084711B">
              <w:rPr>
                <w:b/>
                <w:bCs/>
                <w:color w:val="000000"/>
                <w:sz w:val="16"/>
                <w:szCs w:val="16"/>
              </w:rPr>
              <w:t>6</w:t>
            </w:r>
          </w:p>
        </w:tc>
        <w:tc>
          <w:tcPr>
            <w:tcW w:w="5492" w:type="dxa"/>
            <w:tcBorders>
              <w:top w:val="single" w:sz="6" w:space="0" w:color="auto"/>
              <w:left w:val="single" w:sz="6" w:space="0" w:color="auto"/>
              <w:bottom w:val="single" w:sz="6" w:space="0" w:color="auto"/>
              <w:right w:val="single" w:sz="6" w:space="0" w:color="auto"/>
            </w:tcBorders>
          </w:tcPr>
          <w:p w:rsidR="00CB452E" w:rsidRPr="0084711B" w:rsidRDefault="00CB452E" w:rsidP="0084711B">
            <w:pPr>
              <w:autoSpaceDE w:val="0"/>
              <w:autoSpaceDN w:val="0"/>
              <w:adjustRightInd w:val="0"/>
              <w:rPr>
                <w:b/>
                <w:bCs/>
                <w:color w:val="000000"/>
                <w:sz w:val="16"/>
                <w:szCs w:val="16"/>
              </w:rPr>
            </w:pPr>
            <w:r w:rsidRPr="0084711B">
              <w:rPr>
                <w:b/>
                <w:bCs/>
                <w:color w:val="000000"/>
                <w:sz w:val="16"/>
                <w:szCs w:val="16"/>
              </w:rPr>
              <w:t>Муниципальная программа Грибановского муниципального района «Развитие физической культуры и спорта»</w:t>
            </w:r>
          </w:p>
        </w:tc>
        <w:tc>
          <w:tcPr>
            <w:tcW w:w="1668" w:type="dxa"/>
            <w:gridSpan w:val="3"/>
            <w:tcBorders>
              <w:top w:val="single" w:sz="6" w:space="0" w:color="auto"/>
              <w:left w:val="single" w:sz="6" w:space="0" w:color="auto"/>
              <w:bottom w:val="single" w:sz="6" w:space="0" w:color="auto"/>
              <w:right w:val="single" w:sz="6" w:space="0" w:color="auto"/>
            </w:tcBorders>
          </w:tcPr>
          <w:p w:rsidR="00CB452E" w:rsidRPr="0084711B" w:rsidRDefault="00CB452E" w:rsidP="0084711B">
            <w:pPr>
              <w:autoSpaceDE w:val="0"/>
              <w:autoSpaceDN w:val="0"/>
              <w:adjustRightInd w:val="0"/>
              <w:jc w:val="center"/>
              <w:rPr>
                <w:b/>
                <w:bCs/>
                <w:color w:val="000000"/>
                <w:sz w:val="16"/>
                <w:szCs w:val="16"/>
              </w:rPr>
            </w:pPr>
            <w:r w:rsidRPr="0084711B">
              <w:rPr>
                <w:b/>
                <w:bCs/>
                <w:color w:val="000000"/>
                <w:sz w:val="16"/>
                <w:szCs w:val="16"/>
              </w:rPr>
              <w:t>13 0 0000</w:t>
            </w:r>
          </w:p>
        </w:tc>
        <w:tc>
          <w:tcPr>
            <w:tcW w:w="408" w:type="dxa"/>
            <w:tcBorders>
              <w:top w:val="single" w:sz="6" w:space="0" w:color="auto"/>
              <w:left w:val="single" w:sz="6" w:space="0" w:color="auto"/>
              <w:bottom w:val="single" w:sz="6" w:space="0" w:color="auto"/>
              <w:right w:val="single" w:sz="6" w:space="0" w:color="auto"/>
            </w:tcBorders>
          </w:tcPr>
          <w:p w:rsidR="00CB452E" w:rsidRPr="0084711B" w:rsidRDefault="00CB452E" w:rsidP="0084711B">
            <w:pPr>
              <w:autoSpaceDE w:val="0"/>
              <w:autoSpaceDN w:val="0"/>
              <w:adjustRightInd w:val="0"/>
              <w:jc w:val="center"/>
              <w:rPr>
                <w:b/>
                <w:bCs/>
                <w:color w:val="000000"/>
                <w:sz w:val="16"/>
                <w:szCs w:val="16"/>
              </w:rPr>
            </w:pPr>
          </w:p>
        </w:tc>
        <w:tc>
          <w:tcPr>
            <w:tcW w:w="1003" w:type="dxa"/>
            <w:tcBorders>
              <w:top w:val="single" w:sz="6" w:space="0" w:color="auto"/>
              <w:left w:val="single" w:sz="6" w:space="0" w:color="auto"/>
              <w:bottom w:val="single" w:sz="6" w:space="0" w:color="auto"/>
              <w:right w:val="single" w:sz="6" w:space="0" w:color="auto"/>
            </w:tcBorders>
          </w:tcPr>
          <w:p w:rsidR="00CB452E" w:rsidRPr="0084711B" w:rsidRDefault="00CB452E" w:rsidP="0084711B">
            <w:pPr>
              <w:autoSpaceDE w:val="0"/>
              <w:autoSpaceDN w:val="0"/>
              <w:adjustRightInd w:val="0"/>
              <w:jc w:val="right"/>
              <w:rPr>
                <w:b/>
                <w:bCs/>
                <w:color w:val="000000"/>
                <w:sz w:val="16"/>
                <w:szCs w:val="16"/>
              </w:rPr>
            </w:pPr>
            <w:r w:rsidRPr="0084711B">
              <w:rPr>
                <w:b/>
                <w:bCs/>
                <w:color w:val="000000"/>
                <w:sz w:val="16"/>
                <w:szCs w:val="16"/>
              </w:rPr>
              <w:t>5788,0</w:t>
            </w:r>
          </w:p>
        </w:tc>
        <w:tc>
          <w:tcPr>
            <w:tcW w:w="1040" w:type="dxa"/>
            <w:tcBorders>
              <w:top w:val="single" w:sz="6" w:space="0" w:color="auto"/>
              <w:left w:val="single" w:sz="6" w:space="0" w:color="auto"/>
              <w:bottom w:val="single" w:sz="6" w:space="0" w:color="auto"/>
              <w:right w:val="single" w:sz="6" w:space="0" w:color="auto"/>
            </w:tcBorders>
          </w:tcPr>
          <w:p w:rsidR="00CB452E" w:rsidRPr="0084711B" w:rsidRDefault="00CB452E" w:rsidP="0084711B">
            <w:pPr>
              <w:autoSpaceDE w:val="0"/>
              <w:autoSpaceDN w:val="0"/>
              <w:adjustRightInd w:val="0"/>
              <w:jc w:val="right"/>
              <w:rPr>
                <w:b/>
                <w:bCs/>
                <w:color w:val="000000"/>
                <w:sz w:val="16"/>
                <w:szCs w:val="16"/>
              </w:rPr>
            </w:pPr>
            <w:r w:rsidRPr="0084711B">
              <w:rPr>
                <w:b/>
                <w:bCs/>
                <w:color w:val="000000"/>
                <w:sz w:val="16"/>
                <w:szCs w:val="16"/>
              </w:rPr>
              <w:t>6815,4</w:t>
            </w:r>
          </w:p>
        </w:tc>
      </w:tr>
      <w:tr w:rsidR="00CB452E" w:rsidRPr="0084711B" w:rsidTr="001B5127">
        <w:trPr>
          <w:trHeight w:val="527"/>
        </w:trPr>
        <w:tc>
          <w:tcPr>
            <w:tcW w:w="478" w:type="dxa"/>
            <w:tcBorders>
              <w:top w:val="single" w:sz="6" w:space="0" w:color="auto"/>
              <w:left w:val="single" w:sz="6" w:space="0" w:color="auto"/>
              <w:bottom w:val="single" w:sz="6" w:space="0" w:color="auto"/>
              <w:right w:val="single" w:sz="6" w:space="0" w:color="auto"/>
            </w:tcBorders>
          </w:tcPr>
          <w:p w:rsidR="00CB452E" w:rsidRPr="0084711B" w:rsidRDefault="00CB452E" w:rsidP="0084711B">
            <w:pPr>
              <w:autoSpaceDE w:val="0"/>
              <w:autoSpaceDN w:val="0"/>
              <w:adjustRightInd w:val="0"/>
              <w:jc w:val="center"/>
              <w:rPr>
                <w:b/>
                <w:bCs/>
                <w:color w:val="000000"/>
                <w:sz w:val="16"/>
                <w:szCs w:val="16"/>
              </w:rPr>
            </w:pPr>
            <w:r w:rsidRPr="0084711B">
              <w:rPr>
                <w:b/>
                <w:bCs/>
                <w:color w:val="000000"/>
                <w:sz w:val="16"/>
                <w:szCs w:val="16"/>
              </w:rPr>
              <w:t xml:space="preserve"> 6.2</w:t>
            </w:r>
          </w:p>
        </w:tc>
        <w:tc>
          <w:tcPr>
            <w:tcW w:w="5492" w:type="dxa"/>
            <w:tcBorders>
              <w:top w:val="single" w:sz="6" w:space="0" w:color="auto"/>
              <w:left w:val="single" w:sz="6" w:space="0" w:color="auto"/>
              <w:bottom w:val="single" w:sz="6" w:space="0" w:color="auto"/>
              <w:right w:val="single" w:sz="6" w:space="0" w:color="auto"/>
            </w:tcBorders>
          </w:tcPr>
          <w:p w:rsidR="00CB452E" w:rsidRPr="0084711B" w:rsidRDefault="00CB452E" w:rsidP="0084711B">
            <w:pPr>
              <w:autoSpaceDE w:val="0"/>
              <w:autoSpaceDN w:val="0"/>
              <w:adjustRightInd w:val="0"/>
              <w:rPr>
                <w:b/>
                <w:bCs/>
                <w:color w:val="000000"/>
                <w:sz w:val="16"/>
                <w:szCs w:val="16"/>
              </w:rPr>
            </w:pPr>
            <w:r w:rsidRPr="0084711B">
              <w:rPr>
                <w:b/>
                <w:bCs/>
                <w:color w:val="000000"/>
                <w:sz w:val="16"/>
                <w:szCs w:val="16"/>
              </w:rPr>
              <w:t xml:space="preserve">Подпрограмма «Строительство и реконструкция спортивных сооружений Грибановского муниципального района» муниципальной программы Грибановского муниципального района «Развитие физической культуры и спорта» </w:t>
            </w:r>
          </w:p>
        </w:tc>
        <w:tc>
          <w:tcPr>
            <w:tcW w:w="1260" w:type="dxa"/>
            <w:gridSpan w:val="2"/>
            <w:tcBorders>
              <w:top w:val="single" w:sz="6" w:space="0" w:color="auto"/>
              <w:left w:val="single" w:sz="6" w:space="0" w:color="auto"/>
              <w:bottom w:val="single" w:sz="6" w:space="0" w:color="auto"/>
              <w:right w:val="single" w:sz="6" w:space="0" w:color="auto"/>
            </w:tcBorders>
          </w:tcPr>
          <w:p w:rsidR="00CB452E" w:rsidRPr="0084711B" w:rsidRDefault="00CB452E" w:rsidP="0084711B">
            <w:pPr>
              <w:autoSpaceDE w:val="0"/>
              <w:autoSpaceDN w:val="0"/>
              <w:adjustRightInd w:val="0"/>
              <w:jc w:val="center"/>
              <w:rPr>
                <w:b/>
                <w:bCs/>
                <w:color w:val="000000"/>
                <w:sz w:val="16"/>
                <w:szCs w:val="16"/>
              </w:rPr>
            </w:pPr>
            <w:r w:rsidRPr="0084711B">
              <w:rPr>
                <w:b/>
                <w:bCs/>
                <w:color w:val="000000"/>
                <w:sz w:val="16"/>
                <w:szCs w:val="16"/>
              </w:rPr>
              <w:t>13 2 0000</w:t>
            </w:r>
          </w:p>
        </w:tc>
        <w:tc>
          <w:tcPr>
            <w:tcW w:w="408" w:type="dxa"/>
            <w:tcBorders>
              <w:top w:val="single" w:sz="6" w:space="0" w:color="auto"/>
              <w:left w:val="single" w:sz="6" w:space="0" w:color="auto"/>
              <w:bottom w:val="single" w:sz="6" w:space="0" w:color="auto"/>
              <w:right w:val="single" w:sz="6" w:space="0" w:color="auto"/>
            </w:tcBorders>
          </w:tcPr>
          <w:p w:rsidR="00CB452E" w:rsidRPr="0084711B" w:rsidRDefault="00CB452E" w:rsidP="0084711B">
            <w:pPr>
              <w:autoSpaceDE w:val="0"/>
              <w:autoSpaceDN w:val="0"/>
              <w:adjustRightInd w:val="0"/>
              <w:jc w:val="center"/>
              <w:rPr>
                <w:b/>
                <w:bCs/>
                <w:color w:val="000000"/>
                <w:sz w:val="16"/>
                <w:szCs w:val="16"/>
              </w:rPr>
            </w:pPr>
          </w:p>
        </w:tc>
        <w:tc>
          <w:tcPr>
            <w:tcW w:w="408" w:type="dxa"/>
            <w:tcBorders>
              <w:top w:val="single" w:sz="6" w:space="0" w:color="auto"/>
              <w:left w:val="single" w:sz="6" w:space="0" w:color="auto"/>
              <w:bottom w:val="single" w:sz="6" w:space="0" w:color="auto"/>
              <w:right w:val="single" w:sz="6" w:space="0" w:color="auto"/>
            </w:tcBorders>
          </w:tcPr>
          <w:p w:rsidR="00CB452E" w:rsidRPr="0084711B" w:rsidRDefault="00CB452E" w:rsidP="0084711B">
            <w:pPr>
              <w:autoSpaceDE w:val="0"/>
              <w:autoSpaceDN w:val="0"/>
              <w:adjustRightInd w:val="0"/>
              <w:jc w:val="center"/>
              <w:rPr>
                <w:b/>
                <w:bCs/>
                <w:color w:val="000000"/>
                <w:sz w:val="16"/>
                <w:szCs w:val="16"/>
              </w:rPr>
            </w:pPr>
          </w:p>
        </w:tc>
        <w:tc>
          <w:tcPr>
            <w:tcW w:w="1003" w:type="dxa"/>
            <w:tcBorders>
              <w:top w:val="single" w:sz="6" w:space="0" w:color="auto"/>
              <w:left w:val="single" w:sz="6" w:space="0" w:color="auto"/>
              <w:bottom w:val="single" w:sz="6" w:space="0" w:color="auto"/>
              <w:right w:val="single" w:sz="6" w:space="0" w:color="auto"/>
            </w:tcBorders>
          </w:tcPr>
          <w:p w:rsidR="00CB452E" w:rsidRPr="0084711B" w:rsidRDefault="00CB452E" w:rsidP="0084711B">
            <w:pPr>
              <w:autoSpaceDE w:val="0"/>
              <w:autoSpaceDN w:val="0"/>
              <w:adjustRightInd w:val="0"/>
              <w:jc w:val="right"/>
              <w:rPr>
                <w:b/>
                <w:bCs/>
                <w:color w:val="000000"/>
                <w:sz w:val="16"/>
                <w:szCs w:val="16"/>
              </w:rPr>
            </w:pPr>
            <w:r w:rsidRPr="0084711B">
              <w:rPr>
                <w:b/>
                <w:bCs/>
                <w:color w:val="000000"/>
                <w:sz w:val="16"/>
                <w:szCs w:val="16"/>
              </w:rPr>
              <w:t>5788,0</w:t>
            </w:r>
          </w:p>
        </w:tc>
        <w:tc>
          <w:tcPr>
            <w:tcW w:w="1040" w:type="dxa"/>
            <w:tcBorders>
              <w:top w:val="single" w:sz="6" w:space="0" w:color="auto"/>
              <w:left w:val="single" w:sz="6" w:space="0" w:color="auto"/>
              <w:bottom w:val="single" w:sz="6" w:space="0" w:color="auto"/>
              <w:right w:val="single" w:sz="6" w:space="0" w:color="auto"/>
            </w:tcBorders>
          </w:tcPr>
          <w:p w:rsidR="00CB452E" w:rsidRPr="0084711B" w:rsidRDefault="00CB452E" w:rsidP="0084711B">
            <w:pPr>
              <w:autoSpaceDE w:val="0"/>
              <w:autoSpaceDN w:val="0"/>
              <w:adjustRightInd w:val="0"/>
              <w:jc w:val="right"/>
              <w:rPr>
                <w:b/>
                <w:bCs/>
                <w:color w:val="000000"/>
                <w:sz w:val="16"/>
                <w:szCs w:val="16"/>
              </w:rPr>
            </w:pPr>
            <w:r w:rsidRPr="0084711B">
              <w:rPr>
                <w:b/>
                <w:bCs/>
                <w:color w:val="000000"/>
                <w:sz w:val="16"/>
                <w:szCs w:val="16"/>
              </w:rPr>
              <w:t>5910,6</w:t>
            </w:r>
          </w:p>
        </w:tc>
      </w:tr>
      <w:tr w:rsidR="00CB452E" w:rsidRPr="0084711B" w:rsidTr="001B5127">
        <w:trPr>
          <w:trHeight w:val="1044"/>
        </w:trPr>
        <w:tc>
          <w:tcPr>
            <w:tcW w:w="478" w:type="dxa"/>
            <w:tcBorders>
              <w:top w:val="single" w:sz="6" w:space="0" w:color="auto"/>
              <w:left w:val="single" w:sz="6" w:space="0" w:color="auto"/>
              <w:bottom w:val="single" w:sz="6" w:space="0" w:color="auto"/>
              <w:right w:val="single" w:sz="6" w:space="0" w:color="auto"/>
            </w:tcBorders>
          </w:tcPr>
          <w:p w:rsidR="00CB452E" w:rsidRPr="0084711B" w:rsidRDefault="00CB452E" w:rsidP="0084711B">
            <w:pPr>
              <w:autoSpaceDE w:val="0"/>
              <w:autoSpaceDN w:val="0"/>
              <w:adjustRightInd w:val="0"/>
              <w:jc w:val="center"/>
              <w:rPr>
                <w:color w:val="000000"/>
                <w:sz w:val="16"/>
                <w:szCs w:val="16"/>
              </w:rPr>
            </w:pPr>
          </w:p>
        </w:tc>
        <w:tc>
          <w:tcPr>
            <w:tcW w:w="5492" w:type="dxa"/>
            <w:tcBorders>
              <w:top w:val="single" w:sz="6" w:space="0" w:color="auto"/>
              <w:left w:val="single" w:sz="6" w:space="0" w:color="auto"/>
              <w:bottom w:val="single" w:sz="6" w:space="0" w:color="auto"/>
              <w:right w:val="single" w:sz="6" w:space="0" w:color="auto"/>
            </w:tcBorders>
          </w:tcPr>
          <w:p w:rsidR="00CB452E" w:rsidRPr="0084711B" w:rsidRDefault="00CB452E" w:rsidP="0084711B">
            <w:pPr>
              <w:autoSpaceDE w:val="0"/>
              <w:autoSpaceDN w:val="0"/>
              <w:adjustRightInd w:val="0"/>
              <w:rPr>
                <w:color w:val="000000"/>
                <w:sz w:val="16"/>
                <w:szCs w:val="16"/>
              </w:rPr>
            </w:pPr>
            <w:r w:rsidRPr="0084711B">
              <w:rPr>
                <w:color w:val="000000"/>
                <w:sz w:val="16"/>
                <w:szCs w:val="16"/>
              </w:rPr>
              <w:t>Создание объектов социального и производственного комплексов, в том числе объектов общегражданского назначения, жилья, инфраструктуры в рамках подпрограммы «Строительство и реконструкция спортивных сооружений Грибановского муниципального района» муниципальной программы Грибановского муниципального района «Развитие физической культуры и спорта» (Капитальные вложения в объекты недвижимого имущества государственной (муниципальной) собственности)</w:t>
            </w:r>
          </w:p>
        </w:tc>
        <w:tc>
          <w:tcPr>
            <w:tcW w:w="852" w:type="dxa"/>
            <w:tcBorders>
              <w:top w:val="single" w:sz="6" w:space="0" w:color="auto"/>
              <w:left w:val="single" w:sz="6" w:space="0" w:color="auto"/>
              <w:bottom w:val="single" w:sz="6" w:space="0" w:color="auto"/>
              <w:right w:val="single" w:sz="6" w:space="0" w:color="auto"/>
            </w:tcBorders>
          </w:tcPr>
          <w:p w:rsidR="00CB452E" w:rsidRPr="0084711B" w:rsidRDefault="00CB452E" w:rsidP="0084711B">
            <w:pPr>
              <w:autoSpaceDE w:val="0"/>
              <w:autoSpaceDN w:val="0"/>
              <w:adjustRightInd w:val="0"/>
              <w:jc w:val="center"/>
              <w:rPr>
                <w:color w:val="000000"/>
                <w:sz w:val="16"/>
                <w:szCs w:val="16"/>
              </w:rPr>
            </w:pPr>
            <w:r w:rsidRPr="0084711B">
              <w:rPr>
                <w:color w:val="000000"/>
                <w:sz w:val="16"/>
                <w:szCs w:val="16"/>
              </w:rPr>
              <w:t>13 2 4009</w:t>
            </w:r>
          </w:p>
        </w:tc>
        <w:tc>
          <w:tcPr>
            <w:tcW w:w="408" w:type="dxa"/>
            <w:tcBorders>
              <w:top w:val="single" w:sz="6" w:space="0" w:color="auto"/>
              <w:left w:val="single" w:sz="6" w:space="0" w:color="auto"/>
              <w:bottom w:val="single" w:sz="6" w:space="0" w:color="auto"/>
              <w:right w:val="single" w:sz="6" w:space="0" w:color="auto"/>
            </w:tcBorders>
          </w:tcPr>
          <w:p w:rsidR="00CB452E" w:rsidRPr="0084711B" w:rsidRDefault="00CB452E" w:rsidP="0084711B">
            <w:pPr>
              <w:autoSpaceDE w:val="0"/>
              <w:autoSpaceDN w:val="0"/>
              <w:adjustRightInd w:val="0"/>
              <w:jc w:val="center"/>
              <w:rPr>
                <w:color w:val="000000"/>
                <w:sz w:val="16"/>
                <w:szCs w:val="16"/>
              </w:rPr>
            </w:pPr>
            <w:r w:rsidRPr="0084711B">
              <w:rPr>
                <w:color w:val="000000"/>
                <w:sz w:val="16"/>
                <w:szCs w:val="16"/>
              </w:rPr>
              <w:t>400</w:t>
            </w:r>
          </w:p>
        </w:tc>
        <w:tc>
          <w:tcPr>
            <w:tcW w:w="408" w:type="dxa"/>
            <w:tcBorders>
              <w:top w:val="single" w:sz="6" w:space="0" w:color="auto"/>
              <w:left w:val="single" w:sz="6" w:space="0" w:color="auto"/>
              <w:bottom w:val="single" w:sz="6" w:space="0" w:color="auto"/>
              <w:right w:val="single" w:sz="6" w:space="0" w:color="auto"/>
            </w:tcBorders>
          </w:tcPr>
          <w:p w:rsidR="00CB452E" w:rsidRPr="0084711B" w:rsidRDefault="00CB452E" w:rsidP="0084711B">
            <w:pPr>
              <w:autoSpaceDE w:val="0"/>
              <w:autoSpaceDN w:val="0"/>
              <w:adjustRightInd w:val="0"/>
              <w:jc w:val="center"/>
              <w:rPr>
                <w:color w:val="000000"/>
                <w:sz w:val="16"/>
                <w:szCs w:val="16"/>
              </w:rPr>
            </w:pPr>
            <w:r w:rsidRPr="0084711B">
              <w:rPr>
                <w:color w:val="000000"/>
                <w:sz w:val="16"/>
                <w:szCs w:val="16"/>
              </w:rPr>
              <w:t>11</w:t>
            </w:r>
          </w:p>
        </w:tc>
        <w:tc>
          <w:tcPr>
            <w:tcW w:w="408" w:type="dxa"/>
            <w:tcBorders>
              <w:top w:val="single" w:sz="6" w:space="0" w:color="auto"/>
              <w:left w:val="single" w:sz="6" w:space="0" w:color="auto"/>
              <w:bottom w:val="single" w:sz="6" w:space="0" w:color="auto"/>
              <w:right w:val="single" w:sz="6" w:space="0" w:color="auto"/>
            </w:tcBorders>
          </w:tcPr>
          <w:p w:rsidR="00CB452E" w:rsidRPr="0084711B" w:rsidRDefault="00CB452E" w:rsidP="0084711B">
            <w:pPr>
              <w:autoSpaceDE w:val="0"/>
              <w:autoSpaceDN w:val="0"/>
              <w:adjustRightInd w:val="0"/>
              <w:jc w:val="center"/>
              <w:rPr>
                <w:color w:val="000000"/>
                <w:sz w:val="16"/>
                <w:szCs w:val="16"/>
              </w:rPr>
            </w:pPr>
            <w:r w:rsidRPr="0084711B">
              <w:rPr>
                <w:color w:val="000000"/>
                <w:sz w:val="16"/>
                <w:szCs w:val="16"/>
              </w:rPr>
              <w:t>05</w:t>
            </w:r>
          </w:p>
        </w:tc>
        <w:tc>
          <w:tcPr>
            <w:tcW w:w="1003" w:type="dxa"/>
            <w:tcBorders>
              <w:top w:val="single" w:sz="6" w:space="0" w:color="auto"/>
              <w:left w:val="single" w:sz="6" w:space="0" w:color="auto"/>
              <w:bottom w:val="single" w:sz="6" w:space="0" w:color="auto"/>
              <w:right w:val="single" w:sz="6" w:space="0" w:color="auto"/>
            </w:tcBorders>
          </w:tcPr>
          <w:p w:rsidR="00CB452E" w:rsidRPr="0084711B" w:rsidRDefault="00CB452E" w:rsidP="0084711B">
            <w:pPr>
              <w:autoSpaceDE w:val="0"/>
              <w:autoSpaceDN w:val="0"/>
              <w:adjustRightInd w:val="0"/>
              <w:jc w:val="right"/>
              <w:rPr>
                <w:color w:val="000000"/>
                <w:sz w:val="16"/>
                <w:szCs w:val="16"/>
              </w:rPr>
            </w:pPr>
            <w:r w:rsidRPr="0084711B">
              <w:rPr>
                <w:color w:val="000000"/>
                <w:sz w:val="16"/>
                <w:szCs w:val="16"/>
              </w:rPr>
              <w:t>5788,0</w:t>
            </w:r>
          </w:p>
        </w:tc>
        <w:tc>
          <w:tcPr>
            <w:tcW w:w="1040" w:type="dxa"/>
            <w:tcBorders>
              <w:top w:val="single" w:sz="6" w:space="0" w:color="auto"/>
              <w:left w:val="single" w:sz="6" w:space="0" w:color="auto"/>
              <w:bottom w:val="single" w:sz="6" w:space="0" w:color="auto"/>
              <w:right w:val="single" w:sz="6" w:space="0" w:color="auto"/>
            </w:tcBorders>
          </w:tcPr>
          <w:p w:rsidR="00CB452E" w:rsidRPr="0084711B" w:rsidRDefault="00CB452E" w:rsidP="0084711B">
            <w:pPr>
              <w:autoSpaceDE w:val="0"/>
              <w:autoSpaceDN w:val="0"/>
              <w:adjustRightInd w:val="0"/>
              <w:jc w:val="right"/>
              <w:rPr>
                <w:color w:val="000000"/>
                <w:sz w:val="16"/>
                <w:szCs w:val="16"/>
              </w:rPr>
            </w:pPr>
            <w:r w:rsidRPr="0084711B">
              <w:rPr>
                <w:color w:val="000000"/>
                <w:sz w:val="16"/>
                <w:szCs w:val="16"/>
              </w:rPr>
              <w:t>5910,6</w:t>
            </w:r>
          </w:p>
        </w:tc>
      </w:tr>
    </w:tbl>
    <w:p w:rsidR="00CB452E" w:rsidRDefault="00CB452E" w:rsidP="002F76AF">
      <w:pPr>
        <w:ind w:firstLine="142"/>
        <w:jc w:val="right"/>
        <w:rPr>
          <w:sz w:val="20"/>
          <w:szCs w:val="20"/>
        </w:rPr>
      </w:pPr>
    </w:p>
    <w:p w:rsidR="00CB452E" w:rsidRPr="00881752" w:rsidRDefault="00CB452E" w:rsidP="001B5127">
      <w:pPr>
        <w:ind w:firstLine="142"/>
        <w:jc w:val="right"/>
        <w:rPr>
          <w:sz w:val="20"/>
          <w:szCs w:val="20"/>
        </w:rPr>
      </w:pPr>
      <w:r>
        <w:rPr>
          <w:sz w:val="20"/>
          <w:szCs w:val="20"/>
        </w:rPr>
        <w:t>Приложение 5</w:t>
      </w:r>
      <w:r w:rsidRPr="00881752">
        <w:rPr>
          <w:sz w:val="20"/>
          <w:szCs w:val="20"/>
        </w:rPr>
        <w:t xml:space="preserve"> </w:t>
      </w:r>
    </w:p>
    <w:p w:rsidR="00CB452E" w:rsidRDefault="00CB452E" w:rsidP="001B5127">
      <w:pPr>
        <w:ind w:firstLine="142"/>
        <w:jc w:val="right"/>
        <w:rPr>
          <w:sz w:val="20"/>
          <w:szCs w:val="20"/>
        </w:rPr>
      </w:pPr>
      <w:r w:rsidRPr="00881752">
        <w:rPr>
          <w:sz w:val="20"/>
          <w:szCs w:val="20"/>
        </w:rPr>
        <w:t xml:space="preserve">к решению Совета народных депутатов </w:t>
      </w:r>
    </w:p>
    <w:p w:rsidR="00CB452E" w:rsidRDefault="00CB452E" w:rsidP="001B5127">
      <w:pPr>
        <w:ind w:firstLine="142"/>
        <w:jc w:val="right"/>
        <w:rPr>
          <w:sz w:val="20"/>
          <w:szCs w:val="20"/>
        </w:rPr>
      </w:pPr>
      <w:r w:rsidRPr="00881752">
        <w:rPr>
          <w:sz w:val="20"/>
          <w:szCs w:val="20"/>
        </w:rPr>
        <w:t xml:space="preserve">Грибановского муниципального района </w:t>
      </w:r>
    </w:p>
    <w:p w:rsidR="00CB452E" w:rsidRDefault="00CB452E" w:rsidP="001B5127">
      <w:pPr>
        <w:ind w:firstLine="142"/>
        <w:jc w:val="right"/>
        <w:rPr>
          <w:sz w:val="20"/>
          <w:szCs w:val="20"/>
        </w:rPr>
      </w:pPr>
      <w:r w:rsidRPr="00881752">
        <w:rPr>
          <w:sz w:val="20"/>
          <w:szCs w:val="20"/>
        </w:rPr>
        <w:t>от 18.06.2015г. № 240</w:t>
      </w:r>
    </w:p>
    <w:p w:rsidR="00CB452E" w:rsidRDefault="00CB452E" w:rsidP="002F76AF">
      <w:pPr>
        <w:ind w:firstLine="142"/>
        <w:jc w:val="right"/>
        <w:rPr>
          <w:sz w:val="20"/>
          <w:szCs w:val="20"/>
        </w:rPr>
      </w:pPr>
    </w:p>
    <w:p w:rsidR="00CB452E" w:rsidRPr="001B5127" w:rsidRDefault="00CB452E" w:rsidP="001B5127">
      <w:pPr>
        <w:jc w:val="center"/>
        <w:rPr>
          <w:b/>
          <w:sz w:val="20"/>
          <w:szCs w:val="20"/>
        </w:rPr>
      </w:pPr>
      <w:r w:rsidRPr="001B5127">
        <w:rPr>
          <w:b/>
          <w:sz w:val="20"/>
          <w:szCs w:val="20"/>
        </w:rPr>
        <w:t>Программа муниципальных  внутренних заимствований</w:t>
      </w:r>
    </w:p>
    <w:p w:rsidR="00CB452E" w:rsidRPr="001D227C" w:rsidRDefault="00CB452E" w:rsidP="001B5127">
      <w:pPr>
        <w:jc w:val="center"/>
        <w:rPr>
          <w:b/>
          <w:sz w:val="28"/>
          <w:szCs w:val="28"/>
        </w:rPr>
      </w:pPr>
      <w:r w:rsidRPr="001B5127">
        <w:rPr>
          <w:b/>
          <w:sz w:val="20"/>
          <w:szCs w:val="20"/>
        </w:rPr>
        <w:t>Грибановского муниципального района  на 2015 год</w:t>
      </w:r>
      <w:r w:rsidRPr="00892455">
        <w:rPr>
          <w:b/>
          <w:sz w:val="28"/>
          <w:szCs w:val="28"/>
        </w:rPr>
        <w:t xml:space="preserve">  </w:t>
      </w:r>
      <w:r w:rsidRPr="001D227C">
        <w:rPr>
          <w:b/>
          <w:sz w:val="28"/>
          <w:szCs w:val="28"/>
        </w:rPr>
        <w:t xml:space="preserve">                        </w:t>
      </w:r>
    </w:p>
    <w:p w:rsidR="00CB452E" w:rsidRPr="001B5127" w:rsidRDefault="00CB452E" w:rsidP="001B5127">
      <w:pPr>
        <w:ind w:firstLine="720"/>
        <w:jc w:val="center"/>
        <w:rPr>
          <w:sz w:val="16"/>
          <w:szCs w:val="16"/>
          <w:lang w:val="en-US"/>
        </w:rPr>
      </w:pPr>
      <w:r w:rsidRPr="001B5127">
        <w:rPr>
          <w:b/>
          <w:sz w:val="16"/>
          <w:szCs w:val="16"/>
        </w:rPr>
        <w:t xml:space="preserve">                                                                                                </w:t>
      </w:r>
      <w:r>
        <w:rPr>
          <w:b/>
          <w:sz w:val="16"/>
          <w:szCs w:val="16"/>
        </w:rPr>
        <w:t xml:space="preserve">                                                                </w:t>
      </w:r>
      <w:r w:rsidRPr="001B5127">
        <w:rPr>
          <w:b/>
          <w:sz w:val="16"/>
          <w:szCs w:val="16"/>
        </w:rPr>
        <w:t xml:space="preserve"> </w:t>
      </w:r>
      <w:r w:rsidRPr="001B5127">
        <w:rPr>
          <w:sz w:val="16"/>
          <w:szCs w:val="16"/>
        </w:rPr>
        <w:t>тыс. рублей</w:t>
      </w:r>
    </w:p>
    <w:tbl>
      <w:tblPr>
        <w:tblW w:w="100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7200"/>
        <w:gridCol w:w="2160"/>
      </w:tblGrid>
      <w:tr w:rsidR="00CB452E" w:rsidRPr="00292DD4" w:rsidTr="001B5127">
        <w:trPr>
          <w:trHeight w:val="390"/>
        </w:trPr>
        <w:tc>
          <w:tcPr>
            <w:tcW w:w="735" w:type="dxa"/>
            <w:vAlign w:val="center"/>
          </w:tcPr>
          <w:p w:rsidR="00CB452E" w:rsidRPr="001B5127" w:rsidRDefault="00CB452E" w:rsidP="004B518E">
            <w:pPr>
              <w:jc w:val="center"/>
              <w:rPr>
                <w:b/>
                <w:bCs/>
                <w:sz w:val="16"/>
                <w:szCs w:val="16"/>
              </w:rPr>
            </w:pPr>
            <w:r w:rsidRPr="001B5127">
              <w:rPr>
                <w:b/>
                <w:bCs/>
                <w:sz w:val="16"/>
                <w:szCs w:val="16"/>
              </w:rPr>
              <w:t>№</w:t>
            </w:r>
            <w:r w:rsidRPr="001B5127">
              <w:rPr>
                <w:b/>
                <w:bCs/>
                <w:sz w:val="16"/>
                <w:szCs w:val="16"/>
              </w:rPr>
              <w:br/>
              <w:t>п/п</w:t>
            </w:r>
          </w:p>
        </w:tc>
        <w:tc>
          <w:tcPr>
            <w:tcW w:w="7200" w:type="dxa"/>
          </w:tcPr>
          <w:p w:rsidR="00CB452E" w:rsidRPr="001B5127" w:rsidRDefault="00CB452E" w:rsidP="004B518E">
            <w:pPr>
              <w:rPr>
                <w:b/>
                <w:bCs/>
                <w:sz w:val="16"/>
                <w:szCs w:val="16"/>
                <w:lang w:val="en-US"/>
              </w:rPr>
            </w:pPr>
            <w:r w:rsidRPr="001B5127">
              <w:rPr>
                <w:b/>
                <w:bCs/>
                <w:sz w:val="16"/>
                <w:szCs w:val="16"/>
                <w:lang w:val="en-US"/>
              </w:rPr>
              <w:t xml:space="preserve">    </w:t>
            </w:r>
          </w:p>
          <w:p w:rsidR="00CB452E" w:rsidRPr="001B5127" w:rsidRDefault="00CB452E" w:rsidP="004B518E">
            <w:pPr>
              <w:rPr>
                <w:b/>
                <w:bCs/>
                <w:sz w:val="16"/>
                <w:szCs w:val="16"/>
              </w:rPr>
            </w:pPr>
            <w:r w:rsidRPr="001B5127">
              <w:rPr>
                <w:b/>
                <w:bCs/>
                <w:sz w:val="16"/>
                <w:szCs w:val="16"/>
                <w:lang w:val="en-US"/>
              </w:rPr>
              <w:t xml:space="preserve">   </w:t>
            </w:r>
            <w:r w:rsidRPr="001B5127">
              <w:rPr>
                <w:b/>
                <w:bCs/>
                <w:sz w:val="16"/>
                <w:szCs w:val="16"/>
              </w:rPr>
              <w:t>Наименование обязательств</w:t>
            </w:r>
          </w:p>
        </w:tc>
        <w:tc>
          <w:tcPr>
            <w:tcW w:w="2160" w:type="dxa"/>
            <w:vAlign w:val="center"/>
          </w:tcPr>
          <w:p w:rsidR="00CB452E" w:rsidRPr="001B5127" w:rsidRDefault="00CB452E" w:rsidP="004B518E">
            <w:pPr>
              <w:jc w:val="center"/>
              <w:rPr>
                <w:b/>
                <w:bCs/>
                <w:sz w:val="16"/>
                <w:szCs w:val="16"/>
                <w:lang w:val="en-US"/>
              </w:rPr>
            </w:pPr>
            <w:r w:rsidRPr="001B5127">
              <w:rPr>
                <w:b/>
                <w:bCs/>
                <w:sz w:val="16"/>
                <w:szCs w:val="16"/>
              </w:rPr>
              <w:t>2015 год</w:t>
            </w:r>
          </w:p>
        </w:tc>
      </w:tr>
      <w:tr w:rsidR="00CB452E" w:rsidTr="001B5127">
        <w:trPr>
          <w:trHeight w:val="70"/>
        </w:trPr>
        <w:tc>
          <w:tcPr>
            <w:tcW w:w="735" w:type="dxa"/>
            <w:tcBorders>
              <w:top w:val="nil"/>
              <w:bottom w:val="nil"/>
            </w:tcBorders>
          </w:tcPr>
          <w:p w:rsidR="00CB452E" w:rsidRPr="001B5127" w:rsidRDefault="00CB452E" w:rsidP="004B518E">
            <w:pPr>
              <w:jc w:val="center"/>
              <w:rPr>
                <w:sz w:val="16"/>
                <w:szCs w:val="16"/>
              </w:rPr>
            </w:pPr>
            <w:r w:rsidRPr="001B5127">
              <w:rPr>
                <w:sz w:val="16"/>
                <w:szCs w:val="16"/>
              </w:rPr>
              <w:t>1</w:t>
            </w:r>
          </w:p>
        </w:tc>
        <w:tc>
          <w:tcPr>
            <w:tcW w:w="7200" w:type="dxa"/>
          </w:tcPr>
          <w:p w:rsidR="00CB452E" w:rsidRPr="001B5127" w:rsidRDefault="00CB452E" w:rsidP="004B518E">
            <w:pPr>
              <w:jc w:val="center"/>
              <w:rPr>
                <w:sz w:val="16"/>
                <w:szCs w:val="16"/>
              </w:rPr>
            </w:pPr>
            <w:r w:rsidRPr="001B5127">
              <w:rPr>
                <w:sz w:val="16"/>
                <w:szCs w:val="16"/>
              </w:rPr>
              <w:t>2</w:t>
            </w:r>
          </w:p>
        </w:tc>
        <w:tc>
          <w:tcPr>
            <w:tcW w:w="2160" w:type="dxa"/>
            <w:tcBorders>
              <w:top w:val="nil"/>
              <w:bottom w:val="nil"/>
            </w:tcBorders>
          </w:tcPr>
          <w:p w:rsidR="00CB452E" w:rsidRPr="001B5127" w:rsidRDefault="00CB452E" w:rsidP="004B518E">
            <w:pPr>
              <w:jc w:val="center"/>
              <w:rPr>
                <w:sz w:val="16"/>
                <w:szCs w:val="16"/>
              </w:rPr>
            </w:pPr>
            <w:r w:rsidRPr="001B5127">
              <w:rPr>
                <w:sz w:val="16"/>
                <w:szCs w:val="16"/>
              </w:rPr>
              <w:t>3</w:t>
            </w:r>
          </w:p>
        </w:tc>
      </w:tr>
      <w:tr w:rsidR="00CB452E" w:rsidRPr="00292DD4" w:rsidTr="001B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735" w:type="dxa"/>
            <w:vMerge w:val="restart"/>
            <w:tcBorders>
              <w:top w:val="single" w:sz="4" w:space="0" w:color="auto"/>
              <w:left w:val="single" w:sz="4" w:space="0" w:color="auto"/>
              <w:right w:val="single" w:sz="4" w:space="0" w:color="auto"/>
            </w:tcBorders>
            <w:vAlign w:val="center"/>
          </w:tcPr>
          <w:p w:rsidR="00CB452E" w:rsidRPr="001B5127" w:rsidRDefault="00CB452E" w:rsidP="004B518E">
            <w:pPr>
              <w:jc w:val="center"/>
              <w:rPr>
                <w:sz w:val="16"/>
                <w:szCs w:val="16"/>
                <w:lang w:val="en-US"/>
              </w:rPr>
            </w:pPr>
            <w:r w:rsidRPr="001B5127">
              <w:rPr>
                <w:sz w:val="16"/>
                <w:szCs w:val="16"/>
              </w:rPr>
              <w:t>1</w:t>
            </w:r>
          </w:p>
        </w:tc>
        <w:tc>
          <w:tcPr>
            <w:tcW w:w="7200" w:type="dxa"/>
            <w:tcBorders>
              <w:top w:val="single" w:sz="4" w:space="0" w:color="auto"/>
              <w:left w:val="nil"/>
              <w:bottom w:val="single" w:sz="4" w:space="0" w:color="auto"/>
              <w:right w:val="single" w:sz="4" w:space="0" w:color="auto"/>
            </w:tcBorders>
            <w:vAlign w:val="bottom"/>
          </w:tcPr>
          <w:p w:rsidR="00CB452E" w:rsidRPr="001B5127" w:rsidRDefault="00CB452E" w:rsidP="004B518E">
            <w:pPr>
              <w:rPr>
                <w:b/>
                <w:bCs/>
                <w:sz w:val="16"/>
                <w:szCs w:val="16"/>
              </w:rPr>
            </w:pPr>
            <w:r w:rsidRPr="001B5127">
              <w:rPr>
                <w:b/>
                <w:bCs/>
                <w:sz w:val="16"/>
                <w:szCs w:val="16"/>
              </w:rPr>
              <w:t>Бюджетные кредиты от других  бюджетов бюджетной системы Российской Федерации</w:t>
            </w:r>
          </w:p>
        </w:tc>
        <w:tc>
          <w:tcPr>
            <w:tcW w:w="2160" w:type="dxa"/>
            <w:tcBorders>
              <w:top w:val="single" w:sz="4" w:space="0" w:color="auto"/>
              <w:left w:val="nil"/>
              <w:bottom w:val="single" w:sz="4" w:space="0" w:color="auto"/>
              <w:right w:val="single" w:sz="4" w:space="0" w:color="auto"/>
            </w:tcBorders>
            <w:vAlign w:val="center"/>
          </w:tcPr>
          <w:p w:rsidR="00CB452E" w:rsidRPr="001B5127" w:rsidRDefault="00CB452E" w:rsidP="004B518E">
            <w:pPr>
              <w:jc w:val="center"/>
              <w:rPr>
                <w:b/>
                <w:bCs/>
                <w:sz w:val="16"/>
                <w:szCs w:val="16"/>
              </w:rPr>
            </w:pPr>
            <w:r w:rsidRPr="001B5127">
              <w:rPr>
                <w:b/>
                <w:bCs/>
                <w:sz w:val="16"/>
                <w:szCs w:val="16"/>
              </w:rPr>
              <w:t>0</w:t>
            </w:r>
          </w:p>
        </w:tc>
      </w:tr>
      <w:tr w:rsidR="00CB452E" w:rsidRPr="00292DD4" w:rsidTr="001B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735" w:type="dxa"/>
            <w:vMerge/>
            <w:tcBorders>
              <w:left w:val="single" w:sz="4" w:space="0" w:color="auto"/>
              <w:right w:val="single" w:sz="4" w:space="0" w:color="auto"/>
            </w:tcBorders>
            <w:vAlign w:val="center"/>
          </w:tcPr>
          <w:p w:rsidR="00CB452E" w:rsidRPr="001B5127" w:rsidRDefault="00CB452E" w:rsidP="004B518E">
            <w:pPr>
              <w:jc w:val="center"/>
              <w:rPr>
                <w:sz w:val="16"/>
                <w:szCs w:val="16"/>
              </w:rPr>
            </w:pPr>
          </w:p>
        </w:tc>
        <w:tc>
          <w:tcPr>
            <w:tcW w:w="7200" w:type="dxa"/>
            <w:tcBorders>
              <w:top w:val="single" w:sz="4" w:space="0" w:color="auto"/>
              <w:left w:val="nil"/>
              <w:bottom w:val="single" w:sz="4" w:space="0" w:color="auto"/>
              <w:right w:val="single" w:sz="4" w:space="0" w:color="auto"/>
            </w:tcBorders>
            <w:vAlign w:val="bottom"/>
          </w:tcPr>
          <w:p w:rsidR="00CB452E" w:rsidRPr="001B5127" w:rsidRDefault="00CB452E" w:rsidP="004B518E">
            <w:pPr>
              <w:rPr>
                <w:sz w:val="16"/>
                <w:szCs w:val="16"/>
              </w:rPr>
            </w:pPr>
            <w:r w:rsidRPr="001B5127">
              <w:rPr>
                <w:sz w:val="16"/>
                <w:szCs w:val="16"/>
              </w:rPr>
              <w:t xml:space="preserve"> - получение </w:t>
            </w:r>
          </w:p>
        </w:tc>
        <w:tc>
          <w:tcPr>
            <w:tcW w:w="2160" w:type="dxa"/>
            <w:tcBorders>
              <w:top w:val="single" w:sz="4" w:space="0" w:color="auto"/>
              <w:left w:val="nil"/>
              <w:bottom w:val="single" w:sz="4" w:space="0" w:color="auto"/>
              <w:right w:val="single" w:sz="4" w:space="0" w:color="auto"/>
            </w:tcBorders>
            <w:vAlign w:val="bottom"/>
          </w:tcPr>
          <w:p w:rsidR="00CB452E" w:rsidRPr="001B5127" w:rsidRDefault="00CB452E" w:rsidP="004B518E">
            <w:pPr>
              <w:jc w:val="center"/>
              <w:rPr>
                <w:sz w:val="16"/>
                <w:szCs w:val="16"/>
              </w:rPr>
            </w:pPr>
            <w:r w:rsidRPr="001B5127">
              <w:rPr>
                <w:sz w:val="16"/>
                <w:szCs w:val="16"/>
              </w:rPr>
              <w:t>19 447</w:t>
            </w:r>
          </w:p>
        </w:tc>
      </w:tr>
      <w:tr w:rsidR="00CB452E" w:rsidRPr="00292DD4" w:rsidTr="001B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735" w:type="dxa"/>
            <w:vMerge/>
            <w:tcBorders>
              <w:left w:val="single" w:sz="4" w:space="0" w:color="auto"/>
              <w:right w:val="single" w:sz="4" w:space="0" w:color="auto"/>
            </w:tcBorders>
            <w:vAlign w:val="center"/>
          </w:tcPr>
          <w:p w:rsidR="00CB452E" w:rsidRPr="001B5127" w:rsidRDefault="00CB452E" w:rsidP="004B518E">
            <w:pPr>
              <w:jc w:val="center"/>
              <w:rPr>
                <w:sz w:val="16"/>
                <w:szCs w:val="16"/>
              </w:rPr>
            </w:pPr>
          </w:p>
        </w:tc>
        <w:tc>
          <w:tcPr>
            <w:tcW w:w="7200" w:type="dxa"/>
            <w:tcBorders>
              <w:top w:val="single" w:sz="4" w:space="0" w:color="auto"/>
              <w:left w:val="nil"/>
              <w:bottom w:val="single" w:sz="4" w:space="0" w:color="auto"/>
              <w:right w:val="single" w:sz="4" w:space="0" w:color="auto"/>
            </w:tcBorders>
            <w:vAlign w:val="bottom"/>
          </w:tcPr>
          <w:p w:rsidR="00CB452E" w:rsidRPr="001B5127" w:rsidRDefault="00CB452E" w:rsidP="004B518E">
            <w:pPr>
              <w:rPr>
                <w:sz w:val="16"/>
                <w:szCs w:val="16"/>
              </w:rPr>
            </w:pPr>
            <w:r w:rsidRPr="001B5127">
              <w:rPr>
                <w:sz w:val="16"/>
                <w:szCs w:val="16"/>
              </w:rPr>
              <w:t xml:space="preserve"> - погашение</w:t>
            </w:r>
          </w:p>
        </w:tc>
        <w:tc>
          <w:tcPr>
            <w:tcW w:w="2160" w:type="dxa"/>
            <w:tcBorders>
              <w:top w:val="single" w:sz="4" w:space="0" w:color="auto"/>
              <w:left w:val="nil"/>
              <w:bottom w:val="single" w:sz="4" w:space="0" w:color="auto"/>
              <w:right w:val="single" w:sz="4" w:space="0" w:color="auto"/>
            </w:tcBorders>
            <w:vAlign w:val="bottom"/>
          </w:tcPr>
          <w:p w:rsidR="00CB452E" w:rsidRPr="001B5127" w:rsidRDefault="00CB452E" w:rsidP="004B518E">
            <w:pPr>
              <w:jc w:val="center"/>
              <w:rPr>
                <w:sz w:val="16"/>
                <w:szCs w:val="16"/>
              </w:rPr>
            </w:pPr>
          </w:p>
        </w:tc>
      </w:tr>
      <w:tr w:rsidR="00CB452E" w:rsidRPr="00BF2B3D" w:rsidTr="001B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3"/>
        </w:trPr>
        <w:tc>
          <w:tcPr>
            <w:tcW w:w="735" w:type="dxa"/>
            <w:vMerge w:val="restart"/>
            <w:tcBorders>
              <w:top w:val="single" w:sz="4" w:space="0" w:color="auto"/>
              <w:left w:val="single" w:sz="4" w:space="0" w:color="auto"/>
              <w:right w:val="single" w:sz="4" w:space="0" w:color="auto"/>
            </w:tcBorders>
            <w:vAlign w:val="center"/>
          </w:tcPr>
          <w:p w:rsidR="00CB452E" w:rsidRPr="001B5127" w:rsidRDefault="00CB452E" w:rsidP="004B518E">
            <w:pPr>
              <w:jc w:val="center"/>
              <w:rPr>
                <w:sz w:val="16"/>
                <w:szCs w:val="16"/>
                <w:lang w:val="en-US"/>
              </w:rPr>
            </w:pPr>
            <w:r w:rsidRPr="001B5127">
              <w:rPr>
                <w:sz w:val="16"/>
                <w:szCs w:val="16"/>
              </w:rPr>
              <w:t>2</w:t>
            </w:r>
          </w:p>
        </w:tc>
        <w:tc>
          <w:tcPr>
            <w:tcW w:w="7200" w:type="dxa"/>
            <w:tcBorders>
              <w:top w:val="single" w:sz="4" w:space="0" w:color="auto"/>
              <w:left w:val="nil"/>
              <w:bottom w:val="single" w:sz="4" w:space="0" w:color="auto"/>
              <w:right w:val="single" w:sz="4" w:space="0" w:color="auto"/>
            </w:tcBorders>
            <w:vAlign w:val="bottom"/>
          </w:tcPr>
          <w:p w:rsidR="00CB452E" w:rsidRPr="001B5127" w:rsidRDefault="00CB452E" w:rsidP="004B518E">
            <w:pPr>
              <w:rPr>
                <w:b/>
                <w:bCs/>
                <w:sz w:val="16"/>
                <w:szCs w:val="16"/>
              </w:rPr>
            </w:pPr>
            <w:r w:rsidRPr="001B5127">
              <w:rPr>
                <w:b/>
                <w:bCs/>
                <w:sz w:val="16"/>
                <w:szCs w:val="16"/>
              </w:rPr>
              <w:t>Общий объем заимствований, направляемых на покрытие дефицита бюджета и погашение долговых обязательств субъекта Российской Федерации</w:t>
            </w:r>
          </w:p>
        </w:tc>
        <w:tc>
          <w:tcPr>
            <w:tcW w:w="2160" w:type="dxa"/>
            <w:tcBorders>
              <w:top w:val="single" w:sz="4" w:space="0" w:color="auto"/>
              <w:left w:val="nil"/>
              <w:bottom w:val="single" w:sz="4" w:space="0" w:color="auto"/>
              <w:right w:val="single" w:sz="4" w:space="0" w:color="auto"/>
            </w:tcBorders>
            <w:vAlign w:val="center"/>
          </w:tcPr>
          <w:p w:rsidR="00CB452E" w:rsidRPr="001B5127" w:rsidRDefault="00CB452E" w:rsidP="004B518E">
            <w:pPr>
              <w:jc w:val="center"/>
              <w:rPr>
                <w:b/>
                <w:bCs/>
                <w:sz w:val="16"/>
                <w:szCs w:val="16"/>
              </w:rPr>
            </w:pPr>
            <w:r w:rsidRPr="001B5127">
              <w:rPr>
                <w:b/>
                <w:bCs/>
                <w:sz w:val="16"/>
                <w:szCs w:val="16"/>
              </w:rPr>
              <w:t>0</w:t>
            </w:r>
          </w:p>
        </w:tc>
      </w:tr>
      <w:tr w:rsidR="00CB452E" w:rsidRPr="00BF2B3D" w:rsidTr="001B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7"/>
        </w:trPr>
        <w:tc>
          <w:tcPr>
            <w:tcW w:w="735" w:type="dxa"/>
            <w:vMerge/>
            <w:tcBorders>
              <w:left w:val="single" w:sz="4" w:space="0" w:color="auto"/>
              <w:right w:val="single" w:sz="4" w:space="0" w:color="auto"/>
            </w:tcBorders>
            <w:vAlign w:val="center"/>
          </w:tcPr>
          <w:p w:rsidR="00CB452E" w:rsidRPr="001B5127" w:rsidRDefault="00CB452E" w:rsidP="004B518E">
            <w:pPr>
              <w:jc w:val="center"/>
              <w:rPr>
                <w:sz w:val="16"/>
                <w:szCs w:val="16"/>
              </w:rPr>
            </w:pPr>
          </w:p>
        </w:tc>
        <w:tc>
          <w:tcPr>
            <w:tcW w:w="7200" w:type="dxa"/>
            <w:tcBorders>
              <w:top w:val="single" w:sz="4" w:space="0" w:color="auto"/>
              <w:left w:val="nil"/>
              <w:bottom w:val="single" w:sz="4" w:space="0" w:color="auto"/>
              <w:right w:val="single" w:sz="4" w:space="0" w:color="auto"/>
            </w:tcBorders>
            <w:vAlign w:val="bottom"/>
          </w:tcPr>
          <w:p w:rsidR="00CB452E" w:rsidRPr="001B5127" w:rsidRDefault="00CB452E" w:rsidP="004B518E">
            <w:pPr>
              <w:rPr>
                <w:sz w:val="16"/>
                <w:szCs w:val="16"/>
              </w:rPr>
            </w:pPr>
            <w:r w:rsidRPr="001B5127">
              <w:rPr>
                <w:sz w:val="16"/>
                <w:szCs w:val="16"/>
              </w:rPr>
              <w:t>-получение</w:t>
            </w:r>
          </w:p>
        </w:tc>
        <w:tc>
          <w:tcPr>
            <w:tcW w:w="2160" w:type="dxa"/>
            <w:tcBorders>
              <w:top w:val="single" w:sz="4" w:space="0" w:color="auto"/>
              <w:left w:val="nil"/>
              <w:bottom w:val="single" w:sz="4" w:space="0" w:color="auto"/>
              <w:right w:val="single" w:sz="4" w:space="0" w:color="auto"/>
            </w:tcBorders>
            <w:vAlign w:val="bottom"/>
          </w:tcPr>
          <w:p w:rsidR="00CB452E" w:rsidRPr="001B5127" w:rsidRDefault="00CB452E" w:rsidP="004B518E">
            <w:pPr>
              <w:jc w:val="center"/>
              <w:rPr>
                <w:sz w:val="16"/>
                <w:szCs w:val="16"/>
              </w:rPr>
            </w:pPr>
            <w:r w:rsidRPr="001B5127">
              <w:rPr>
                <w:sz w:val="16"/>
                <w:szCs w:val="16"/>
              </w:rPr>
              <w:t>19 447</w:t>
            </w:r>
          </w:p>
        </w:tc>
      </w:tr>
      <w:tr w:rsidR="00CB452E" w:rsidRPr="00BF2B3D" w:rsidTr="001B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735" w:type="dxa"/>
            <w:vMerge/>
            <w:tcBorders>
              <w:left w:val="single" w:sz="4" w:space="0" w:color="auto"/>
              <w:bottom w:val="single" w:sz="4" w:space="0" w:color="auto"/>
              <w:right w:val="single" w:sz="4" w:space="0" w:color="auto"/>
            </w:tcBorders>
            <w:vAlign w:val="center"/>
          </w:tcPr>
          <w:p w:rsidR="00CB452E" w:rsidRPr="001B5127" w:rsidRDefault="00CB452E" w:rsidP="004B518E">
            <w:pPr>
              <w:jc w:val="center"/>
              <w:rPr>
                <w:sz w:val="16"/>
                <w:szCs w:val="16"/>
              </w:rPr>
            </w:pPr>
          </w:p>
        </w:tc>
        <w:tc>
          <w:tcPr>
            <w:tcW w:w="7200" w:type="dxa"/>
            <w:tcBorders>
              <w:top w:val="single" w:sz="4" w:space="0" w:color="auto"/>
              <w:left w:val="nil"/>
              <w:bottom w:val="single" w:sz="4" w:space="0" w:color="auto"/>
              <w:right w:val="single" w:sz="4" w:space="0" w:color="auto"/>
            </w:tcBorders>
            <w:vAlign w:val="bottom"/>
          </w:tcPr>
          <w:p w:rsidR="00CB452E" w:rsidRPr="001B5127" w:rsidRDefault="00CB452E" w:rsidP="004B518E">
            <w:pPr>
              <w:rPr>
                <w:sz w:val="16"/>
                <w:szCs w:val="16"/>
              </w:rPr>
            </w:pPr>
            <w:r w:rsidRPr="001B5127">
              <w:rPr>
                <w:sz w:val="16"/>
                <w:szCs w:val="16"/>
              </w:rPr>
              <w:t>-погашение</w:t>
            </w:r>
          </w:p>
        </w:tc>
        <w:tc>
          <w:tcPr>
            <w:tcW w:w="2160" w:type="dxa"/>
            <w:tcBorders>
              <w:top w:val="single" w:sz="4" w:space="0" w:color="auto"/>
              <w:left w:val="nil"/>
              <w:bottom w:val="single" w:sz="4" w:space="0" w:color="auto"/>
              <w:right w:val="single" w:sz="4" w:space="0" w:color="auto"/>
            </w:tcBorders>
            <w:vAlign w:val="bottom"/>
          </w:tcPr>
          <w:p w:rsidR="00CB452E" w:rsidRPr="001B5127" w:rsidRDefault="00CB452E" w:rsidP="004B518E">
            <w:pPr>
              <w:jc w:val="center"/>
              <w:rPr>
                <w:sz w:val="16"/>
                <w:szCs w:val="16"/>
              </w:rPr>
            </w:pPr>
          </w:p>
        </w:tc>
      </w:tr>
    </w:tbl>
    <w:p w:rsidR="00CB452E" w:rsidRDefault="00CB452E" w:rsidP="002F76AF">
      <w:pPr>
        <w:ind w:firstLine="142"/>
        <w:jc w:val="right"/>
        <w:rPr>
          <w:sz w:val="20"/>
          <w:szCs w:val="20"/>
        </w:rPr>
      </w:pPr>
    </w:p>
    <w:p w:rsidR="00CB452E" w:rsidRDefault="00CB452E" w:rsidP="002F76AF">
      <w:pPr>
        <w:ind w:firstLine="142"/>
        <w:jc w:val="right"/>
        <w:rPr>
          <w:sz w:val="20"/>
          <w:szCs w:val="20"/>
        </w:rPr>
      </w:pPr>
    </w:p>
    <w:p w:rsidR="00CB452E" w:rsidRDefault="00CB452E" w:rsidP="000A41A3">
      <w:pPr>
        <w:ind w:firstLine="142"/>
        <w:jc w:val="center"/>
        <w:rPr>
          <w:b/>
          <w:sz w:val="20"/>
          <w:szCs w:val="20"/>
        </w:rPr>
      </w:pPr>
    </w:p>
    <w:p w:rsidR="00CB452E" w:rsidRPr="000A41A3" w:rsidRDefault="00CB452E" w:rsidP="000A41A3">
      <w:pPr>
        <w:ind w:firstLine="142"/>
        <w:jc w:val="center"/>
        <w:rPr>
          <w:b/>
          <w:sz w:val="20"/>
          <w:szCs w:val="20"/>
        </w:rPr>
      </w:pPr>
      <w:r w:rsidRPr="000A41A3">
        <w:rPr>
          <w:b/>
          <w:sz w:val="20"/>
          <w:szCs w:val="20"/>
        </w:rPr>
        <w:t>СОВЕТ НАРОДНЫХ ДЕПУТАТОВ</w:t>
      </w:r>
    </w:p>
    <w:p w:rsidR="00CB452E" w:rsidRPr="000A41A3" w:rsidRDefault="00CB452E" w:rsidP="000A41A3">
      <w:pPr>
        <w:ind w:firstLine="142"/>
        <w:jc w:val="center"/>
        <w:rPr>
          <w:b/>
          <w:sz w:val="20"/>
          <w:szCs w:val="20"/>
        </w:rPr>
      </w:pPr>
      <w:r w:rsidRPr="000A41A3">
        <w:rPr>
          <w:b/>
          <w:sz w:val="20"/>
          <w:szCs w:val="20"/>
        </w:rPr>
        <w:t xml:space="preserve">ГРИБАНОВСКОГО МУНИЦИПАЛЬНОГО РАЙОНА </w:t>
      </w:r>
    </w:p>
    <w:p w:rsidR="00CB452E" w:rsidRPr="000A41A3" w:rsidRDefault="00CB452E" w:rsidP="000A41A3">
      <w:pPr>
        <w:ind w:firstLine="142"/>
        <w:jc w:val="center"/>
        <w:rPr>
          <w:b/>
          <w:sz w:val="20"/>
          <w:szCs w:val="20"/>
        </w:rPr>
      </w:pPr>
      <w:r w:rsidRPr="000A41A3">
        <w:rPr>
          <w:b/>
          <w:sz w:val="20"/>
          <w:szCs w:val="20"/>
        </w:rPr>
        <w:t>ВОРОНЕЖСКОЙ ОБЛАСТИ</w:t>
      </w:r>
    </w:p>
    <w:p w:rsidR="00CB452E" w:rsidRPr="000A41A3" w:rsidRDefault="00CB452E" w:rsidP="000A41A3">
      <w:pPr>
        <w:jc w:val="center"/>
        <w:rPr>
          <w:b/>
          <w:sz w:val="20"/>
          <w:szCs w:val="20"/>
        </w:rPr>
      </w:pPr>
    </w:p>
    <w:p w:rsidR="00CB452E" w:rsidRPr="000A41A3" w:rsidRDefault="00CB452E" w:rsidP="000A41A3">
      <w:pPr>
        <w:jc w:val="center"/>
        <w:rPr>
          <w:b/>
          <w:sz w:val="20"/>
          <w:szCs w:val="20"/>
        </w:rPr>
      </w:pPr>
      <w:r w:rsidRPr="000A41A3">
        <w:rPr>
          <w:b/>
          <w:sz w:val="20"/>
          <w:szCs w:val="20"/>
        </w:rPr>
        <w:t>Р Е Ш Е Н И Е</w:t>
      </w:r>
    </w:p>
    <w:p w:rsidR="00CB452E" w:rsidRPr="000A41A3" w:rsidRDefault="00CB452E" w:rsidP="000A41A3">
      <w:pPr>
        <w:jc w:val="both"/>
        <w:rPr>
          <w:sz w:val="20"/>
          <w:szCs w:val="20"/>
        </w:rPr>
      </w:pPr>
    </w:p>
    <w:p w:rsidR="00CB452E" w:rsidRPr="000A41A3" w:rsidRDefault="00CB452E" w:rsidP="000A41A3">
      <w:pPr>
        <w:pStyle w:val="a5"/>
        <w:spacing w:before="0" w:line="240" w:lineRule="auto"/>
        <w:ind w:right="4392"/>
        <w:rPr>
          <w:rFonts w:ascii="Times New Roman" w:hAnsi="Times New Roman"/>
          <w:bCs w:val="0"/>
          <w:color w:val="auto"/>
          <w:sz w:val="20"/>
          <w:szCs w:val="20"/>
        </w:rPr>
      </w:pPr>
      <w:r w:rsidRPr="000A41A3">
        <w:rPr>
          <w:rFonts w:ascii="Times New Roman" w:hAnsi="Times New Roman"/>
          <w:color w:val="auto"/>
          <w:sz w:val="20"/>
          <w:szCs w:val="20"/>
        </w:rPr>
        <w:t xml:space="preserve">Об утверждении </w:t>
      </w:r>
      <w:r w:rsidRPr="000A41A3">
        <w:rPr>
          <w:rFonts w:ascii="Times New Roman" w:hAnsi="Times New Roman"/>
          <w:bCs w:val="0"/>
          <w:color w:val="auto"/>
          <w:sz w:val="20"/>
          <w:szCs w:val="20"/>
        </w:rPr>
        <w:t>местных  нормативов</w:t>
      </w:r>
      <w:r w:rsidRPr="000A41A3">
        <w:rPr>
          <w:rFonts w:ascii="Times New Roman" w:hAnsi="Times New Roman"/>
          <w:bCs w:val="0"/>
          <w:color w:val="auto"/>
          <w:sz w:val="20"/>
          <w:szCs w:val="20"/>
        </w:rPr>
        <w:br/>
        <w:t>градостроительного проектирования Грибановского муниципального района Воронежской области</w:t>
      </w:r>
    </w:p>
    <w:p w:rsidR="00CB452E" w:rsidRPr="000A41A3" w:rsidRDefault="00CB452E" w:rsidP="000A41A3">
      <w:pPr>
        <w:widowControl w:val="0"/>
        <w:adjustRightInd w:val="0"/>
        <w:jc w:val="both"/>
        <w:rPr>
          <w:sz w:val="20"/>
          <w:szCs w:val="20"/>
        </w:rPr>
      </w:pPr>
    </w:p>
    <w:p w:rsidR="00CB452E" w:rsidRPr="000A41A3" w:rsidRDefault="00CB452E" w:rsidP="000A41A3">
      <w:pPr>
        <w:widowControl w:val="0"/>
        <w:adjustRightInd w:val="0"/>
        <w:ind w:firstLine="709"/>
        <w:jc w:val="both"/>
        <w:rPr>
          <w:sz w:val="20"/>
          <w:szCs w:val="20"/>
        </w:rPr>
      </w:pPr>
      <w:r w:rsidRPr="000A41A3">
        <w:rPr>
          <w:sz w:val="20"/>
          <w:szCs w:val="20"/>
        </w:rPr>
        <w:t xml:space="preserve">В соответствии со статьями 8, 29.4 Градостроительного кодекса Российской Федерации, статьей 15 Федеральным законом от 06.10.2003 № 131-ФЗ «Об общих принципах организации местного самоуправления в Российской Федерации», Положением о местных нормативах градостроительного проектирования Грибановского муниципального района Воронежской области утвержденного решением Совета народных депутатов Грибановского муниципального района Воронежской области от 05.03.2015 № 232,  Уставом Грибановского муниципального района Воронежской области, Совет народных депутатов </w:t>
      </w:r>
      <w:r w:rsidRPr="000A41A3">
        <w:rPr>
          <w:b/>
          <w:sz w:val="20"/>
          <w:szCs w:val="20"/>
        </w:rPr>
        <w:t>Р Е Ш И Л</w:t>
      </w:r>
      <w:r w:rsidRPr="000A41A3">
        <w:rPr>
          <w:sz w:val="20"/>
          <w:szCs w:val="20"/>
        </w:rPr>
        <w:t>:</w:t>
      </w:r>
    </w:p>
    <w:p w:rsidR="00CB452E" w:rsidRPr="000A41A3" w:rsidRDefault="00CB452E" w:rsidP="000A41A3">
      <w:pPr>
        <w:pStyle w:val="ConsPlusNormal"/>
        <w:widowControl/>
        <w:jc w:val="both"/>
        <w:rPr>
          <w:rFonts w:ascii="Times New Roman" w:hAnsi="Times New Roman" w:cs="Times New Roman"/>
        </w:rPr>
      </w:pPr>
    </w:p>
    <w:p w:rsidR="00CB452E" w:rsidRPr="000A41A3" w:rsidRDefault="00CB452E" w:rsidP="000A41A3">
      <w:pPr>
        <w:pStyle w:val="ConsPlusNormal"/>
        <w:widowControl/>
        <w:ind w:firstLine="709"/>
        <w:jc w:val="both"/>
        <w:rPr>
          <w:rFonts w:ascii="Times New Roman" w:hAnsi="Times New Roman" w:cs="Times New Roman"/>
        </w:rPr>
      </w:pPr>
      <w:r w:rsidRPr="000A41A3">
        <w:rPr>
          <w:rFonts w:ascii="Times New Roman" w:hAnsi="Times New Roman" w:cs="Times New Roman"/>
        </w:rPr>
        <w:t>1. Утвердить  местные нормативы градостроительного проектирования Грибановского муниципального района Воронежской области.</w:t>
      </w:r>
    </w:p>
    <w:p w:rsidR="00CB452E" w:rsidRPr="000A41A3" w:rsidRDefault="00CB452E" w:rsidP="000A41A3">
      <w:pPr>
        <w:pStyle w:val="ConsPlusNormal"/>
        <w:widowControl/>
        <w:ind w:firstLine="709"/>
        <w:jc w:val="both"/>
        <w:rPr>
          <w:rFonts w:ascii="Times New Roman" w:hAnsi="Times New Roman" w:cs="Times New Roman"/>
        </w:rPr>
      </w:pPr>
      <w:r w:rsidRPr="000A41A3">
        <w:rPr>
          <w:rFonts w:ascii="Times New Roman" w:hAnsi="Times New Roman" w:cs="Times New Roman"/>
        </w:rPr>
        <w:t>2. Опубликовать настоящее решение в Грибановском муниципальном вестнике.</w:t>
      </w:r>
    </w:p>
    <w:p w:rsidR="00CB452E" w:rsidRPr="000A41A3" w:rsidRDefault="00CB452E" w:rsidP="000A41A3">
      <w:pPr>
        <w:pStyle w:val="ConsPlusNormal"/>
        <w:widowControl/>
        <w:ind w:firstLine="709"/>
        <w:jc w:val="both"/>
        <w:rPr>
          <w:rFonts w:ascii="Times New Roman" w:hAnsi="Times New Roman" w:cs="Times New Roman"/>
        </w:rPr>
      </w:pPr>
      <w:r w:rsidRPr="000A41A3">
        <w:rPr>
          <w:rFonts w:ascii="Times New Roman" w:hAnsi="Times New Roman" w:cs="Times New Roman"/>
        </w:rPr>
        <w:t>3.  Настоящее решение вступает в силу со дня его опубликования.</w:t>
      </w:r>
    </w:p>
    <w:p w:rsidR="00CB452E" w:rsidRPr="000A41A3" w:rsidRDefault="00CB452E" w:rsidP="000A41A3">
      <w:pPr>
        <w:ind w:firstLine="709"/>
        <w:jc w:val="both"/>
        <w:rPr>
          <w:sz w:val="20"/>
          <w:szCs w:val="20"/>
        </w:rPr>
      </w:pPr>
      <w:bookmarkStart w:id="0" w:name="sub_1"/>
      <w:r w:rsidRPr="000A41A3">
        <w:rPr>
          <w:sz w:val="20"/>
          <w:szCs w:val="20"/>
        </w:rPr>
        <w:t>4. Контроль за исполнением настоящего решения оставляю за собой.</w:t>
      </w:r>
    </w:p>
    <w:bookmarkEnd w:id="0"/>
    <w:p w:rsidR="00CB452E" w:rsidRPr="000A41A3" w:rsidRDefault="00CB452E" w:rsidP="000A41A3">
      <w:pPr>
        <w:pStyle w:val="ConsPlusNormal"/>
        <w:widowControl/>
        <w:jc w:val="both"/>
        <w:rPr>
          <w:rFonts w:ascii="Times New Roman" w:hAnsi="Times New Roman" w:cs="Times New Roman"/>
        </w:rPr>
      </w:pPr>
    </w:p>
    <w:p w:rsidR="00CB452E" w:rsidRPr="000A41A3" w:rsidRDefault="00CB452E" w:rsidP="000A41A3">
      <w:pPr>
        <w:pStyle w:val="Heading1"/>
        <w:rPr>
          <w:b/>
          <w:sz w:val="20"/>
          <w:szCs w:val="20"/>
        </w:rPr>
      </w:pPr>
      <w:r w:rsidRPr="000A41A3">
        <w:rPr>
          <w:b/>
          <w:sz w:val="20"/>
          <w:szCs w:val="20"/>
        </w:rPr>
        <w:t>Глава  муниципального  района                                                                                                                    А.С. Шипилов</w:t>
      </w:r>
    </w:p>
    <w:p w:rsidR="00CB452E" w:rsidRPr="000A41A3" w:rsidRDefault="00CB452E" w:rsidP="000A41A3">
      <w:pPr>
        <w:widowControl w:val="0"/>
        <w:autoSpaceDE w:val="0"/>
        <w:autoSpaceDN w:val="0"/>
        <w:adjustRightInd w:val="0"/>
        <w:jc w:val="right"/>
        <w:outlineLvl w:val="0"/>
        <w:rPr>
          <w:sz w:val="20"/>
          <w:szCs w:val="20"/>
        </w:rPr>
      </w:pPr>
    </w:p>
    <w:p w:rsidR="00CB452E" w:rsidRPr="000A41A3" w:rsidRDefault="00CB452E" w:rsidP="000A41A3">
      <w:pPr>
        <w:rPr>
          <w:sz w:val="20"/>
          <w:szCs w:val="20"/>
        </w:rPr>
      </w:pPr>
      <w:r w:rsidRPr="000A41A3">
        <w:rPr>
          <w:sz w:val="20"/>
          <w:szCs w:val="20"/>
        </w:rPr>
        <w:t xml:space="preserve">от </w:t>
      </w:r>
      <w:r>
        <w:rPr>
          <w:sz w:val="20"/>
          <w:szCs w:val="20"/>
        </w:rPr>
        <w:t>18.06.2</w:t>
      </w:r>
      <w:r w:rsidRPr="000A41A3">
        <w:rPr>
          <w:sz w:val="20"/>
          <w:szCs w:val="20"/>
        </w:rPr>
        <w:t xml:space="preserve">015г. № </w:t>
      </w:r>
      <w:r>
        <w:rPr>
          <w:sz w:val="20"/>
          <w:szCs w:val="20"/>
        </w:rPr>
        <w:t>244</w:t>
      </w:r>
    </w:p>
    <w:p w:rsidR="00CB452E" w:rsidRPr="000A41A3" w:rsidRDefault="00CB452E" w:rsidP="000A41A3">
      <w:pPr>
        <w:rPr>
          <w:sz w:val="20"/>
          <w:szCs w:val="20"/>
        </w:rPr>
      </w:pPr>
      <w:r w:rsidRPr="000A41A3">
        <w:rPr>
          <w:sz w:val="20"/>
          <w:szCs w:val="20"/>
        </w:rPr>
        <w:t>пгт.  Грибановский</w:t>
      </w:r>
    </w:p>
    <w:p w:rsidR="00CB452E" w:rsidRPr="000A41A3" w:rsidRDefault="00CB452E" w:rsidP="000A41A3">
      <w:pPr>
        <w:widowControl w:val="0"/>
        <w:autoSpaceDE w:val="0"/>
        <w:autoSpaceDN w:val="0"/>
        <w:adjustRightInd w:val="0"/>
        <w:outlineLvl w:val="0"/>
        <w:rPr>
          <w:bCs/>
          <w:color w:val="000000"/>
          <w:sz w:val="20"/>
          <w:szCs w:val="20"/>
        </w:rPr>
      </w:pPr>
      <w:r w:rsidRPr="000A41A3">
        <w:rPr>
          <w:bCs/>
          <w:color w:val="000000"/>
          <w:sz w:val="20"/>
          <w:szCs w:val="20"/>
        </w:rPr>
        <w:t xml:space="preserve">                                                                              </w:t>
      </w:r>
    </w:p>
    <w:p w:rsidR="00CB452E" w:rsidRPr="000A41A3" w:rsidRDefault="00CB452E" w:rsidP="000A41A3">
      <w:pPr>
        <w:widowControl w:val="0"/>
        <w:autoSpaceDE w:val="0"/>
        <w:autoSpaceDN w:val="0"/>
        <w:adjustRightInd w:val="0"/>
        <w:jc w:val="right"/>
        <w:outlineLvl w:val="0"/>
        <w:rPr>
          <w:sz w:val="20"/>
          <w:szCs w:val="20"/>
        </w:rPr>
      </w:pPr>
      <w:r w:rsidRPr="000A41A3">
        <w:rPr>
          <w:sz w:val="20"/>
          <w:szCs w:val="20"/>
        </w:rPr>
        <w:t>Утверждено</w:t>
      </w:r>
    </w:p>
    <w:p w:rsidR="00CB452E" w:rsidRPr="000A41A3" w:rsidRDefault="00CB452E" w:rsidP="000A41A3">
      <w:pPr>
        <w:widowControl w:val="0"/>
        <w:autoSpaceDE w:val="0"/>
        <w:autoSpaceDN w:val="0"/>
        <w:adjustRightInd w:val="0"/>
        <w:jc w:val="right"/>
        <w:rPr>
          <w:sz w:val="20"/>
          <w:szCs w:val="20"/>
        </w:rPr>
      </w:pPr>
      <w:r w:rsidRPr="000A41A3">
        <w:rPr>
          <w:sz w:val="20"/>
          <w:szCs w:val="20"/>
        </w:rPr>
        <w:t xml:space="preserve">решением Совета народных депутатов </w:t>
      </w:r>
    </w:p>
    <w:p w:rsidR="00CB452E" w:rsidRPr="000A41A3" w:rsidRDefault="00CB452E" w:rsidP="000A41A3">
      <w:pPr>
        <w:widowControl w:val="0"/>
        <w:autoSpaceDE w:val="0"/>
        <w:autoSpaceDN w:val="0"/>
        <w:adjustRightInd w:val="0"/>
        <w:jc w:val="right"/>
        <w:rPr>
          <w:sz w:val="20"/>
          <w:szCs w:val="20"/>
        </w:rPr>
      </w:pPr>
      <w:r w:rsidRPr="000A41A3">
        <w:rPr>
          <w:sz w:val="20"/>
          <w:szCs w:val="20"/>
        </w:rPr>
        <w:t>Грибановского муниципального района</w:t>
      </w:r>
    </w:p>
    <w:p w:rsidR="00CB452E" w:rsidRPr="000A41A3" w:rsidRDefault="00CB452E" w:rsidP="000A41A3">
      <w:pPr>
        <w:widowControl w:val="0"/>
        <w:autoSpaceDE w:val="0"/>
        <w:autoSpaceDN w:val="0"/>
        <w:adjustRightInd w:val="0"/>
        <w:jc w:val="right"/>
        <w:rPr>
          <w:sz w:val="20"/>
          <w:szCs w:val="20"/>
        </w:rPr>
      </w:pPr>
      <w:r w:rsidRPr="000A41A3">
        <w:rPr>
          <w:sz w:val="20"/>
          <w:szCs w:val="20"/>
        </w:rPr>
        <w:t>Воронежской области</w:t>
      </w:r>
    </w:p>
    <w:p w:rsidR="00CB452E" w:rsidRPr="000A41A3" w:rsidRDefault="00CB452E" w:rsidP="000A41A3">
      <w:pPr>
        <w:widowControl w:val="0"/>
        <w:autoSpaceDE w:val="0"/>
        <w:autoSpaceDN w:val="0"/>
        <w:adjustRightInd w:val="0"/>
        <w:jc w:val="right"/>
        <w:rPr>
          <w:sz w:val="20"/>
          <w:szCs w:val="20"/>
        </w:rPr>
      </w:pPr>
      <w:r w:rsidRPr="000A41A3">
        <w:rPr>
          <w:sz w:val="20"/>
          <w:szCs w:val="20"/>
        </w:rPr>
        <w:t xml:space="preserve">от </w:t>
      </w:r>
      <w:r>
        <w:rPr>
          <w:sz w:val="20"/>
          <w:szCs w:val="20"/>
        </w:rPr>
        <w:t>18.06.2</w:t>
      </w:r>
      <w:r w:rsidRPr="000A41A3">
        <w:rPr>
          <w:sz w:val="20"/>
          <w:szCs w:val="20"/>
        </w:rPr>
        <w:t xml:space="preserve">015 г. № </w:t>
      </w:r>
      <w:r>
        <w:rPr>
          <w:sz w:val="20"/>
          <w:szCs w:val="20"/>
        </w:rPr>
        <w:t>244</w:t>
      </w:r>
    </w:p>
    <w:p w:rsidR="00CB452E" w:rsidRPr="000A41A3" w:rsidRDefault="00CB452E" w:rsidP="000A41A3">
      <w:pPr>
        <w:pStyle w:val="a5"/>
        <w:spacing w:before="0" w:line="240" w:lineRule="auto"/>
        <w:jc w:val="center"/>
        <w:rPr>
          <w:rFonts w:ascii="Times New Roman" w:hAnsi="Times New Roman"/>
          <w:bCs w:val="0"/>
          <w:color w:val="000000"/>
          <w:sz w:val="20"/>
          <w:szCs w:val="20"/>
        </w:rPr>
      </w:pPr>
    </w:p>
    <w:p w:rsidR="00CB452E" w:rsidRPr="000A41A3" w:rsidRDefault="00CB452E" w:rsidP="000A41A3">
      <w:pPr>
        <w:pStyle w:val="a5"/>
        <w:spacing w:before="0" w:line="240" w:lineRule="auto"/>
        <w:jc w:val="center"/>
        <w:rPr>
          <w:rFonts w:ascii="Times New Roman" w:hAnsi="Times New Roman"/>
          <w:bCs w:val="0"/>
          <w:color w:val="000000"/>
          <w:sz w:val="16"/>
          <w:szCs w:val="16"/>
        </w:rPr>
      </w:pPr>
      <w:r w:rsidRPr="000A41A3">
        <w:rPr>
          <w:rFonts w:ascii="Times New Roman" w:hAnsi="Times New Roman"/>
          <w:bCs w:val="0"/>
          <w:color w:val="000000"/>
          <w:sz w:val="16"/>
          <w:szCs w:val="16"/>
        </w:rPr>
        <w:t>МЕСТНЫЕ  НОРМАТИВЫ</w:t>
      </w:r>
      <w:r w:rsidRPr="000A41A3">
        <w:rPr>
          <w:rFonts w:ascii="Times New Roman" w:hAnsi="Times New Roman"/>
          <w:bCs w:val="0"/>
          <w:color w:val="000000"/>
          <w:sz w:val="16"/>
          <w:szCs w:val="16"/>
        </w:rPr>
        <w:br/>
        <w:t>градостроительного проектирования Грибановского муниципального района Воронежской области</w:t>
      </w:r>
    </w:p>
    <w:p w:rsidR="00CB452E" w:rsidRPr="000A41A3" w:rsidRDefault="00CB452E" w:rsidP="000A41A3">
      <w:pPr>
        <w:pStyle w:val="a5"/>
        <w:spacing w:before="0" w:line="240" w:lineRule="auto"/>
        <w:jc w:val="center"/>
        <w:rPr>
          <w:rFonts w:ascii="Times New Roman" w:hAnsi="Times New Roman"/>
          <w:bCs w:val="0"/>
          <w:color w:val="000000"/>
          <w:sz w:val="16"/>
          <w:szCs w:val="16"/>
        </w:rPr>
      </w:pPr>
    </w:p>
    <w:p w:rsidR="00CB452E" w:rsidRPr="000A41A3" w:rsidRDefault="00CB452E" w:rsidP="000A41A3">
      <w:pPr>
        <w:pStyle w:val="a4"/>
        <w:widowControl/>
        <w:numPr>
          <w:ilvl w:val="0"/>
          <w:numId w:val="13"/>
        </w:numPr>
        <w:autoSpaceDE/>
        <w:autoSpaceDN/>
        <w:adjustRightInd/>
        <w:ind w:left="0" w:firstLine="567"/>
        <w:jc w:val="both"/>
        <w:outlineLvl w:val="0"/>
        <w:rPr>
          <w:b/>
          <w:color w:val="000000"/>
          <w:sz w:val="16"/>
          <w:szCs w:val="16"/>
        </w:rPr>
      </w:pPr>
      <w:bookmarkStart w:id="1" w:name="_Toc414879697"/>
      <w:r w:rsidRPr="000A41A3">
        <w:rPr>
          <w:b/>
          <w:color w:val="000000"/>
          <w:sz w:val="16"/>
          <w:szCs w:val="16"/>
        </w:rPr>
        <w:t>Область применения</w:t>
      </w:r>
      <w:bookmarkEnd w:id="1"/>
    </w:p>
    <w:p w:rsidR="00CB452E" w:rsidRPr="000A41A3" w:rsidRDefault="00CB452E" w:rsidP="000A41A3">
      <w:pPr>
        <w:pStyle w:val="a4"/>
        <w:widowControl/>
        <w:numPr>
          <w:ilvl w:val="1"/>
          <w:numId w:val="14"/>
        </w:numPr>
        <w:autoSpaceDE/>
        <w:autoSpaceDN/>
        <w:adjustRightInd/>
        <w:ind w:left="0" w:firstLine="567"/>
        <w:jc w:val="both"/>
        <w:rPr>
          <w:color w:val="000000"/>
          <w:sz w:val="16"/>
          <w:szCs w:val="16"/>
        </w:rPr>
      </w:pPr>
      <w:r w:rsidRPr="000A41A3">
        <w:rPr>
          <w:color w:val="000000"/>
          <w:sz w:val="16"/>
          <w:szCs w:val="16"/>
        </w:rPr>
        <w:t>Местные нормативы градостроительного проектирования Грибановского муниципального района Воронежской области (далее – МНГП) подготовлены в соответствии с требованиями статьи 8, 29.4 Градостроительного кодекса Российской Федерации, Положения о местных нормативах градостроительного проектирования Грибановского муниципального района Воронежской области, утвержденным решением Совета народных депутатов Грибановского муниципального района от 05.03.2015 № 232</w:t>
      </w:r>
    </w:p>
    <w:p w:rsidR="00CB452E" w:rsidRPr="000A41A3" w:rsidRDefault="00CB452E" w:rsidP="000A41A3">
      <w:pPr>
        <w:pStyle w:val="a4"/>
        <w:widowControl/>
        <w:numPr>
          <w:ilvl w:val="1"/>
          <w:numId w:val="14"/>
        </w:numPr>
        <w:autoSpaceDE/>
        <w:autoSpaceDN/>
        <w:adjustRightInd/>
        <w:ind w:left="0" w:firstLine="567"/>
        <w:jc w:val="both"/>
        <w:rPr>
          <w:color w:val="000000"/>
          <w:sz w:val="16"/>
          <w:szCs w:val="16"/>
        </w:rPr>
      </w:pPr>
      <w:r w:rsidRPr="000A41A3">
        <w:rPr>
          <w:color w:val="000000"/>
          <w:sz w:val="16"/>
          <w:szCs w:val="16"/>
        </w:rPr>
        <w:t>Под местными нормативами градостроительного проектирования понимается совокупность расчетных показателей минимально допустимого уровня обеспеченности объектами местного значения населения Грибановского муниципального района и расчетных показателей максимально допустимого уровня территориальной доступности таких объектов для населения  Грибановского муниципального района.</w:t>
      </w:r>
    </w:p>
    <w:p w:rsidR="00CB452E" w:rsidRPr="000A41A3" w:rsidRDefault="00CB452E" w:rsidP="000A41A3">
      <w:pPr>
        <w:pStyle w:val="a4"/>
        <w:widowControl/>
        <w:numPr>
          <w:ilvl w:val="1"/>
          <w:numId w:val="14"/>
        </w:numPr>
        <w:autoSpaceDE/>
        <w:autoSpaceDN/>
        <w:adjustRightInd/>
        <w:ind w:left="0" w:firstLine="567"/>
        <w:jc w:val="both"/>
        <w:rPr>
          <w:color w:val="000000"/>
          <w:sz w:val="16"/>
          <w:szCs w:val="16"/>
        </w:rPr>
      </w:pPr>
      <w:r w:rsidRPr="000A41A3">
        <w:rPr>
          <w:color w:val="000000"/>
          <w:sz w:val="16"/>
          <w:szCs w:val="16"/>
        </w:rPr>
        <w:t>Настоящие МНГП устанавливают также предельные значения расчетных показателей минимально допустимого уровня обеспеченности объектами местного значения населения Грибановского муниципального района и предельные значения расчетных показателей максимального допустимого уровня территориальной доступности таких объектов для населения Грибановского муниципального района.</w:t>
      </w:r>
    </w:p>
    <w:p w:rsidR="00CB452E" w:rsidRPr="000A41A3" w:rsidRDefault="00CB452E" w:rsidP="000A41A3">
      <w:pPr>
        <w:pStyle w:val="a4"/>
        <w:widowControl/>
        <w:numPr>
          <w:ilvl w:val="1"/>
          <w:numId w:val="14"/>
        </w:numPr>
        <w:autoSpaceDE/>
        <w:autoSpaceDN/>
        <w:adjustRightInd/>
        <w:ind w:left="0" w:firstLine="567"/>
        <w:jc w:val="both"/>
        <w:rPr>
          <w:color w:val="000000"/>
          <w:sz w:val="16"/>
          <w:szCs w:val="16"/>
        </w:rPr>
      </w:pPr>
      <w:r w:rsidRPr="000A41A3">
        <w:rPr>
          <w:color w:val="000000"/>
          <w:sz w:val="16"/>
          <w:szCs w:val="16"/>
        </w:rPr>
        <w:t>МНГП, с учетом положений федерального закона от 05.05.2014 № 131-ФЗ «О внесении изменений в Градостроительный кодекс РФ», направлены на обеспечение:</w:t>
      </w:r>
    </w:p>
    <w:p w:rsidR="00CB452E" w:rsidRPr="000A41A3" w:rsidRDefault="00CB452E" w:rsidP="000A41A3">
      <w:pPr>
        <w:pStyle w:val="a4"/>
        <w:widowControl/>
        <w:numPr>
          <w:ilvl w:val="1"/>
          <w:numId w:val="28"/>
        </w:numPr>
        <w:autoSpaceDE/>
        <w:autoSpaceDN/>
        <w:adjustRightInd/>
        <w:ind w:left="0" w:firstLine="567"/>
        <w:jc w:val="both"/>
        <w:rPr>
          <w:color w:val="000000"/>
          <w:sz w:val="16"/>
          <w:szCs w:val="16"/>
        </w:rPr>
      </w:pPr>
      <w:r w:rsidRPr="000A41A3">
        <w:rPr>
          <w:color w:val="000000"/>
          <w:sz w:val="16"/>
          <w:szCs w:val="16"/>
        </w:rPr>
        <w:t>повышения качества жизни населения Грибановского муниципального района и создание градостроительными средствами условий для обеспечения социальных гарантий, установленных законодательством Российской Федерации и законодательством Воронежской области, гражданам, включая инвалидов и другие маломобильные группы населения;</w:t>
      </w:r>
    </w:p>
    <w:p w:rsidR="00CB452E" w:rsidRPr="000A41A3" w:rsidRDefault="00CB452E" w:rsidP="000A41A3">
      <w:pPr>
        <w:pStyle w:val="a4"/>
        <w:widowControl/>
        <w:numPr>
          <w:ilvl w:val="1"/>
          <w:numId w:val="28"/>
        </w:numPr>
        <w:autoSpaceDE/>
        <w:autoSpaceDN/>
        <w:adjustRightInd/>
        <w:ind w:left="0" w:firstLine="567"/>
        <w:jc w:val="both"/>
        <w:rPr>
          <w:color w:val="000000"/>
          <w:sz w:val="16"/>
          <w:szCs w:val="16"/>
        </w:rPr>
      </w:pPr>
      <w:r w:rsidRPr="000A41A3">
        <w:rPr>
          <w:color w:val="000000"/>
          <w:sz w:val="16"/>
          <w:szCs w:val="16"/>
        </w:rPr>
        <w:t>повышения эффективности использования территорий городского и сельских  поселений, Грибановского муниципального района  на основе рационального зонирования;</w:t>
      </w:r>
    </w:p>
    <w:p w:rsidR="00CB452E" w:rsidRPr="000A41A3" w:rsidRDefault="00CB452E" w:rsidP="000A41A3">
      <w:pPr>
        <w:pStyle w:val="a4"/>
        <w:widowControl/>
        <w:numPr>
          <w:ilvl w:val="1"/>
          <w:numId w:val="28"/>
        </w:numPr>
        <w:autoSpaceDE/>
        <w:autoSpaceDN/>
        <w:adjustRightInd/>
        <w:ind w:left="0" w:firstLine="567"/>
        <w:jc w:val="both"/>
        <w:rPr>
          <w:color w:val="000000"/>
          <w:sz w:val="16"/>
          <w:szCs w:val="16"/>
        </w:rPr>
      </w:pPr>
      <w:r w:rsidRPr="000A41A3">
        <w:rPr>
          <w:color w:val="000000"/>
          <w:sz w:val="16"/>
          <w:szCs w:val="16"/>
        </w:rPr>
        <w:t>соответствия средовых характеристик населенных пунктов Грибановского муниципального района современным стандартам качества организации жилых, производственных и рекреационных территорий;</w:t>
      </w:r>
    </w:p>
    <w:p w:rsidR="00CB452E" w:rsidRPr="000A41A3" w:rsidRDefault="00CB452E" w:rsidP="000A41A3">
      <w:pPr>
        <w:pStyle w:val="a4"/>
        <w:widowControl/>
        <w:numPr>
          <w:ilvl w:val="1"/>
          <w:numId w:val="28"/>
        </w:numPr>
        <w:autoSpaceDE/>
        <w:autoSpaceDN/>
        <w:adjustRightInd/>
        <w:ind w:left="0" w:firstLine="567"/>
        <w:jc w:val="both"/>
        <w:rPr>
          <w:color w:val="000000"/>
          <w:sz w:val="16"/>
          <w:szCs w:val="16"/>
        </w:rPr>
      </w:pPr>
      <w:r w:rsidRPr="000A41A3">
        <w:rPr>
          <w:color w:val="000000"/>
          <w:sz w:val="16"/>
          <w:szCs w:val="16"/>
        </w:rPr>
        <w:t>ограничения негативного воздействия хозяйственной и иной деятельности на окружающую среду в интересах настоящего и будущего поколений.</w:t>
      </w:r>
    </w:p>
    <w:p w:rsidR="00CB452E" w:rsidRPr="000A41A3" w:rsidRDefault="00CB452E" w:rsidP="000A41A3">
      <w:pPr>
        <w:pStyle w:val="a4"/>
        <w:widowControl/>
        <w:numPr>
          <w:ilvl w:val="1"/>
          <w:numId w:val="14"/>
        </w:numPr>
        <w:autoSpaceDE/>
        <w:autoSpaceDN/>
        <w:adjustRightInd/>
        <w:ind w:left="0" w:firstLine="567"/>
        <w:jc w:val="both"/>
        <w:rPr>
          <w:color w:val="000000"/>
          <w:sz w:val="16"/>
          <w:szCs w:val="16"/>
        </w:rPr>
      </w:pPr>
      <w:r w:rsidRPr="000A41A3">
        <w:rPr>
          <w:color w:val="000000"/>
          <w:sz w:val="16"/>
          <w:szCs w:val="16"/>
        </w:rPr>
        <w:t>Настоящие МНГП обязательны для всех субъектов градостроительной деятельности, осуществляющих свою деятельность на территории Грибановского муниципального района, независимо от их организационно-правовой формы.</w:t>
      </w:r>
    </w:p>
    <w:p w:rsidR="00CB452E" w:rsidRPr="000A41A3" w:rsidRDefault="00CB452E" w:rsidP="000A41A3">
      <w:pPr>
        <w:pStyle w:val="a4"/>
        <w:widowControl/>
        <w:numPr>
          <w:ilvl w:val="1"/>
          <w:numId w:val="14"/>
        </w:numPr>
        <w:autoSpaceDE/>
        <w:autoSpaceDN/>
        <w:adjustRightInd/>
        <w:ind w:left="0" w:firstLine="567"/>
        <w:jc w:val="both"/>
        <w:rPr>
          <w:color w:val="000000"/>
          <w:sz w:val="16"/>
          <w:szCs w:val="16"/>
        </w:rPr>
      </w:pPr>
      <w:r w:rsidRPr="000A41A3">
        <w:rPr>
          <w:color w:val="000000"/>
          <w:sz w:val="16"/>
          <w:szCs w:val="16"/>
        </w:rPr>
        <w:t xml:space="preserve">МНГП регламентируют положения по безопасности, определяемые законодательством о техническом регулировании и содержащиеся в действующих нормативных технических документах, технических регламентах, и разрабатываются с учетом этих документов. </w:t>
      </w:r>
    </w:p>
    <w:p w:rsidR="00CB452E" w:rsidRPr="000A41A3" w:rsidRDefault="00CB452E" w:rsidP="000A41A3">
      <w:pPr>
        <w:pStyle w:val="a4"/>
        <w:widowControl/>
        <w:numPr>
          <w:ilvl w:val="1"/>
          <w:numId w:val="14"/>
        </w:numPr>
        <w:autoSpaceDE/>
        <w:autoSpaceDN/>
        <w:adjustRightInd/>
        <w:ind w:left="0" w:firstLine="567"/>
        <w:jc w:val="both"/>
        <w:rPr>
          <w:color w:val="000000"/>
          <w:sz w:val="16"/>
          <w:szCs w:val="16"/>
        </w:rPr>
      </w:pPr>
      <w:r w:rsidRPr="000A41A3">
        <w:rPr>
          <w:sz w:val="16"/>
          <w:szCs w:val="16"/>
        </w:rPr>
        <w:t>МНГП включают в себя расчетные показатели минимально допустимого уровня обеспеченности объектами местного значения населения Грибановского муниципального района, в том числе следующими объектами местного значения:</w:t>
      </w:r>
    </w:p>
    <w:p w:rsidR="00CB452E" w:rsidRPr="000A41A3" w:rsidRDefault="00CB452E" w:rsidP="000A41A3">
      <w:pPr>
        <w:pStyle w:val="a4"/>
        <w:widowControl/>
        <w:numPr>
          <w:ilvl w:val="1"/>
          <w:numId w:val="16"/>
        </w:numPr>
        <w:autoSpaceDE/>
        <w:autoSpaceDN/>
        <w:adjustRightInd/>
        <w:spacing w:line="276" w:lineRule="auto"/>
        <w:ind w:left="0" w:firstLine="567"/>
        <w:jc w:val="both"/>
        <w:rPr>
          <w:sz w:val="16"/>
          <w:szCs w:val="16"/>
        </w:rPr>
      </w:pPr>
      <w:r w:rsidRPr="000A41A3">
        <w:rPr>
          <w:sz w:val="16"/>
          <w:szCs w:val="16"/>
        </w:rPr>
        <w:t>объекты капитального строительства, в том числе линейные объекты, электро-, тепло-, газо- и водоснабжения населения, водоотведения, связи;</w:t>
      </w:r>
    </w:p>
    <w:p w:rsidR="00CB452E" w:rsidRPr="000A41A3" w:rsidRDefault="00CB452E" w:rsidP="000A41A3">
      <w:pPr>
        <w:pStyle w:val="a4"/>
        <w:widowControl/>
        <w:numPr>
          <w:ilvl w:val="1"/>
          <w:numId w:val="16"/>
        </w:numPr>
        <w:autoSpaceDE/>
        <w:autoSpaceDN/>
        <w:adjustRightInd/>
        <w:spacing w:line="276" w:lineRule="auto"/>
        <w:ind w:left="0" w:firstLine="567"/>
        <w:jc w:val="both"/>
        <w:rPr>
          <w:sz w:val="16"/>
          <w:szCs w:val="16"/>
        </w:rPr>
      </w:pPr>
      <w:r w:rsidRPr="000A41A3">
        <w:rPr>
          <w:sz w:val="16"/>
          <w:szCs w:val="16"/>
        </w:rPr>
        <w:t>автомобильные дороги местного значения;</w:t>
      </w:r>
    </w:p>
    <w:p w:rsidR="00CB452E" w:rsidRPr="000A41A3" w:rsidRDefault="00CB452E" w:rsidP="000A41A3">
      <w:pPr>
        <w:pStyle w:val="a4"/>
        <w:widowControl/>
        <w:numPr>
          <w:ilvl w:val="1"/>
          <w:numId w:val="16"/>
        </w:numPr>
        <w:autoSpaceDE/>
        <w:autoSpaceDN/>
        <w:adjustRightInd/>
        <w:spacing w:line="276" w:lineRule="auto"/>
        <w:ind w:left="0" w:firstLine="567"/>
        <w:jc w:val="both"/>
        <w:rPr>
          <w:sz w:val="16"/>
          <w:szCs w:val="16"/>
        </w:rPr>
      </w:pPr>
      <w:r w:rsidRPr="000A41A3">
        <w:rPr>
          <w:sz w:val="16"/>
          <w:szCs w:val="16"/>
        </w:rPr>
        <w:t>объекты здравоохранения;</w:t>
      </w:r>
    </w:p>
    <w:p w:rsidR="00CB452E" w:rsidRPr="000A41A3" w:rsidRDefault="00CB452E" w:rsidP="000A41A3">
      <w:pPr>
        <w:pStyle w:val="a4"/>
        <w:widowControl/>
        <w:numPr>
          <w:ilvl w:val="1"/>
          <w:numId w:val="16"/>
        </w:numPr>
        <w:autoSpaceDE/>
        <w:autoSpaceDN/>
        <w:adjustRightInd/>
        <w:spacing w:line="276" w:lineRule="auto"/>
        <w:ind w:left="0" w:firstLine="567"/>
        <w:jc w:val="both"/>
        <w:rPr>
          <w:sz w:val="16"/>
          <w:szCs w:val="16"/>
        </w:rPr>
      </w:pPr>
      <w:r w:rsidRPr="000A41A3">
        <w:rPr>
          <w:sz w:val="16"/>
          <w:szCs w:val="16"/>
        </w:rPr>
        <w:t>объекты физической культуры и массового спорта;</w:t>
      </w:r>
    </w:p>
    <w:p w:rsidR="00CB452E" w:rsidRPr="000A41A3" w:rsidRDefault="00CB452E" w:rsidP="000A41A3">
      <w:pPr>
        <w:pStyle w:val="a4"/>
        <w:widowControl/>
        <w:numPr>
          <w:ilvl w:val="1"/>
          <w:numId w:val="16"/>
        </w:numPr>
        <w:autoSpaceDE/>
        <w:autoSpaceDN/>
        <w:adjustRightInd/>
        <w:spacing w:line="276" w:lineRule="auto"/>
        <w:ind w:left="0" w:firstLine="567"/>
        <w:jc w:val="both"/>
        <w:rPr>
          <w:sz w:val="16"/>
          <w:szCs w:val="16"/>
        </w:rPr>
      </w:pPr>
      <w:r w:rsidRPr="000A41A3">
        <w:rPr>
          <w:sz w:val="16"/>
          <w:szCs w:val="16"/>
        </w:rPr>
        <w:t>объекты образования, в том числе объекты капитального строительства муниципальных образовательных учреждений;</w:t>
      </w:r>
    </w:p>
    <w:p w:rsidR="00CB452E" w:rsidRPr="000A41A3" w:rsidRDefault="00CB452E" w:rsidP="000A41A3">
      <w:pPr>
        <w:pStyle w:val="a4"/>
        <w:widowControl/>
        <w:numPr>
          <w:ilvl w:val="1"/>
          <w:numId w:val="16"/>
        </w:numPr>
        <w:autoSpaceDE/>
        <w:autoSpaceDN/>
        <w:adjustRightInd/>
        <w:spacing w:line="276" w:lineRule="auto"/>
        <w:ind w:left="0" w:firstLine="567"/>
        <w:jc w:val="both"/>
        <w:rPr>
          <w:sz w:val="16"/>
          <w:szCs w:val="16"/>
        </w:rPr>
      </w:pPr>
      <w:r w:rsidRPr="000A41A3">
        <w:rPr>
          <w:sz w:val="16"/>
          <w:szCs w:val="16"/>
        </w:rPr>
        <w:t>объекты культуры;</w:t>
      </w:r>
    </w:p>
    <w:p w:rsidR="00CB452E" w:rsidRPr="000A41A3" w:rsidRDefault="00CB452E" w:rsidP="000A41A3">
      <w:pPr>
        <w:pStyle w:val="a4"/>
        <w:widowControl/>
        <w:numPr>
          <w:ilvl w:val="1"/>
          <w:numId w:val="16"/>
        </w:numPr>
        <w:autoSpaceDE/>
        <w:autoSpaceDN/>
        <w:adjustRightInd/>
        <w:spacing w:line="276" w:lineRule="auto"/>
        <w:ind w:left="0" w:firstLine="567"/>
        <w:jc w:val="both"/>
        <w:rPr>
          <w:sz w:val="16"/>
          <w:szCs w:val="16"/>
        </w:rPr>
      </w:pPr>
      <w:r w:rsidRPr="000A41A3">
        <w:rPr>
          <w:sz w:val="16"/>
          <w:szCs w:val="16"/>
        </w:rPr>
        <w:t>объекты, предназначенные для утилизации и переработки бытовых и промышленных отходов;</w:t>
      </w:r>
    </w:p>
    <w:p w:rsidR="00CB452E" w:rsidRPr="000A41A3" w:rsidRDefault="00CB452E" w:rsidP="000A41A3">
      <w:pPr>
        <w:pStyle w:val="a4"/>
        <w:widowControl/>
        <w:numPr>
          <w:ilvl w:val="1"/>
          <w:numId w:val="16"/>
        </w:numPr>
        <w:autoSpaceDE/>
        <w:autoSpaceDN/>
        <w:adjustRightInd/>
        <w:spacing w:line="276" w:lineRule="auto"/>
        <w:ind w:left="0" w:firstLine="567"/>
        <w:jc w:val="both"/>
        <w:rPr>
          <w:sz w:val="16"/>
          <w:szCs w:val="16"/>
        </w:rPr>
      </w:pPr>
      <w:r w:rsidRPr="000A41A3">
        <w:rPr>
          <w:sz w:val="16"/>
          <w:szCs w:val="16"/>
        </w:rPr>
        <w:t>объекты, включая земельные участки, предназначенные для организации ритуальных услуг и содержания мест захоронения;</w:t>
      </w:r>
    </w:p>
    <w:p w:rsidR="00CB452E" w:rsidRPr="000A41A3" w:rsidRDefault="00CB452E" w:rsidP="000A41A3">
      <w:pPr>
        <w:pStyle w:val="a4"/>
        <w:widowControl/>
        <w:numPr>
          <w:ilvl w:val="1"/>
          <w:numId w:val="16"/>
        </w:numPr>
        <w:autoSpaceDE/>
        <w:autoSpaceDN/>
        <w:adjustRightInd/>
        <w:spacing w:line="276" w:lineRule="auto"/>
        <w:ind w:left="0" w:firstLine="567"/>
        <w:jc w:val="both"/>
        <w:rPr>
          <w:sz w:val="16"/>
          <w:szCs w:val="16"/>
        </w:rPr>
      </w:pPr>
      <w:r w:rsidRPr="000A41A3">
        <w:rPr>
          <w:sz w:val="16"/>
          <w:szCs w:val="16"/>
        </w:rPr>
        <w:t>места массового отдыха населения;</w:t>
      </w:r>
    </w:p>
    <w:p w:rsidR="00CB452E" w:rsidRPr="000A41A3" w:rsidRDefault="00CB452E" w:rsidP="000A41A3">
      <w:pPr>
        <w:pStyle w:val="a4"/>
        <w:widowControl/>
        <w:numPr>
          <w:ilvl w:val="1"/>
          <w:numId w:val="16"/>
        </w:numPr>
        <w:autoSpaceDE/>
        <w:autoSpaceDN/>
        <w:adjustRightInd/>
        <w:spacing w:line="276" w:lineRule="auto"/>
        <w:ind w:left="0" w:firstLine="567"/>
        <w:jc w:val="both"/>
        <w:rPr>
          <w:sz w:val="16"/>
          <w:szCs w:val="16"/>
        </w:rPr>
      </w:pPr>
      <w:r w:rsidRPr="000A41A3">
        <w:rPr>
          <w:sz w:val="16"/>
          <w:szCs w:val="16"/>
        </w:rPr>
        <w:t>иные объекты, которые необходимы для осуществления полномочий органов местного самоуправления Грибановского  муниципального района.</w:t>
      </w:r>
    </w:p>
    <w:p w:rsidR="00CB452E" w:rsidRPr="000A41A3" w:rsidRDefault="00CB452E" w:rsidP="000A41A3">
      <w:pPr>
        <w:pStyle w:val="a4"/>
        <w:widowControl/>
        <w:numPr>
          <w:ilvl w:val="1"/>
          <w:numId w:val="14"/>
        </w:numPr>
        <w:autoSpaceDE/>
        <w:autoSpaceDN/>
        <w:adjustRightInd/>
        <w:ind w:left="0" w:firstLine="567"/>
        <w:jc w:val="both"/>
        <w:rPr>
          <w:sz w:val="16"/>
          <w:szCs w:val="16"/>
        </w:rPr>
      </w:pPr>
      <w:r w:rsidRPr="000A41A3">
        <w:rPr>
          <w:sz w:val="16"/>
          <w:szCs w:val="16"/>
        </w:rPr>
        <w:t>Объектами градостроительного нормирования также являются:</w:t>
      </w:r>
      <w:r w:rsidRPr="000A41A3">
        <w:rPr>
          <w:sz w:val="16"/>
          <w:szCs w:val="16"/>
        </w:rPr>
        <w:br/>
        <w:t>территория муниципального образования, территории населенных пунктов и отдельных зон в их пределах, в том числе зоны и участки жилой застройки, зоны и участки общественной застройки, производственные зоны, рекреационные зоны.</w:t>
      </w:r>
    </w:p>
    <w:p w:rsidR="00CB452E" w:rsidRPr="000A41A3" w:rsidRDefault="00CB452E" w:rsidP="000A41A3">
      <w:pPr>
        <w:pStyle w:val="a4"/>
        <w:widowControl/>
        <w:numPr>
          <w:ilvl w:val="1"/>
          <w:numId w:val="14"/>
        </w:numPr>
        <w:autoSpaceDE/>
        <w:autoSpaceDN/>
        <w:adjustRightInd/>
        <w:ind w:left="0" w:firstLine="567"/>
        <w:jc w:val="both"/>
        <w:rPr>
          <w:sz w:val="16"/>
          <w:szCs w:val="16"/>
        </w:rPr>
      </w:pPr>
      <w:r w:rsidRPr="000A41A3">
        <w:rPr>
          <w:sz w:val="16"/>
          <w:szCs w:val="16"/>
        </w:rPr>
        <w:t>Размещение объектов регионального и местного значения на территории муниципального образования определяется документами территориального планирования, правилами землепользования и застройки и проектами планировки.</w:t>
      </w:r>
    </w:p>
    <w:p w:rsidR="00CB452E" w:rsidRPr="000A41A3" w:rsidRDefault="00CB452E" w:rsidP="000A41A3">
      <w:pPr>
        <w:pStyle w:val="a4"/>
        <w:widowControl/>
        <w:numPr>
          <w:ilvl w:val="1"/>
          <w:numId w:val="14"/>
        </w:numPr>
        <w:autoSpaceDE/>
        <w:autoSpaceDN/>
        <w:adjustRightInd/>
        <w:ind w:left="0" w:firstLine="567"/>
        <w:jc w:val="both"/>
        <w:rPr>
          <w:color w:val="000000"/>
          <w:sz w:val="16"/>
          <w:szCs w:val="16"/>
        </w:rPr>
      </w:pPr>
      <w:r w:rsidRPr="000A41A3">
        <w:rPr>
          <w:color w:val="000000"/>
          <w:sz w:val="16"/>
          <w:szCs w:val="16"/>
        </w:rPr>
        <w:t xml:space="preserve">По вопросам, не рассматриваемым в МНГП, следует руководствовать </w:t>
      </w:r>
      <w:r w:rsidRPr="000A41A3">
        <w:rPr>
          <w:bCs/>
          <w:color w:val="000000"/>
          <w:sz w:val="16"/>
          <w:szCs w:val="16"/>
        </w:rPr>
        <w:t>законами, нормативными и правовыми актами Российской Федерации</w:t>
      </w:r>
      <w:r w:rsidRPr="000A41A3">
        <w:rPr>
          <w:color w:val="000000"/>
          <w:sz w:val="16"/>
          <w:szCs w:val="16"/>
        </w:rPr>
        <w:t xml:space="preserve"> и Воронежской области. В случае отмены или изменении документов, на которые дается ссылка в МНГП, следует руководствоваться документами, вводимыми взамен отмененных.</w:t>
      </w:r>
    </w:p>
    <w:p w:rsidR="00CB452E" w:rsidRPr="000A41A3" w:rsidRDefault="00CB452E" w:rsidP="000A41A3">
      <w:pPr>
        <w:pStyle w:val="a4"/>
        <w:widowControl/>
        <w:numPr>
          <w:ilvl w:val="0"/>
          <w:numId w:val="13"/>
        </w:numPr>
        <w:autoSpaceDE/>
        <w:autoSpaceDN/>
        <w:adjustRightInd/>
        <w:ind w:left="0" w:firstLine="567"/>
        <w:jc w:val="both"/>
        <w:outlineLvl w:val="0"/>
        <w:rPr>
          <w:b/>
          <w:color w:val="000000"/>
          <w:sz w:val="16"/>
          <w:szCs w:val="16"/>
        </w:rPr>
      </w:pPr>
      <w:bookmarkStart w:id="2" w:name="_Toc414879698"/>
      <w:r w:rsidRPr="000A41A3">
        <w:rPr>
          <w:b/>
          <w:color w:val="000000"/>
          <w:sz w:val="16"/>
          <w:szCs w:val="16"/>
        </w:rPr>
        <w:t>Концепция развития и планировочная организация территории  Грибановского муниципального района</w:t>
      </w:r>
      <w:bookmarkEnd w:id="2"/>
      <w:r w:rsidRPr="000A41A3">
        <w:rPr>
          <w:b/>
          <w:color w:val="000000"/>
          <w:sz w:val="16"/>
          <w:szCs w:val="16"/>
        </w:rPr>
        <w:t xml:space="preserve"> </w:t>
      </w:r>
    </w:p>
    <w:p w:rsidR="00CB452E" w:rsidRPr="000A41A3" w:rsidRDefault="00CB452E" w:rsidP="000A41A3">
      <w:pPr>
        <w:ind w:firstLine="567"/>
        <w:jc w:val="both"/>
        <w:outlineLvl w:val="1"/>
        <w:rPr>
          <w:b/>
          <w:bCs/>
          <w:color w:val="000000"/>
          <w:sz w:val="16"/>
          <w:szCs w:val="16"/>
        </w:rPr>
      </w:pPr>
      <w:bookmarkStart w:id="3" w:name="_Toc414879699"/>
      <w:r w:rsidRPr="000A41A3">
        <w:rPr>
          <w:b/>
          <w:bCs/>
          <w:color w:val="000000"/>
          <w:sz w:val="16"/>
          <w:szCs w:val="16"/>
        </w:rPr>
        <w:t>2.1. Общие положения</w:t>
      </w:r>
      <w:bookmarkEnd w:id="3"/>
    </w:p>
    <w:p w:rsidR="00CB452E" w:rsidRPr="000A41A3" w:rsidRDefault="00CB452E" w:rsidP="000A41A3">
      <w:pPr>
        <w:numPr>
          <w:ilvl w:val="2"/>
          <w:numId w:val="17"/>
        </w:numPr>
        <w:ind w:left="0" w:firstLine="567"/>
        <w:jc w:val="both"/>
        <w:rPr>
          <w:bCs/>
          <w:color w:val="000000"/>
          <w:sz w:val="16"/>
          <w:szCs w:val="16"/>
        </w:rPr>
      </w:pPr>
      <w:r w:rsidRPr="000A41A3">
        <w:rPr>
          <w:bCs/>
          <w:color w:val="000000"/>
          <w:sz w:val="16"/>
          <w:szCs w:val="16"/>
        </w:rPr>
        <w:t>В административно-территориальном отношении Грибановский муниципальный район разделен на 16 сельских поселений  и 1 городское поселение, в состав которых входят 27сел, 14 поселков, 1 деревня и 1 поселок городского типа – пгт. Грибановский, являющийся административным центром Грибановского муниципального района.</w:t>
      </w:r>
    </w:p>
    <w:p w:rsidR="00CB452E" w:rsidRPr="000A41A3" w:rsidRDefault="00CB452E" w:rsidP="000A41A3">
      <w:pPr>
        <w:numPr>
          <w:ilvl w:val="2"/>
          <w:numId w:val="17"/>
        </w:numPr>
        <w:ind w:left="0" w:firstLine="567"/>
        <w:jc w:val="both"/>
        <w:rPr>
          <w:bCs/>
          <w:color w:val="000000"/>
          <w:sz w:val="16"/>
          <w:szCs w:val="16"/>
        </w:rPr>
      </w:pPr>
      <w:r w:rsidRPr="000A41A3">
        <w:rPr>
          <w:bCs/>
          <w:color w:val="000000"/>
          <w:sz w:val="16"/>
          <w:szCs w:val="16"/>
        </w:rPr>
        <w:t xml:space="preserve">При определении перспектив развития и планировки Грибановского муниципального района необходимо учитывать: </w:t>
      </w:r>
    </w:p>
    <w:p w:rsidR="00CB452E" w:rsidRPr="000A41A3" w:rsidRDefault="00CB452E" w:rsidP="000A41A3">
      <w:pPr>
        <w:numPr>
          <w:ilvl w:val="0"/>
          <w:numId w:val="18"/>
        </w:numPr>
        <w:ind w:left="0" w:firstLine="709"/>
        <w:jc w:val="both"/>
        <w:rPr>
          <w:bCs/>
          <w:color w:val="000000"/>
          <w:sz w:val="16"/>
          <w:szCs w:val="16"/>
        </w:rPr>
      </w:pPr>
      <w:r w:rsidRPr="000A41A3">
        <w:rPr>
          <w:bCs/>
          <w:color w:val="000000"/>
          <w:sz w:val="16"/>
          <w:szCs w:val="16"/>
        </w:rPr>
        <w:t xml:space="preserve">численность населения на расчетный срок; </w:t>
      </w:r>
    </w:p>
    <w:p w:rsidR="00CB452E" w:rsidRPr="000A41A3" w:rsidRDefault="00CB452E" w:rsidP="000A41A3">
      <w:pPr>
        <w:numPr>
          <w:ilvl w:val="0"/>
          <w:numId w:val="18"/>
        </w:numPr>
        <w:ind w:left="0" w:firstLine="709"/>
        <w:jc w:val="both"/>
        <w:rPr>
          <w:bCs/>
          <w:color w:val="000000"/>
          <w:sz w:val="16"/>
          <w:szCs w:val="16"/>
        </w:rPr>
      </w:pPr>
      <w:r w:rsidRPr="000A41A3">
        <w:rPr>
          <w:bCs/>
          <w:color w:val="000000"/>
          <w:sz w:val="16"/>
          <w:szCs w:val="16"/>
        </w:rPr>
        <w:t xml:space="preserve">местоположение городского  и сельских поселений в системе расселения муниципального района; </w:t>
      </w:r>
    </w:p>
    <w:p w:rsidR="00CB452E" w:rsidRPr="000A41A3" w:rsidRDefault="00CB452E" w:rsidP="000A41A3">
      <w:pPr>
        <w:numPr>
          <w:ilvl w:val="0"/>
          <w:numId w:val="18"/>
        </w:numPr>
        <w:ind w:left="0" w:firstLine="709"/>
        <w:jc w:val="both"/>
        <w:rPr>
          <w:bCs/>
          <w:color w:val="000000"/>
          <w:sz w:val="16"/>
          <w:szCs w:val="16"/>
        </w:rPr>
      </w:pPr>
      <w:r w:rsidRPr="000A41A3">
        <w:rPr>
          <w:bCs/>
          <w:color w:val="000000"/>
          <w:sz w:val="16"/>
          <w:szCs w:val="16"/>
        </w:rPr>
        <w:t xml:space="preserve">роль городского  и сельских поселений в системе формируемых центров обслуживания населения (районного и местного уровня); </w:t>
      </w:r>
    </w:p>
    <w:p w:rsidR="00CB452E" w:rsidRPr="000A41A3" w:rsidRDefault="00CB452E" w:rsidP="000A41A3">
      <w:pPr>
        <w:numPr>
          <w:ilvl w:val="0"/>
          <w:numId w:val="18"/>
        </w:numPr>
        <w:ind w:left="0" w:firstLine="709"/>
        <w:jc w:val="both"/>
        <w:rPr>
          <w:bCs/>
          <w:color w:val="000000"/>
          <w:sz w:val="16"/>
          <w:szCs w:val="16"/>
        </w:rPr>
      </w:pPr>
      <w:r w:rsidRPr="000A41A3">
        <w:rPr>
          <w:bCs/>
          <w:color w:val="000000"/>
          <w:sz w:val="16"/>
          <w:szCs w:val="16"/>
        </w:rPr>
        <w:t>историко-культурное значение городского  и сельских поселений;</w:t>
      </w:r>
    </w:p>
    <w:p w:rsidR="00CB452E" w:rsidRPr="000A41A3" w:rsidRDefault="00CB452E" w:rsidP="000A41A3">
      <w:pPr>
        <w:numPr>
          <w:ilvl w:val="0"/>
          <w:numId w:val="18"/>
        </w:numPr>
        <w:ind w:left="0" w:firstLine="709"/>
        <w:jc w:val="both"/>
        <w:rPr>
          <w:bCs/>
          <w:color w:val="000000"/>
          <w:sz w:val="16"/>
          <w:szCs w:val="16"/>
        </w:rPr>
      </w:pPr>
      <w:r w:rsidRPr="000A41A3">
        <w:rPr>
          <w:bCs/>
          <w:color w:val="000000"/>
          <w:sz w:val="16"/>
          <w:szCs w:val="16"/>
        </w:rPr>
        <w:t>прогноз социально-экономического развития городского  и сельских поселений; санитарно-эпидемиологическую и экологическую обстановку на планируемых к развитию территориях.</w:t>
      </w:r>
    </w:p>
    <w:p w:rsidR="00CB452E" w:rsidRPr="000A41A3" w:rsidRDefault="00CB452E" w:rsidP="000A41A3">
      <w:pPr>
        <w:numPr>
          <w:ilvl w:val="2"/>
          <w:numId w:val="17"/>
        </w:numPr>
        <w:ind w:left="0" w:firstLine="567"/>
        <w:jc w:val="both"/>
        <w:rPr>
          <w:bCs/>
          <w:color w:val="000000"/>
          <w:sz w:val="16"/>
          <w:szCs w:val="16"/>
        </w:rPr>
      </w:pPr>
      <w:r w:rsidRPr="000A41A3">
        <w:rPr>
          <w:bCs/>
          <w:color w:val="000000"/>
          <w:sz w:val="16"/>
          <w:szCs w:val="16"/>
        </w:rPr>
        <w:t>По численности населения поселения Грибановского муниципального района подразделяются на группы, представленные в таблице 1:</w:t>
      </w:r>
    </w:p>
    <w:p w:rsidR="00CB452E" w:rsidRPr="000A41A3" w:rsidRDefault="00CB452E" w:rsidP="000A41A3">
      <w:pPr>
        <w:jc w:val="right"/>
        <w:rPr>
          <w:bCs/>
          <w:color w:val="000000"/>
          <w:sz w:val="16"/>
          <w:szCs w:val="16"/>
        </w:rPr>
      </w:pPr>
      <w:r w:rsidRPr="000A41A3">
        <w:rPr>
          <w:bCs/>
          <w:color w:val="000000"/>
          <w:sz w:val="16"/>
          <w:szCs w:val="16"/>
        </w:rPr>
        <w:t>Таблица 1</w:t>
      </w:r>
    </w:p>
    <w:tbl>
      <w:tblPr>
        <w:tblW w:w="9520" w:type="dxa"/>
        <w:tblInd w:w="88" w:type="dxa"/>
        <w:tblLook w:val="0000"/>
      </w:tblPr>
      <w:tblGrid>
        <w:gridCol w:w="7250"/>
        <w:gridCol w:w="2270"/>
      </w:tblGrid>
      <w:tr w:rsidR="00CB452E" w:rsidRPr="000A41A3" w:rsidTr="008B4612">
        <w:trPr>
          <w:trHeight w:val="420"/>
        </w:trPr>
        <w:tc>
          <w:tcPr>
            <w:tcW w:w="7250" w:type="dxa"/>
            <w:tcBorders>
              <w:top w:val="single" w:sz="4" w:space="0" w:color="auto"/>
              <w:left w:val="single" w:sz="4" w:space="0" w:color="auto"/>
              <w:bottom w:val="single" w:sz="4" w:space="0" w:color="auto"/>
              <w:right w:val="single" w:sz="4" w:space="0" w:color="auto"/>
            </w:tcBorders>
          </w:tcPr>
          <w:p w:rsidR="00CB452E" w:rsidRPr="000A41A3" w:rsidRDefault="00CB452E" w:rsidP="008B4612">
            <w:pPr>
              <w:jc w:val="center"/>
              <w:rPr>
                <w:bCs/>
                <w:color w:val="000000"/>
                <w:sz w:val="16"/>
                <w:szCs w:val="16"/>
              </w:rPr>
            </w:pPr>
            <w:r w:rsidRPr="000A41A3">
              <w:rPr>
                <w:bCs/>
                <w:color w:val="000000"/>
                <w:sz w:val="16"/>
                <w:szCs w:val="16"/>
              </w:rPr>
              <w:t>Группа поселений</w:t>
            </w:r>
          </w:p>
        </w:tc>
        <w:tc>
          <w:tcPr>
            <w:tcW w:w="2270" w:type="dxa"/>
            <w:tcBorders>
              <w:top w:val="single" w:sz="4" w:space="0" w:color="auto"/>
              <w:left w:val="nil"/>
              <w:bottom w:val="single" w:sz="4" w:space="0" w:color="auto"/>
              <w:right w:val="single" w:sz="4" w:space="0" w:color="auto"/>
            </w:tcBorders>
          </w:tcPr>
          <w:p w:rsidR="00CB452E" w:rsidRPr="000A41A3" w:rsidRDefault="00CB452E" w:rsidP="008B4612">
            <w:pPr>
              <w:jc w:val="center"/>
              <w:rPr>
                <w:bCs/>
                <w:color w:val="000000"/>
                <w:sz w:val="16"/>
                <w:szCs w:val="16"/>
              </w:rPr>
            </w:pPr>
            <w:r w:rsidRPr="000A41A3">
              <w:rPr>
                <w:bCs/>
                <w:color w:val="000000"/>
                <w:sz w:val="16"/>
                <w:szCs w:val="16"/>
              </w:rPr>
              <w:t xml:space="preserve">Численность населения (2014г.) </w:t>
            </w:r>
          </w:p>
        </w:tc>
      </w:tr>
      <w:tr w:rsidR="00CB452E" w:rsidRPr="000A41A3" w:rsidTr="00357F94">
        <w:trPr>
          <w:trHeight w:val="70"/>
        </w:trPr>
        <w:tc>
          <w:tcPr>
            <w:tcW w:w="7250" w:type="dxa"/>
            <w:tcBorders>
              <w:top w:val="single" w:sz="4" w:space="0" w:color="auto"/>
              <w:left w:val="single" w:sz="4" w:space="0" w:color="auto"/>
              <w:bottom w:val="single" w:sz="4" w:space="0" w:color="auto"/>
              <w:right w:val="single" w:sz="4" w:space="0" w:color="auto"/>
            </w:tcBorders>
          </w:tcPr>
          <w:p w:rsidR="00CB452E" w:rsidRPr="000A41A3" w:rsidRDefault="00CB452E" w:rsidP="008B4612">
            <w:pPr>
              <w:rPr>
                <w:bCs/>
                <w:color w:val="000000"/>
                <w:sz w:val="16"/>
                <w:szCs w:val="16"/>
              </w:rPr>
            </w:pPr>
            <w:r w:rsidRPr="000A41A3">
              <w:rPr>
                <w:bCs/>
                <w:color w:val="000000"/>
                <w:sz w:val="16"/>
                <w:szCs w:val="16"/>
              </w:rPr>
              <w:t>Грибановское городское поселение</w:t>
            </w:r>
          </w:p>
        </w:tc>
        <w:tc>
          <w:tcPr>
            <w:tcW w:w="2270" w:type="dxa"/>
            <w:tcBorders>
              <w:top w:val="single" w:sz="4" w:space="0" w:color="auto"/>
              <w:left w:val="nil"/>
              <w:bottom w:val="single" w:sz="4" w:space="0" w:color="auto"/>
              <w:right w:val="single" w:sz="4" w:space="0" w:color="auto"/>
            </w:tcBorders>
          </w:tcPr>
          <w:p w:rsidR="00CB452E" w:rsidRPr="000A41A3" w:rsidRDefault="00CB452E" w:rsidP="008B4612">
            <w:pPr>
              <w:jc w:val="center"/>
              <w:rPr>
                <w:bCs/>
                <w:color w:val="000000"/>
                <w:sz w:val="16"/>
                <w:szCs w:val="16"/>
              </w:rPr>
            </w:pPr>
            <w:r w:rsidRPr="000A41A3">
              <w:rPr>
                <w:bCs/>
                <w:color w:val="000000"/>
                <w:sz w:val="16"/>
                <w:szCs w:val="16"/>
              </w:rPr>
              <w:t>15672</w:t>
            </w:r>
          </w:p>
        </w:tc>
      </w:tr>
      <w:tr w:rsidR="00CB452E" w:rsidRPr="000A41A3" w:rsidTr="00357F94">
        <w:trPr>
          <w:trHeight w:val="70"/>
        </w:trPr>
        <w:tc>
          <w:tcPr>
            <w:tcW w:w="9520" w:type="dxa"/>
            <w:gridSpan w:val="2"/>
            <w:tcBorders>
              <w:top w:val="single" w:sz="4" w:space="0" w:color="auto"/>
              <w:left w:val="single" w:sz="4" w:space="0" w:color="auto"/>
              <w:bottom w:val="single" w:sz="4" w:space="0" w:color="auto"/>
              <w:right w:val="single" w:sz="4" w:space="0" w:color="auto"/>
            </w:tcBorders>
          </w:tcPr>
          <w:p w:rsidR="00CB452E" w:rsidRPr="000A41A3" w:rsidRDefault="00CB452E" w:rsidP="008B4612">
            <w:pPr>
              <w:jc w:val="center"/>
              <w:rPr>
                <w:bCs/>
                <w:color w:val="000000"/>
                <w:sz w:val="16"/>
                <w:szCs w:val="16"/>
              </w:rPr>
            </w:pPr>
            <w:r w:rsidRPr="000A41A3">
              <w:rPr>
                <w:bCs/>
                <w:color w:val="000000"/>
                <w:sz w:val="16"/>
                <w:szCs w:val="16"/>
              </w:rPr>
              <w:t>Группа №1.Поселения с численностью населения  более 890 человек</w:t>
            </w:r>
          </w:p>
        </w:tc>
      </w:tr>
      <w:tr w:rsidR="00CB452E" w:rsidRPr="000A41A3" w:rsidTr="00357F94">
        <w:trPr>
          <w:trHeight w:val="70"/>
        </w:trPr>
        <w:tc>
          <w:tcPr>
            <w:tcW w:w="7250" w:type="dxa"/>
            <w:tcBorders>
              <w:top w:val="nil"/>
              <w:left w:val="single" w:sz="4" w:space="0" w:color="auto"/>
              <w:bottom w:val="single" w:sz="4" w:space="0" w:color="auto"/>
              <w:right w:val="single" w:sz="4" w:space="0" w:color="auto"/>
            </w:tcBorders>
          </w:tcPr>
          <w:p w:rsidR="00CB452E" w:rsidRPr="000A41A3" w:rsidRDefault="00CB452E" w:rsidP="008B4612">
            <w:pPr>
              <w:rPr>
                <w:color w:val="000000"/>
                <w:sz w:val="16"/>
                <w:szCs w:val="16"/>
              </w:rPr>
            </w:pPr>
            <w:r w:rsidRPr="000A41A3">
              <w:rPr>
                <w:color w:val="000000"/>
                <w:sz w:val="16"/>
                <w:szCs w:val="16"/>
              </w:rPr>
              <w:t xml:space="preserve">Верхнекарачанское сельское поселение                                                                    </w:t>
            </w:r>
          </w:p>
        </w:tc>
        <w:tc>
          <w:tcPr>
            <w:tcW w:w="2270" w:type="dxa"/>
            <w:tcBorders>
              <w:top w:val="nil"/>
              <w:left w:val="nil"/>
              <w:bottom w:val="single" w:sz="4" w:space="0" w:color="auto"/>
              <w:right w:val="single" w:sz="4" w:space="0" w:color="auto"/>
            </w:tcBorders>
          </w:tcPr>
          <w:p w:rsidR="00CB452E" w:rsidRPr="000A41A3" w:rsidRDefault="00CB452E" w:rsidP="008B4612">
            <w:pPr>
              <w:jc w:val="center"/>
              <w:rPr>
                <w:color w:val="000000"/>
                <w:sz w:val="16"/>
                <w:szCs w:val="16"/>
              </w:rPr>
            </w:pPr>
            <w:r w:rsidRPr="000A41A3">
              <w:rPr>
                <w:color w:val="000000"/>
                <w:sz w:val="16"/>
                <w:szCs w:val="16"/>
              </w:rPr>
              <w:t>2898</w:t>
            </w:r>
          </w:p>
        </w:tc>
      </w:tr>
      <w:tr w:rsidR="00CB452E" w:rsidRPr="000A41A3" w:rsidTr="00357F94">
        <w:trPr>
          <w:trHeight w:val="70"/>
        </w:trPr>
        <w:tc>
          <w:tcPr>
            <w:tcW w:w="7250" w:type="dxa"/>
            <w:tcBorders>
              <w:top w:val="nil"/>
              <w:left w:val="single" w:sz="4" w:space="0" w:color="auto"/>
              <w:bottom w:val="single" w:sz="4" w:space="0" w:color="auto"/>
              <w:right w:val="single" w:sz="4" w:space="0" w:color="auto"/>
            </w:tcBorders>
          </w:tcPr>
          <w:p w:rsidR="00CB452E" w:rsidRPr="000A41A3" w:rsidRDefault="00CB452E" w:rsidP="008B4612">
            <w:pPr>
              <w:rPr>
                <w:color w:val="000000"/>
                <w:sz w:val="16"/>
                <w:szCs w:val="16"/>
              </w:rPr>
            </w:pPr>
            <w:r w:rsidRPr="000A41A3">
              <w:rPr>
                <w:color w:val="000000"/>
                <w:sz w:val="16"/>
                <w:szCs w:val="16"/>
              </w:rPr>
              <w:t xml:space="preserve">Листопадовское сельское поселение                                                                                          </w:t>
            </w:r>
          </w:p>
        </w:tc>
        <w:tc>
          <w:tcPr>
            <w:tcW w:w="2270" w:type="dxa"/>
            <w:tcBorders>
              <w:top w:val="nil"/>
              <w:left w:val="nil"/>
              <w:bottom w:val="single" w:sz="4" w:space="0" w:color="auto"/>
              <w:right w:val="single" w:sz="4" w:space="0" w:color="auto"/>
            </w:tcBorders>
          </w:tcPr>
          <w:p w:rsidR="00CB452E" w:rsidRPr="000A41A3" w:rsidRDefault="00CB452E" w:rsidP="008B4612">
            <w:pPr>
              <w:jc w:val="center"/>
              <w:rPr>
                <w:color w:val="000000"/>
                <w:sz w:val="16"/>
                <w:szCs w:val="16"/>
              </w:rPr>
            </w:pPr>
            <w:r w:rsidRPr="000A41A3">
              <w:rPr>
                <w:color w:val="000000"/>
                <w:sz w:val="16"/>
                <w:szCs w:val="16"/>
              </w:rPr>
              <w:t>2618</w:t>
            </w:r>
          </w:p>
        </w:tc>
      </w:tr>
      <w:tr w:rsidR="00CB452E" w:rsidRPr="000A41A3" w:rsidTr="00357F94">
        <w:trPr>
          <w:trHeight w:val="143"/>
        </w:trPr>
        <w:tc>
          <w:tcPr>
            <w:tcW w:w="7250" w:type="dxa"/>
            <w:tcBorders>
              <w:top w:val="nil"/>
              <w:left w:val="single" w:sz="4" w:space="0" w:color="auto"/>
              <w:bottom w:val="single" w:sz="4" w:space="0" w:color="auto"/>
              <w:right w:val="single" w:sz="4" w:space="0" w:color="auto"/>
            </w:tcBorders>
          </w:tcPr>
          <w:p w:rsidR="00CB452E" w:rsidRPr="000A41A3" w:rsidRDefault="00CB452E" w:rsidP="008B4612">
            <w:pPr>
              <w:rPr>
                <w:color w:val="000000"/>
                <w:sz w:val="16"/>
                <w:szCs w:val="16"/>
              </w:rPr>
            </w:pPr>
            <w:r w:rsidRPr="000A41A3">
              <w:rPr>
                <w:color w:val="000000"/>
                <w:sz w:val="16"/>
                <w:szCs w:val="16"/>
              </w:rPr>
              <w:t xml:space="preserve">Малоалабухское сельское поселение                                                                      </w:t>
            </w:r>
          </w:p>
        </w:tc>
        <w:tc>
          <w:tcPr>
            <w:tcW w:w="2270" w:type="dxa"/>
            <w:tcBorders>
              <w:top w:val="nil"/>
              <w:left w:val="nil"/>
              <w:bottom w:val="single" w:sz="4" w:space="0" w:color="auto"/>
              <w:right w:val="single" w:sz="4" w:space="0" w:color="auto"/>
            </w:tcBorders>
          </w:tcPr>
          <w:p w:rsidR="00CB452E" w:rsidRPr="000A41A3" w:rsidRDefault="00CB452E" w:rsidP="008B4612">
            <w:pPr>
              <w:jc w:val="center"/>
              <w:rPr>
                <w:color w:val="000000"/>
                <w:sz w:val="16"/>
                <w:szCs w:val="16"/>
              </w:rPr>
            </w:pPr>
            <w:r w:rsidRPr="000A41A3">
              <w:rPr>
                <w:color w:val="000000"/>
                <w:sz w:val="16"/>
                <w:szCs w:val="16"/>
              </w:rPr>
              <w:t>1197</w:t>
            </w:r>
          </w:p>
        </w:tc>
      </w:tr>
      <w:tr w:rsidR="00CB452E" w:rsidRPr="000A41A3" w:rsidTr="00357F94">
        <w:trPr>
          <w:trHeight w:val="128"/>
        </w:trPr>
        <w:tc>
          <w:tcPr>
            <w:tcW w:w="7250" w:type="dxa"/>
            <w:tcBorders>
              <w:top w:val="nil"/>
              <w:left w:val="single" w:sz="4" w:space="0" w:color="auto"/>
              <w:bottom w:val="single" w:sz="4" w:space="0" w:color="auto"/>
              <w:right w:val="single" w:sz="4" w:space="0" w:color="auto"/>
            </w:tcBorders>
          </w:tcPr>
          <w:p w:rsidR="00CB452E" w:rsidRPr="000A41A3" w:rsidRDefault="00CB452E" w:rsidP="008B4612">
            <w:pPr>
              <w:rPr>
                <w:color w:val="000000"/>
                <w:sz w:val="16"/>
                <w:szCs w:val="16"/>
              </w:rPr>
            </w:pPr>
            <w:r w:rsidRPr="000A41A3">
              <w:rPr>
                <w:color w:val="000000"/>
                <w:sz w:val="16"/>
                <w:szCs w:val="16"/>
              </w:rPr>
              <w:t xml:space="preserve">Кирсановское сельское поселение                  </w:t>
            </w:r>
          </w:p>
        </w:tc>
        <w:tc>
          <w:tcPr>
            <w:tcW w:w="2270" w:type="dxa"/>
            <w:tcBorders>
              <w:top w:val="nil"/>
              <w:left w:val="nil"/>
              <w:bottom w:val="single" w:sz="4" w:space="0" w:color="auto"/>
              <w:right w:val="single" w:sz="4" w:space="0" w:color="auto"/>
            </w:tcBorders>
          </w:tcPr>
          <w:p w:rsidR="00CB452E" w:rsidRPr="000A41A3" w:rsidRDefault="00CB452E" w:rsidP="008B4612">
            <w:pPr>
              <w:jc w:val="center"/>
              <w:rPr>
                <w:color w:val="000000"/>
                <w:sz w:val="16"/>
                <w:szCs w:val="16"/>
              </w:rPr>
            </w:pPr>
            <w:r w:rsidRPr="000A41A3">
              <w:rPr>
                <w:color w:val="000000"/>
                <w:sz w:val="16"/>
                <w:szCs w:val="16"/>
              </w:rPr>
              <w:t>896</w:t>
            </w:r>
          </w:p>
        </w:tc>
      </w:tr>
      <w:tr w:rsidR="00CB452E" w:rsidRPr="000A41A3" w:rsidTr="00357F94">
        <w:trPr>
          <w:trHeight w:val="111"/>
        </w:trPr>
        <w:tc>
          <w:tcPr>
            <w:tcW w:w="7250" w:type="dxa"/>
            <w:tcBorders>
              <w:top w:val="nil"/>
              <w:left w:val="single" w:sz="4" w:space="0" w:color="auto"/>
              <w:bottom w:val="nil"/>
              <w:right w:val="single" w:sz="4" w:space="0" w:color="auto"/>
            </w:tcBorders>
          </w:tcPr>
          <w:p w:rsidR="00CB452E" w:rsidRPr="000A41A3" w:rsidRDefault="00CB452E" w:rsidP="008B4612">
            <w:pPr>
              <w:rPr>
                <w:color w:val="000000"/>
                <w:sz w:val="16"/>
                <w:szCs w:val="16"/>
              </w:rPr>
            </w:pPr>
            <w:r w:rsidRPr="000A41A3">
              <w:rPr>
                <w:color w:val="000000"/>
                <w:sz w:val="16"/>
                <w:szCs w:val="16"/>
              </w:rPr>
              <w:t>Нижнекарачанское сельское поселение</w:t>
            </w:r>
          </w:p>
        </w:tc>
        <w:tc>
          <w:tcPr>
            <w:tcW w:w="2270" w:type="dxa"/>
            <w:tcBorders>
              <w:top w:val="nil"/>
              <w:left w:val="nil"/>
              <w:bottom w:val="single" w:sz="4" w:space="0" w:color="auto"/>
              <w:right w:val="single" w:sz="4" w:space="0" w:color="auto"/>
            </w:tcBorders>
          </w:tcPr>
          <w:p w:rsidR="00CB452E" w:rsidRPr="000A41A3" w:rsidRDefault="00CB452E" w:rsidP="008B4612">
            <w:pPr>
              <w:jc w:val="center"/>
              <w:rPr>
                <w:color w:val="000000"/>
                <w:sz w:val="16"/>
                <w:szCs w:val="16"/>
              </w:rPr>
            </w:pPr>
            <w:r w:rsidRPr="000A41A3">
              <w:rPr>
                <w:color w:val="000000"/>
                <w:sz w:val="16"/>
                <w:szCs w:val="16"/>
              </w:rPr>
              <w:t>1855</w:t>
            </w:r>
          </w:p>
        </w:tc>
      </w:tr>
      <w:tr w:rsidR="00CB452E" w:rsidRPr="000A41A3" w:rsidTr="00357F94">
        <w:trPr>
          <w:trHeight w:val="95"/>
        </w:trPr>
        <w:tc>
          <w:tcPr>
            <w:tcW w:w="9520" w:type="dxa"/>
            <w:gridSpan w:val="2"/>
            <w:tcBorders>
              <w:top w:val="single" w:sz="4" w:space="0" w:color="auto"/>
              <w:left w:val="single" w:sz="4" w:space="0" w:color="auto"/>
              <w:bottom w:val="single" w:sz="4" w:space="0" w:color="auto"/>
              <w:right w:val="single" w:sz="4" w:space="0" w:color="auto"/>
            </w:tcBorders>
          </w:tcPr>
          <w:p w:rsidR="00CB452E" w:rsidRPr="000A41A3" w:rsidRDefault="00CB452E" w:rsidP="008B4612">
            <w:pPr>
              <w:jc w:val="center"/>
              <w:rPr>
                <w:color w:val="000000"/>
                <w:sz w:val="16"/>
                <w:szCs w:val="16"/>
              </w:rPr>
            </w:pPr>
            <w:r w:rsidRPr="000A41A3">
              <w:rPr>
                <w:bCs/>
                <w:color w:val="000000"/>
                <w:sz w:val="16"/>
                <w:szCs w:val="16"/>
              </w:rPr>
              <w:t>Группа №2.Поселения с численностью населения от 600 до 890 человек.</w:t>
            </w:r>
          </w:p>
        </w:tc>
      </w:tr>
      <w:tr w:rsidR="00CB452E" w:rsidRPr="000A41A3" w:rsidTr="00357F94">
        <w:trPr>
          <w:trHeight w:val="79"/>
        </w:trPr>
        <w:tc>
          <w:tcPr>
            <w:tcW w:w="7250" w:type="dxa"/>
            <w:tcBorders>
              <w:top w:val="nil"/>
              <w:left w:val="single" w:sz="4" w:space="0" w:color="auto"/>
              <w:bottom w:val="single" w:sz="4" w:space="0" w:color="auto"/>
              <w:right w:val="single" w:sz="4" w:space="0" w:color="auto"/>
            </w:tcBorders>
          </w:tcPr>
          <w:p w:rsidR="00CB452E" w:rsidRPr="000A41A3" w:rsidRDefault="00CB452E" w:rsidP="008B4612">
            <w:pPr>
              <w:rPr>
                <w:color w:val="000000"/>
                <w:sz w:val="16"/>
                <w:szCs w:val="16"/>
              </w:rPr>
            </w:pPr>
            <w:r w:rsidRPr="000A41A3">
              <w:rPr>
                <w:color w:val="000000"/>
                <w:sz w:val="16"/>
                <w:szCs w:val="16"/>
              </w:rPr>
              <w:t>Большеалабухское сельское поселение</w:t>
            </w:r>
          </w:p>
        </w:tc>
        <w:tc>
          <w:tcPr>
            <w:tcW w:w="2270" w:type="dxa"/>
            <w:tcBorders>
              <w:top w:val="nil"/>
              <w:left w:val="nil"/>
              <w:bottom w:val="single" w:sz="4" w:space="0" w:color="auto"/>
              <w:right w:val="single" w:sz="4" w:space="0" w:color="auto"/>
            </w:tcBorders>
          </w:tcPr>
          <w:p w:rsidR="00CB452E" w:rsidRPr="000A41A3" w:rsidRDefault="00CB452E" w:rsidP="008B4612">
            <w:pPr>
              <w:jc w:val="center"/>
              <w:rPr>
                <w:color w:val="000000"/>
                <w:sz w:val="16"/>
                <w:szCs w:val="16"/>
              </w:rPr>
            </w:pPr>
            <w:r w:rsidRPr="000A41A3">
              <w:rPr>
                <w:color w:val="000000"/>
                <w:sz w:val="16"/>
                <w:szCs w:val="16"/>
              </w:rPr>
              <w:t>736</w:t>
            </w:r>
          </w:p>
        </w:tc>
      </w:tr>
      <w:tr w:rsidR="00CB452E" w:rsidRPr="000A41A3" w:rsidTr="00357F94">
        <w:trPr>
          <w:trHeight w:val="70"/>
        </w:trPr>
        <w:tc>
          <w:tcPr>
            <w:tcW w:w="7250" w:type="dxa"/>
            <w:tcBorders>
              <w:top w:val="nil"/>
              <w:left w:val="single" w:sz="4" w:space="0" w:color="auto"/>
              <w:bottom w:val="single" w:sz="4" w:space="0" w:color="auto"/>
              <w:right w:val="single" w:sz="4" w:space="0" w:color="auto"/>
            </w:tcBorders>
          </w:tcPr>
          <w:p w:rsidR="00CB452E" w:rsidRPr="000A41A3" w:rsidRDefault="00CB452E" w:rsidP="008B4612">
            <w:pPr>
              <w:rPr>
                <w:color w:val="000000"/>
                <w:sz w:val="16"/>
                <w:szCs w:val="16"/>
              </w:rPr>
            </w:pPr>
            <w:r w:rsidRPr="000A41A3">
              <w:rPr>
                <w:color w:val="000000"/>
                <w:sz w:val="16"/>
                <w:szCs w:val="16"/>
              </w:rPr>
              <w:t>Малогрибановское сельское поселение</w:t>
            </w:r>
          </w:p>
        </w:tc>
        <w:tc>
          <w:tcPr>
            <w:tcW w:w="2270" w:type="dxa"/>
            <w:tcBorders>
              <w:top w:val="nil"/>
              <w:left w:val="nil"/>
              <w:bottom w:val="single" w:sz="4" w:space="0" w:color="auto"/>
              <w:right w:val="single" w:sz="4" w:space="0" w:color="auto"/>
            </w:tcBorders>
          </w:tcPr>
          <w:p w:rsidR="00CB452E" w:rsidRPr="000A41A3" w:rsidRDefault="00CB452E" w:rsidP="008B4612">
            <w:pPr>
              <w:jc w:val="center"/>
              <w:rPr>
                <w:color w:val="000000"/>
                <w:sz w:val="16"/>
                <w:szCs w:val="16"/>
              </w:rPr>
            </w:pPr>
            <w:r w:rsidRPr="000A41A3">
              <w:rPr>
                <w:color w:val="000000"/>
                <w:sz w:val="16"/>
                <w:szCs w:val="16"/>
              </w:rPr>
              <w:t>885</w:t>
            </w:r>
          </w:p>
        </w:tc>
      </w:tr>
      <w:tr w:rsidR="00CB452E" w:rsidRPr="000A41A3" w:rsidTr="00357F94">
        <w:trPr>
          <w:trHeight w:val="70"/>
        </w:trPr>
        <w:tc>
          <w:tcPr>
            <w:tcW w:w="7250" w:type="dxa"/>
            <w:tcBorders>
              <w:top w:val="nil"/>
              <w:left w:val="single" w:sz="4" w:space="0" w:color="auto"/>
              <w:bottom w:val="single" w:sz="4" w:space="0" w:color="auto"/>
              <w:right w:val="single" w:sz="4" w:space="0" w:color="auto"/>
            </w:tcBorders>
          </w:tcPr>
          <w:p w:rsidR="00CB452E" w:rsidRPr="000A41A3" w:rsidRDefault="00CB452E" w:rsidP="008B4612">
            <w:pPr>
              <w:rPr>
                <w:color w:val="000000"/>
                <w:sz w:val="16"/>
                <w:szCs w:val="16"/>
              </w:rPr>
            </w:pPr>
            <w:r w:rsidRPr="000A41A3">
              <w:rPr>
                <w:color w:val="000000"/>
                <w:sz w:val="16"/>
                <w:szCs w:val="16"/>
              </w:rPr>
              <w:t>Кутковское сельское поселение</w:t>
            </w:r>
          </w:p>
        </w:tc>
        <w:tc>
          <w:tcPr>
            <w:tcW w:w="2270" w:type="dxa"/>
            <w:tcBorders>
              <w:top w:val="nil"/>
              <w:left w:val="nil"/>
              <w:bottom w:val="single" w:sz="4" w:space="0" w:color="auto"/>
              <w:right w:val="single" w:sz="4" w:space="0" w:color="auto"/>
            </w:tcBorders>
          </w:tcPr>
          <w:p w:rsidR="00CB452E" w:rsidRPr="000A41A3" w:rsidRDefault="00CB452E" w:rsidP="008B4612">
            <w:pPr>
              <w:jc w:val="center"/>
              <w:rPr>
                <w:color w:val="000000"/>
                <w:sz w:val="16"/>
                <w:szCs w:val="16"/>
              </w:rPr>
            </w:pPr>
            <w:r w:rsidRPr="000A41A3">
              <w:rPr>
                <w:color w:val="000000"/>
                <w:sz w:val="16"/>
                <w:szCs w:val="16"/>
              </w:rPr>
              <w:t>630</w:t>
            </w:r>
          </w:p>
        </w:tc>
      </w:tr>
      <w:tr w:rsidR="00CB452E" w:rsidRPr="000A41A3" w:rsidTr="00357F94">
        <w:trPr>
          <w:trHeight w:val="70"/>
        </w:trPr>
        <w:tc>
          <w:tcPr>
            <w:tcW w:w="7250" w:type="dxa"/>
            <w:tcBorders>
              <w:top w:val="nil"/>
              <w:left w:val="single" w:sz="4" w:space="0" w:color="auto"/>
              <w:bottom w:val="single" w:sz="4" w:space="0" w:color="auto"/>
              <w:right w:val="single" w:sz="4" w:space="0" w:color="auto"/>
            </w:tcBorders>
          </w:tcPr>
          <w:p w:rsidR="00CB452E" w:rsidRPr="000A41A3" w:rsidRDefault="00CB452E" w:rsidP="008B4612">
            <w:pPr>
              <w:rPr>
                <w:color w:val="000000"/>
                <w:sz w:val="16"/>
                <w:szCs w:val="16"/>
              </w:rPr>
            </w:pPr>
            <w:r w:rsidRPr="000A41A3">
              <w:rPr>
                <w:color w:val="000000"/>
                <w:sz w:val="16"/>
                <w:szCs w:val="16"/>
              </w:rPr>
              <w:t xml:space="preserve">Новогольеланское сельское поселение         </w:t>
            </w:r>
          </w:p>
        </w:tc>
        <w:tc>
          <w:tcPr>
            <w:tcW w:w="2270" w:type="dxa"/>
            <w:tcBorders>
              <w:top w:val="nil"/>
              <w:left w:val="nil"/>
              <w:bottom w:val="single" w:sz="4" w:space="0" w:color="auto"/>
              <w:right w:val="single" w:sz="4" w:space="0" w:color="auto"/>
            </w:tcBorders>
          </w:tcPr>
          <w:p w:rsidR="00CB452E" w:rsidRPr="000A41A3" w:rsidRDefault="00CB452E" w:rsidP="008B4612">
            <w:pPr>
              <w:jc w:val="center"/>
              <w:rPr>
                <w:color w:val="000000"/>
                <w:sz w:val="16"/>
                <w:szCs w:val="16"/>
              </w:rPr>
            </w:pPr>
            <w:r w:rsidRPr="000A41A3">
              <w:rPr>
                <w:color w:val="000000"/>
                <w:sz w:val="16"/>
                <w:szCs w:val="16"/>
              </w:rPr>
              <w:t>883</w:t>
            </w:r>
          </w:p>
        </w:tc>
      </w:tr>
      <w:tr w:rsidR="00CB452E" w:rsidRPr="000A41A3" w:rsidTr="00357F94">
        <w:trPr>
          <w:trHeight w:val="70"/>
        </w:trPr>
        <w:tc>
          <w:tcPr>
            <w:tcW w:w="7250" w:type="dxa"/>
            <w:tcBorders>
              <w:top w:val="nil"/>
              <w:left w:val="single" w:sz="4" w:space="0" w:color="auto"/>
              <w:bottom w:val="single" w:sz="4" w:space="0" w:color="auto"/>
              <w:right w:val="single" w:sz="4" w:space="0" w:color="auto"/>
            </w:tcBorders>
          </w:tcPr>
          <w:p w:rsidR="00CB452E" w:rsidRPr="000A41A3" w:rsidRDefault="00CB452E" w:rsidP="008B4612">
            <w:pPr>
              <w:rPr>
                <w:color w:val="000000"/>
                <w:sz w:val="16"/>
                <w:szCs w:val="16"/>
              </w:rPr>
            </w:pPr>
            <w:r w:rsidRPr="000A41A3">
              <w:rPr>
                <w:color w:val="000000"/>
                <w:sz w:val="16"/>
                <w:szCs w:val="16"/>
              </w:rPr>
              <w:t xml:space="preserve">Новогольское сельское поселение                           </w:t>
            </w:r>
          </w:p>
        </w:tc>
        <w:tc>
          <w:tcPr>
            <w:tcW w:w="2270" w:type="dxa"/>
            <w:tcBorders>
              <w:top w:val="nil"/>
              <w:left w:val="nil"/>
              <w:bottom w:val="single" w:sz="4" w:space="0" w:color="auto"/>
              <w:right w:val="single" w:sz="4" w:space="0" w:color="auto"/>
            </w:tcBorders>
          </w:tcPr>
          <w:p w:rsidR="00CB452E" w:rsidRPr="000A41A3" w:rsidRDefault="00CB452E" w:rsidP="008B4612">
            <w:pPr>
              <w:jc w:val="center"/>
              <w:rPr>
                <w:color w:val="000000"/>
                <w:sz w:val="16"/>
                <w:szCs w:val="16"/>
              </w:rPr>
            </w:pPr>
            <w:r w:rsidRPr="000A41A3">
              <w:rPr>
                <w:color w:val="000000"/>
                <w:sz w:val="16"/>
                <w:szCs w:val="16"/>
              </w:rPr>
              <w:t>744</w:t>
            </w:r>
          </w:p>
        </w:tc>
      </w:tr>
      <w:tr w:rsidR="00CB452E" w:rsidRPr="000A41A3" w:rsidTr="00357F94">
        <w:trPr>
          <w:trHeight w:val="70"/>
        </w:trPr>
        <w:tc>
          <w:tcPr>
            <w:tcW w:w="7250" w:type="dxa"/>
            <w:tcBorders>
              <w:top w:val="nil"/>
              <w:left w:val="single" w:sz="4" w:space="0" w:color="auto"/>
              <w:bottom w:val="nil"/>
              <w:right w:val="single" w:sz="4" w:space="0" w:color="auto"/>
            </w:tcBorders>
          </w:tcPr>
          <w:p w:rsidR="00CB452E" w:rsidRPr="000A41A3" w:rsidRDefault="00CB452E" w:rsidP="008B4612">
            <w:pPr>
              <w:rPr>
                <w:color w:val="000000"/>
                <w:sz w:val="16"/>
                <w:szCs w:val="16"/>
              </w:rPr>
            </w:pPr>
            <w:r w:rsidRPr="000A41A3">
              <w:rPr>
                <w:color w:val="000000"/>
                <w:sz w:val="16"/>
                <w:szCs w:val="16"/>
              </w:rPr>
              <w:t>Новомакаровское сельское поселение</w:t>
            </w:r>
          </w:p>
        </w:tc>
        <w:tc>
          <w:tcPr>
            <w:tcW w:w="2270" w:type="dxa"/>
            <w:tcBorders>
              <w:top w:val="nil"/>
              <w:left w:val="nil"/>
              <w:bottom w:val="single" w:sz="4" w:space="0" w:color="auto"/>
              <w:right w:val="single" w:sz="4" w:space="0" w:color="auto"/>
            </w:tcBorders>
          </w:tcPr>
          <w:p w:rsidR="00CB452E" w:rsidRPr="000A41A3" w:rsidRDefault="00CB452E" w:rsidP="008B4612">
            <w:pPr>
              <w:jc w:val="center"/>
              <w:rPr>
                <w:color w:val="000000"/>
                <w:sz w:val="16"/>
                <w:szCs w:val="16"/>
              </w:rPr>
            </w:pPr>
            <w:r w:rsidRPr="000A41A3">
              <w:rPr>
                <w:color w:val="000000"/>
                <w:sz w:val="16"/>
                <w:szCs w:val="16"/>
              </w:rPr>
              <w:t>605</w:t>
            </w:r>
          </w:p>
        </w:tc>
      </w:tr>
      <w:tr w:rsidR="00CB452E" w:rsidRPr="000A41A3" w:rsidTr="00357F94">
        <w:trPr>
          <w:trHeight w:val="70"/>
        </w:trPr>
        <w:tc>
          <w:tcPr>
            <w:tcW w:w="9520" w:type="dxa"/>
            <w:gridSpan w:val="2"/>
            <w:tcBorders>
              <w:top w:val="single" w:sz="4" w:space="0" w:color="auto"/>
              <w:left w:val="single" w:sz="4" w:space="0" w:color="auto"/>
              <w:bottom w:val="single" w:sz="4" w:space="0" w:color="auto"/>
              <w:right w:val="single" w:sz="4" w:space="0" w:color="auto"/>
            </w:tcBorders>
          </w:tcPr>
          <w:p w:rsidR="00CB452E" w:rsidRPr="000A41A3" w:rsidRDefault="00CB452E" w:rsidP="008B4612">
            <w:pPr>
              <w:jc w:val="center"/>
              <w:rPr>
                <w:color w:val="000000"/>
                <w:sz w:val="16"/>
                <w:szCs w:val="16"/>
              </w:rPr>
            </w:pPr>
            <w:r w:rsidRPr="000A41A3">
              <w:rPr>
                <w:bCs/>
                <w:color w:val="000000"/>
                <w:sz w:val="16"/>
                <w:szCs w:val="16"/>
              </w:rPr>
              <w:t>Группа №3.Поселения с численностью населения до 600 человек.</w:t>
            </w:r>
          </w:p>
        </w:tc>
      </w:tr>
      <w:tr w:rsidR="00CB452E" w:rsidRPr="000A41A3" w:rsidTr="00357F94">
        <w:trPr>
          <w:trHeight w:val="147"/>
        </w:trPr>
        <w:tc>
          <w:tcPr>
            <w:tcW w:w="7250" w:type="dxa"/>
            <w:tcBorders>
              <w:top w:val="nil"/>
              <w:left w:val="single" w:sz="4" w:space="0" w:color="auto"/>
              <w:bottom w:val="single" w:sz="4" w:space="0" w:color="auto"/>
              <w:right w:val="single" w:sz="4" w:space="0" w:color="auto"/>
            </w:tcBorders>
          </w:tcPr>
          <w:p w:rsidR="00CB452E" w:rsidRPr="000A41A3" w:rsidRDefault="00CB452E" w:rsidP="008B4612">
            <w:pPr>
              <w:rPr>
                <w:color w:val="000000"/>
                <w:sz w:val="16"/>
                <w:szCs w:val="16"/>
              </w:rPr>
            </w:pPr>
            <w:r w:rsidRPr="000A41A3">
              <w:rPr>
                <w:color w:val="000000"/>
                <w:sz w:val="16"/>
                <w:szCs w:val="16"/>
              </w:rPr>
              <w:t>Алексеевское сельское поселение</w:t>
            </w:r>
          </w:p>
        </w:tc>
        <w:tc>
          <w:tcPr>
            <w:tcW w:w="2270" w:type="dxa"/>
            <w:tcBorders>
              <w:top w:val="nil"/>
              <w:left w:val="nil"/>
              <w:bottom w:val="single" w:sz="4" w:space="0" w:color="auto"/>
              <w:right w:val="single" w:sz="4" w:space="0" w:color="auto"/>
            </w:tcBorders>
          </w:tcPr>
          <w:p w:rsidR="00CB452E" w:rsidRPr="000A41A3" w:rsidRDefault="00CB452E" w:rsidP="008B4612">
            <w:pPr>
              <w:jc w:val="center"/>
              <w:rPr>
                <w:color w:val="000000"/>
                <w:sz w:val="16"/>
                <w:szCs w:val="16"/>
              </w:rPr>
            </w:pPr>
            <w:r w:rsidRPr="000A41A3">
              <w:rPr>
                <w:color w:val="000000"/>
                <w:sz w:val="16"/>
                <w:szCs w:val="16"/>
              </w:rPr>
              <w:t>478</w:t>
            </w:r>
          </w:p>
        </w:tc>
      </w:tr>
      <w:tr w:rsidR="00CB452E" w:rsidRPr="000A41A3" w:rsidTr="00357F94">
        <w:trPr>
          <w:trHeight w:val="145"/>
        </w:trPr>
        <w:tc>
          <w:tcPr>
            <w:tcW w:w="7250" w:type="dxa"/>
            <w:tcBorders>
              <w:top w:val="nil"/>
              <w:left w:val="single" w:sz="4" w:space="0" w:color="auto"/>
              <w:bottom w:val="single" w:sz="4" w:space="0" w:color="auto"/>
              <w:right w:val="single" w:sz="4" w:space="0" w:color="auto"/>
            </w:tcBorders>
          </w:tcPr>
          <w:p w:rsidR="00CB452E" w:rsidRPr="000A41A3" w:rsidRDefault="00CB452E" w:rsidP="008B4612">
            <w:pPr>
              <w:rPr>
                <w:color w:val="000000"/>
                <w:sz w:val="16"/>
                <w:szCs w:val="16"/>
              </w:rPr>
            </w:pPr>
            <w:r w:rsidRPr="000A41A3">
              <w:rPr>
                <w:color w:val="000000"/>
                <w:sz w:val="16"/>
                <w:szCs w:val="16"/>
              </w:rPr>
              <w:t>Васильевское сельское поселение</w:t>
            </w:r>
          </w:p>
        </w:tc>
        <w:tc>
          <w:tcPr>
            <w:tcW w:w="2270" w:type="dxa"/>
            <w:tcBorders>
              <w:top w:val="nil"/>
              <w:left w:val="nil"/>
              <w:bottom w:val="single" w:sz="4" w:space="0" w:color="auto"/>
              <w:right w:val="single" w:sz="4" w:space="0" w:color="auto"/>
            </w:tcBorders>
          </w:tcPr>
          <w:p w:rsidR="00CB452E" w:rsidRPr="000A41A3" w:rsidRDefault="00CB452E" w:rsidP="008B4612">
            <w:pPr>
              <w:jc w:val="center"/>
              <w:rPr>
                <w:color w:val="000000"/>
                <w:sz w:val="16"/>
                <w:szCs w:val="16"/>
              </w:rPr>
            </w:pPr>
            <w:r w:rsidRPr="000A41A3">
              <w:rPr>
                <w:color w:val="000000"/>
                <w:sz w:val="16"/>
                <w:szCs w:val="16"/>
              </w:rPr>
              <w:t>536</w:t>
            </w:r>
          </w:p>
        </w:tc>
      </w:tr>
      <w:tr w:rsidR="00CB452E" w:rsidRPr="000A41A3" w:rsidTr="00357F94">
        <w:trPr>
          <w:trHeight w:val="130"/>
        </w:trPr>
        <w:tc>
          <w:tcPr>
            <w:tcW w:w="7250" w:type="dxa"/>
            <w:tcBorders>
              <w:top w:val="nil"/>
              <w:left w:val="single" w:sz="4" w:space="0" w:color="auto"/>
              <w:bottom w:val="single" w:sz="4" w:space="0" w:color="auto"/>
              <w:right w:val="single" w:sz="4" w:space="0" w:color="auto"/>
            </w:tcBorders>
          </w:tcPr>
          <w:p w:rsidR="00CB452E" w:rsidRPr="000A41A3" w:rsidRDefault="00CB452E" w:rsidP="008B4612">
            <w:pPr>
              <w:rPr>
                <w:color w:val="000000"/>
                <w:sz w:val="16"/>
                <w:szCs w:val="16"/>
              </w:rPr>
            </w:pPr>
            <w:r w:rsidRPr="000A41A3">
              <w:rPr>
                <w:color w:val="000000"/>
                <w:sz w:val="16"/>
                <w:szCs w:val="16"/>
              </w:rPr>
              <w:t xml:space="preserve">Калиновское сельское поселение   </w:t>
            </w:r>
          </w:p>
        </w:tc>
        <w:tc>
          <w:tcPr>
            <w:tcW w:w="2270" w:type="dxa"/>
            <w:tcBorders>
              <w:top w:val="nil"/>
              <w:left w:val="nil"/>
              <w:bottom w:val="single" w:sz="4" w:space="0" w:color="auto"/>
              <w:right w:val="single" w:sz="4" w:space="0" w:color="auto"/>
            </w:tcBorders>
          </w:tcPr>
          <w:p w:rsidR="00CB452E" w:rsidRPr="000A41A3" w:rsidRDefault="00CB452E" w:rsidP="008B4612">
            <w:pPr>
              <w:jc w:val="center"/>
              <w:rPr>
                <w:color w:val="000000"/>
                <w:sz w:val="16"/>
                <w:szCs w:val="16"/>
              </w:rPr>
            </w:pPr>
            <w:r w:rsidRPr="000A41A3">
              <w:rPr>
                <w:color w:val="000000"/>
                <w:sz w:val="16"/>
                <w:szCs w:val="16"/>
              </w:rPr>
              <w:t>266</w:t>
            </w:r>
          </w:p>
        </w:tc>
      </w:tr>
      <w:tr w:rsidR="00CB452E" w:rsidRPr="000A41A3" w:rsidTr="00357F94">
        <w:trPr>
          <w:trHeight w:val="113"/>
        </w:trPr>
        <w:tc>
          <w:tcPr>
            <w:tcW w:w="7250" w:type="dxa"/>
            <w:tcBorders>
              <w:top w:val="nil"/>
              <w:left w:val="single" w:sz="4" w:space="0" w:color="auto"/>
              <w:bottom w:val="single" w:sz="4" w:space="0" w:color="auto"/>
              <w:right w:val="single" w:sz="4" w:space="0" w:color="auto"/>
            </w:tcBorders>
          </w:tcPr>
          <w:p w:rsidR="00CB452E" w:rsidRPr="000A41A3" w:rsidRDefault="00CB452E" w:rsidP="008B4612">
            <w:pPr>
              <w:rPr>
                <w:color w:val="000000"/>
                <w:sz w:val="16"/>
                <w:szCs w:val="16"/>
              </w:rPr>
            </w:pPr>
            <w:r w:rsidRPr="000A41A3">
              <w:rPr>
                <w:color w:val="000000"/>
                <w:sz w:val="16"/>
                <w:szCs w:val="16"/>
              </w:rPr>
              <w:t xml:space="preserve">Краснореченское сельское поселение                    </w:t>
            </w:r>
          </w:p>
        </w:tc>
        <w:tc>
          <w:tcPr>
            <w:tcW w:w="2270" w:type="dxa"/>
            <w:tcBorders>
              <w:top w:val="nil"/>
              <w:left w:val="nil"/>
              <w:bottom w:val="single" w:sz="4" w:space="0" w:color="auto"/>
              <w:right w:val="single" w:sz="4" w:space="0" w:color="auto"/>
            </w:tcBorders>
          </w:tcPr>
          <w:p w:rsidR="00CB452E" w:rsidRPr="000A41A3" w:rsidRDefault="00CB452E" w:rsidP="008B4612">
            <w:pPr>
              <w:jc w:val="center"/>
              <w:rPr>
                <w:color w:val="000000"/>
                <w:sz w:val="16"/>
                <w:szCs w:val="16"/>
              </w:rPr>
            </w:pPr>
            <w:r w:rsidRPr="000A41A3">
              <w:rPr>
                <w:color w:val="000000"/>
                <w:sz w:val="16"/>
                <w:szCs w:val="16"/>
              </w:rPr>
              <w:t>317</w:t>
            </w:r>
          </w:p>
        </w:tc>
      </w:tr>
      <w:tr w:rsidR="00CB452E" w:rsidRPr="000A41A3" w:rsidTr="00357F94">
        <w:trPr>
          <w:trHeight w:val="70"/>
        </w:trPr>
        <w:tc>
          <w:tcPr>
            <w:tcW w:w="7250" w:type="dxa"/>
            <w:tcBorders>
              <w:top w:val="nil"/>
              <w:left w:val="single" w:sz="4" w:space="0" w:color="auto"/>
              <w:bottom w:val="single" w:sz="4" w:space="0" w:color="auto"/>
              <w:right w:val="single" w:sz="4" w:space="0" w:color="auto"/>
            </w:tcBorders>
          </w:tcPr>
          <w:p w:rsidR="00CB452E" w:rsidRPr="000A41A3" w:rsidRDefault="00CB452E" w:rsidP="008B4612">
            <w:pPr>
              <w:rPr>
                <w:color w:val="000000"/>
                <w:sz w:val="16"/>
                <w:szCs w:val="16"/>
              </w:rPr>
            </w:pPr>
            <w:r w:rsidRPr="000A41A3">
              <w:rPr>
                <w:color w:val="000000"/>
                <w:sz w:val="16"/>
                <w:szCs w:val="16"/>
              </w:rPr>
              <w:t>Посевкинское сельское поселение</w:t>
            </w:r>
          </w:p>
        </w:tc>
        <w:tc>
          <w:tcPr>
            <w:tcW w:w="2270" w:type="dxa"/>
            <w:tcBorders>
              <w:top w:val="nil"/>
              <w:left w:val="nil"/>
              <w:bottom w:val="single" w:sz="4" w:space="0" w:color="auto"/>
              <w:right w:val="single" w:sz="4" w:space="0" w:color="auto"/>
            </w:tcBorders>
          </w:tcPr>
          <w:p w:rsidR="00CB452E" w:rsidRPr="000A41A3" w:rsidRDefault="00CB452E" w:rsidP="008B4612">
            <w:pPr>
              <w:jc w:val="center"/>
              <w:rPr>
                <w:color w:val="000000"/>
                <w:sz w:val="16"/>
                <w:szCs w:val="16"/>
              </w:rPr>
            </w:pPr>
            <w:r w:rsidRPr="000A41A3">
              <w:rPr>
                <w:color w:val="000000"/>
                <w:sz w:val="16"/>
                <w:szCs w:val="16"/>
              </w:rPr>
              <w:t>447</w:t>
            </w:r>
          </w:p>
        </w:tc>
      </w:tr>
    </w:tbl>
    <w:p w:rsidR="00CB452E" w:rsidRPr="000A41A3" w:rsidRDefault="00CB452E" w:rsidP="000A41A3">
      <w:pPr>
        <w:jc w:val="both"/>
        <w:rPr>
          <w:bCs/>
          <w:color w:val="000000"/>
          <w:sz w:val="16"/>
          <w:szCs w:val="16"/>
        </w:rPr>
      </w:pPr>
    </w:p>
    <w:p w:rsidR="00CB452E" w:rsidRPr="000A41A3" w:rsidRDefault="00CB452E" w:rsidP="000A41A3">
      <w:pPr>
        <w:numPr>
          <w:ilvl w:val="2"/>
          <w:numId w:val="17"/>
        </w:numPr>
        <w:ind w:left="0" w:firstLine="567"/>
        <w:jc w:val="both"/>
        <w:rPr>
          <w:bCs/>
          <w:color w:val="000000"/>
          <w:sz w:val="16"/>
          <w:szCs w:val="16"/>
        </w:rPr>
      </w:pPr>
      <w:r w:rsidRPr="000A41A3">
        <w:rPr>
          <w:bCs/>
          <w:color w:val="000000"/>
          <w:sz w:val="16"/>
          <w:szCs w:val="16"/>
        </w:rPr>
        <w:t xml:space="preserve">Грибановский муниципальный район развивается в зоне влияния  исторически сложившегося  промышленно-административного, торгово-транспортного и культурного центра – пгт. Грибановский, который является организующим ядром муниципальной системы расселения. </w:t>
      </w:r>
    </w:p>
    <w:p w:rsidR="00CB452E" w:rsidRPr="000A41A3" w:rsidRDefault="00CB452E" w:rsidP="000A41A3">
      <w:pPr>
        <w:numPr>
          <w:ilvl w:val="1"/>
          <w:numId w:val="17"/>
        </w:numPr>
        <w:ind w:left="0" w:firstLine="567"/>
        <w:jc w:val="both"/>
        <w:outlineLvl w:val="1"/>
        <w:rPr>
          <w:b/>
          <w:bCs/>
          <w:color w:val="000000"/>
          <w:sz w:val="16"/>
          <w:szCs w:val="16"/>
        </w:rPr>
      </w:pPr>
      <w:bookmarkStart w:id="4" w:name="_Toc414879700"/>
      <w:r w:rsidRPr="000A41A3">
        <w:rPr>
          <w:b/>
          <w:bCs/>
          <w:color w:val="000000"/>
          <w:sz w:val="16"/>
          <w:szCs w:val="16"/>
        </w:rPr>
        <w:t>Документы территориального планирования</w:t>
      </w:r>
      <w:bookmarkEnd w:id="4"/>
    </w:p>
    <w:p w:rsidR="00CB452E" w:rsidRPr="000A41A3" w:rsidRDefault="00CB452E" w:rsidP="000A41A3">
      <w:pPr>
        <w:numPr>
          <w:ilvl w:val="2"/>
          <w:numId w:val="17"/>
        </w:numPr>
        <w:ind w:left="0" w:firstLine="567"/>
        <w:jc w:val="both"/>
        <w:rPr>
          <w:bCs/>
          <w:color w:val="000000"/>
          <w:sz w:val="16"/>
          <w:szCs w:val="16"/>
        </w:rPr>
      </w:pPr>
      <w:r w:rsidRPr="000A41A3">
        <w:rPr>
          <w:bCs/>
          <w:color w:val="000000"/>
          <w:sz w:val="16"/>
          <w:szCs w:val="16"/>
        </w:rPr>
        <w:t>К документам территориального планирования относятся Схема территориального планирования Грибановского муниципального района Воронежской области,  генеральные планы городского и сельских поселений.</w:t>
      </w:r>
    </w:p>
    <w:p w:rsidR="00CB452E" w:rsidRPr="000A41A3" w:rsidRDefault="00CB452E" w:rsidP="000A41A3">
      <w:pPr>
        <w:numPr>
          <w:ilvl w:val="2"/>
          <w:numId w:val="17"/>
        </w:numPr>
        <w:ind w:left="0" w:firstLine="567"/>
        <w:jc w:val="both"/>
        <w:rPr>
          <w:bCs/>
          <w:color w:val="000000"/>
          <w:sz w:val="16"/>
          <w:szCs w:val="16"/>
        </w:rPr>
      </w:pPr>
      <w:r w:rsidRPr="000A41A3">
        <w:rPr>
          <w:bCs/>
          <w:color w:val="000000"/>
          <w:sz w:val="16"/>
          <w:szCs w:val="16"/>
        </w:rPr>
        <w:t>В задачи территориального планирования Грибановского муниципального района входит:</w:t>
      </w:r>
    </w:p>
    <w:p w:rsidR="00CB452E" w:rsidRPr="000A41A3" w:rsidRDefault="00CB452E" w:rsidP="000A41A3">
      <w:pPr>
        <w:pStyle w:val="a4"/>
        <w:widowControl/>
        <w:numPr>
          <w:ilvl w:val="0"/>
          <w:numId w:val="1"/>
        </w:numPr>
        <w:autoSpaceDE/>
        <w:autoSpaceDN/>
        <w:adjustRightInd/>
        <w:ind w:left="0" w:firstLine="709"/>
        <w:jc w:val="both"/>
        <w:rPr>
          <w:color w:val="000000"/>
          <w:sz w:val="16"/>
          <w:szCs w:val="16"/>
        </w:rPr>
      </w:pPr>
      <w:r w:rsidRPr="000A41A3">
        <w:rPr>
          <w:color w:val="000000"/>
          <w:sz w:val="16"/>
          <w:szCs w:val="16"/>
        </w:rPr>
        <w:t>регулирование землепользования;</w:t>
      </w:r>
    </w:p>
    <w:p w:rsidR="00CB452E" w:rsidRPr="000A41A3" w:rsidRDefault="00CB452E" w:rsidP="000A41A3">
      <w:pPr>
        <w:pStyle w:val="a4"/>
        <w:widowControl/>
        <w:numPr>
          <w:ilvl w:val="0"/>
          <w:numId w:val="1"/>
        </w:numPr>
        <w:autoSpaceDE/>
        <w:autoSpaceDN/>
        <w:adjustRightInd/>
        <w:ind w:left="0" w:firstLine="709"/>
        <w:jc w:val="both"/>
        <w:rPr>
          <w:color w:val="000000"/>
          <w:sz w:val="16"/>
          <w:szCs w:val="16"/>
        </w:rPr>
      </w:pPr>
      <w:r w:rsidRPr="000A41A3">
        <w:rPr>
          <w:color w:val="000000"/>
          <w:sz w:val="16"/>
          <w:szCs w:val="16"/>
        </w:rPr>
        <w:t>установление ограничений на использование территории;</w:t>
      </w:r>
    </w:p>
    <w:p w:rsidR="00CB452E" w:rsidRPr="000A41A3" w:rsidRDefault="00CB452E" w:rsidP="000A41A3">
      <w:pPr>
        <w:pStyle w:val="a4"/>
        <w:widowControl/>
        <w:numPr>
          <w:ilvl w:val="0"/>
          <w:numId w:val="1"/>
        </w:numPr>
        <w:autoSpaceDE/>
        <w:autoSpaceDN/>
        <w:adjustRightInd/>
        <w:ind w:left="0" w:firstLine="709"/>
        <w:jc w:val="both"/>
        <w:rPr>
          <w:color w:val="000000"/>
          <w:sz w:val="16"/>
          <w:szCs w:val="16"/>
        </w:rPr>
      </w:pPr>
      <w:r w:rsidRPr="000A41A3">
        <w:rPr>
          <w:color w:val="000000"/>
          <w:sz w:val="16"/>
          <w:szCs w:val="16"/>
        </w:rPr>
        <w:t>обоснование зон планируемого размещения объектов капитального строительства местного значения;</w:t>
      </w:r>
    </w:p>
    <w:p w:rsidR="00CB452E" w:rsidRPr="000A41A3" w:rsidRDefault="00CB452E" w:rsidP="000A41A3">
      <w:pPr>
        <w:pStyle w:val="a4"/>
        <w:widowControl/>
        <w:numPr>
          <w:ilvl w:val="0"/>
          <w:numId w:val="1"/>
        </w:numPr>
        <w:autoSpaceDE/>
        <w:autoSpaceDN/>
        <w:adjustRightInd/>
        <w:ind w:left="0" w:firstLine="709"/>
        <w:jc w:val="both"/>
        <w:rPr>
          <w:color w:val="000000"/>
          <w:sz w:val="16"/>
          <w:szCs w:val="16"/>
        </w:rPr>
      </w:pPr>
      <w:r w:rsidRPr="000A41A3">
        <w:rPr>
          <w:color w:val="000000"/>
          <w:sz w:val="16"/>
          <w:szCs w:val="16"/>
        </w:rPr>
        <w:t>определение границ территорий, документация по планировке которых подлежит разработке на первой очереди строительства.</w:t>
      </w:r>
    </w:p>
    <w:p w:rsidR="00CB452E" w:rsidRPr="000A41A3" w:rsidRDefault="00CB452E" w:rsidP="000A41A3">
      <w:pPr>
        <w:ind w:firstLine="567"/>
        <w:jc w:val="both"/>
        <w:rPr>
          <w:color w:val="000000"/>
          <w:sz w:val="16"/>
          <w:szCs w:val="16"/>
        </w:rPr>
      </w:pPr>
      <w:r w:rsidRPr="000A41A3">
        <w:rPr>
          <w:color w:val="000000"/>
          <w:sz w:val="16"/>
          <w:szCs w:val="16"/>
        </w:rPr>
        <w:t xml:space="preserve">Конкретный перечень вопросов территориального планирования определяется полномочиями и кругом функций органов местного самоуправления Грибановского муниципального района в области градостроительной деятельности, представленных в таблице 2  </w:t>
      </w:r>
    </w:p>
    <w:p w:rsidR="00CB452E" w:rsidRPr="000A41A3" w:rsidRDefault="00CB452E" w:rsidP="000A41A3">
      <w:pPr>
        <w:ind w:firstLine="567"/>
        <w:jc w:val="right"/>
        <w:rPr>
          <w:color w:val="000000"/>
          <w:sz w:val="16"/>
          <w:szCs w:val="16"/>
        </w:rPr>
      </w:pPr>
      <w:r w:rsidRPr="000A41A3">
        <w:rPr>
          <w:color w:val="000000"/>
          <w:sz w:val="16"/>
          <w:szCs w:val="16"/>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11"/>
        <w:gridCol w:w="3513"/>
        <w:gridCol w:w="4084"/>
      </w:tblGrid>
      <w:tr w:rsidR="00CB452E" w:rsidRPr="000A41A3" w:rsidTr="008B4612">
        <w:trPr>
          <w:trHeight w:val="67"/>
        </w:trPr>
        <w:tc>
          <w:tcPr>
            <w:tcW w:w="1315" w:type="pct"/>
            <w:vMerge w:val="restart"/>
          </w:tcPr>
          <w:p w:rsidR="00CB452E" w:rsidRPr="000A41A3" w:rsidRDefault="00CB452E" w:rsidP="008B4612">
            <w:pPr>
              <w:rPr>
                <w:color w:val="000000"/>
                <w:sz w:val="16"/>
                <w:szCs w:val="16"/>
              </w:rPr>
            </w:pPr>
            <w:r w:rsidRPr="000A41A3">
              <w:rPr>
                <w:color w:val="000000"/>
                <w:sz w:val="16"/>
                <w:szCs w:val="16"/>
              </w:rPr>
              <w:t>Основные вопросы, решаемые в документах территориального планирования</w:t>
            </w:r>
          </w:p>
        </w:tc>
        <w:tc>
          <w:tcPr>
            <w:tcW w:w="3685" w:type="pct"/>
            <w:gridSpan w:val="2"/>
          </w:tcPr>
          <w:p w:rsidR="00CB452E" w:rsidRPr="000A41A3" w:rsidRDefault="00CB452E" w:rsidP="008B4612">
            <w:pPr>
              <w:jc w:val="center"/>
              <w:rPr>
                <w:color w:val="000000"/>
                <w:sz w:val="16"/>
                <w:szCs w:val="16"/>
              </w:rPr>
            </w:pPr>
            <w:r w:rsidRPr="000A41A3">
              <w:rPr>
                <w:color w:val="000000"/>
                <w:sz w:val="16"/>
                <w:szCs w:val="16"/>
              </w:rPr>
              <w:t>Решаемы вопросы  на уровне муниципального образования</w:t>
            </w:r>
          </w:p>
        </w:tc>
      </w:tr>
      <w:tr w:rsidR="00CB452E" w:rsidRPr="000A41A3" w:rsidTr="008B4612">
        <w:tc>
          <w:tcPr>
            <w:tcW w:w="1315" w:type="pct"/>
            <w:vMerge/>
          </w:tcPr>
          <w:p w:rsidR="00CB452E" w:rsidRPr="000A41A3" w:rsidRDefault="00CB452E" w:rsidP="008B4612">
            <w:pPr>
              <w:jc w:val="both"/>
              <w:rPr>
                <w:color w:val="000000"/>
                <w:sz w:val="16"/>
                <w:szCs w:val="16"/>
              </w:rPr>
            </w:pPr>
          </w:p>
        </w:tc>
        <w:tc>
          <w:tcPr>
            <w:tcW w:w="1704" w:type="pct"/>
          </w:tcPr>
          <w:p w:rsidR="00CB452E" w:rsidRPr="000A41A3" w:rsidRDefault="00CB452E" w:rsidP="008B4612">
            <w:pPr>
              <w:rPr>
                <w:color w:val="000000"/>
                <w:sz w:val="16"/>
                <w:szCs w:val="16"/>
              </w:rPr>
            </w:pPr>
            <w:r w:rsidRPr="000A41A3">
              <w:rPr>
                <w:color w:val="000000"/>
                <w:sz w:val="16"/>
                <w:szCs w:val="16"/>
              </w:rPr>
              <w:t xml:space="preserve">схема территориального планирования Грибановского муниципального района </w:t>
            </w:r>
          </w:p>
        </w:tc>
        <w:tc>
          <w:tcPr>
            <w:tcW w:w="1981" w:type="pct"/>
          </w:tcPr>
          <w:p w:rsidR="00CB452E" w:rsidRPr="000A41A3" w:rsidRDefault="00CB452E" w:rsidP="008B4612">
            <w:pPr>
              <w:rPr>
                <w:color w:val="000000"/>
                <w:sz w:val="16"/>
                <w:szCs w:val="16"/>
              </w:rPr>
            </w:pPr>
            <w:r w:rsidRPr="000A41A3">
              <w:rPr>
                <w:color w:val="000000"/>
                <w:sz w:val="16"/>
                <w:szCs w:val="16"/>
              </w:rPr>
              <w:t>генеральные планы городского и сельских поселений Грибановского муниципального района</w:t>
            </w:r>
          </w:p>
        </w:tc>
      </w:tr>
      <w:tr w:rsidR="00CB452E" w:rsidRPr="000A41A3" w:rsidTr="008B4612">
        <w:tc>
          <w:tcPr>
            <w:tcW w:w="5000" w:type="pct"/>
            <w:gridSpan w:val="3"/>
          </w:tcPr>
          <w:p w:rsidR="00CB452E" w:rsidRPr="000A41A3" w:rsidRDefault="00CB452E" w:rsidP="008B4612">
            <w:pPr>
              <w:jc w:val="center"/>
              <w:rPr>
                <w:color w:val="000000"/>
                <w:sz w:val="16"/>
                <w:szCs w:val="16"/>
              </w:rPr>
            </w:pPr>
            <w:r w:rsidRPr="000A41A3">
              <w:rPr>
                <w:color w:val="000000"/>
                <w:sz w:val="16"/>
                <w:szCs w:val="16"/>
              </w:rPr>
              <w:t>Регулирование землепользования</w:t>
            </w:r>
          </w:p>
        </w:tc>
      </w:tr>
      <w:tr w:rsidR="00CB452E" w:rsidRPr="000A41A3" w:rsidTr="00357F94">
        <w:trPr>
          <w:trHeight w:val="70"/>
        </w:trPr>
        <w:tc>
          <w:tcPr>
            <w:tcW w:w="1315" w:type="pct"/>
          </w:tcPr>
          <w:p w:rsidR="00CB452E" w:rsidRPr="000A41A3" w:rsidRDefault="00CB452E" w:rsidP="008B4612">
            <w:pPr>
              <w:jc w:val="both"/>
              <w:rPr>
                <w:color w:val="000000"/>
                <w:sz w:val="16"/>
                <w:szCs w:val="16"/>
              </w:rPr>
            </w:pPr>
            <w:r w:rsidRPr="000A41A3">
              <w:rPr>
                <w:color w:val="000000"/>
                <w:sz w:val="16"/>
                <w:szCs w:val="16"/>
              </w:rPr>
              <w:t xml:space="preserve">Изменение границ земель различных категорий </w:t>
            </w:r>
          </w:p>
        </w:tc>
        <w:tc>
          <w:tcPr>
            <w:tcW w:w="1704" w:type="pct"/>
          </w:tcPr>
          <w:p w:rsidR="00CB452E" w:rsidRPr="000A41A3" w:rsidRDefault="00CB452E" w:rsidP="008B4612">
            <w:pPr>
              <w:jc w:val="both"/>
              <w:rPr>
                <w:color w:val="000000"/>
                <w:sz w:val="16"/>
                <w:szCs w:val="16"/>
              </w:rPr>
            </w:pPr>
            <w:r w:rsidRPr="000A41A3">
              <w:rPr>
                <w:color w:val="000000"/>
                <w:sz w:val="16"/>
                <w:szCs w:val="16"/>
              </w:rPr>
              <w:br/>
            </w:r>
            <w:r w:rsidRPr="000A41A3">
              <w:rPr>
                <w:color w:val="000000"/>
                <w:sz w:val="16"/>
                <w:szCs w:val="16"/>
              </w:rPr>
              <w:br/>
              <w:t>-</w:t>
            </w:r>
          </w:p>
        </w:tc>
        <w:tc>
          <w:tcPr>
            <w:tcW w:w="1981" w:type="pct"/>
          </w:tcPr>
          <w:p w:rsidR="00CB452E" w:rsidRPr="000A41A3" w:rsidRDefault="00CB452E" w:rsidP="008B4612">
            <w:pPr>
              <w:jc w:val="both"/>
              <w:rPr>
                <w:color w:val="000000"/>
                <w:sz w:val="16"/>
                <w:szCs w:val="16"/>
              </w:rPr>
            </w:pPr>
            <w:r w:rsidRPr="000A41A3">
              <w:rPr>
                <w:color w:val="000000"/>
                <w:sz w:val="16"/>
                <w:szCs w:val="16"/>
              </w:rPr>
              <w:t xml:space="preserve">изменение границ земель: промышленности транспорта, энергетики, связи </w:t>
            </w:r>
          </w:p>
        </w:tc>
      </w:tr>
      <w:tr w:rsidR="00CB452E" w:rsidRPr="000A41A3" w:rsidTr="00357F94">
        <w:trPr>
          <w:trHeight w:val="156"/>
        </w:trPr>
        <w:tc>
          <w:tcPr>
            <w:tcW w:w="1315" w:type="pct"/>
          </w:tcPr>
          <w:p w:rsidR="00CB452E" w:rsidRPr="000A41A3" w:rsidRDefault="00CB452E" w:rsidP="008B4612">
            <w:pPr>
              <w:jc w:val="both"/>
              <w:rPr>
                <w:color w:val="000000"/>
                <w:sz w:val="16"/>
                <w:szCs w:val="16"/>
              </w:rPr>
            </w:pPr>
            <w:r w:rsidRPr="000A41A3">
              <w:rPr>
                <w:color w:val="000000"/>
                <w:sz w:val="16"/>
                <w:szCs w:val="16"/>
              </w:rPr>
              <w:t xml:space="preserve">Установление </w:t>
            </w:r>
            <w:r w:rsidRPr="000A41A3">
              <w:rPr>
                <w:color w:val="000000"/>
                <w:sz w:val="16"/>
                <w:szCs w:val="16"/>
              </w:rPr>
              <w:br/>
              <w:t xml:space="preserve">вида использования территории </w:t>
            </w:r>
          </w:p>
        </w:tc>
        <w:tc>
          <w:tcPr>
            <w:tcW w:w="1704" w:type="pct"/>
          </w:tcPr>
          <w:p w:rsidR="00CB452E" w:rsidRPr="000A41A3" w:rsidRDefault="00CB452E" w:rsidP="008B4612">
            <w:pPr>
              <w:jc w:val="both"/>
              <w:rPr>
                <w:color w:val="000000"/>
                <w:sz w:val="16"/>
                <w:szCs w:val="16"/>
              </w:rPr>
            </w:pPr>
            <w:r w:rsidRPr="000A41A3">
              <w:rPr>
                <w:color w:val="000000"/>
                <w:sz w:val="16"/>
                <w:szCs w:val="16"/>
              </w:rPr>
              <w:t>-</w:t>
            </w:r>
          </w:p>
          <w:p w:rsidR="00CB452E" w:rsidRPr="000A41A3" w:rsidRDefault="00CB452E" w:rsidP="008B4612">
            <w:pPr>
              <w:jc w:val="both"/>
              <w:rPr>
                <w:color w:val="000000"/>
                <w:sz w:val="16"/>
                <w:szCs w:val="16"/>
              </w:rPr>
            </w:pPr>
            <w:r w:rsidRPr="000A41A3">
              <w:rPr>
                <w:color w:val="000000"/>
                <w:sz w:val="16"/>
                <w:szCs w:val="16"/>
              </w:rPr>
              <w:t>-</w:t>
            </w:r>
          </w:p>
        </w:tc>
        <w:tc>
          <w:tcPr>
            <w:tcW w:w="1981" w:type="pct"/>
          </w:tcPr>
          <w:p w:rsidR="00CB452E" w:rsidRPr="000A41A3" w:rsidRDefault="00CB452E" w:rsidP="008B4612">
            <w:pPr>
              <w:jc w:val="both"/>
              <w:rPr>
                <w:color w:val="000000"/>
                <w:sz w:val="16"/>
                <w:szCs w:val="16"/>
              </w:rPr>
            </w:pPr>
            <w:r w:rsidRPr="000A41A3">
              <w:rPr>
                <w:color w:val="000000"/>
                <w:sz w:val="16"/>
                <w:szCs w:val="16"/>
              </w:rPr>
              <w:t xml:space="preserve">функциональное зонирование территории </w:t>
            </w:r>
          </w:p>
        </w:tc>
      </w:tr>
      <w:tr w:rsidR="00CB452E" w:rsidRPr="000A41A3" w:rsidTr="008B4612">
        <w:tc>
          <w:tcPr>
            <w:tcW w:w="1315" w:type="pct"/>
          </w:tcPr>
          <w:p w:rsidR="00CB452E" w:rsidRPr="000A41A3" w:rsidRDefault="00CB452E" w:rsidP="008B4612">
            <w:pPr>
              <w:jc w:val="both"/>
              <w:rPr>
                <w:color w:val="000000"/>
                <w:sz w:val="16"/>
                <w:szCs w:val="16"/>
              </w:rPr>
            </w:pPr>
            <w:r w:rsidRPr="000A41A3">
              <w:rPr>
                <w:color w:val="000000"/>
                <w:sz w:val="16"/>
                <w:szCs w:val="16"/>
              </w:rPr>
              <w:t xml:space="preserve">Обоснование зон размещения объектов капитального строительства </w:t>
            </w:r>
          </w:p>
        </w:tc>
        <w:tc>
          <w:tcPr>
            <w:tcW w:w="1704" w:type="pct"/>
          </w:tcPr>
          <w:p w:rsidR="00CB452E" w:rsidRPr="000A41A3" w:rsidRDefault="00CB452E" w:rsidP="008B4612">
            <w:pPr>
              <w:rPr>
                <w:color w:val="000000"/>
                <w:sz w:val="16"/>
                <w:szCs w:val="16"/>
              </w:rPr>
            </w:pPr>
            <w:r w:rsidRPr="000A41A3">
              <w:rPr>
                <w:color w:val="000000"/>
                <w:sz w:val="16"/>
                <w:szCs w:val="16"/>
              </w:rPr>
              <w:t>обоснование зон размещения объектов капитального строительства:</w:t>
            </w:r>
            <w:r w:rsidRPr="000A41A3">
              <w:rPr>
                <w:color w:val="000000"/>
                <w:sz w:val="16"/>
                <w:szCs w:val="16"/>
              </w:rPr>
              <w:br/>
              <w:t>- на межселенных территориях;</w:t>
            </w:r>
            <w:r w:rsidRPr="000A41A3">
              <w:rPr>
                <w:color w:val="000000"/>
                <w:sz w:val="16"/>
                <w:szCs w:val="16"/>
              </w:rPr>
              <w:br/>
              <w:t xml:space="preserve">- местного (муниципального) значения </w:t>
            </w:r>
          </w:p>
        </w:tc>
        <w:tc>
          <w:tcPr>
            <w:tcW w:w="1981" w:type="pct"/>
          </w:tcPr>
          <w:p w:rsidR="00CB452E" w:rsidRPr="000A41A3" w:rsidRDefault="00CB452E" w:rsidP="008B4612">
            <w:pPr>
              <w:jc w:val="both"/>
              <w:rPr>
                <w:color w:val="000000"/>
                <w:sz w:val="16"/>
                <w:szCs w:val="16"/>
              </w:rPr>
            </w:pPr>
            <w:r w:rsidRPr="000A41A3">
              <w:rPr>
                <w:color w:val="000000"/>
                <w:sz w:val="16"/>
                <w:szCs w:val="16"/>
              </w:rPr>
              <w:t xml:space="preserve">обоснование зон размещения объектов местного (поселенческого) значения </w:t>
            </w:r>
          </w:p>
        </w:tc>
      </w:tr>
      <w:tr w:rsidR="00CB452E" w:rsidRPr="000A41A3" w:rsidTr="008B4612">
        <w:tc>
          <w:tcPr>
            <w:tcW w:w="1315" w:type="pct"/>
          </w:tcPr>
          <w:p w:rsidR="00CB452E" w:rsidRPr="000A41A3" w:rsidRDefault="00CB452E" w:rsidP="008B4612">
            <w:pPr>
              <w:jc w:val="both"/>
              <w:rPr>
                <w:color w:val="000000"/>
                <w:sz w:val="16"/>
                <w:szCs w:val="16"/>
              </w:rPr>
            </w:pPr>
            <w:r w:rsidRPr="000A41A3">
              <w:rPr>
                <w:color w:val="000000"/>
                <w:sz w:val="16"/>
                <w:szCs w:val="16"/>
              </w:rPr>
              <w:t xml:space="preserve">Изменение границ муниципальных образований </w:t>
            </w:r>
          </w:p>
        </w:tc>
        <w:tc>
          <w:tcPr>
            <w:tcW w:w="1704" w:type="pct"/>
          </w:tcPr>
          <w:p w:rsidR="00CB452E" w:rsidRPr="000A41A3" w:rsidRDefault="00CB452E" w:rsidP="008B4612">
            <w:pPr>
              <w:jc w:val="both"/>
              <w:rPr>
                <w:color w:val="000000"/>
                <w:sz w:val="16"/>
                <w:szCs w:val="16"/>
              </w:rPr>
            </w:pPr>
            <w:r w:rsidRPr="000A41A3">
              <w:rPr>
                <w:color w:val="000000"/>
                <w:sz w:val="16"/>
                <w:szCs w:val="16"/>
              </w:rPr>
              <w:t xml:space="preserve">обоснование границ поселений </w:t>
            </w:r>
          </w:p>
        </w:tc>
        <w:tc>
          <w:tcPr>
            <w:tcW w:w="1981" w:type="pct"/>
          </w:tcPr>
          <w:p w:rsidR="00CB452E" w:rsidRPr="000A41A3" w:rsidRDefault="00CB452E" w:rsidP="008B4612">
            <w:pPr>
              <w:jc w:val="both"/>
              <w:rPr>
                <w:color w:val="000000"/>
                <w:sz w:val="16"/>
                <w:szCs w:val="16"/>
              </w:rPr>
            </w:pPr>
            <w:r w:rsidRPr="000A41A3">
              <w:rPr>
                <w:color w:val="000000"/>
                <w:sz w:val="16"/>
                <w:szCs w:val="16"/>
              </w:rPr>
              <w:t>-</w:t>
            </w:r>
          </w:p>
        </w:tc>
      </w:tr>
    </w:tbl>
    <w:p w:rsidR="00CB452E" w:rsidRPr="000A41A3" w:rsidRDefault="00CB452E" w:rsidP="000A41A3">
      <w:pPr>
        <w:ind w:firstLine="567"/>
        <w:jc w:val="both"/>
        <w:rPr>
          <w:color w:val="000000"/>
          <w:sz w:val="16"/>
          <w:szCs w:val="16"/>
        </w:rPr>
      </w:pPr>
    </w:p>
    <w:p w:rsidR="00CB452E" w:rsidRPr="000A41A3" w:rsidRDefault="00CB452E" w:rsidP="000A41A3">
      <w:pPr>
        <w:numPr>
          <w:ilvl w:val="2"/>
          <w:numId w:val="17"/>
        </w:numPr>
        <w:ind w:left="0" w:firstLine="567"/>
        <w:jc w:val="both"/>
        <w:rPr>
          <w:bCs/>
          <w:color w:val="000000"/>
          <w:sz w:val="16"/>
          <w:szCs w:val="16"/>
        </w:rPr>
      </w:pPr>
      <w:r w:rsidRPr="000A41A3">
        <w:rPr>
          <w:bCs/>
          <w:color w:val="000000"/>
          <w:sz w:val="16"/>
          <w:szCs w:val="16"/>
        </w:rPr>
        <w:t>Решение задач территориального планирования должно основываться на положениях Градостроительного кодекса Российской Федерации, Земельного кодекса Российской Федерации, других законодательных актов Российской Федерации и Воронежской области,  а также требованиях технических регламентов, нормативных документов с учетом комплексных программ социально-экономического развития территорий, материалов инженерных изысканий, положений по территориальному планированию документов иных уровней.</w:t>
      </w:r>
    </w:p>
    <w:p w:rsidR="00CB452E" w:rsidRPr="000A41A3" w:rsidRDefault="00CB452E" w:rsidP="000A41A3">
      <w:pPr>
        <w:numPr>
          <w:ilvl w:val="2"/>
          <w:numId w:val="17"/>
        </w:numPr>
        <w:ind w:left="0" w:firstLine="567"/>
        <w:jc w:val="both"/>
        <w:rPr>
          <w:bCs/>
          <w:color w:val="000000"/>
          <w:sz w:val="16"/>
          <w:szCs w:val="16"/>
        </w:rPr>
      </w:pPr>
      <w:r w:rsidRPr="000A41A3">
        <w:rPr>
          <w:bCs/>
          <w:color w:val="000000"/>
          <w:sz w:val="16"/>
          <w:szCs w:val="16"/>
        </w:rPr>
        <w:t xml:space="preserve">Сроки, на которые разрабатываются предложения по территориальному планированию, должны быть увязаны с программными документами развития Грибановского муниципального района. </w:t>
      </w:r>
    </w:p>
    <w:p w:rsidR="00CB452E" w:rsidRPr="000A41A3" w:rsidRDefault="00CB452E" w:rsidP="000A41A3">
      <w:pPr>
        <w:numPr>
          <w:ilvl w:val="2"/>
          <w:numId w:val="17"/>
        </w:numPr>
        <w:ind w:left="0" w:firstLine="567"/>
        <w:jc w:val="both"/>
        <w:rPr>
          <w:bCs/>
          <w:color w:val="000000"/>
          <w:sz w:val="16"/>
          <w:szCs w:val="16"/>
        </w:rPr>
      </w:pPr>
      <w:r w:rsidRPr="000A41A3">
        <w:rPr>
          <w:bCs/>
          <w:color w:val="000000"/>
          <w:sz w:val="16"/>
          <w:szCs w:val="16"/>
        </w:rPr>
        <w:t xml:space="preserve">Грибановский муниципальный район формируется на основе 16 сельских и 1 городского поселения  для решения вопросов местного значения межпоселенческого характера (а также выполнения отдельных государственных полномочий, передаваемых органам местного самоуправления федеральными законами и законами Воронежской области). </w:t>
      </w:r>
    </w:p>
    <w:p w:rsidR="00CB452E" w:rsidRPr="000A41A3" w:rsidRDefault="00CB452E" w:rsidP="000A41A3">
      <w:pPr>
        <w:numPr>
          <w:ilvl w:val="2"/>
          <w:numId w:val="17"/>
        </w:numPr>
        <w:ind w:left="0" w:firstLine="567"/>
        <w:jc w:val="both"/>
        <w:rPr>
          <w:bCs/>
          <w:color w:val="000000"/>
          <w:sz w:val="16"/>
          <w:szCs w:val="16"/>
        </w:rPr>
      </w:pPr>
      <w:r w:rsidRPr="000A41A3">
        <w:rPr>
          <w:bCs/>
          <w:color w:val="000000"/>
          <w:sz w:val="16"/>
          <w:szCs w:val="16"/>
        </w:rPr>
        <w:t>В схеме территориального планирования Грибановского муниципального района должны обосновываться зоны размещения объектов капитального строительства местного (районного) значения, в том числе объекты электро-газоснабжения, автомобильные дороги общего пользования между населенными пунктами, мосты и другие инженерные сооружения вне границ населенных пунктов, а также иные объекты, необходимые для осуществления полномочий органов местного самоуправления.</w:t>
      </w:r>
    </w:p>
    <w:p w:rsidR="00CB452E" w:rsidRPr="000A41A3" w:rsidRDefault="00CB452E" w:rsidP="000A41A3">
      <w:pPr>
        <w:numPr>
          <w:ilvl w:val="2"/>
          <w:numId w:val="17"/>
        </w:numPr>
        <w:ind w:left="0" w:firstLine="567"/>
        <w:jc w:val="both"/>
        <w:rPr>
          <w:bCs/>
          <w:color w:val="000000"/>
          <w:sz w:val="16"/>
          <w:szCs w:val="16"/>
        </w:rPr>
      </w:pPr>
      <w:r w:rsidRPr="000A41A3">
        <w:rPr>
          <w:bCs/>
          <w:color w:val="000000"/>
          <w:sz w:val="16"/>
          <w:szCs w:val="16"/>
        </w:rPr>
        <w:t>При планируемом размещении объектов капитального строительства в области социальной инфраструктуры должны учитываться взаимосвязи поселений и населенных пунктов между собой и с районным центром и оптимальная доступность объектов районного значения.</w:t>
      </w:r>
    </w:p>
    <w:p w:rsidR="00CB452E" w:rsidRPr="000A41A3" w:rsidRDefault="00CB452E" w:rsidP="000A41A3">
      <w:pPr>
        <w:numPr>
          <w:ilvl w:val="2"/>
          <w:numId w:val="17"/>
        </w:numPr>
        <w:ind w:left="0" w:firstLine="567"/>
        <w:jc w:val="both"/>
        <w:rPr>
          <w:bCs/>
          <w:color w:val="000000"/>
          <w:sz w:val="16"/>
          <w:szCs w:val="16"/>
        </w:rPr>
      </w:pPr>
      <w:r w:rsidRPr="000A41A3">
        <w:rPr>
          <w:bCs/>
          <w:color w:val="000000"/>
          <w:sz w:val="16"/>
          <w:szCs w:val="16"/>
        </w:rPr>
        <w:t>Территория Грибановского муниципального района, городского и сельских поселений формируется из территорий в границах населенных пунктов и территорий за пределами границ населенных пунктов (между населенными пунктами).</w:t>
      </w:r>
    </w:p>
    <w:p w:rsidR="00CB452E" w:rsidRPr="000A41A3" w:rsidRDefault="00CB452E" w:rsidP="000A41A3">
      <w:pPr>
        <w:numPr>
          <w:ilvl w:val="2"/>
          <w:numId w:val="17"/>
        </w:numPr>
        <w:ind w:left="0" w:firstLine="567"/>
        <w:jc w:val="both"/>
        <w:rPr>
          <w:bCs/>
          <w:color w:val="000000"/>
          <w:sz w:val="16"/>
          <w:szCs w:val="16"/>
        </w:rPr>
      </w:pPr>
      <w:r w:rsidRPr="000A41A3">
        <w:rPr>
          <w:bCs/>
          <w:color w:val="000000"/>
          <w:sz w:val="16"/>
          <w:szCs w:val="16"/>
        </w:rPr>
        <w:t>При разработке генерального плана осуществляется функциональное зонирование территории Грибановского муниципального района, определяющее принципиальное назначение отдельных ее частей.</w:t>
      </w:r>
    </w:p>
    <w:p w:rsidR="00CB452E" w:rsidRPr="000A41A3" w:rsidRDefault="00CB452E" w:rsidP="000A41A3">
      <w:pPr>
        <w:numPr>
          <w:ilvl w:val="2"/>
          <w:numId w:val="17"/>
        </w:numPr>
        <w:ind w:left="0" w:firstLine="567"/>
        <w:jc w:val="both"/>
        <w:rPr>
          <w:bCs/>
          <w:color w:val="000000"/>
          <w:sz w:val="16"/>
          <w:szCs w:val="16"/>
        </w:rPr>
      </w:pPr>
      <w:r w:rsidRPr="000A41A3">
        <w:rPr>
          <w:bCs/>
          <w:color w:val="000000"/>
          <w:sz w:val="16"/>
          <w:szCs w:val="16"/>
        </w:rPr>
        <w:t>Границы зон устанавливаются с учетом сложившейся планировочной структуры и существующего землепользования по красным линиям, линиям магистралей, улиц, проездов, границам земельных участков, естественным границам природных объектов и другим установленным границам.</w:t>
      </w:r>
    </w:p>
    <w:p w:rsidR="00CB452E" w:rsidRPr="000A41A3" w:rsidRDefault="00CB452E" w:rsidP="000A41A3">
      <w:pPr>
        <w:numPr>
          <w:ilvl w:val="2"/>
          <w:numId w:val="17"/>
        </w:numPr>
        <w:ind w:left="0" w:firstLine="567"/>
        <w:jc w:val="both"/>
        <w:rPr>
          <w:bCs/>
          <w:color w:val="000000"/>
          <w:sz w:val="16"/>
          <w:szCs w:val="16"/>
        </w:rPr>
      </w:pPr>
      <w:r w:rsidRPr="000A41A3">
        <w:rPr>
          <w:bCs/>
          <w:color w:val="000000"/>
          <w:sz w:val="16"/>
          <w:szCs w:val="16"/>
        </w:rPr>
        <w:t>Планировочную структуру населенных пунктов следует формировать исходя из требований создания благоприятных условий жизнедеятельности человека, предусматривая:</w:t>
      </w:r>
    </w:p>
    <w:p w:rsidR="00CB452E" w:rsidRPr="000A41A3" w:rsidRDefault="00CB452E" w:rsidP="000A41A3">
      <w:pPr>
        <w:numPr>
          <w:ilvl w:val="0"/>
          <w:numId w:val="1"/>
        </w:numPr>
        <w:ind w:left="0" w:firstLine="709"/>
        <w:contextualSpacing/>
        <w:jc w:val="both"/>
        <w:rPr>
          <w:color w:val="000000"/>
          <w:sz w:val="16"/>
          <w:szCs w:val="16"/>
        </w:rPr>
      </w:pPr>
      <w:r w:rsidRPr="000A41A3">
        <w:rPr>
          <w:color w:val="000000"/>
          <w:sz w:val="16"/>
          <w:szCs w:val="16"/>
        </w:rPr>
        <w:t xml:space="preserve">взаимосвязь зон различного функционального назначения с учетом их допустимой совместимости; </w:t>
      </w:r>
    </w:p>
    <w:p w:rsidR="00CB452E" w:rsidRPr="000A41A3" w:rsidRDefault="00CB452E" w:rsidP="000A41A3">
      <w:pPr>
        <w:numPr>
          <w:ilvl w:val="0"/>
          <w:numId w:val="1"/>
        </w:numPr>
        <w:ind w:left="0" w:firstLine="709"/>
        <w:contextualSpacing/>
        <w:jc w:val="both"/>
        <w:rPr>
          <w:color w:val="000000"/>
          <w:sz w:val="16"/>
          <w:szCs w:val="16"/>
        </w:rPr>
      </w:pPr>
      <w:r w:rsidRPr="000A41A3">
        <w:rPr>
          <w:color w:val="000000"/>
          <w:sz w:val="16"/>
          <w:szCs w:val="16"/>
        </w:rPr>
        <w:t xml:space="preserve">функциональное и планировочное членение территории в увязке с организацией системы общественных центров и транспортных коммуникаций; </w:t>
      </w:r>
    </w:p>
    <w:p w:rsidR="00CB452E" w:rsidRPr="000A41A3" w:rsidRDefault="00CB452E" w:rsidP="000A41A3">
      <w:pPr>
        <w:numPr>
          <w:ilvl w:val="0"/>
          <w:numId w:val="1"/>
        </w:numPr>
        <w:ind w:left="0" w:firstLine="709"/>
        <w:contextualSpacing/>
        <w:jc w:val="both"/>
        <w:rPr>
          <w:color w:val="000000"/>
          <w:sz w:val="16"/>
          <w:szCs w:val="16"/>
        </w:rPr>
      </w:pPr>
      <w:r w:rsidRPr="000A41A3">
        <w:rPr>
          <w:color w:val="000000"/>
          <w:sz w:val="16"/>
          <w:szCs w:val="16"/>
        </w:rPr>
        <w:t>эффективное использование территории в соответствии с ее градостроительной ценностью, допустимой плотностью застройки, размерами земельных участков;</w:t>
      </w:r>
    </w:p>
    <w:p w:rsidR="00CB452E" w:rsidRPr="000A41A3" w:rsidRDefault="00CB452E" w:rsidP="000A41A3">
      <w:pPr>
        <w:numPr>
          <w:ilvl w:val="0"/>
          <w:numId w:val="1"/>
        </w:numPr>
        <w:ind w:left="0" w:firstLine="709"/>
        <w:contextualSpacing/>
        <w:jc w:val="both"/>
        <w:rPr>
          <w:color w:val="000000"/>
          <w:sz w:val="16"/>
          <w:szCs w:val="16"/>
        </w:rPr>
      </w:pPr>
      <w:r w:rsidRPr="000A41A3">
        <w:rPr>
          <w:color w:val="000000"/>
          <w:sz w:val="16"/>
          <w:szCs w:val="16"/>
        </w:rPr>
        <w:t>комплексный учет природно-климатических, градостроительных, историко-культурных и других местных особенностей;</w:t>
      </w:r>
    </w:p>
    <w:p w:rsidR="00CB452E" w:rsidRPr="000A41A3" w:rsidRDefault="00CB452E" w:rsidP="000A41A3">
      <w:pPr>
        <w:numPr>
          <w:ilvl w:val="0"/>
          <w:numId w:val="1"/>
        </w:numPr>
        <w:ind w:left="0" w:firstLine="709"/>
        <w:contextualSpacing/>
        <w:jc w:val="both"/>
        <w:rPr>
          <w:color w:val="000000"/>
          <w:sz w:val="16"/>
          <w:szCs w:val="16"/>
        </w:rPr>
      </w:pPr>
      <w:r w:rsidRPr="000A41A3">
        <w:rPr>
          <w:color w:val="000000"/>
          <w:sz w:val="16"/>
          <w:szCs w:val="16"/>
        </w:rPr>
        <w:t xml:space="preserve">рациональное решение систем жизнеобеспечения; </w:t>
      </w:r>
    </w:p>
    <w:p w:rsidR="00CB452E" w:rsidRPr="000A41A3" w:rsidRDefault="00CB452E" w:rsidP="000A41A3">
      <w:pPr>
        <w:numPr>
          <w:ilvl w:val="0"/>
          <w:numId w:val="1"/>
        </w:numPr>
        <w:ind w:left="0" w:firstLine="709"/>
        <w:contextualSpacing/>
        <w:jc w:val="both"/>
        <w:rPr>
          <w:color w:val="000000"/>
          <w:sz w:val="16"/>
          <w:szCs w:val="16"/>
        </w:rPr>
      </w:pPr>
      <w:r w:rsidRPr="000A41A3">
        <w:rPr>
          <w:color w:val="000000"/>
          <w:sz w:val="16"/>
          <w:szCs w:val="16"/>
        </w:rPr>
        <w:t>охрану окружающей среды, недр и других природных ресурсов.</w:t>
      </w:r>
    </w:p>
    <w:p w:rsidR="00CB452E" w:rsidRPr="000A41A3" w:rsidRDefault="00CB452E" w:rsidP="000A41A3">
      <w:pPr>
        <w:numPr>
          <w:ilvl w:val="2"/>
          <w:numId w:val="17"/>
        </w:numPr>
        <w:ind w:left="0" w:firstLine="567"/>
        <w:jc w:val="both"/>
        <w:rPr>
          <w:bCs/>
          <w:color w:val="000000"/>
          <w:sz w:val="16"/>
          <w:szCs w:val="16"/>
        </w:rPr>
      </w:pPr>
      <w:r w:rsidRPr="000A41A3">
        <w:rPr>
          <w:bCs/>
          <w:color w:val="000000"/>
          <w:sz w:val="16"/>
          <w:szCs w:val="16"/>
        </w:rPr>
        <w:t>С учетом преимущественного функционального использования территории городского и сельских поселений подразделяются на следующие функциональные зоны:</w:t>
      </w:r>
    </w:p>
    <w:p w:rsidR="00CB452E" w:rsidRPr="000A41A3" w:rsidRDefault="00CB452E" w:rsidP="000A41A3">
      <w:pPr>
        <w:pStyle w:val="a4"/>
        <w:widowControl/>
        <w:numPr>
          <w:ilvl w:val="0"/>
          <w:numId w:val="1"/>
        </w:numPr>
        <w:autoSpaceDE/>
        <w:autoSpaceDN/>
        <w:adjustRightInd/>
        <w:ind w:left="0" w:firstLine="709"/>
        <w:jc w:val="both"/>
        <w:rPr>
          <w:color w:val="000000"/>
          <w:sz w:val="16"/>
          <w:szCs w:val="16"/>
        </w:rPr>
      </w:pPr>
      <w:r w:rsidRPr="000A41A3">
        <w:rPr>
          <w:color w:val="000000"/>
          <w:sz w:val="16"/>
          <w:szCs w:val="16"/>
        </w:rPr>
        <w:t>жилые зоны;</w:t>
      </w:r>
    </w:p>
    <w:p w:rsidR="00CB452E" w:rsidRPr="000A41A3" w:rsidRDefault="00CB452E" w:rsidP="000A41A3">
      <w:pPr>
        <w:pStyle w:val="a4"/>
        <w:widowControl/>
        <w:numPr>
          <w:ilvl w:val="0"/>
          <w:numId w:val="1"/>
        </w:numPr>
        <w:autoSpaceDE/>
        <w:autoSpaceDN/>
        <w:adjustRightInd/>
        <w:ind w:left="0" w:firstLine="709"/>
        <w:jc w:val="both"/>
        <w:rPr>
          <w:color w:val="000000"/>
          <w:sz w:val="16"/>
          <w:szCs w:val="16"/>
        </w:rPr>
      </w:pPr>
      <w:r w:rsidRPr="000A41A3">
        <w:rPr>
          <w:color w:val="000000"/>
          <w:sz w:val="16"/>
          <w:szCs w:val="16"/>
        </w:rPr>
        <w:t>общественно-деловые зоны;</w:t>
      </w:r>
    </w:p>
    <w:p w:rsidR="00CB452E" w:rsidRPr="000A41A3" w:rsidRDefault="00CB452E" w:rsidP="000A41A3">
      <w:pPr>
        <w:pStyle w:val="a4"/>
        <w:widowControl/>
        <w:numPr>
          <w:ilvl w:val="0"/>
          <w:numId w:val="1"/>
        </w:numPr>
        <w:autoSpaceDE/>
        <w:autoSpaceDN/>
        <w:adjustRightInd/>
        <w:ind w:left="0" w:firstLine="709"/>
        <w:jc w:val="both"/>
        <w:rPr>
          <w:color w:val="000000"/>
          <w:sz w:val="16"/>
          <w:szCs w:val="16"/>
        </w:rPr>
      </w:pPr>
      <w:r w:rsidRPr="000A41A3">
        <w:rPr>
          <w:color w:val="000000"/>
          <w:sz w:val="16"/>
          <w:szCs w:val="16"/>
        </w:rPr>
        <w:t>производственные зоны;</w:t>
      </w:r>
    </w:p>
    <w:p w:rsidR="00CB452E" w:rsidRPr="000A41A3" w:rsidRDefault="00CB452E" w:rsidP="000A41A3">
      <w:pPr>
        <w:pStyle w:val="a4"/>
        <w:widowControl/>
        <w:numPr>
          <w:ilvl w:val="0"/>
          <w:numId w:val="1"/>
        </w:numPr>
        <w:autoSpaceDE/>
        <w:autoSpaceDN/>
        <w:adjustRightInd/>
        <w:ind w:left="0" w:firstLine="709"/>
        <w:jc w:val="both"/>
        <w:rPr>
          <w:color w:val="000000"/>
          <w:sz w:val="16"/>
          <w:szCs w:val="16"/>
        </w:rPr>
      </w:pPr>
      <w:r w:rsidRPr="000A41A3">
        <w:rPr>
          <w:color w:val="000000"/>
          <w:sz w:val="16"/>
          <w:szCs w:val="16"/>
        </w:rPr>
        <w:t>зоны инженерной инфраструктуры;</w:t>
      </w:r>
    </w:p>
    <w:p w:rsidR="00CB452E" w:rsidRPr="000A41A3" w:rsidRDefault="00CB452E" w:rsidP="000A41A3">
      <w:pPr>
        <w:pStyle w:val="a4"/>
        <w:widowControl/>
        <w:numPr>
          <w:ilvl w:val="0"/>
          <w:numId w:val="1"/>
        </w:numPr>
        <w:autoSpaceDE/>
        <w:autoSpaceDN/>
        <w:adjustRightInd/>
        <w:ind w:left="0" w:firstLine="709"/>
        <w:jc w:val="both"/>
        <w:rPr>
          <w:color w:val="000000"/>
          <w:sz w:val="16"/>
          <w:szCs w:val="16"/>
        </w:rPr>
      </w:pPr>
      <w:r w:rsidRPr="000A41A3">
        <w:rPr>
          <w:color w:val="000000"/>
          <w:sz w:val="16"/>
          <w:szCs w:val="16"/>
        </w:rPr>
        <w:t>зоны транспортной инфраструктуры;</w:t>
      </w:r>
    </w:p>
    <w:p w:rsidR="00CB452E" w:rsidRPr="000A41A3" w:rsidRDefault="00CB452E" w:rsidP="000A41A3">
      <w:pPr>
        <w:pStyle w:val="a4"/>
        <w:widowControl/>
        <w:numPr>
          <w:ilvl w:val="0"/>
          <w:numId w:val="1"/>
        </w:numPr>
        <w:autoSpaceDE/>
        <w:autoSpaceDN/>
        <w:adjustRightInd/>
        <w:ind w:left="0" w:firstLine="709"/>
        <w:jc w:val="both"/>
        <w:rPr>
          <w:color w:val="000000"/>
          <w:sz w:val="16"/>
          <w:szCs w:val="16"/>
        </w:rPr>
      </w:pPr>
      <w:r w:rsidRPr="000A41A3">
        <w:rPr>
          <w:color w:val="000000"/>
          <w:sz w:val="16"/>
          <w:szCs w:val="16"/>
        </w:rPr>
        <w:t>зоны сельскохозяйственного использования;</w:t>
      </w:r>
    </w:p>
    <w:p w:rsidR="00CB452E" w:rsidRPr="000A41A3" w:rsidRDefault="00CB452E" w:rsidP="000A41A3">
      <w:pPr>
        <w:pStyle w:val="a4"/>
        <w:widowControl/>
        <w:numPr>
          <w:ilvl w:val="0"/>
          <w:numId w:val="1"/>
        </w:numPr>
        <w:autoSpaceDE/>
        <w:autoSpaceDN/>
        <w:adjustRightInd/>
        <w:ind w:left="0" w:firstLine="709"/>
        <w:jc w:val="both"/>
        <w:rPr>
          <w:color w:val="000000"/>
          <w:sz w:val="16"/>
          <w:szCs w:val="16"/>
        </w:rPr>
      </w:pPr>
      <w:r w:rsidRPr="000A41A3">
        <w:rPr>
          <w:color w:val="000000"/>
          <w:sz w:val="16"/>
          <w:szCs w:val="16"/>
        </w:rPr>
        <w:t>зоны рекреационного назначения;</w:t>
      </w:r>
    </w:p>
    <w:p w:rsidR="00CB452E" w:rsidRPr="000A41A3" w:rsidRDefault="00CB452E" w:rsidP="000A41A3">
      <w:pPr>
        <w:pStyle w:val="a4"/>
        <w:widowControl/>
        <w:numPr>
          <w:ilvl w:val="0"/>
          <w:numId w:val="1"/>
        </w:numPr>
        <w:autoSpaceDE/>
        <w:autoSpaceDN/>
        <w:adjustRightInd/>
        <w:ind w:left="0" w:firstLine="709"/>
        <w:jc w:val="both"/>
        <w:rPr>
          <w:color w:val="000000"/>
          <w:sz w:val="16"/>
          <w:szCs w:val="16"/>
        </w:rPr>
      </w:pPr>
      <w:r w:rsidRPr="000A41A3">
        <w:rPr>
          <w:color w:val="000000"/>
          <w:sz w:val="16"/>
          <w:szCs w:val="16"/>
        </w:rPr>
        <w:t>зоны особо охраняемых территорий;</w:t>
      </w:r>
    </w:p>
    <w:p w:rsidR="00CB452E" w:rsidRPr="000A41A3" w:rsidRDefault="00CB452E" w:rsidP="000A41A3">
      <w:pPr>
        <w:pStyle w:val="a4"/>
        <w:widowControl/>
        <w:numPr>
          <w:ilvl w:val="0"/>
          <w:numId w:val="1"/>
        </w:numPr>
        <w:autoSpaceDE/>
        <w:autoSpaceDN/>
        <w:adjustRightInd/>
        <w:ind w:left="0" w:firstLine="709"/>
        <w:jc w:val="both"/>
        <w:rPr>
          <w:color w:val="000000"/>
          <w:sz w:val="16"/>
          <w:szCs w:val="16"/>
        </w:rPr>
      </w:pPr>
      <w:r w:rsidRPr="000A41A3">
        <w:rPr>
          <w:color w:val="000000"/>
          <w:sz w:val="16"/>
          <w:szCs w:val="16"/>
        </w:rPr>
        <w:t>зоны специального назначения;</w:t>
      </w:r>
    </w:p>
    <w:p w:rsidR="00CB452E" w:rsidRPr="000A41A3" w:rsidRDefault="00CB452E" w:rsidP="000A41A3">
      <w:pPr>
        <w:pStyle w:val="a4"/>
        <w:widowControl/>
        <w:numPr>
          <w:ilvl w:val="0"/>
          <w:numId w:val="1"/>
        </w:numPr>
        <w:autoSpaceDE/>
        <w:autoSpaceDN/>
        <w:adjustRightInd/>
        <w:ind w:left="0" w:firstLine="709"/>
        <w:jc w:val="both"/>
        <w:rPr>
          <w:color w:val="000000"/>
          <w:sz w:val="16"/>
          <w:szCs w:val="16"/>
        </w:rPr>
      </w:pPr>
      <w:r w:rsidRPr="000A41A3">
        <w:rPr>
          <w:color w:val="000000"/>
          <w:sz w:val="16"/>
          <w:szCs w:val="16"/>
        </w:rPr>
        <w:t>зоны размещения военных объектов;</w:t>
      </w:r>
    </w:p>
    <w:p w:rsidR="00CB452E" w:rsidRPr="000A41A3" w:rsidRDefault="00CB452E" w:rsidP="000A41A3">
      <w:pPr>
        <w:pStyle w:val="a4"/>
        <w:widowControl/>
        <w:numPr>
          <w:ilvl w:val="0"/>
          <w:numId w:val="1"/>
        </w:numPr>
        <w:autoSpaceDE/>
        <w:autoSpaceDN/>
        <w:adjustRightInd/>
        <w:ind w:left="0" w:firstLine="709"/>
        <w:jc w:val="both"/>
        <w:rPr>
          <w:color w:val="000000"/>
          <w:sz w:val="16"/>
          <w:szCs w:val="16"/>
        </w:rPr>
      </w:pPr>
      <w:r w:rsidRPr="000A41A3">
        <w:rPr>
          <w:color w:val="000000"/>
          <w:sz w:val="16"/>
          <w:szCs w:val="16"/>
        </w:rPr>
        <w:t>иные виды зон, которые могут быть установлены с учетом местных особенностей.</w:t>
      </w:r>
    </w:p>
    <w:p w:rsidR="00CB452E" w:rsidRPr="000A41A3" w:rsidRDefault="00CB452E" w:rsidP="000A41A3">
      <w:pPr>
        <w:numPr>
          <w:ilvl w:val="2"/>
          <w:numId w:val="17"/>
        </w:numPr>
        <w:ind w:left="0" w:firstLine="567"/>
        <w:jc w:val="both"/>
        <w:rPr>
          <w:bCs/>
          <w:color w:val="000000"/>
          <w:sz w:val="16"/>
          <w:szCs w:val="16"/>
        </w:rPr>
      </w:pPr>
      <w:r w:rsidRPr="000A41A3">
        <w:rPr>
          <w:bCs/>
          <w:color w:val="000000"/>
          <w:sz w:val="16"/>
          <w:szCs w:val="16"/>
        </w:rPr>
        <w:t>Укрупненные нормативы потребности в территориях функциональных зон Грибановского муниципального района, представлены в таблице 3:</w:t>
      </w:r>
    </w:p>
    <w:p w:rsidR="00CB452E" w:rsidRPr="000A41A3" w:rsidRDefault="00CB452E" w:rsidP="000A41A3">
      <w:pPr>
        <w:pStyle w:val="a4"/>
        <w:ind w:left="0"/>
        <w:jc w:val="right"/>
        <w:rPr>
          <w:color w:val="000000"/>
          <w:sz w:val="16"/>
          <w:szCs w:val="16"/>
        </w:rPr>
      </w:pPr>
      <w:r w:rsidRPr="000A41A3">
        <w:rPr>
          <w:color w:val="000000"/>
          <w:sz w:val="16"/>
          <w:szCs w:val="16"/>
        </w:rPr>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44"/>
        <w:gridCol w:w="2864"/>
      </w:tblGrid>
      <w:tr w:rsidR="00CB452E" w:rsidRPr="000A41A3" w:rsidTr="008B4612">
        <w:tc>
          <w:tcPr>
            <w:tcW w:w="3611" w:type="pct"/>
          </w:tcPr>
          <w:p w:rsidR="00CB452E" w:rsidRPr="000A41A3" w:rsidRDefault="00CB452E" w:rsidP="008B4612">
            <w:pPr>
              <w:rPr>
                <w:color w:val="000000"/>
                <w:sz w:val="16"/>
                <w:szCs w:val="16"/>
              </w:rPr>
            </w:pPr>
            <w:r w:rsidRPr="000A41A3">
              <w:rPr>
                <w:color w:val="000000"/>
                <w:sz w:val="16"/>
                <w:szCs w:val="16"/>
              </w:rPr>
              <w:t xml:space="preserve">Функциональные зоны </w:t>
            </w:r>
          </w:p>
        </w:tc>
        <w:tc>
          <w:tcPr>
            <w:tcW w:w="1389" w:type="pct"/>
          </w:tcPr>
          <w:p w:rsidR="00CB452E" w:rsidRPr="000A41A3" w:rsidRDefault="00CB452E" w:rsidP="008B4612">
            <w:pPr>
              <w:rPr>
                <w:color w:val="000000"/>
                <w:sz w:val="16"/>
                <w:szCs w:val="16"/>
              </w:rPr>
            </w:pPr>
            <w:r w:rsidRPr="000A41A3">
              <w:rPr>
                <w:color w:val="000000"/>
                <w:sz w:val="16"/>
                <w:szCs w:val="16"/>
              </w:rPr>
              <w:t xml:space="preserve">га/1000 человек </w:t>
            </w:r>
          </w:p>
        </w:tc>
      </w:tr>
      <w:tr w:rsidR="00CB452E" w:rsidRPr="000A41A3" w:rsidTr="008B4612">
        <w:tc>
          <w:tcPr>
            <w:tcW w:w="3611" w:type="pct"/>
          </w:tcPr>
          <w:p w:rsidR="00CB452E" w:rsidRPr="000A41A3" w:rsidRDefault="00CB452E" w:rsidP="008B4612">
            <w:pPr>
              <w:rPr>
                <w:color w:val="000000"/>
                <w:sz w:val="16"/>
                <w:szCs w:val="16"/>
              </w:rPr>
            </w:pPr>
            <w:r w:rsidRPr="000A41A3">
              <w:rPr>
                <w:color w:val="000000"/>
                <w:sz w:val="16"/>
                <w:szCs w:val="16"/>
              </w:rPr>
              <w:t xml:space="preserve">Жилые </w:t>
            </w:r>
          </w:p>
        </w:tc>
        <w:tc>
          <w:tcPr>
            <w:tcW w:w="1389" w:type="pct"/>
          </w:tcPr>
          <w:p w:rsidR="00CB452E" w:rsidRPr="000A41A3" w:rsidRDefault="00CB452E" w:rsidP="008B4612">
            <w:pPr>
              <w:rPr>
                <w:color w:val="000000"/>
                <w:sz w:val="16"/>
                <w:szCs w:val="16"/>
              </w:rPr>
            </w:pPr>
          </w:p>
        </w:tc>
      </w:tr>
      <w:tr w:rsidR="00CB452E" w:rsidRPr="000A41A3" w:rsidTr="008B4612">
        <w:tc>
          <w:tcPr>
            <w:tcW w:w="3611" w:type="pct"/>
          </w:tcPr>
          <w:p w:rsidR="00CB452E" w:rsidRPr="000A41A3" w:rsidRDefault="00CB452E" w:rsidP="008B4612">
            <w:pPr>
              <w:rPr>
                <w:color w:val="000000"/>
                <w:sz w:val="16"/>
                <w:szCs w:val="16"/>
              </w:rPr>
            </w:pPr>
            <w:r w:rsidRPr="000A41A3">
              <w:rPr>
                <w:color w:val="000000"/>
                <w:sz w:val="16"/>
                <w:szCs w:val="16"/>
              </w:rPr>
              <w:t xml:space="preserve">Секционной многоквартирной застройки: </w:t>
            </w:r>
            <w:r w:rsidRPr="000A41A3">
              <w:rPr>
                <w:color w:val="000000"/>
                <w:sz w:val="16"/>
                <w:szCs w:val="16"/>
              </w:rPr>
              <w:br/>
              <w:t>2-3-этажной</w:t>
            </w:r>
            <w:r w:rsidRPr="000A41A3">
              <w:rPr>
                <w:color w:val="000000"/>
                <w:sz w:val="16"/>
                <w:szCs w:val="16"/>
              </w:rPr>
              <w:br/>
              <w:t xml:space="preserve">4-5-этажной </w:t>
            </w:r>
          </w:p>
        </w:tc>
        <w:tc>
          <w:tcPr>
            <w:tcW w:w="1389" w:type="pct"/>
          </w:tcPr>
          <w:p w:rsidR="00CB452E" w:rsidRPr="000A41A3" w:rsidRDefault="00CB452E" w:rsidP="008B4612">
            <w:pPr>
              <w:rPr>
                <w:color w:val="000000"/>
                <w:sz w:val="16"/>
                <w:szCs w:val="16"/>
              </w:rPr>
            </w:pPr>
            <w:r w:rsidRPr="000A41A3">
              <w:rPr>
                <w:color w:val="000000"/>
                <w:sz w:val="16"/>
                <w:szCs w:val="16"/>
              </w:rPr>
              <w:br/>
              <w:t>8 -9</w:t>
            </w:r>
            <w:r w:rsidRPr="000A41A3">
              <w:rPr>
                <w:color w:val="000000"/>
                <w:sz w:val="16"/>
                <w:szCs w:val="16"/>
              </w:rPr>
              <w:br/>
              <w:t>5-6</w:t>
            </w:r>
          </w:p>
        </w:tc>
      </w:tr>
      <w:tr w:rsidR="00CB452E" w:rsidRPr="000A41A3" w:rsidTr="008B4612">
        <w:tc>
          <w:tcPr>
            <w:tcW w:w="3611" w:type="pct"/>
          </w:tcPr>
          <w:p w:rsidR="00CB452E" w:rsidRPr="000A41A3" w:rsidRDefault="00CB452E" w:rsidP="008B4612">
            <w:pPr>
              <w:rPr>
                <w:color w:val="000000"/>
                <w:sz w:val="16"/>
                <w:szCs w:val="16"/>
              </w:rPr>
            </w:pPr>
            <w:r w:rsidRPr="000A41A3">
              <w:rPr>
                <w:color w:val="000000"/>
                <w:sz w:val="16"/>
                <w:szCs w:val="16"/>
              </w:rPr>
              <w:t xml:space="preserve">блокированной 1-3-этажной застройки </w:t>
            </w:r>
            <w:r w:rsidRPr="000A41A3">
              <w:rPr>
                <w:color w:val="000000"/>
                <w:sz w:val="16"/>
                <w:szCs w:val="16"/>
              </w:rPr>
              <w:br/>
              <w:t>с участком 100 м</w:t>
            </w:r>
            <w:r w:rsidRPr="000A41A3">
              <w:rPr>
                <w:color w:val="000000"/>
                <w:sz w:val="16"/>
                <w:szCs w:val="16"/>
                <w:vertAlign w:val="superscript"/>
              </w:rPr>
              <w:t>2</w:t>
            </w:r>
            <w:r w:rsidRPr="000A41A3">
              <w:rPr>
                <w:color w:val="000000"/>
                <w:sz w:val="16"/>
                <w:szCs w:val="16"/>
              </w:rPr>
              <w:t xml:space="preserve"> (без площади застройки)</w:t>
            </w:r>
          </w:p>
        </w:tc>
        <w:tc>
          <w:tcPr>
            <w:tcW w:w="1389" w:type="pct"/>
          </w:tcPr>
          <w:p w:rsidR="00CB452E" w:rsidRPr="000A41A3" w:rsidRDefault="00CB452E" w:rsidP="008B4612">
            <w:pPr>
              <w:rPr>
                <w:color w:val="000000"/>
                <w:sz w:val="16"/>
                <w:szCs w:val="16"/>
              </w:rPr>
            </w:pPr>
            <w:r w:rsidRPr="000A41A3">
              <w:rPr>
                <w:color w:val="000000"/>
                <w:sz w:val="16"/>
                <w:szCs w:val="16"/>
              </w:rPr>
              <w:br/>
              <w:t xml:space="preserve">7-8 </w:t>
            </w:r>
          </w:p>
        </w:tc>
      </w:tr>
      <w:tr w:rsidR="00CB452E" w:rsidRPr="000A41A3" w:rsidTr="008B4612">
        <w:tc>
          <w:tcPr>
            <w:tcW w:w="3611" w:type="pct"/>
          </w:tcPr>
          <w:p w:rsidR="00CB452E" w:rsidRPr="000A41A3" w:rsidRDefault="00CB452E" w:rsidP="008B4612">
            <w:pPr>
              <w:rPr>
                <w:color w:val="000000"/>
                <w:sz w:val="16"/>
                <w:szCs w:val="16"/>
              </w:rPr>
            </w:pPr>
            <w:r w:rsidRPr="000A41A3">
              <w:rPr>
                <w:color w:val="000000"/>
                <w:sz w:val="16"/>
                <w:szCs w:val="16"/>
              </w:rPr>
              <w:t>усадебной застройки с участками 1200 м</w:t>
            </w:r>
            <w:r w:rsidRPr="000A41A3">
              <w:rPr>
                <w:color w:val="000000"/>
                <w:sz w:val="16"/>
                <w:szCs w:val="16"/>
                <w:vertAlign w:val="superscript"/>
              </w:rPr>
              <w:t>2</w:t>
            </w:r>
            <w:r w:rsidRPr="000A41A3">
              <w:rPr>
                <w:color w:val="000000"/>
                <w:sz w:val="16"/>
                <w:szCs w:val="16"/>
              </w:rPr>
              <w:t xml:space="preserve"> </w:t>
            </w:r>
          </w:p>
        </w:tc>
        <w:tc>
          <w:tcPr>
            <w:tcW w:w="1389" w:type="pct"/>
          </w:tcPr>
          <w:p w:rsidR="00CB452E" w:rsidRPr="000A41A3" w:rsidRDefault="00CB452E" w:rsidP="008B4612">
            <w:pPr>
              <w:rPr>
                <w:color w:val="000000"/>
                <w:sz w:val="16"/>
                <w:szCs w:val="16"/>
              </w:rPr>
            </w:pPr>
            <w:r w:rsidRPr="000A41A3">
              <w:rPr>
                <w:color w:val="000000"/>
                <w:sz w:val="16"/>
                <w:szCs w:val="16"/>
              </w:rPr>
              <w:t xml:space="preserve">40-50 </w:t>
            </w:r>
          </w:p>
        </w:tc>
      </w:tr>
      <w:tr w:rsidR="00CB452E" w:rsidRPr="000A41A3" w:rsidTr="008B4612">
        <w:tc>
          <w:tcPr>
            <w:tcW w:w="3611" w:type="pct"/>
          </w:tcPr>
          <w:p w:rsidR="00CB452E" w:rsidRPr="000A41A3" w:rsidRDefault="00CB452E" w:rsidP="008B4612">
            <w:pPr>
              <w:rPr>
                <w:color w:val="000000"/>
                <w:sz w:val="16"/>
                <w:szCs w:val="16"/>
              </w:rPr>
            </w:pPr>
            <w:r w:rsidRPr="000A41A3">
              <w:rPr>
                <w:color w:val="000000"/>
                <w:sz w:val="16"/>
                <w:szCs w:val="16"/>
              </w:rPr>
              <w:t xml:space="preserve">Общественно-деловые </w:t>
            </w:r>
          </w:p>
        </w:tc>
        <w:tc>
          <w:tcPr>
            <w:tcW w:w="1389" w:type="pct"/>
          </w:tcPr>
          <w:p w:rsidR="00CB452E" w:rsidRPr="000A41A3" w:rsidRDefault="00CB452E" w:rsidP="008B4612">
            <w:pPr>
              <w:rPr>
                <w:color w:val="000000"/>
                <w:sz w:val="16"/>
                <w:szCs w:val="16"/>
              </w:rPr>
            </w:pPr>
            <w:r w:rsidRPr="000A41A3">
              <w:rPr>
                <w:color w:val="000000"/>
                <w:sz w:val="16"/>
                <w:szCs w:val="16"/>
              </w:rPr>
              <w:t xml:space="preserve">2-2,5 </w:t>
            </w:r>
          </w:p>
        </w:tc>
      </w:tr>
      <w:tr w:rsidR="00CB452E" w:rsidRPr="000A41A3" w:rsidTr="008B4612">
        <w:tc>
          <w:tcPr>
            <w:tcW w:w="3611" w:type="pct"/>
          </w:tcPr>
          <w:p w:rsidR="00CB452E" w:rsidRPr="000A41A3" w:rsidRDefault="00CB452E" w:rsidP="008B4612">
            <w:pPr>
              <w:rPr>
                <w:color w:val="000000"/>
                <w:sz w:val="16"/>
                <w:szCs w:val="16"/>
              </w:rPr>
            </w:pPr>
            <w:r w:rsidRPr="000A41A3">
              <w:rPr>
                <w:color w:val="000000"/>
                <w:sz w:val="16"/>
                <w:szCs w:val="16"/>
              </w:rPr>
              <w:t>Производственные*</w:t>
            </w:r>
          </w:p>
        </w:tc>
        <w:tc>
          <w:tcPr>
            <w:tcW w:w="1389" w:type="pct"/>
          </w:tcPr>
          <w:p w:rsidR="00CB452E" w:rsidRPr="000A41A3" w:rsidRDefault="00CB452E" w:rsidP="008B4612">
            <w:pPr>
              <w:rPr>
                <w:color w:val="000000"/>
                <w:sz w:val="16"/>
                <w:szCs w:val="16"/>
              </w:rPr>
            </w:pPr>
            <w:r w:rsidRPr="000A41A3">
              <w:rPr>
                <w:color w:val="000000"/>
                <w:sz w:val="16"/>
                <w:szCs w:val="16"/>
              </w:rPr>
              <w:t xml:space="preserve">3-12 </w:t>
            </w:r>
          </w:p>
        </w:tc>
      </w:tr>
      <w:tr w:rsidR="00CB452E" w:rsidRPr="000A41A3" w:rsidTr="008B4612">
        <w:tc>
          <w:tcPr>
            <w:tcW w:w="3611" w:type="pct"/>
          </w:tcPr>
          <w:p w:rsidR="00CB452E" w:rsidRPr="000A41A3" w:rsidRDefault="00CB452E" w:rsidP="008B4612">
            <w:pPr>
              <w:rPr>
                <w:color w:val="000000"/>
                <w:sz w:val="16"/>
                <w:szCs w:val="16"/>
              </w:rPr>
            </w:pPr>
            <w:r w:rsidRPr="000A41A3">
              <w:rPr>
                <w:color w:val="000000"/>
                <w:sz w:val="16"/>
                <w:szCs w:val="16"/>
              </w:rPr>
              <w:t xml:space="preserve">Рекреационные </w:t>
            </w:r>
          </w:p>
        </w:tc>
        <w:tc>
          <w:tcPr>
            <w:tcW w:w="1389" w:type="pct"/>
          </w:tcPr>
          <w:p w:rsidR="00CB452E" w:rsidRPr="000A41A3" w:rsidRDefault="00CB452E" w:rsidP="008B4612">
            <w:pPr>
              <w:rPr>
                <w:color w:val="000000"/>
                <w:sz w:val="16"/>
                <w:szCs w:val="16"/>
              </w:rPr>
            </w:pPr>
            <w:r w:rsidRPr="000A41A3">
              <w:rPr>
                <w:color w:val="000000"/>
                <w:sz w:val="16"/>
                <w:szCs w:val="16"/>
              </w:rPr>
              <w:t xml:space="preserve">10-16 </w:t>
            </w:r>
          </w:p>
        </w:tc>
      </w:tr>
      <w:tr w:rsidR="00CB452E" w:rsidRPr="000A41A3" w:rsidTr="008B4612">
        <w:tc>
          <w:tcPr>
            <w:tcW w:w="3611" w:type="pct"/>
          </w:tcPr>
          <w:p w:rsidR="00CB452E" w:rsidRPr="000A41A3" w:rsidRDefault="00CB452E" w:rsidP="008B4612">
            <w:pPr>
              <w:rPr>
                <w:color w:val="000000"/>
                <w:sz w:val="16"/>
                <w:szCs w:val="16"/>
              </w:rPr>
            </w:pPr>
            <w:r w:rsidRPr="000A41A3">
              <w:rPr>
                <w:color w:val="000000"/>
                <w:sz w:val="16"/>
                <w:szCs w:val="16"/>
              </w:rPr>
              <w:t>Инженерной и транспортной инфраструктур**</w:t>
            </w:r>
          </w:p>
        </w:tc>
        <w:tc>
          <w:tcPr>
            <w:tcW w:w="1389" w:type="pct"/>
          </w:tcPr>
          <w:p w:rsidR="00CB452E" w:rsidRPr="000A41A3" w:rsidRDefault="00CB452E" w:rsidP="008B4612">
            <w:pPr>
              <w:rPr>
                <w:color w:val="000000"/>
                <w:sz w:val="16"/>
                <w:szCs w:val="16"/>
              </w:rPr>
            </w:pPr>
            <w:r w:rsidRPr="000A41A3">
              <w:rPr>
                <w:color w:val="000000"/>
                <w:sz w:val="16"/>
                <w:szCs w:val="16"/>
              </w:rPr>
              <w:t xml:space="preserve">1,5- 20 </w:t>
            </w:r>
          </w:p>
        </w:tc>
      </w:tr>
    </w:tbl>
    <w:p w:rsidR="00CB452E" w:rsidRPr="000A41A3" w:rsidRDefault="00CB452E" w:rsidP="000A41A3">
      <w:pPr>
        <w:ind w:firstLine="567"/>
        <w:contextualSpacing/>
        <w:jc w:val="both"/>
        <w:rPr>
          <w:color w:val="000000"/>
          <w:sz w:val="16"/>
          <w:szCs w:val="16"/>
        </w:rPr>
      </w:pPr>
      <w:r w:rsidRPr="000A41A3">
        <w:rPr>
          <w:color w:val="000000"/>
          <w:sz w:val="16"/>
          <w:szCs w:val="16"/>
        </w:rPr>
        <w:t>* В соответствии с характером и профилем производства</w:t>
      </w:r>
    </w:p>
    <w:p w:rsidR="00CB452E" w:rsidRPr="000A41A3" w:rsidRDefault="00CB452E" w:rsidP="000A41A3">
      <w:pPr>
        <w:ind w:firstLine="567"/>
        <w:contextualSpacing/>
        <w:jc w:val="both"/>
        <w:rPr>
          <w:color w:val="000000"/>
          <w:sz w:val="16"/>
          <w:szCs w:val="16"/>
        </w:rPr>
      </w:pPr>
      <w:r w:rsidRPr="000A41A3">
        <w:rPr>
          <w:color w:val="000000"/>
          <w:sz w:val="16"/>
          <w:szCs w:val="16"/>
        </w:rPr>
        <w:t>**  В зависимости от степени развитости транспортных узлов и коммуникаций</w:t>
      </w:r>
    </w:p>
    <w:p w:rsidR="00CB452E" w:rsidRPr="000A41A3" w:rsidRDefault="00CB452E" w:rsidP="000A41A3">
      <w:pPr>
        <w:numPr>
          <w:ilvl w:val="2"/>
          <w:numId w:val="17"/>
        </w:numPr>
        <w:ind w:left="0" w:firstLine="567"/>
        <w:jc w:val="both"/>
        <w:rPr>
          <w:bCs/>
          <w:color w:val="000000"/>
          <w:sz w:val="16"/>
          <w:szCs w:val="16"/>
        </w:rPr>
      </w:pPr>
      <w:r w:rsidRPr="000A41A3">
        <w:rPr>
          <w:bCs/>
          <w:color w:val="000000"/>
          <w:sz w:val="16"/>
          <w:szCs w:val="16"/>
        </w:rPr>
        <w:t>При планировании развития территории Грибановского муниципального района устанавливаются 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лесопарковые зоны, зеленые зоны, шумовые зоны, пограничная зона, повышенной радиационной опасности, территорий, подверженных риску возникновения чрезвычайных ситуаций природного и техногенного характера.</w:t>
      </w:r>
    </w:p>
    <w:p w:rsidR="00CB452E" w:rsidRPr="000A41A3" w:rsidRDefault="00CB452E" w:rsidP="000A41A3">
      <w:pPr>
        <w:numPr>
          <w:ilvl w:val="2"/>
          <w:numId w:val="17"/>
        </w:numPr>
        <w:ind w:left="0" w:firstLine="567"/>
        <w:jc w:val="both"/>
        <w:rPr>
          <w:bCs/>
          <w:color w:val="000000"/>
          <w:sz w:val="16"/>
          <w:szCs w:val="16"/>
        </w:rPr>
      </w:pPr>
      <w:r w:rsidRPr="000A41A3">
        <w:rPr>
          <w:bCs/>
          <w:color w:val="000000"/>
          <w:sz w:val="16"/>
          <w:szCs w:val="16"/>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и территориальных зон Грибановского муниципального района.</w:t>
      </w:r>
    </w:p>
    <w:p w:rsidR="00CB452E" w:rsidRPr="000A41A3" w:rsidRDefault="00CB452E" w:rsidP="000A41A3">
      <w:pPr>
        <w:numPr>
          <w:ilvl w:val="2"/>
          <w:numId w:val="17"/>
        </w:numPr>
        <w:ind w:left="0" w:firstLine="567"/>
        <w:jc w:val="both"/>
        <w:rPr>
          <w:bCs/>
          <w:color w:val="000000"/>
          <w:sz w:val="16"/>
          <w:szCs w:val="16"/>
        </w:rPr>
      </w:pPr>
      <w:r w:rsidRPr="000A41A3">
        <w:rPr>
          <w:bCs/>
          <w:color w:val="000000"/>
          <w:sz w:val="16"/>
          <w:szCs w:val="16"/>
        </w:rPr>
        <w:t>Генеральные планы исторических населенных пунктов Грибановского муниципального района, имеющих памятники истории и культуры, разрабатываются с учетом историко-архитектурных исследований, историко-архитектурных опорных планов этих населенных пунктов и проектов зон охраны памятников истории и культуры.</w:t>
      </w:r>
    </w:p>
    <w:p w:rsidR="00CB452E" w:rsidRPr="000A41A3" w:rsidRDefault="00CB452E" w:rsidP="000A41A3">
      <w:pPr>
        <w:numPr>
          <w:ilvl w:val="2"/>
          <w:numId w:val="17"/>
        </w:numPr>
        <w:ind w:left="0" w:firstLine="567"/>
        <w:jc w:val="both"/>
        <w:rPr>
          <w:bCs/>
          <w:color w:val="000000"/>
          <w:sz w:val="16"/>
          <w:szCs w:val="16"/>
        </w:rPr>
      </w:pPr>
      <w:r w:rsidRPr="000A41A3">
        <w:rPr>
          <w:bCs/>
          <w:color w:val="000000"/>
          <w:sz w:val="16"/>
          <w:szCs w:val="16"/>
        </w:rPr>
        <w:t>Функциональное зонирование является основой для градостроительного зонирования, осуществляемого в составе правил землепользования и застройки Грибановского муниципального района и формирующего правовые основы использования территории, закрепляя деление ее на территориальные зоны, для которых устанавливаются обязательные для исполнения градостроительные регламенты, характеризующие не только допустимый вид использования участков зон, но и их предельные параметры, с учетом ограничений, установленных федеральными, областными нормативно-правовыми актами, а также настоящими МНПГ.</w:t>
      </w:r>
    </w:p>
    <w:p w:rsidR="00CB452E" w:rsidRPr="000A41A3" w:rsidRDefault="00CB452E" w:rsidP="000A41A3">
      <w:pPr>
        <w:numPr>
          <w:ilvl w:val="2"/>
          <w:numId w:val="17"/>
        </w:numPr>
        <w:ind w:left="0" w:firstLine="567"/>
        <w:jc w:val="both"/>
        <w:rPr>
          <w:bCs/>
          <w:color w:val="000000"/>
          <w:sz w:val="16"/>
          <w:szCs w:val="16"/>
        </w:rPr>
      </w:pPr>
      <w:r w:rsidRPr="000A41A3">
        <w:rPr>
          <w:bCs/>
          <w:color w:val="000000"/>
          <w:sz w:val="16"/>
          <w:szCs w:val="16"/>
        </w:rPr>
        <w:t>На территории, прилегающей к городскому поселению, следует предусматривать пригородные зоны для использования их в качестве резервов последующего развития  и размещения объектов хозяйственного обслуживания. Пригородные зоны организуются в соответствии с требованиями статьи 86 Земельного кодекса РФ.</w:t>
      </w:r>
    </w:p>
    <w:p w:rsidR="00CB452E" w:rsidRPr="000A41A3" w:rsidRDefault="00CB452E" w:rsidP="000A41A3">
      <w:pPr>
        <w:numPr>
          <w:ilvl w:val="1"/>
          <w:numId w:val="17"/>
        </w:numPr>
        <w:ind w:left="0" w:firstLine="567"/>
        <w:jc w:val="both"/>
        <w:outlineLvl w:val="1"/>
        <w:rPr>
          <w:b/>
          <w:bCs/>
          <w:color w:val="000000"/>
          <w:sz w:val="16"/>
          <w:szCs w:val="16"/>
        </w:rPr>
      </w:pPr>
      <w:bookmarkStart w:id="5" w:name="_Toc414879701"/>
      <w:r w:rsidRPr="000A41A3">
        <w:rPr>
          <w:b/>
          <w:bCs/>
          <w:color w:val="000000"/>
          <w:sz w:val="16"/>
          <w:szCs w:val="16"/>
        </w:rPr>
        <w:t>Планировка пригородных зон, резервных территорий городского поселения.</w:t>
      </w:r>
      <w:bookmarkEnd w:id="5"/>
    </w:p>
    <w:p w:rsidR="00CB452E" w:rsidRPr="000A41A3" w:rsidRDefault="00CB452E" w:rsidP="000A41A3">
      <w:pPr>
        <w:numPr>
          <w:ilvl w:val="2"/>
          <w:numId w:val="17"/>
        </w:numPr>
        <w:ind w:left="0" w:firstLine="567"/>
        <w:jc w:val="both"/>
        <w:rPr>
          <w:bCs/>
          <w:color w:val="000000"/>
          <w:sz w:val="16"/>
          <w:szCs w:val="16"/>
        </w:rPr>
      </w:pPr>
      <w:r w:rsidRPr="000A41A3">
        <w:rPr>
          <w:bCs/>
          <w:color w:val="000000"/>
          <w:sz w:val="16"/>
          <w:szCs w:val="16"/>
        </w:rPr>
        <w:t>В состав пригородных зон в соответствии с Земельным кодексом РФ (ст.86) могут включаться земли, находящиеся за границами населенных пунктов, составляющие с городским поселением единую социальную, природную и хозяйственную территорию и не входящие в состав земель иных поселений.</w:t>
      </w:r>
    </w:p>
    <w:p w:rsidR="00CB452E" w:rsidRPr="000A41A3" w:rsidRDefault="00CB452E" w:rsidP="000A41A3">
      <w:pPr>
        <w:numPr>
          <w:ilvl w:val="2"/>
          <w:numId w:val="17"/>
        </w:numPr>
        <w:ind w:left="0" w:firstLine="567"/>
        <w:jc w:val="both"/>
        <w:rPr>
          <w:bCs/>
          <w:color w:val="000000"/>
          <w:sz w:val="16"/>
          <w:szCs w:val="16"/>
        </w:rPr>
      </w:pPr>
      <w:r w:rsidRPr="000A41A3">
        <w:rPr>
          <w:bCs/>
          <w:color w:val="000000"/>
          <w:sz w:val="16"/>
          <w:szCs w:val="16"/>
        </w:rPr>
        <w:t>В пригородных зонах выделяются резервные земли для развития городского поселения и зоны отдыха населения, территории сельскохозяйственного производства.</w:t>
      </w:r>
    </w:p>
    <w:p w:rsidR="00CB452E" w:rsidRPr="000A41A3" w:rsidRDefault="00CB452E" w:rsidP="000A41A3">
      <w:pPr>
        <w:numPr>
          <w:ilvl w:val="2"/>
          <w:numId w:val="17"/>
        </w:numPr>
        <w:ind w:left="0" w:firstLine="567"/>
        <w:jc w:val="both"/>
        <w:rPr>
          <w:bCs/>
          <w:color w:val="000000"/>
          <w:sz w:val="16"/>
          <w:szCs w:val="16"/>
        </w:rPr>
      </w:pPr>
      <w:r w:rsidRPr="000A41A3">
        <w:rPr>
          <w:bCs/>
          <w:color w:val="000000"/>
          <w:sz w:val="16"/>
          <w:szCs w:val="16"/>
        </w:rPr>
        <w:t>Границы и правовой режим пригородных зон утверждаются и изменяются нормативно-правовыми актами.</w:t>
      </w:r>
    </w:p>
    <w:p w:rsidR="00CB452E" w:rsidRPr="000A41A3" w:rsidRDefault="00CB452E" w:rsidP="000A41A3">
      <w:pPr>
        <w:numPr>
          <w:ilvl w:val="2"/>
          <w:numId w:val="17"/>
        </w:numPr>
        <w:ind w:left="0" w:firstLine="567"/>
        <w:jc w:val="both"/>
        <w:rPr>
          <w:bCs/>
          <w:color w:val="000000"/>
          <w:sz w:val="16"/>
          <w:szCs w:val="16"/>
        </w:rPr>
      </w:pPr>
      <w:r w:rsidRPr="000A41A3">
        <w:rPr>
          <w:bCs/>
          <w:color w:val="000000"/>
          <w:sz w:val="16"/>
          <w:szCs w:val="16"/>
        </w:rPr>
        <w:t>В составе пригородных зон могут выделяться зеленые зоны, которые выполняют санитарные, санитарно-гигиенические и рекреационные функции и в границах которых запрещается хозяйственная и иная деятельность, оказывающая негативное (вредное) воздействие на окружающую среду.</w:t>
      </w:r>
    </w:p>
    <w:p w:rsidR="00CB452E" w:rsidRPr="000A41A3" w:rsidRDefault="00CB452E" w:rsidP="000A41A3">
      <w:pPr>
        <w:numPr>
          <w:ilvl w:val="2"/>
          <w:numId w:val="17"/>
        </w:numPr>
        <w:ind w:left="0" w:firstLine="567"/>
        <w:jc w:val="both"/>
        <w:rPr>
          <w:bCs/>
          <w:color w:val="000000"/>
          <w:sz w:val="16"/>
          <w:szCs w:val="16"/>
        </w:rPr>
      </w:pPr>
      <w:r w:rsidRPr="000A41A3">
        <w:rPr>
          <w:bCs/>
          <w:color w:val="000000"/>
          <w:sz w:val="16"/>
          <w:szCs w:val="16"/>
        </w:rPr>
        <w:t>Резервные территории необходимо предусматривать для перспективного развития городского поселения на территориях пригородных зон, которые включают земли, примыкающие к границе (черте) городского поселения. Под резервные территории возможен выкуп сельскохозяйственных земель с низкой кадастровой стоимостью сельхозугодий.</w:t>
      </w:r>
    </w:p>
    <w:p w:rsidR="00CB452E" w:rsidRPr="000A41A3" w:rsidRDefault="00CB452E" w:rsidP="000A41A3">
      <w:pPr>
        <w:numPr>
          <w:ilvl w:val="2"/>
          <w:numId w:val="17"/>
        </w:numPr>
        <w:ind w:left="0" w:firstLine="567"/>
        <w:jc w:val="both"/>
        <w:rPr>
          <w:bCs/>
          <w:color w:val="000000"/>
          <w:sz w:val="16"/>
          <w:szCs w:val="16"/>
        </w:rPr>
      </w:pPr>
      <w:r w:rsidRPr="000A41A3">
        <w:rPr>
          <w:bCs/>
          <w:color w:val="000000"/>
          <w:sz w:val="16"/>
          <w:szCs w:val="16"/>
        </w:rPr>
        <w:t>Потребность в резервных территориях определяется с учетом перспектив развития  городского поселения, определенных документами территориального планирования (схемой территориального планирования, генеральным планам городского поселений).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CB452E" w:rsidRPr="000A41A3" w:rsidRDefault="00CB452E" w:rsidP="000A41A3">
      <w:pPr>
        <w:numPr>
          <w:ilvl w:val="2"/>
          <w:numId w:val="17"/>
        </w:numPr>
        <w:ind w:left="0" w:firstLine="567"/>
        <w:jc w:val="both"/>
        <w:rPr>
          <w:bCs/>
          <w:color w:val="000000"/>
          <w:sz w:val="16"/>
          <w:szCs w:val="16"/>
        </w:rPr>
      </w:pPr>
      <w:r w:rsidRPr="000A41A3">
        <w:rPr>
          <w:bCs/>
          <w:color w:val="000000"/>
          <w:sz w:val="16"/>
          <w:szCs w:val="16"/>
        </w:rPr>
        <w:t>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городского строительства.</w:t>
      </w:r>
    </w:p>
    <w:p w:rsidR="00CB452E" w:rsidRPr="000A41A3" w:rsidRDefault="00CB452E" w:rsidP="000A41A3">
      <w:pPr>
        <w:numPr>
          <w:ilvl w:val="2"/>
          <w:numId w:val="17"/>
        </w:numPr>
        <w:ind w:left="0" w:firstLine="567"/>
        <w:jc w:val="both"/>
        <w:rPr>
          <w:bCs/>
          <w:color w:val="000000"/>
          <w:sz w:val="16"/>
          <w:szCs w:val="16"/>
        </w:rPr>
      </w:pPr>
      <w:r w:rsidRPr="000A41A3">
        <w:rPr>
          <w:bCs/>
          <w:color w:val="000000"/>
          <w:sz w:val="16"/>
          <w:szCs w:val="16"/>
        </w:rPr>
        <w:t>Земельные участки для ведения садоводства и дачного хозяйства следует предусматривать с учетом перспективного развития городского поселения за пределами резервных территорий, планируемых для развития городского поселения, на расстоянии доступности на общественном транспорте от мест проживания, как правило, не более 1,5 ч.</w:t>
      </w:r>
    </w:p>
    <w:p w:rsidR="00CB452E" w:rsidRPr="000A41A3" w:rsidRDefault="00CB452E" w:rsidP="000A41A3">
      <w:pPr>
        <w:numPr>
          <w:ilvl w:val="2"/>
          <w:numId w:val="17"/>
        </w:numPr>
        <w:ind w:left="0" w:firstLine="567"/>
        <w:jc w:val="both"/>
        <w:rPr>
          <w:bCs/>
          <w:color w:val="000000"/>
          <w:sz w:val="16"/>
          <w:szCs w:val="16"/>
        </w:rPr>
      </w:pPr>
      <w:r w:rsidRPr="000A41A3">
        <w:rPr>
          <w:bCs/>
          <w:color w:val="000000"/>
          <w:sz w:val="16"/>
          <w:szCs w:val="16"/>
        </w:rPr>
        <w:t>В сельских поселениях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rsidR="00CB452E" w:rsidRPr="000A41A3" w:rsidRDefault="00CB452E" w:rsidP="000A41A3">
      <w:pPr>
        <w:numPr>
          <w:ilvl w:val="2"/>
          <w:numId w:val="17"/>
        </w:numPr>
        <w:ind w:left="0" w:firstLine="567"/>
        <w:jc w:val="both"/>
        <w:rPr>
          <w:bCs/>
          <w:color w:val="000000"/>
          <w:sz w:val="16"/>
          <w:szCs w:val="16"/>
        </w:rPr>
      </w:pPr>
      <w:r w:rsidRPr="000A41A3">
        <w:rPr>
          <w:bCs/>
          <w:color w:val="000000"/>
          <w:sz w:val="16"/>
          <w:szCs w:val="16"/>
        </w:rPr>
        <w:t>Пригородные зеленые зоны городского поселения формируются как целостная система территорий за пределами границ  городского поселения, выполняющая средозащитные, экологические, санитарно-защитные и рекреационные функции, в границах которой запрещается хозяйственная и иная деятельность, оказывающая негативное воздействие на окружающую среду. На землях рекреационного назначения запрещается деятельность, не соответствующая целевому назначению.</w:t>
      </w:r>
    </w:p>
    <w:p w:rsidR="00CB452E" w:rsidRPr="000A41A3" w:rsidRDefault="00CB452E" w:rsidP="000A41A3">
      <w:pPr>
        <w:numPr>
          <w:ilvl w:val="2"/>
          <w:numId w:val="17"/>
        </w:numPr>
        <w:ind w:left="0" w:firstLine="567"/>
        <w:jc w:val="both"/>
        <w:rPr>
          <w:bCs/>
          <w:color w:val="000000"/>
          <w:sz w:val="16"/>
          <w:szCs w:val="16"/>
        </w:rPr>
      </w:pPr>
      <w:r w:rsidRPr="000A41A3">
        <w:rPr>
          <w:bCs/>
          <w:color w:val="000000"/>
          <w:sz w:val="16"/>
          <w:szCs w:val="16"/>
        </w:rPr>
        <w:t>Зеленые зоны городского и сельских поселений должны быть выделены на землях государственного лесного фонда, расположенных за пределами границ поселений, с учетом площадей зон санитарной охраны источников водоснабжения, округов санитарной охраны курортов, защитных полос вдоль железных и автомобильных дорог, а также особо ценных лесных массивов, противоэрозионных лесов, лесоплодовых насаждений. В лесах выделяется лесопарковая часть с ценными ландшафтами.</w:t>
      </w:r>
    </w:p>
    <w:p w:rsidR="00CB452E" w:rsidRPr="000A41A3" w:rsidRDefault="00CB452E" w:rsidP="000A41A3">
      <w:pPr>
        <w:numPr>
          <w:ilvl w:val="2"/>
          <w:numId w:val="17"/>
        </w:numPr>
        <w:ind w:left="0" w:firstLine="567"/>
        <w:jc w:val="both"/>
        <w:rPr>
          <w:bCs/>
          <w:color w:val="000000"/>
          <w:sz w:val="16"/>
          <w:szCs w:val="16"/>
        </w:rPr>
      </w:pPr>
      <w:r w:rsidRPr="000A41A3">
        <w:rPr>
          <w:bCs/>
          <w:color w:val="000000"/>
          <w:sz w:val="16"/>
          <w:szCs w:val="16"/>
        </w:rPr>
        <w:tab/>
        <w:t>Пригородные зеленые зоны городского и сельских поселений относятся к зонам особо охраняемых территорий, и режимы их использования определяются в соответствии с группой лесов и категориями защитности.</w:t>
      </w:r>
    </w:p>
    <w:p w:rsidR="00CB452E" w:rsidRPr="000A41A3" w:rsidRDefault="00CB452E" w:rsidP="000A41A3">
      <w:pPr>
        <w:numPr>
          <w:ilvl w:val="2"/>
          <w:numId w:val="17"/>
        </w:numPr>
        <w:ind w:left="0" w:firstLine="567"/>
        <w:jc w:val="both"/>
        <w:rPr>
          <w:bCs/>
          <w:color w:val="000000"/>
          <w:sz w:val="16"/>
          <w:szCs w:val="16"/>
        </w:rPr>
      </w:pPr>
      <w:r w:rsidRPr="000A41A3">
        <w:rPr>
          <w:bCs/>
          <w:color w:val="000000"/>
          <w:sz w:val="16"/>
          <w:szCs w:val="16"/>
        </w:rPr>
        <w:t>При определении режимов хозяйственной, градостроительной и природоохранной деятельности на территории пригородных зеленых зон необходимо учитывать наличие зон особо охраняемых территорий и специального назначения, находящихся за пределами границ пригородных зеленых зон, но оказывающих влияние на состояние этих территорий.</w:t>
      </w:r>
    </w:p>
    <w:p w:rsidR="00CB452E" w:rsidRPr="000A41A3" w:rsidRDefault="00CB452E" w:rsidP="000A41A3">
      <w:pPr>
        <w:ind w:firstLine="567"/>
        <w:jc w:val="both"/>
        <w:rPr>
          <w:bCs/>
          <w:color w:val="000000"/>
          <w:sz w:val="16"/>
          <w:szCs w:val="16"/>
        </w:rPr>
      </w:pPr>
      <w:r w:rsidRPr="000A41A3">
        <w:rPr>
          <w:bCs/>
          <w:color w:val="000000"/>
          <w:sz w:val="16"/>
          <w:szCs w:val="16"/>
        </w:rPr>
        <w:t>Наиболее строгие режимы использования территорий пригородных зеленых зон должны быть обеспечены на границе урбанизированных и зеленых зон.</w:t>
      </w:r>
    </w:p>
    <w:p w:rsidR="00CB452E" w:rsidRPr="000A41A3" w:rsidRDefault="00CB452E" w:rsidP="000A41A3">
      <w:pPr>
        <w:numPr>
          <w:ilvl w:val="2"/>
          <w:numId w:val="17"/>
        </w:numPr>
        <w:ind w:left="0" w:firstLine="567"/>
        <w:jc w:val="both"/>
        <w:rPr>
          <w:bCs/>
          <w:color w:val="000000"/>
          <w:sz w:val="16"/>
          <w:szCs w:val="16"/>
        </w:rPr>
      </w:pPr>
      <w:r w:rsidRPr="000A41A3">
        <w:rPr>
          <w:bCs/>
          <w:color w:val="000000"/>
          <w:sz w:val="16"/>
          <w:szCs w:val="16"/>
        </w:rPr>
        <w:t>На территориях пригородных зеленых зон не должно предусматриваться резервирование участков для дальнейшего развития и строительства объектов городской инфраструктуры, включая малоэтажное строительство и садоводство.</w:t>
      </w:r>
    </w:p>
    <w:p w:rsidR="00CB452E" w:rsidRPr="000A41A3" w:rsidRDefault="00CB452E" w:rsidP="000A41A3">
      <w:pPr>
        <w:numPr>
          <w:ilvl w:val="1"/>
          <w:numId w:val="17"/>
        </w:numPr>
        <w:ind w:left="0" w:firstLine="567"/>
        <w:jc w:val="both"/>
        <w:outlineLvl w:val="1"/>
        <w:rPr>
          <w:b/>
          <w:bCs/>
          <w:color w:val="000000"/>
          <w:sz w:val="16"/>
          <w:szCs w:val="16"/>
        </w:rPr>
      </w:pPr>
      <w:bookmarkStart w:id="6" w:name="_Toc414879702"/>
      <w:r w:rsidRPr="000A41A3">
        <w:rPr>
          <w:b/>
          <w:bCs/>
          <w:color w:val="000000"/>
          <w:sz w:val="16"/>
          <w:szCs w:val="16"/>
        </w:rPr>
        <w:t>Документация по планировке территории.  Проект планировки</w:t>
      </w:r>
      <w:bookmarkEnd w:id="6"/>
    </w:p>
    <w:p w:rsidR="00CB452E" w:rsidRPr="000A41A3" w:rsidRDefault="00CB452E" w:rsidP="000A41A3">
      <w:pPr>
        <w:ind w:firstLine="567"/>
        <w:jc w:val="both"/>
        <w:rPr>
          <w:color w:val="000000"/>
          <w:sz w:val="16"/>
          <w:szCs w:val="16"/>
        </w:rPr>
      </w:pPr>
      <w:r w:rsidRPr="000A41A3">
        <w:rPr>
          <w:color w:val="000000"/>
          <w:sz w:val="16"/>
          <w:szCs w:val="16"/>
        </w:rPr>
        <w:t>Подготовка проекта планировки территории осуществляется для выделения элементов планировочной структуры (кварталов, микрорайонов, иных элементов), установления параметров планируемого развития элементов планировочной структуры,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CB452E" w:rsidRPr="000A41A3" w:rsidRDefault="00CB452E" w:rsidP="000A41A3">
      <w:pPr>
        <w:ind w:firstLine="567"/>
        <w:jc w:val="both"/>
        <w:rPr>
          <w:color w:val="000000"/>
          <w:sz w:val="16"/>
          <w:szCs w:val="16"/>
        </w:rPr>
      </w:pPr>
      <w:r w:rsidRPr="000A41A3">
        <w:rPr>
          <w:color w:val="000000"/>
          <w:sz w:val="16"/>
          <w:szCs w:val="16"/>
        </w:rPr>
        <w:t>Для территорий, сложных в градостроительном отношении, как обоснование решений проекта планировки, могут разрабатываться проекты застройки.</w:t>
      </w:r>
    </w:p>
    <w:p w:rsidR="00CB452E" w:rsidRPr="000A41A3" w:rsidRDefault="00CB452E" w:rsidP="000A41A3">
      <w:pPr>
        <w:ind w:firstLine="567"/>
        <w:jc w:val="both"/>
        <w:rPr>
          <w:color w:val="000000"/>
          <w:sz w:val="16"/>
          <w:szCs w:val="16"/>
        </w:rPr>
      </w:pPr>
      <w:r w:rsidRPr="000A41A3">
        <w:rPr>
          <w:color w:val="000000"/>
          <w:sz w:val="16"/>
          <w:szCs w:val="16"/>
        </w:rPr>
        <w:t>Красные линии застройки устанавливаются согласно «Инструкции о порядке проектирования и установления красных линий в городах и других поселениях Российской Федерации» (РДС 30-201-98).</w:t>
      </w:r>
    </w:p>
    <w:p w:rsidR="00CB452E" w:rsidRPr="000A41A3" w:rsidRDefault="00CB452E" w:rsidP="000A41A3">
      <w:pPr>
        <w:numPr>
          <w:ilvl w:val="1"/>
          <w:numId w:val="17"/>
        </w:numPr>
        <w:ind w:left="0" w:firstLine="567"/>
        <w:jc w:val="both"/>
        <w:outlineLvl w:val="1"/>
        <w:rPr>
          <w:b/>
          <w:bCs/>
          <w:color w:val="000000"/>
          <w:sz w:val="16"/>
          <w:szCs w:val="16"/>
        </w:rPr>
      </w:pPr>
      <w:bookmarkStart w:id="7" w:name="_Toc414879703"/>
      <w:r w:rsidRPr="000A41A3">
        <w:rPr>
          <w:b/>
          <w:bCs/>
          <w:color w:val="000000"/>
          <w:sz w:val="16"/>
          <w:szCs w:val="16"/>
        </w:rPr>
        <w:t>Проект межевания</w:t>
      </w:r>
      <w:bookmarkEnd w:id="7"/>
    </w:p>
    <w:p w:rsidR="00CB452E" w:rsidRPr="000A41A3" w:rsidRDefault="00CB452E" w:rsidP="000A41A3">
      <w:pPr>
        <w:pStyle w:val="a4"/>
        <w:widowControl/>
        <w:numPr>
          <w:ilvl w:val="2"/>
          <w:numId w:val="17"/>
        </w:numPr>
        <w:autoSpaceDE/>
        <w:autoSpaceDN/>
        <w:adjustRightInd/>
        <w:ind w:left="0" w:firstLine="567"/>
        <w:jc w:val="both"/>
        <w:rPr>
          <w:color w:val="000000"/>
          <w:sz w:val="16"/>
          <w:szCs w:val="16"/>
        </w:rPr>
      </w:pPr>
      <w:r w:rsidRPr="000A41A3">
        <w:rPr>
          <w:color w:val="000000"/>
          <w:sz w:val="16"/>
          <w:szCs w:val="16"/>
        </w:rPr>
        <w:t>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 Для застроенных территорий проект межевания осуществляется в целях установления границ застроенных земельных участков и границ незастроенных земельных участков.</w:t>
      </w:r>
    </w:p>
    <w:p w:rsidR="00CB452E" w:rsidRPr="000A41A3" w:rsidRDefault="00CB452E" w:rsidP="000A41A3">
      <w:pPr>
        <w:pStyle w:val="a4"/>
        <w:widowControl/>
        <w:numPr>
          <w:ilvl w:val="2"/>
          <w:numId w:val="17"/>
        </w:numPr>
        <w:autoSpaceDE/>
        <w:autoSpaceDN/>
        <w:adjustRightInd/>
        <w:ind w:left="0" w:firstLine="567"/>
        <w:jc w:val="both"/>
        <w:rPr>
          <w:color w:val="000000"/>
          <w:sz w:val="16"/>
          <w:szCs w:val="16"/>
        </w:rPr>
      </w:pPr>
      <w:r w:rsidRPr="000A41A3">
        <w:rPr>
          <w:color w:val="000000"/>
          <w:sz w:val="16"/>
          <w:szCs w:val="16"/>
        </w:rPr>
        <w:t>Проект межевания разрабатывается в соответствии с положениями Градостроительного кодекса Российской Федерации и СНиП 11-04-2003.</w:t>
      </w:r>
    </w:p>
    <w:p w:rsidR="00CB452E" w:rsidRPr="000A41A3" w:rsidRDefault="00CB452E" w:rsidP="000A41A3">
      <w:pPr>
        <w:ind w:firstLine="567"/>
        <w:jc w:val="both"/>
        <w:rPr>
          <w:color w:val="000000"/>
          <w:sz w:val="16"/>
          <w:szCs w:val="16"/>
        </w:rPr>
      </w:pPr>
      <w:r w:rsidRPr="000A41A3">
        <w:rPr>
          <w:color w:val="000000"/>
          <w:sz w:val="16"/>
          <w:szCs w:val="16"/>
        </w:rPr>
        <w:t xml:space="preserve">Результатом проекта межевания территории является определение местоположения проектных границ земельных участков, расположение внутриквартальных проездов, проектные границы действия и содержание сервитутов, а также иных обременений земельных участков. </w:t>
      </w:r>
    </w:p>
    <w:p w:rsidR="00CB452E" w:rsidRPr="000A41A3" w:rsidRDefault="00CB452E" w:rsidP="000A41A3">
      <w:pPr>
        <w:ind w:firstLine="567"/>
        <w:jc w:val="both"/>
        <w:rPr>
          <w:color w:val="000000"/>
          <w:sz w:val="16"/>
          <w:szCs w:val="16"/>
        </w:rPr>
      </w:pPr>
      <w:r w:rsidRPr="000A41A3">
        <w:rPr>
          <w:color w:val="000000"/>
          <w:sz w:val="16"/>
          <w:szCs w:val="16"/>
        </w:rPr>
        <w:t>В составе проектов межевания территорий осуществляется подготовка градостроительных планов земельных участков.</w:t>
      </w:r>
    </w:p>
    <w:p w:rsidR="00CB452E" w:rsidRPr="000A41A3" w:rsidRDefault="00CB452E" w:rsidP="000A41A3">
      <w:pPr>
        <w:pStyle w:val="a4"/>
        <w:widowControl/>
        <w:numPr>
          <w:ilvl w:val="2"/>
          <w:numId w:val="17"/>
        </w:numPr>
        <w:autoSpaceDE/>
        <w:autoSpaceDN/>
        <w:adjustRightInd/>
        <w:ind w:left="0" w:firstLine="567"/>
        <w:jc w:val="both"/>
        <w:rPr>
          <w:color w:val="000000"/>
          <w:sz w:val="16"/>
          <w:szCs w:val="16"/>
        </w:rPr>
      </w:pPr>
      <w:r w:rsidRPr="000A41A3">
        <w:rPr>
          <w:color w:val="000000"/>
          <w:sz w:val="16"/>
          <w:szCs w:val="16"/>
        </w:rPr>
        <w:t>В границы земельного участка как планировочно обособленного комплекса недвижимости включаются все, входящие в состав комплекса, объекты, подъезды и подходы к ним, открытые площадки для временного пребывания автомобилей; придомовые зеленые насаждения, площадки для отдыха и игр детей; хозяйственные площадки.</w:t>
      </w:r>
    </w:p>
    <w:p w:rsidR="00CB452E" w:rsidRPr="000A41A3" w:rsidRDefault="00CB452E" w:rsidP="000A41A3">
      <w:pPr>
        <w:pStyle w:val="a4"/>
        <w:widowControl/>
        <w:numPr>
          <w:ilvl w:val="2"/>
          <w:numId w:val="17"/>
        </w:numPr>
        <w:autoSpaceDE/>
        <w:autoSpaceDN/>
        <w:adjustRightInd/>
        <w:ind w:left="0" w:firstLine="567"/>
        <w:jc w:val="both"/>
        <w:rPr>
          <w:color w:val="000000"/>
          <w:sz w:val="16"/>
          <w:szCs w:val="16"/>
        </w:rPr>
      </w:pPr>
      <w:r w:rsidRPr="000A41A3">
        <w:rPr>
          <w:color w:val="000000"/>
          <w:sz w:val="16"/>
          <w:szCs w:val="16"/>
        </w:rPr>
        <w:t>Необходимо обеспечивать условия обособленного подъезда к каждому участку и удобного подведения сетей инженерного обеспечения, а также учитывать границы зон действия публичных сервитутов.</w:t>
      </w:r>
    </w:p>
    <w:p w:rsidR="00CB452E" w:rsidRPr="000A41A3" w:rsidRDefault="00CB452E" w:rsidP="000A41A3">
      <w:pPr>
        <w:numPr>
          <w:ilvl w:val="1"/>
          <w:numId w:val="17"/>
        </w:numPr>
        <w:ind w:left="0" w:firstLine="567"/>
        <w:jc w:val="both"/>
        <w:outlineLvl w:val="1"/>
        <w:rPr>
          <w:b/>
          <w:bCs/>
          <w:color w:val="000000"/>
          <w:sz w:val="16"/>
          <w:szCs w:val="16"/>
        </w:rPr>
      </w:pPr>
      <w:bookmarkStart w:id="8" w:name="_Toc414879704"/>
      <w:r w:rsidRPr="000A41A3">
        <w:rPr>
          <w:b/>
          <w:bCs/>
          <w:color w:val="000000"/>
          <w:sz w:val="16"/>
          <w:szCs w:val="16"/>
        </w:rPr>
        <w:t>Обеспечение доступности жилых объектов и объектов социальной инфраструктуры для инвалидов и маломобильных групп населения</w:t>
      </w:r>
      <w:bookmarkEnd w:id="8"/>
    </w:p>
    <w:p w:rsidR="00CB452E" w:rsidRPr="000A41A3" w:rsidRDefault="00CB452E" w:rsidP="000A41A3">
      <w:pPr>
        <w:pStyle w:val="a4"/>
        <w:widowControl/>
        <w:numPr>
          <w:ilvl w:val="2"/>
          <w:numId w:val="17"/>
        </w:numPr>
        <w:autoSpaceDE/>
        <w:autoSpaceDN/>
        <w:adjustRightInd/>
        <w:ind w:left="0" w:firstLine="567"/>
        <w:jc w:val="both"/>
        <w:rPr>
          <w:color w:val="000000"/>
          <w:sz w:val="16"/>
          <w:szCs w:val="16"/>
        </w:rPr>
      </w:pPr>
      <w:r w:rsidRPr="000A41A3">
        <w:rPr>
          <w:color w:val="000000"/>
          <w:sz w:val="16"/>
          <w:szCs w:val="16"/>
        </w:rPr>
        <w:t>При проектировании следует соблюдать требования ВСН 62-91*,  СП 59.13330.2012, СП 35-101-2001, СП 35-103-2001, РДС 35-201-99.</w:t>
      </w:r>
    </w:p>
    <w:p w:rsidR="00CB452E" w:rsidRPr="000A41A3" w:rsidRDefault="00CB452E" w:rsidP="000A41A3">
      <w:pPr>
        <w:pStyle w:val="a4"/>
        <w:widowControl/>
        <w:numPr>
          <w:ilvl w:val="2"/>
          <w:numId w:val="17"/>
        </w:numPr>
        <w:autoSpaceDE/>
        <w:autoSpaceDN/>
        <w:adjustRightInd/>
        <w:ind w:left="0" w:firstLine="567"/>
        <w:jc w:val="both"/>
        <w:rPr>
          <w:color w:val="000000"/>
          <w:sz w:val="16"/>
          <w:szCs w:val="16"/>
        </w:rPr>
      </w:pPr>
      <w:r w:rsidRPr="000A41A3">
        <w:rPr>
          <w:color w:val="000000"/>
          <w:sz w:val="16"/>
          <w:szCs w:val="16"/>
        </w:rPr>
        <w:t>При планировке и застройке  городских и сельских поселений необходимо обеспечивать доступность объектов социальной инфраструктуры для инвалидов и маломобильных групп населения.</w:t>
      </w:r>
    </w:p>
    <w:p w:rsidR="00CB452E" w:rsidRPr="000A41A3" w:rsidRDefault="00CB452E" w:rsidP="000A41A3">
      <w:pPr>
        <w:pStyle w:val="a4"/>
        <w:widowControl/>
        <w:numPr>
          <w:ilvl w:val="2"/>
          <w:numId w:val="17"/>
        </w:numPr>
        <w:autoSpaceDE/>
        <w:autoSpaceDN/>
        <w:adjustRightInd/>
        <w:ind w:left="0" w:firstLine="567"/>
        <w:jc w:val="both"/>
        <w:rPr>
          <w:color w:val="000000"/>
          <w:sz w:val="16"/>
          <w:szCs w:val="16"/>
        </w:rPr>
      </w:pPr>
      <w:r w:rsidRPr="000A41A3">
        <w:rPr>
          <w:color w:val="000000"/>
          <w:sz w:val="16"/>
          <w:szCs w:val="16"/>
        </w:rPr>
        <w:t>В случаях, когда при реконструкции застройки, строительстве и реконструкции зданий и сооружений, а также исторических и культурных памятников не могут быть выполнены в полном объеме требования нормативов в части доступности объектов социальной инфраструктуры для инвалидов, по согласованию с местным органом социальной защиты населения с учетом мнения заинтересованных общественных организаций и общественных объединений инвалидов для выработки рекомендаций по созданию условий доступности объектов инвалидов.</w:t>
      </w:r>
    </w:p>
    <w:p w:rsidR="00CB452E" w:rsidRPr="000A41A3" w:rsidRDefault="00CB452E" w:rsidP="000A41A3">
      <w:pPr>
        <w:pStyle w:val="a4"/>
        <w:widowControl/>
        <w:numPr>
          <w:ilvl w:val="2"/>
          <w:numId w:val="17"/>
        </w:numPr>
        <w:autoSpaceDE/>
        <w:autoSpaceDN/>
        <w:adjustRightInd/>
        <w:ind w:left="0" w:firstLine="567"/>
        <w:jc w:val="both"/>
        <w:rPr>
          <w:color w:val="000000"/>
          <w:sz w:val="16"/>
          <w:szCs w:val="16"/>
        </w:rPr>
      </w:pPr>
      <w:r w:rsidRPr="000A41A3">
        <w:rPr>
          <w:color w:val="000000"/>
          <w:sz w:val="16"/>
          <w:szCs w:val="16"/>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w:t>
      </w:r>
    </w:p>
    <w:p w:rsidR="00CB452E" w:rsidRPr="000A41A3" w:rsidRDefault="00CB452E" w:rsidP="000A41A3">
      <w:pPr>
        <w:numPr>
          <w:ilvl w:val="0"/>
          <w:numId w:val="1"/>
        </w:numPr>
        <w:ind w:left="0" w:firstLine="709"/>
        <w:contextualSpacing/>
        <w:jc w:val="both"/>
        <w:rPr>
          <w:color w:val="000000"/>
          <w:sz w:val="16"/>
          <w:szCs w:val="16"/>
        </w:rPr>
      </w:pPr>
      <w:r w:rsidRPr="000A41A3">
        <w:rPr>
          <w:color w:val="000000"/>
          <w:sz w:val="16"/>
          <w:szCs w:val="16"/>
        </w:rPr>
        <w:t xml:space="preserve">жилые здания; </w:t>
      </w:r>
    </w:p>
    <w:p w:rsidR="00CB452E" w:rsidRPr="000A41A3" w:rsidRDefault="00CB452E" w:rsidP="000A41A3">
      <w:pPr>
        <w:numPr>
          <w:ilvl w:val="0"/>
          <w:numId w:val="1"/>
        </w:numPr>
        <w:ind w:left="0" w:firstLine="709"/>
        <w:contextualSpacing/>
        <w:jc w:val="both"/>
        <w:rPr>
          <w:color w:val="000000"/>
          <w:sz w:val="16"/>
          <w:szCs w:val="16"/>
        </w:rPr>
      </w:pPr>
      <w:r w:rsidRPr="000A41A3">
        <w:rPr>
          <w:color w:val="000000"/>
          <w:sz w:val="16"/>
          <w:szCs w:val="16"/>
        </w:rPr>
        <w:t>административные здания и сооружения (включая судебно-правовые учреждения, правоохранительные и налоговые органы);</w:t>
      </w:r>
    </w:p>
    <w:p w:rsidR="00CB452E" w:rsidRPr="000A41A3" w:rsidRDefault="00CB452E" w:rsidP="000A41A3">
      <w:pPr>
        <w:numPr>
          <w:ilvl w:val="0"/>
          <w:numId w:val="1"/>
        </w:numPr>
        <w:ind w:left="0" w:firstLine="709"/>
        <w:contextualSpacing/>
        <w:jc w:val="both"/>
        <w:rPr>
          <w:color w:val="000000"/>
          <w:sz w:val="16"/>
          <w:szCs w:val="16"/>
        </w:rPr>
      </w:pPr>
      <w:r w:rsidRPr="000A41A3">
        <w:rPr>
          <w:color w:val="000000"/>
          <w:sz w:val="16"/>
          <w:szCs w:val="16"/>
        </w:rPr>
        <w:t>объекты культуры и культурно-зрелищные сооружения (театры, библиотеки, музеи, места отправления религиозных обрядов и т. д.);</w:t>
      </w:r>
    </w:p>
    <w:p w:rsidR="00CB452E" w:rsidRPr="000A41A3" w:rsidRDefault="00CB452E" w:rsidP="000A41A3">
      <w:pPr>
        <w:numPr>
          <w:ilvl w:val="0"/>
          <w:numId w:val="1"/>
        </w:numPr>
        <w:ind w:left="0" w:firstLine="709"/>
        <w:contextualSpacing/>
        <w:jc w:val="both"/>
        <w:rPr>
          <w:color w:val="000000"/>
          <w:sz w:val="16"/>
          <w:szCs w:val="16"/>
        </w:rPr>
      </w:pPr>
      <w:r w:rsidRPr="000A41A3">
        <w:rPr>
          <w:color w:val="000000"/>
          <w:sz w:val="16"/>
          <w:szCs w:val="16"/>
        </w:rPr>
        <w:t>объекты и учреждения образования и науки, здравоохранения и социальной защиты населения;</w:t>
      </w:r>
    </w:p>
    <w:p w:rsidR="00CB452E" w:rsidRPr="000A41A3" w:rsidRDefault="00CB452E" w:rsidP="000A41A3">
      <w:pPr>
        <w:numPr>
          <w:ilvl w:val="0"/>
          <w:numId w:val="1"/>
        </w:numPr>
        <w:ind w:left="0" w:firstLine="709"/>
        <w:contextualSpacing/>
        <w:jc w:val="both"/>
        <w:rPr>
          <w:color w:val="000000"/>
          <w:sz w:val="16"/>
          <w:szCs w:val="16"/>
        </w:rPr>
      </w:pPr>
      <w:r w:rsidRPr="000A41A3">
        <w:rPr>
          <w:color w:val="000000"/>
          <w:sz w:val="16"/>
          <w:szCs w:val="16"/>
        </w:rPr>
        <w:t>объекты торговли, общественного питания и бытового обслуживания населения, финансово-банковские учреждения;</w:t>
      </w:r>
    </w:p>
    <w:p w:rsidR="00CB452E" w:rsidRPr="000A41A3" w:rsidRDefault="00CB452E" w:rsidP="000A41A3">
      <w:pPr>
        <w:numPr>
          <w:ilvl w:val="0"/>
          <w:numId w:val="1"/>
        </w:numPr>
        <w:ind w:left="0" w:firstLine="709"/>
        <w:contextualSpacing/>
        <w:jc w:val="both"/>
        <w:rPr>
          <w:color w:val="000000"/>
          <w:sz w:val="16"/>
          <w:szCs w:val="16"/>
        </w:rPr>
      </w:pPr>
      <w:r w:rsidRPr="000A41A3">
        <w:rPr>
          <w:color w:val="000000"/>
          <w:sz w:val="16"/>
          <w:szCs w:val="16"/>
        </w:rPr>
        <w:t>гостиницы, отели, иные места временного проживания;</w:t>
      </w:r>
    </w:p>
    <w:p w:rsidR="00CB452E" w:rsidRPr="000A41A3" w:rsidRDefault="00CB452E" w:rsidP="000A41A3">
      <w:pPr>
        <w:numPr>
          <w:ilvl w:val="0"/>
          <w:numId w:val="1"/>
        </w:numPr>
        <w:ind w:left="0" w:firstLine="709"/>
        <w:contextualSpacing/>
        <w:jc w:val="both"/>
        <w:rPr>
          <w:color w:val="000000"/>
          <w:sz w:val="16"/>
          <w:szCs w:val="16"/>
        </w:rPr>
      </w:pPr>
      <w:r w:rsidRPr="000A41A3">
        <w:rPr>
          <w:color w:val="000000"/>
          <w:sz w:val="16"/>
          <w:szCs w:val="16"/>
        </w:rPr>
        <w:t>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w:t>
      </w:r>
    </w:p>
    <w:p w:rsidR="00CB452E" w:rsidRPr="000A41A3" w:rsidRDefault="00CB452E" w:rsidP="000A41A3">
      <w:pPr>
        <w:numPr>
          <w:ilvl w:val="0"/>
          <w:numId w:val="1"/>
        </w:numPr>
        <w:ind w:left="0" w:firstLine="709"/>
        <w:contextualSpacing/>
        <w:jc w:val="both"/>
        <w:rPr>
          <w:color w:val="000000"/>
          <w:sz w:val="16"/>
          <w:szCs w:val="16"/>
        </w:rPr>
      </w:pPr>
      <w:r w:rsidRPr="000A41A3">
        <w:rPr>
          <w:color w:val="000000"/>
          <w:sz w:val="16"/>
          <w:szCs w:val="16"/>
        </w:rPr>
        <w:t>санаторно-курортные учреждения;</w:t>
      </w:r>
    </w:p>
    <w:p w:rsidR="00CB452E" w:rsidRPr="000A41A3" w:rsidRDefault="00CB452E" w:rsidP="000A41A3">
      <w:pPr>
        <w:numPr>
          <w:ilvl w:val="0"/>
          <w:numId w:val="1"/>
        </w:numPr>
        <w:ind w:left="0" w:firstLine="709"/>
        <w:contextualSpacing/>
        <w:jc w:val="both"/>
        <w:rPr>
          <w:color w:val="000000"/>
          <w:sz w:val="16"/>
          <w:szCs w:val="16"/>
        </w:rPr>
      </w:pPr>
      <w:r w:rsidRPr="000A41A3">
        <w:rPr>
          <w:color w:val="000000"/>
          <w:sz w:val="16"/>
          <w:szCs w:val="16"/>
        </w:rPr>
        <w:t>санитарно-гигиенические помещения;</w:t>
      </w:r>
    </w:p>
    <w:p w:rsidR="00CB452E" w:rsidRPr="000A41A3" w:rsidRDefault="00CB452E" w:rsidP="000A41A3">
      <w:pPr>
        <w:numPr>
          <w:ilvl w:val="0"/>
          <w:numId w:val="1"/>
        </w:numPr>
        <w:ind w:left="0" w:firstLine="709"/>
        <w:contextualSpacing/>
        <w:jc w:val="both"/>
        <w:rPr>
          <w:color w:val="000000"/>
          <w:sz w:val="16"/>
          <w:szCs w:val="16"/>
        </w:rPr>
      </w:pPr>
      <w:r w:rsidRPr="000A41A3">
        <w:rPr>
          <w:color w:val="000000"/>
          <w:sz w:val="16"/>
          <w:szCs w:val="16"/>
        </w:rPr>
        <w:t>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w:t>
      </w:r>
    </w:p>
    <w:p w:rsidR="00CB452E" w:rsidRPr="000A41A3" w:rsidRDefault="00CB452E" w:rsidP="000A41A3">
      <w:pPr>
        <w:numPr>
          <w:ilvl w:val="0"/>
          <w:numId w:val="1"/>
        </w:numPr>
        <w:ind w:left="0" w:firstLine="709"/>
        <w:contextualSpacing/>
        <w:jc w:val="both"/>
        <w:rPr>
          <w:color w:val="000000"/>
          <w:sz w:val="16"/>
          <w:szCs w:val="16"/>
        </w:rPr>
      </w:pPr>
      <w:r w:rsidRPr="000A41A3">
        <w:rPr>
          <w:color w:val="000000"/>
          <w:sz w:val="16"/>
          <w:szCs w:val="16"/>
        </w:rPr>
        <w:t>станции и остановки всех видов городского и пригородного транспорта;</w:t>
      </w:r>
    </w:p>
    <w:p w:rsidR="00CB452E" w:rsidRPr="000A41A3" w:rsidRDefault="00CB452E" w:rsidP="000A41A3">
      <w:pPr>
        <w:numPr>
          <w:ilvl w:val="0"/>
          <w:numId w:val="1"/>
        </w:numPr>
        <w:ind w:left="0" w:firstLine="709"/>
        <w:contextualSpacing/>
        <w:jc w:val="both"/>
        <w:rPr>
          <w:color w:val="000000"/>
          <w:sz w:val="16"/>
          <w:szCs w:val="16"/>
        </w:rPr>
      </w:pPr>
      <w:r w:rsidRPr="000A41A3">
        <w:rPr>
          <w:color w:val="000000"/>
          <w:sz w:val="16"/>
          <w:szCs w:val="16"/>
        </w:rPr>
        <w:t>почтово-телеграфные объекты;</w:t>
      </w:r>
    </w:p>
    <w:p w:rsidR="00CB452E" w:rsidRPr="000A41A3" w:rsidRDefault="00CB452E" w:rsidP="000A41A3">
      <w:pPr>
        <w:numPr>
          <w:ilvl w:val="0"/>
          <w:numId w:val="1"/>
        </w:numPr>
        <w:ind w:left="0" w:firstLine="709"/>
        <w:contextualSpacing/>
        <w:jc w:val="both"/>
        <w:rPr>
          <w:color w:val="000000"/>
          <w:sz w:val="16"/>
          <w:szCs w:val="16"/>
        </w:rPr>
      </w:pPr>
      <w:r w:rsidRPr="000A41A3">
        <w:rPr>
          <w:color w:val="000000"/>
          <w:sz w:val="16"/>
          <w:szCs w:val="16"/>
        </w:rPr>
        <w:t>производственные объекты, объекты малого бизнеса и другие места приложения труда;</w:t>
      </w:r>
    </w:p>
    <w:p w:rsidR="00CB452E" w:rsidRPr="000A41A3" w:rsidRDefault="00CB452E" w:rsidP="000A41A3">
      <w:pPr>
        <w:numPr>
          <w:ilvl w:val="0"/>
          <w:numId w:val="1"/>
        </w:numPr>
        <w:ind w:left="0" w:firstLine="709"/>
        <w:contextualSpacing/>
        <w:jc w:val="both"/>
        <w:rPr>
          <w:color w:val="000000"/>
          <w:sz w:val="16"/>
          <w:szCs w:val="16"/>
        </w:rPr>
      </w:pPr>
      <w:r w:rsidRPr="000A41A3">
        <w:rPr>
          <w:color w:val="000000"/>
          <w:sz w:val="16"/>
          <w:szCs w:val="16"/>
        </w:rPr>
        <w:t>мемориальные и ритуальные здания и сооружения;</w:t>
      </w:r>
    </w:p>
    <w:p w:rsidR="00CB452E" w:rsidRPr="000A41A3" w:rsidRDefault="00CB452E" w:rsidP="000A41A3">
      <w:pPr>
        <w:numPr>
          <w:ilvl w:val="0"/>
          <w:numId w:val="1"/>
        </w:numPr>
        <w:ind w:left="0" w:firstLine="709"/>
        <w:contextualSpacing/>
        <w:jc w:val="both"/>
        <w:rPr>
          <w:color w:val="000000"/>
          <w:sz w:val="16"/>
          <w:szCs w:val="16"/>
        </w:rPr>
      </w:pPr>
      <w:r w:rsidRPr="000A41A3">
        <w:rPr>
          <w:color w:val="000000"/>
          <w:sz w:val="16"/>
          <w:szCs w:val="16"/>
        </w:rPr>
        <w:t>тротуары, переходы улиц, дорог и магистралей;</w:t>
      </w:r>
    </w:p>
    <w:p w:rsidR="00CB452E" w:rsidRPr="000A41A3" w:rsidRDefault="00CB452E" w:rsidP="000A41A3">
      <w:pPr>
        <w:numPr>
          <w:ilvl w:val="0"/>
          <w:numId w:val="1"/>
        </w:numPr>
        <w:ind w:left="0" w:firstLine="709"/>
        <w:contextualSpacing/>
        <w:jc w:val="both"/>
        <w:rPr>
          <w:color w:val="000000"/>
          <w:sz w:val="16"/>
          <w:szCs w:val="16"/>
        </w:rPr>
      </w:pPr>
      <w:r w:rsidRPr="000A41A3">
        <w:rPr>
          <w:color w:val="000000"/>
          <w:sz w:val="16"/>
          <w:szCs w:val="16"/>
        </w:rPr>
        <w:t>мосты, транспортные развязки и путепроводы;</w:t>
      </w:r>
    </w:p>
    <w:p w:rsidR="00CB452E" w:rsidRPr="000A41A3" w:rsidRDefault="00CB452E" w:rsidP="000A41A3">
      <w:pPr>
        <w:numPr>
          <w:ilvl w:val="0"/>
          <w:numId w:val="1"/>
        </w:numPr>
        <w:ind w:left="0" w:firstLine="709"/>
        <w:contextualSpacing/>
        <w:jc w:val="both"/>
        <w:rPr>
          <w:color w:val="000000"/>
          <w:sz w:val="16"/>
          <w:szCs w:val="16"/>
        </w:rPr>
      </w:pPr>
      <w:r w:rsidRPr="000A41A3">
        <w:rPr>
          <w:color w:val="000000"/>
          <w:sz w:val="16"/>
          <w:szCs w:val="16"/>
        </w:rPr>
        <w:t>прилегающие к вышеперечисленным зданиям и сооружениям территории и площади.</w:t>
      </w:r>
    </w:p>
    <w:p w:rsidR="00CB452E" w:rsidRPr="000A41A3" w:rsidRDefault="00CB452E" w:rsidP="000A41A3">
      <w:pPr>
        <w:pStyle w:val="a4"/>
        <w:widowControl/>
        <w:numPr>
          <w:ilvl w:val="2"/>
          <w:numId w:val="17"/>
        </w:numPr>
        <w:autoSpaceDE/>
        <w:autoSpaceDN/>
        <w:adjustRightInd/>
        <w:ind w:left="0" w:firstLine="567"/>
        <w:jc w:val="both"/>
        <w:rPr>
          <w:color w:val="000000"/>
          <w:sz w:val="16"/>
          <w:szCs w:val="16"/>
        </w:rPr>
      </w:pPr>
      <w:r w:rsidRPr="000A41A3">
        <w:rPr>
          <w:color w:val="000000"/>
          <w:sz w:val="16"/>
          <w:szCs w:val="16"/>
        </w:rPr>
        <w:t>Жилые районы населенных пунктов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CB452E" w:rsidRPr="000A41A3" w:rsidRDefault="00CB452E" w:rsidP="000A41A3">
      <w:pPr>
        <w:pStyle w:val="a4"/>
        <w:widowControl/>
        <w:numPr>
          <w:ilvl w:val="2"/>
          <w:numId w:val="17"/>
        </w:numPr>
        <w:autoSpaceDE/>
        <w:autoSpaceDN/>
        <w:adjustRightInd/>
        <w:ind w:left="0" w:firstLine="567"/>
        <w:jc w:val="both"/>
        <w:rPr>
          <w:color w:val="000000"/>
          <w:sz w:val="16"/>
          <w:szCs w:val="16"/>
        </w:rPr>
      </w:pPr>
      <w:r w:rsidRPr="000A41A3">
        <w:rPr>
          <w:color w:val="000000"/>
          <w:sz w:val="16"/>
          <w:szCs w:val="16"/>
        </w:rPr>
        <w:t>В районах нового строительства следует обеспечивать расположение жилых зданий с квартирами для инвалидов на креслах-колясках в радиусе обслуживания предприятий торговли товарами повседневного спроса и комплексных приемных пунктов предприятий бытового обслуживания не более 300 м.</w:t>
      </w:r>
    </w:p>
    <w:p w:rsidR="00CB452E" w:rsidRPr="000A41A3" w:rsidRDefault="00CB452E" w:rsidP="000A41A3">
      <w:pPr>
        <w:pStyle w:val="a4"/>
        <w:widowControl/>
        <w:numPr>
          <w:ilvl w:val="2"/>
          <w:numId w:val="17"/>
        </w:numPr>
        <w:autoSpaceDE/>
        <w:autoSpaceDN/>
        <w:adjustRightInd/>
        <w:ind w:left="0" w:firstLine="567"/>
        <w:jc w:val="both"/>
        <w:rPr>
          <w:color w:val="000000"/>
          <w:sz w:val="16"/>
          <w:szCs w:val="16"/>
        </w:rPr>
      </w:pPr>
      <w:r w:rsidRPr="000A41A3">
        <w:rPr>
          <w:color w:val="000000"/>
          <w:sz w:val="16"/>
          <w:szCs w:val="16"/>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поселениях, районах, микрорайонах.</w:t>
      </w:r>
    </w:p>
    <w:p w:rsidR="00CB452E" w:rsidRPr="000A41A3" w:rsidRDefault="00CB452E" w:rsidP="000A41A3">
      <w:pPr>
        <w:pStyle w:val="a4"/>
        <w:widowControl/>
        <w:numPr>
          <w:ilvl w:val="2"/>
          <w:numId w:val="17"/>
        </w:numPr>
        <w:autoSpaceDE/>
        <w:autoSpaceDN/>
        <w:adjustRightInd/>
        <w:ind w:left="0" w:firstLine="567"/>
        <w:jc w:val="both"/>
        <w:rPr>
          <w:color w:val="000000"/>
          <w:sz w:val="16"/>
          <w:szCs w:val="16"/>
        </w:rPr>
      </w:pPr>
      <w:r w:rsidRPr="000A41A3">
        <w:rPr>
          <w:color w:val="000000"/>
          <w:sz w:val="16"/>
          <w:szCs w:val="16"/>
        </w:rPr>
        <w:t>Специализированные детские учреждения следует размещать в озелененных районах, на расстоянии не менее 3000 м от промышленных предприятий, улиц и дорог с интенсивным движением транспорта и железнодорожных путей, а также других источников повышенного шума, загрязнения воздуха и почвы. Специализированные школы-интернаты для детей с нарушениями зрения и слуха следует располагать на расстоянии не менее 1500 м от радиостанций, радиорелейных установок и пультов. Размеры земельных участков принимать в соответствии с требованиями ВСН 62-91*. Специализированные детские учреждения следует располагать на расстоянии не более 3000 м от пожарных депо.</w:t>
      </w:r>
    </w:p>
    <w:p w:rsidR="00CB452E" w:rsidRPr="000A41A3" w:rsidRDefault="00CB452E" w:rsidP="000A41A3">
      <w:pPr>
        <w:pStyle w:val="a4"/>
        <w:widowControl/>
        <w:numPr>
          <w:ilvl w:val="2"/>
          <w:numId w:val="17"/>
        </w:numPr>
        <w:autoSpaceDE/>
        <w:autoSpaceDN/>
        <w:adjustRightInd/>
        <w:ind w:left="0" w:firstLine="567"/>
        <w:jc w:val="both"/>
        <w:rPr>
          <w:color w:val="000000"/>
          <w:sz w:val="16"/>
          <w:szCs w:val="16"/>
        </w:rPr>
      </w:pPr>
      <w:r w:rsidRPr="000A41A3">
        <w:rPr>
          <w:color w:val="000000"/>
          <w:sz w:val="16"/>
          <w:szCs w:val="16"/>
        </w:rPr>
        <w:t>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CB452E" w:rsidRPr="000A41A3" w:rsidRDefault="00CB452E" w:rsidP="000A41A3">
      <w:pPr>
        <w:pStyle w:val="a4"/>
        <w:widowControl/>
        <w:numPr>
          <w:ilvl w:val="2"/>
          <w:numId w:val="17"/>
        </w:numPr>
        <w:autoSpaceDE/>
        <w:autoSpaceDN/>
        <w:adjustRightInd/>
        <w:ind w:left="0" w:firstLine="567"/>
        <w:jc w:val="both"/>
        <w:rPr>
          <w:color w:val="000000"/>
          <w:sz w:val="16"/>
          <w:szCs w:val="16"/>
        </w:rPr>
      </w:pPr>
      <w:r w:rsidRPr="000A41A3">
        <w:rPr>
          <w:color w:val="000000"/>
          <w:sz w:val="16"/>
          <w:szCs w:val="16"/>
        </w:rPr>
        <w:t xml:space="preserve">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городского транспорта.</w:t>
      </w:r>
    </w:p>
    <w:p w:rsidR="00CB452E" w:rsidRPr="000A41A3" w:rsidRDefault="00CB452E" w:rsidP="000A41A3">
      <w:pPr>
        <w:pStyle w:val="a4"/>
        <w:widowControl/>
        <w:numPr>
          <w:ilvl w:val="2"/>
          <w:numId w:val="17"/>
        </w:numPr>
        <w:autoSpaceDE/>
        <w:autoSpaceDN/>
        <w:adjustRightInd/>
        <w:ind w:left="0" w:firstLine="567"/>
        <w:jc w:val="both"/>
        <w:rPr>
          <w:color w:val="000000"/>
          <w:sz w:val="16"/>
          <w:szCs w:val="16"/>
        </w:rPr>
      </w:pPr>
      <w:r w:rsidRPr="000A41A3">
        <w:rPr>
          <w:color w:val="000000"/>
          <w:sz w:val="16"/>
          <w:szCs w:val="16"/>
        </w:rPr>
        <w:t xml:space="preserve">  Транспортные проезды и пешеходные дороги на пути ко всем объектам социальной инфраструктуры, посещаемым инвалидами, допускается совмещать при соблюдении требований к параметрам путей движения.</w:t>
      </w:r>
    </w:p>
    <w:p w:rsidR="00CB452E" w:rsidRPr="000A41A3" w:rsidRDefault="00CB452E" w:rsidP="000A41A3">
      <w:pPr>
        <w:pStyle w:val="a4"/>
        <w:widowControl/>
        <w:numPr>
          <w:ilvl w:val="2"/>
          <w:numId w:val="17"/>
        </w:numPr>
        <w:autoSpaceDE/>
        <w:autoSpaceDN/>
        <w:adjustRightInd/>
        <w:ind w:left="0" w:firstLine="567"/>
        <w:jc w:val="both"/>
        <w:rPr>
          <w:color w:val="000000"/>
          <w:sz w:val="16"/>
          <w:szCs w:val="16"/>
        </w:rPr>
      </w:pPr>
      <w:r w:rsidRPr="000A41A3">
        <w:rPr>
          <w:color w:val="000000"/>
          <w:sz w:val="16"/>
          <w:szCs w:val="16"/>
        </w:rPr>
        <w:t xml:space="preserve">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CB452E" w:rsidRPr="000A41A3" w:rsidRDefault="00CB452E" w:rsidP="000A41A3">
      <w:pPr>
        <w:pStyle w:val="a4"/>
        <w:widowControl/>
        <w:numPr>
          <w:ilvl w:val="0"/>
          <w:numId w:val="13"/>
        </w:numPr>
        <w:autoSpaceDE/>
        <w:autoSpaceDN/>
        <w:adjustRightInd/>
        <w:ind w:left="0" w:firstLine="567"/>
        <w:jc w:val="both"/>
        <w:outlineLvl w:val="0"/>
        <w:rPr>
          <w:b/>
          <w:color w:val="000000"/>
          <w:sz w:val="16"/>
          <w:szCs w:val="16"/>
        </w:rPr>
      </w:pPr>
      <w:bookmarkStart w:id="9" w:name="_Toc414879705"/>
      <w:r w:rsidRPr="000A41A3">
        <w:rPr>
          <w:b/>
          <w:color w:val="000000"/>
          <w:sz w:val="16"/>
          <w:szCs w:val="16"/>
        </w:rPr>
        <w:t>Жилые зоны</w:t>
      </w:r>
      <w:bookmarkEnd w:id="9"/>
    </w:p>
    <w:p w:rsidR="00CB452E" w:rsidRPr="000A41A3" w:rsidRDefault="00CB452E" w:rsidP="000A41A3">
      <w:pPr>
        <w:numPr>
          <w:ilvl w:val="1"/>
          <w:numId w:val="25"/>
        </w:numPr>
        <w:ind w:left="0" w:firstLine="567"/>
        <w:jc w:val="both"/>
        <w:outlineLvl w:val="1"/>
        <w:rPr>
          <w:b/>
          <w:bCs/>
          <w:color w:val="000000"/>
          <w:sz w:val="16"/>
          <w:szCs w:val="16"/>
        </w:rPr>
      </w:pPr>
      <w:bookmarkStart w:id="10" w:name="_Toc414879706"/>
      <w:r w:rsidRPr="000A41A3">
        <w:rPr>
          <w:b/>
          <w:bCs/>
          <w:color w:val="000000"/>
          <w:sz w:val="16"/>
          <w:szCs w:val="16"/>
        </w:rPr>
        <w:t>Общие положения</w:t>
      </w:r>
      <w:bookmarkEnd w:id="10"/>
    </w:p>
    <w:p w:rsidR="00CB452E" w:rsidRPr="000A41A3" w:rsidRDefault="00CB452E" w:rsidP="000A41A3">
      <w:pPr>
        <w:numPr>
          <w:ilvl w:val="2"/>
          <w:numId w:val="25"/>
        </w:numPr>
        <w:ind w:left="0" w:firstLine="567"/>
        <w:jc w:val="both"/>
        <w:rPr>
          <w:color w:val="000000"/>
          <w:sz w:val="16"/>
          <w:szCs w:val="16"/>
        </w:rPr>
      </w:pPr>
      <w:r w:rsidRPr="000A41A3">
        <w:rPr>
          <w:color w:val="000000"/>
          <w:sz w:val="16"/>
          <w:szCs w:val="16"/>
        </w:rPr>
        <w:t>Жилые зоны предусматриваются в целях создания для населения удобной, здоровой и безопасной среды проживания, отвечающей его социальным, культурным, бытовым и другим потребностям. Жилые зоны предназначены для размещения жилых домов разных типов (многоквартирные, многоэтажные, средней и малой этажности; блокированные; усадебные с приквартирными и приусадебными участками).</w:t>
      </w:r>
    </w:p>
    <w:p w:rsidR="00CB452E" w:rsidRPr="000A41A3" w:rsidRDefault="00CB452E" w:rsidP="000A41A3">
      <w:pPr>
        <w:numPr>
          <w:ilvl w:val="2"/>
          <w:numId w:val="25"/>
        </w:numPr>
        <w:ind w:left="0" w:firstLine="567"/>
        <w:jc w:val="both"/>
        <w:rPr>
          <w:color w:val="000000"/>
          <w:sz w:val="16"/>
          <w:szCs w:val="16"/>
        </w:rPr>
      </w:pPr>
      <w:r w:rsidRPr="000A41A3">
        <w:rPr>
          <w:color w:val="000000"/>
          <w:sz w:val="16"/>
          <w:szCs w:val="16"/>
        </w:rPr>
        <w:t>Для размещения жилой зоны следует выбирать участки, наиболее благоприятные в санитарно-гигиеническом и инженерно-геологическом отношениях, требующие минимального объема инженерной подготовки, планировочных работ и мероприятий по сохранению естественного состояния природной среды.</w:t>
      </w:r>
    </w:p>
    <w:p w:rsidR="00CB452E" w:rsidRPr="000A41A3" w:rsidRDefault="00CB452E" w:rsidP="000A41A3">
      <w:pPr>
        <w:numPr>
          <w:ilvl w:val="2"/>
          <w:numId w:val="25"/>
        </w:numPr>
        <w:ind w:left="0" w:firstLine="567"/>
        <w:jc w:val="both"/>
        <w:rPr>
          <w:color w:val="000000"/>
          <w:sz w:val="16"/>
          <w:szCs w:val="16"/>
        </w:rPr>
      </w:pPr>
      <w:r w:rsidRPr="000A41A3">
        <w:rPr>
          <w:color w:val="000000"/>
          <w:sz w:val="16"/>
          <w:szCs w:val="16"/>
        </w:rPr>
        <w:t>В составе жилых зон Грибановского городского поселения,  выделяются зоны:</w:t>
      </w:r>
    </w:p>
    <w:p w:rsidR="00CB452E" w:rsidRPr="000A41A3" w:rsidRDefault="00CB452E" w:rsidP="000A41A3">
      <w:pPr>
        <w:numPr>
          <w:ilvl w:val="0"/>
          <w:numId w:val="1"/>
        </w:numPr>
        <w:ind w:left="0" w:firstLine="709"/>
        <w:contextualSpacing/>
        <w:jc w:val="both"/>
        <w:rPr>
          <w:color w:val="000000"/>
          <w:sz w:val="16"/>
          <w:szCs w:val="16"/>
        </w:rPr>
      </w:pPr>
      <w:r w:rsidRPr="000A41A3">
        <w:rPr>
          <w:color w:val="000000"/>
          <w:sz w:val="16"/>
          <w:szCs w:val="16"/>
        </w:rPr>
        <w:t>малоэтажной усадебной (коттеджной) застройки;</w:t>
      </w:r>
    </w:p>
    <w:p w:rsidR="00CB452E" w:rsidRPr="000A41A3" w:rsidRDefault="00CB452E" w:rsidP="000A41A3">
      <w:pPr>
        <w:pStyle w:val="a4"/>
        <w:widowControl/>
        <w:numPr>
          <w:ilvl w:val="0"/>
          <w:numId w:val="1"/>
        </w:numPr>
        <w:autoSpaceDE/>
        <w:autoSpaceDN/>
        <w:adjustRightInd/>
        <w:ind w:left="0" w:firstLine="709"/>
        <w:jc w:val="both"/>
        <w:rPr>
          <w:color w:val="000000"/>
          <w:sz w:val="16"/>
          <w:szCs w:val="16"/>
        </w:rPr>
      </w:pPr>
      <w:r w:rsidRPr="000A41A3">
        <w:rPr>
          <w:color w:val="000000"/>
          <w:sz w:val="16"/>
          <w:szCs w:val="16"/>
        </w:rPr>
        <w:t>зоны застройки индивидуальными и блокированными жилыми домами ;</w:t>
      </w:r>
    </w:p>
    <w:p w:rsidR="00CB452E" w:rsidRPr="000A41A3" w:rsidRDefault="00CB452E" w:rsidP="000A41A3">
      <w:pPr>
        <w:pStyle w:val="a4"/>
        <w:widowControl/>
        <w:numPr>
          <w:ilvl w:val="0"/>
          <w:numId w:val="1"/>
        </w:numPr>
        <w:autoSpaceDE/>
        <w:autoSpaceDN/>
        <w:adjustRightInd/>
        <w:ind w:left="0" w:firstLine="709"/>
        <w:jc w:val="both"/>
        <w:rPr>
          <w:color w:val="000000"/>
          <w:sz w:val="16"/>
          <w:szCs w:val="16"/>
        </w:rPr>
      </w:pPr>
      <w:r w:rsidRPr="000A41A3">
        <w:rPr>
          <w:color w:val="000000"/>
          <w:sz w:val="16"/>
          <w:szCs w:val="16"/>
        </w:rPr>
        <w:t>зоны застройки среднеэтажными многоквартирными  жилыми домами (2-5 этажей, включая мансардный).</w:t>
      </w:r>
    </w:p>
    <w:p w:rsidR="00CB452E" w:rsidRPr="000A41A3" w:rsidRDefault="00CB452E" w:rsidP="000A41A3">
      <w:pPr>
        <w:pStyle w:val="a4"/>
        <w:widowControl/>
        <w:numPr>
          <w:ilvl w:val="0"/>
          <w:numId w:val="1"/>
        </w:numPr>
        <w:autoSpaceDE/>
        <w:autoSpaceDN/>
        <w:adjustRightInd/>
        <w:ind w:left="0" w:firstLine="709"/>
        <w:jc w:val="both"/>
        <w:rPr>
          <w:color w:val="000000"/>
          <w:sz w:val="16"/>
          <w:szCs w:val="16"/>
        </w:rPr>
      </w:pPr>
      <w:r w:rsidRPr="000A41A3">
        <w:rPr>
          <w:color w:val="000000"/>
          <w:sz w:val="16"/>
          <w:szCs w:val="16"/>
        </w:rPr>
        <w:t>садоводства и дачного хозяйства в границах населенного пункта;</w:t>
      </w:r>
    </w:p>
    <w:p w:rsidR="00CB452E" w:rsidRPr="000A41A3" w:rsidRDefault="00CB452E" w:rsidP="000A41A3">
      <w:pPr>
        <w:pStyle w:val="a4"/>
        <w:widowControl/>
        <w:numPr>
          <w:ilvl w:val="0"/>
          <w:numId w:val="1"/>
        </w:numPr>
        <w:autoSpaceDE/>
        <w:autoSpaceDN/>
        <w:adjustRightInd/>
        <w:ind w:left="0" w:firstLine="709"/>
        <w:jc w:val="both"/>
        <w:rPr>
          <w:color w:val="000000"/>
          <w:sz w:val="16"/>
          <w:szCs w:val="16"/>
        </w:rPr>
      </w:pPr>
      <w:r w:rsidRPr="000A41A3">
        <w:rPr>
          <w:color w:val="000000"/>
          <w:sz w:val="16"/>
          <w:szCs w:val="16"/>
        </w:rPr>
        <w:t>зона планируемого размещения жилой застройки.</w:t>
      </w:r>
    </w:p>
    <w:p w:rsidR="00CB452E" w:rsidRPr="000A41A3" w:rsidRDefault="00CB452E" w:rsidP="000A41A3">
      <w:pPr>
        <w:numPr>
          <w:ilvl w:val="2"/>
          <w:numId w:val="25"/>
        </w:numPr>
        <w:ind w:left="0" w:firstLine="567"/>
        <w:jc w:val="both"/>
        <w:rPr>
          <w:color w:val="000000"/>
          <w:sz w:val="16"/>
          <w:szCs w:val="16"/>
        </w:rPr>
      </w:pPr>
      <w:r w:rsidRPr="000A41A3">
        <w:rPr>
          <w:color w:val="000000"/>
          <w:sz w:val="16"/>
          <w:szCs w:val="16"/>
        </w:rPr>
        <w:t>В составе жилых зон сельских поселений и населенных пунктов, как правило, выделяется зона застройки индивидуальными жилыми домами.</w:t>
      </w:r>
    </w:p>
    <w:p w:rsidR="00CB452E" w:rsidRPr="000A41A3" w:rsidRDefault="00CB452E" w:rsidP="000A41A3">
      <w:pPr>
        <w:pStyle w:val="a4"/>
        <w:ind w:left="0"/>
        <w:jc w:val="both"/>
        <w:rPr>
          <w:color w:val="000000"/>
          <w:sz w:val="16"/>
          <w:szCs w:val="16"/>
        </w:rPr>
      </w:pPr>
    </w:p>
    <w:p w:rsidR="00CB452E" w:rsidRPr="000A41A3" w:rsidRDefault="00CB452E" w:rsidP="000A41A3">
      <w:pPr>
        <w:numPr>
          <w:ilvl w:val="2"/>
          <w:numId w:val="25"/>
        </w:numPr>
        <w:ind w:left="0" w:firstLine="567"/>
        <w:jc w:val="both"/>
        <w:rPr>
          <w:color w:val="000000"/>
          <w:sz w:val="16"/>
          <w:szCs w:val="16"/>
        </w:rPr>
      </w:pPr>
      <w:r w:rsidRPr="000A41A3">
        <w:rPr>
          <w:color w:val="000000"/>
          <w:sz w:val="16"/>
          <w:szCs w:val="16"/>
        </w:rPr>
        <w:t>В жилых зонах допускается размещение отдельно стоящих, встроенных или пристроенных объектов общественно - делового, социального, коммунально-бытового назначения, культовых зданий; стоянок автомобильного транспорта; гаражей для индивидуального транспорта.</w:t>
      </w:r>
    </w:p>
    <w:p w:rsidR="00CB452E" w:rsidRPr="000A41A3" w:rsidRDefault="00CB452E" w:rsidP="000A41A3">
      <w:pPr>
        <w:ind w:firstLine="567"/>
        <w:jc w:val="both"/>
        <w:rPr>
          <w:color w:val="000000"/>
          <w:sz w:val="16"/>
          <w:szCs w:val="16"/>
        </w:rPr>
      </w:pPr>
      <w:r w:rsidRPr="000A41A3">
        <w:rPr>
          <w:color w:val="000000"/>
          <w:sz w:val="16"/>
          <w:szCs w:val="16"/>
        </w:rPr>
        <w:t>Допускается размещение (сохранение) в жилых зонах отдельных производственных объектов, если площадь их участка не более 0,5 га и если они не являются источниками негативного воздействия на среду обитания и здоровье человека (шум, вибрация, магнитные поля, радиационное воздействие, загрязнение почв, воздуха, воды и иные вредные воздействия).</w:t>
      </w:r>
    </w:p>
    <w:p w:rsidR="00CB452E" w:rsidRPr="000A41A3" w:rsidRDefault="00CB452E" w:rsidP="000A41A3">
      <w:pPr>
        <w:ind w:firstLine="567"/>
        <w:jc w:val="both"/>
        <w:rPr>
          <w:color w:val="000000"/>
          <w:sz w:val="16"/>
          <w:szCs w:val="16"/>
        </w:rPr>
      </w:pPr>
      <w:r w:rsidRPr="000A41A3">
        <w:rPr>
          <w:color w:val="000000"/>
          <w:sz w:val="16"/>
          <w:szCs w:val="16"/>
        </w:rPr>
        <w:t>Территории, предназначенные для ведения садоводства и дачного хозяйства, размещаемые в пределах населенного пункта, могут включаться в состав жилых зон. Обеспечение этих территорий объектами социальной, транспортной и инженерной инфраструктуры должно проектироваться с учетом возможности их использования для организации постоянного проживания населения.</w:t>
      </w:r>
    </w:p>
    <w:p w:rsidR="00CB452E" w:rsidRPr="000A41A3" w:rsidRDefault="00CB452E" w:rsidP="000A41A3">
      <w:pPr>
        <w:numPr>
          <w:ilvl w:val="2"/>
          <w:numId w:val="25"/>
        </w:numPr>
        <w:ind w:left="0" w:firstLine="567"/>
        <w:jc w:val="both"/>
        <w:rPr>
          <w:color w:val="000000"/>
          <w:sz w:val="16"/>
          <w:szCs w:val="16"/>
        </w:rPr>
      </w:pPr>
      <w:r w:rsidRPr="000A41A3">
        <w:rPr>
          <w:color w:val="000000"/>
          <w:sz w:val="16"/>
          <w:szCs w:val="16"/>
        </w:rPr>
        <w:t>В жилых зонах помимо жилой застройки могут также размещаться территории общего пользования, в том числе, озелененные; здания, сооружения и линейные объекты инженерного обеспечения (трансформаторные и распределительные подстанции, тепловые пункты, насосные, трубопроводы и пр.).</w:t>
      </w:r>
    </w:p>
    <w:p w:rsidR="00CB452E" w:rsidRPr="000A41A3" w:rsidRDefault="00CB452E" w:rsidP="000A41A3">
      <w:pPr>
        <w:numPr>
          <w:ilvl w:val="2"/>
          <w:numId w:val="25"/>
        </w:numPr>
        <w:ind w:left="0" w:firstLine="567"/>
        <w:jc w:val="both"/>
        <w:rPr>
          <w:color w:val="000000"/>
          <w:sz w:val="16"/>
          <w:szCs w:val="16"/>
        </w:rPr>
      </w:pPr>
      <w:r w:rsidRPr="000A41A3">
        <w:rPr>
          <w:color w:val="000000"/>
          <w:sz w:val="16"/>
          <w:szCs w:val="16"/>
        </w:rPr>
        <w:t>В жилых зданиях не допускается размещение объектов, оказывающих вредное воздействие на человека в соответствии с требованиями СНиП 31-01-2003 СанПиН 2.1.2.2645-10. Перечень таких объектов приведен в приложении 6 настоящих МНГП.</w:t>
      </w:r>
    </w:p>
    <w:p w:rsidR="00CB452E" w:rsidRPr="000A41A3" w:rsidRDefault="00CB452E" w:rsidP="000A41A3">
      <w:pPr>
        <w:numPr>
          <w:ilvl w:val="2"/>
          <w:numId w:val="25"/>
        </w:numPr>
        <w:ind w:left="0" w:firstLine="567"/>
        <w:jc w:val="both"/>
        <w:rPr>
          <w:color w:val="000000"/>
          <w:sz w:val="16"/>
          <w:szCs w:val="16"/>
        </w:rPr>
      </w:pPr>
      <w:r w:rsidRPr="000A41A3">
        <w:rPr>
          <w:color w:val="000000"/>
          <w:sz w:val="16"/>
          <w:szCs w:val="16"/>
        </w:rPr>
        <w:t>Территория, отводимая для размещения жилой застройки, должна:</w:t>
      </w:r>
    </w:p>
    <w:p w:rsidR="00CB452E" w:rsidRPr="000A41A3" w:rsidRDefault="00CB452E" w:rsidP="000A41A3">
      <w:pPr>
        <w:pStyle w:val="a4"/>
        <w:widowControl/>
        <w:numPr>
          <w:ilvl w:val="0"/>
          <w:numId w:val="1"/>
        </w:numPr>
        <w:autoSpaceDE/>
        <w:autoSpaceDN/>
        <w:adjustRightInd/>
        <w:ind w:left="0" w:firstLine="709"/>
        <w:jc w:val="both"/>
        <w:rPr>
          <w:color w:val="000000"/>
          <w:sz w:val="16"/>
          <w:szCs w:val="16"/>
        </w:rPr>
      </w:pPr>
      <w:r w:rsidRPr="000A41A3">
        <w:rPr>
          <w:color w:val="000000"/>
          <w:sz w:val="16"/>
          <w:szCs w:val="16"/>
        </w:rPr>
        <w:t>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rsidR="00CB452E" w:rsidRPr="000A41A3" w:rsidRDefault="00CB452E" w:rsidP="000A41A3">
      <w:pPr>
        <w:pStyle w:val="a4"/>
        <w:widowControl/>
        <w:numPr>
          <w:ilvl w:val="0"/>
          <w:numId w:val="1"/>
        </w:numPr>
        <w:autoSpaceDE/>
        <w:autoSpaceDN/>
        <w:adjustRightInd/>
        <w:ind w:left="0" w:firstLine="709"/>
        <w:jc w:val="both"/>
        <w:rPr>
          <w:color w:val="000000"/>
          <w:sz w:val="16"/>
          <w:szCs w:val="16"/>
        </w:rPr>
      </w:pPr>
      <w:r w:rsidRPr="000A41A3">
        <w:rPr>
          <w:color w:val="000000"/>
          <w:sz w:val="16"/>
          <w:szCs w:val="16"/>
        </w:rPr>
        <w:t>соответствовать требованиям, предъявляемым к состоянию окружающей среды, в том числе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rsidR="00CB452E" w:rsidRPr="000A41A3" w:rsidRDefault="00CB452E" w:rsidP="000A41A3">
      <w:pPr>
        <w:numPr>
          <w:ilvl w:val="2"/>
          <w:numId w:val="25"/>
        </w:numPr>
        <w:ind w:left="0" w:firstLine="567"/>
        <w:jc w:val="both"/>
        <w:rPr>
          <w:color w:val="000000"/>
          <w:sz w:val="16"/>
          <w:szCs w:val="16"/>
        </w:rPr>
      </w:pPr>
      <w:r w:rsidRPr="000A41A3">
        <w:rPr>
          <w:color w:val="000000"/>
          <w:sz w:val="16"/>
          <w:szCs w:val="16"/>
        </w:rPr>
        <w:t xml:space="preserve">Границы, размеры участков при многоквартирных жилых домах, находящихся в общей </w:t>
      </w:r>
      <w:r w:rsidRPr="000A41A3">
        <w:rPr>
          <w:bCs/>
          <w:color w:val="000000"/>
          <w:sz w:val="16"/>
          <w:szCs w:val="16"/>
        </w:rPr>
        <w:t xml:space="preserve">совместной собственности членов товарищества собственников жилых </w:t>
      </w:r>
      <w:r w:rsidRPr="000A41A3">
        <w:rPr>
          <w:color w:val="000000"/>
          <w:sz w:val="16"/>
          <w:szCs w:val="16"/>
        </w:rPr>
        <w:t>помещений в</w:t>
      </w:r>
      <w:r w:rsidRPr="000A41A3">
        <w:rPr>
          <w:bCs/>
          <w:color w:val="000000"/>
          <w:sz w:val="16"/>
          <w:szCs w:val="16"/>
        </w:rPr>
        <w:t xml:space="preserve"> многоквартирных</w:t>
      </w:r>
      <w:r w:rsidRPr="000A41A3">
        <w:rPr>
          <w:color w:val="000000"/>
          <w:sz w:val="16"/>
          <w:szCs w:val="16"/>
        </w:rPr>
        <w:t xml:space="preserve"> домах, определяются документацией по планировке территории микрорайона (квартала).</w:t>
      </w:r>
    </w:p>
    <w:p w:rsidR="00CB452E" w:rsidRPr="000A41A3" w:rsidRDefault="00CB452E" w:rsidP="000A41A3">
      <w:pPr>
        <w:numPr>
          <w:ilvl w:val="2"/>
          <w:numId w:val="25"/>
        </w:numPr>
        <w:ind w:left="0" w:firstLine="567"/>
        <w:jc w:val="both"/>
        <w:rPr>
          <w:color w:val="000000"/>
          <w:sz w:val="16"/>
          <w:szCs w:val="16"/>
        </w:rPr>
      </w:pPr>
      <w:r w:rsidRPr="000A41A3">
        <w:rPr>
          <w:color w:val="000000"/>
          <w:sz w:val="16"/>
          <w:szCs w:val="16"/>
        </w:rPr>
        <w:t xml:space="preserve">Обязательному соблюдению подлежат приведенные в таблице 4 предельные показатели этажности для жилой и смешанной застройки  населенных пунктов Грибановского муниципального района. </w:t>
      </w:r>
    </w:p>
    <w:p w:rsidR="00CB452E" w:rsidRPr="000A41A3" w:rsidRDefault="00CB452E" w:rsidP="000A41A3">
      <w:pPr>
        <w:jc w:val="right"/>
        <w:rPr>
          <w:color w:val="000000"/>
          <w:sz w:val="16"/>
          <w:szCs w:val="16"/>
        </w:rPr>
      </w:pPr>
    </w:p>
    <w:p w:rsidR="00CB452E" w:rsidRPr="000A41A3" w:rsidRDefault="00CB452E" w:rsidP="000A41A3">
      <w:pPr>
        <w:jc w:val="right"/>
        <w:rPr>
          <w:color w:val="000000"/>
          <w:sz w:val="16"/>
          <w:szCs w:val="16"/>
        </w:rPr>
      </w:pPr>
    </w:p>
    <w:p w:rsidR="00CB452E" w:rsidRPr="000A41A3" w:rsidRDefault="00CB452E" w:rsidP="000A41A3">
      <w:pPr>
        <w:jc w:val="right"/>
        <w:rPr>
          <w:color w:val="000000"/>
          <w:sz w:val="16"/>
          <w:szCs w:val="16"/>
        </w:rPr>
      </w:pPr>
      <w:r w:rsidRPr="000A41A3">
        <w:rPr>
          <w:color w:val="000000"/>
          <w:sz w:val="16"/>
          <w:szCs w:val="16"/>
        </w:rPr>
        <w:t>Таблица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A0"/>
      </w:tblPr>
      <w:tblGrid>
        <w:gridCol w:w="2555"/>
        <w:gridCol w:w="3641"/>
        <w:gridCol w:w="4066"/>
      </w:tblGrid>
      <w:tr w:rsidR="00CB452E" w:rsidRPr="000A41A3" w:rsidTr="008B4612">
        <w:trPr>
          <w:trHeight w:val="243"/>
        </w:trPr>
        <w:tc>
          <w:tcPr>
            <w:tcW w:w="1245" w:type="pct"/>
            <w:vMerge w:val="restart"/>
          </w:tcPr>
          <w:p w:rsidR="00CB452E" w:rsidRPr="000A41A3" w:rsidRDefault="00CB452E" w:rsidP="008B4612">
            <w:pPr>
              <w:jc w:val="both"/>
              <w:rPr>
                <w:color w:val="000000"/>
                <w:sz w:val="16"/>
                <w:szCs w:val="16"/>
              </w:rPr>
            </w:pPr>
            <w:r w:rsidRPr="000A41A3">
              <w:rPr>
                <w:color w:val="000000"/>
                <w:sz w:val="16"/>
                <w:szCs w:val="16"/>
              </w:rPr>
              <w:t>Население, тыс. человек</w:t>
            </w:r>
          </w:p>
        </w:tc>
        <w:tc>
          <w:tcPr>
            <w:tcW w:w="3755" w:type="pct"/>
            <w:gridSpan w:val="2"/>
          </w:tcPr>
          <w:p w:rsidR="00CB452E" w:rsidRPr="000A41A3" w:rsidRDefault="00CB452E" w:rsidP="008B4612">
            <w:pPr>
              <w:jc w:val="center"/>
              <w:rPr>
                <w:color w:val="000000"/>
                <w:sz w:val="16"/>
                <w:szCs w:val="16"/>
              </w:rPr>
            </w:pPr>
            <w:r w:rsidRPr="000A41A3">
              <w:rPr>
                <w:color w:val="000000"/>
                <w:sz w:val="16"/>
                <w:szCs w:val="16"/>
              </w:rPr>
              <w:t>Устойчивая система расселения</w:t>
            </w:r>
          </w:p>
        </w:tc>
      </w:tr>
      <w:tr w:rsidR="00CB452E" w:rsidRPr="000A41A3" w:rsidTr="008B4612">
        <w:trPr>
          <w:trHeight w:val="137"/>
        </w:trPr>
        <w:tc>
          <w:tcPr>
            <w:tcW w:w="1245" w:type="pct"/>
            <w:vMerge/>
          </w:tcPr>
          <w:p w:rsidR="00CB452E" w:rsidRPr="000A41A3" w:rsidRDefault="00CB452E" w:rsidP="008B4612">
            <w:pPr>
              <w:jc w:val="both"/>
              <w:rPr>
                <w:color w:val="000000"/>
                <w:sz w:val="16"/>
                <w:szCs w:val="16"/>
              </w:rPr>
            </w:pPr>
          </w:p>
        </w:tc>
        <w:tc>
          <w:tcPr>
            <w:tcW w:w="1774" w:type="pct"/>
          </w:tcPr>
          <w:p w:rsidR="00CB452E" w:rsidRPr="000A41A3" w:rsidRDefault="00CB452E" w:rsidP="008B4612">
            <w:pPr>
              <w:jc w:val="both"/>
              <w:rPr>
                <w:color w:val="000000"/>
                <w:sz w:val="16"/>
                <w:szCs w:val="16"/>
              </w:rPr>
            </w:pPr>
            <w:r w:rsidRPr="000A41A3">
              <w:rPr>
                <w:color w:val="000000"/>
                <w:sz w:val="16"/>
                <w:szCs w:val="16"/>
              </w:rPr>
              <w:t>поселки городского типа</w:t>
            </w:r>
          </w:p>
        </w:tc>
        <w:tc>
          <w:tcPr>
            <w:tcW w:w="1981" w:type="pct"/>
          </w:tcPr>
          <w:p w:rsidR="00CB452E" w:rsidRPr="000A41A3" w:rsidRDefault="00CB452E" w:rsidP="008B4612">
            <w:pPr>
              <w:jc w:val="both"/>
              <w:rPr>
                <w:color w:val="000000"/>
                <w:sz w:val="16"/>
                <w:szCs w:val="16"/>
              </w:rPr>
            </w:pPr>
            <w:r w:rsidRPr="000A41A3">
              <w:rPr>
                <w:color w:val="000000"/>
                <w:sz w:val="16"/>
                <w:szCs w:val="16"/>
              </w:rPr>
              <w:t>сельские населенные пункты</w:t>
            </w:r>
          </w:p>
        </w:tc>
      </w:tr>
      <w:tr w:rsidR="00CB452E" w:rsidRPr="000A41A3" w:rsidTr="008B4612">
        <w:tc>
          <w:tcPr>
            <w:tcW w:w="1245" w:type="pct"/>
          </w:tcPr>
          <w:p w:rsidR="00CB452E" w:rsidRPr="000A41A3" w:rsidRDefault="00CB452E" w:rsidP="008B4612">
            <w:pPr>
              <w:jc w:val="both"/>
              <w:rPr>
                <w:color w:val="000000"/>
                <w:sz w:val="16"/>
                <w:szCs w:val="16"/>
              </w:rPr>
            </w:pPr>
            <w:r w:rsidRPr="000A41A3">
              <w:rPr>
                <w:color w:val="000000"/>
                <w:sz w:val="16"/>
                <w:szCs w:val="16"/>
              </w:rPr>
              <w:t>15-50</w:t>
            </w:r>
          </w:p>
        </w:tc>
        <w:tc>
          <w:tcPr>
            <w:tcW w:w="1774" w:type="pct"/>
          </w:tcPr>
          <w:p w:rsidR="00CB452E" w:rsidRPr="000A41A3" w:rsidRDefault="00CB452E" w:rsidP="008B4612">
            <w:pPr>
              <w:jc w:val="both"/>
              <w:rPr>
                <w:color w:val="000000"/>
                <w:sz w:val="16"/>
                <w:szCs w:val="16"/>
              </w:rPr>
            </w:pPr>
            <w:r w:rsidRPr="000A41A3">
              <w:rPr>
                <w:color w:val="000000"/>
                <w:sz w:val="16"/>
                <w:szCs w:val="16"/>
              </w:rPr>
              <w:t>-</w:t>
            </w:r>
          </w:p>
        </w:tc>
        <w:tc>
          <w:tcPr>
            <w:tcW w:w="1981" w:type="pct"/>
          </w:tcPr>
          <w:p w:rsidR="00CB452E" w:rsidRPr="000A41A3" w:rsidRDefault="00CB452E" w:rsidP="008B4612">
            <w:pPr>
              <w:jc w:val="both"/>
              <w:rPr>
                <w:color w:val="000000"/>
                <w:sz w:val="16"/>
                <w:szCs w:val="16"/>
              </w:rPr>
            </w:pPr>
            <w:r w:rsidRPr="000A41A3">
              <w:rPr>
                <w:color w:val="000000"/>
                <w:sz w:val="16"/>
                <w:szCs w:val="16"/>
              </w:rPr>
              <w:t>-</w:t>
            </w:r>
          </w:p>
        </w:tc>
      </w:tr>
      <w:tr w:rsidR="00CB452E" w:rsidRPr="000A41A3" w:rsidTr="008B4612">
        <w:tc>
          <w:tcPr>
            <w:tcW w:w="1245" w:type="pct"/>
          </w:tcPr>
          <w:p w:rsidR="00CB452E" w:rsidRPr="000A41A3" w:rsidRDefault="00CB452E" w:rsidP="008B4612">
            <w:pPr>
              <w:jc w:val="both"/>
              <w:rPr>
                <w:color w:val="000000"/>
                <w:sz w:val="16"/>
                <w:szCs w:val="16"/>
              </w:rPr>
            </w:pPr>
            <w:r w:rsidRPr="000A41A3">
              <w:rPr>
                <w:color w:val="000000"/>
                <w:sz w:val="16"/>
                <w:szCs w:val="16"/>
              </w:rPr>
              <w:t>5-15</w:t>
            </w:r>
          </w:p>
        </w:tc>
        <w:tc>
          <w:tcPr>
            <w:tcW w:w="1774" w:type="pct"/>
          </w:tcPr>
          <w:p w:rsidR="00CB452E" w:rsidRPr="000A41A3" w:rsidRDefault="00CB452E" w:rsidP="008B4612">
            <w:pPr>
              <w:jc w:val="both"/>
              <w:rPr>
                <w:color w:val="000000"/>
                <w:sz w:val="16"/>
                <w:szCs w:val="16"/>
              </w:rPr>
            </w:pPr>
            <w:r w:rsidRPr="000A41A3">
              <w:rPr>
                <w:color w:val="000000"/>
                <w:sz w:val="16"/>
                <w:szCs w:val="16"/>
              </w:rPr>
              <w:t>5*</w:t>
            </w:r>
          </w:p>
        </w:tc>
        <w:tc>
          <w:tcPr>
            <w:tcW w:w="1981" w:type="pct"/>
          </w:tcPr>
          <w:p w:rsidR="00CB452E" w:rsidRPr="000A41A3" w:rsidRDefault="00CB452E" w:rsidP="008B4612">
            <w:pPr>
              <w:jc w:val="both"/>
              <w:rPr>
                <w:color w:val="000000"/>
                <w:sz w:val="16"/>
                <w:szCs w:val="16"/>
              </w:rPr>
            </w:pPr>
            <w:r w:rsidRPr="000A41A3">
              <w:rPr>
                <w:color w:val="000000"/>
                <w:sz w:val="16"/>
                <w:szCs w:val="16"/>
              </w:rPr>
              <w:t>3*</w:t>
            </w:r>
          </w:p>
        </w:tc>
      </w:tr>
      <w:tr w:rsidR="00CB452E" w:rsidRPr="000A41A3" w:rsidTr="008B4612">
        <w:tc>
          <w:tcPr>
            <w:tcW w:w="1245" w:type="pct"/>
          </w:tcPr>
          <w:p w:rsidR="00CB452E" w:rsidRPr="000A41A3" w:rsidRDefault="00CB452E" w:rsidP="008B4612">
            <w:pPr>
              <w:jc w:val="both"/>
              <w:rPr>
                <w:color w:val="000000"/>
                <w:sz w:val="16"/>
                <w:szCs w:val="16"/>
              </w:rPr>
            </w:pPr>
            <w:r w:rsidRPr="000A41A3">
              <w:rPr>
                <w:color w:val="000000"/>
                <w:sz w:val="16"/>
                <w:szCs w:val="16"/>
              </w:rPr>
              <w:t>1-5</w:t>
            </w:r>
          </w:p>
        </w:tc>
        <w:tc>
          <w:tcPr>
            <w:tcW w:w="1774" w:type="pct"/>
          </w:tcPr>
          <w:p w:rsidR="00CB452E" w:rsidRPr="000A41A3" w:rsidRDefault="00CB452E" w:rsidP="008B4612">
            <w:pPr>
              <w:jc w:val="both"/>
              <w:rPr>
                <w:color w:val="000000"/>
                <w:sz w:val="16"/>
                <w:szCs w:val="16"/>
              </w:rPr>
            </w:pPr>
            <w:r w:rsidRPr="000A41A3">
              <w:rPr>
                <w:color w:val="000000"/>
                <w:sz w:val="16"/>
                <w:szCs w:val="16"/>
              </w:rPr>
              <w:t>5</w:t>
            </w:r>
          </w:p>
        </w:tc>
        <w:tc>
          <w:tcPr>
            <w:tcW w:w="1981" w:type="pct"/>
          </w:tcPr>
          <w:p w:rsidR="00CB452E" w:rsidRPr="000A41A3" w:rsidRDefault="00CB452E" w:rsidP="008B4612">
            <w:pPr>
              <w:jc w:val="both"/>
              <w:rPr>
                <w:color w:val="000000"/>
                <w:sz w:val="16"/>
                <w:szCs w:val="16"/>
              </w:rPr>
            </w:pPr>
            <w:r w:rsidRPr="000A41A3">
              <w:rPr>
                <w:color w:val="000000"/>
                <w:sz w:val="16"/>
                <w:szCs w:val="16"/>
              </w:rPr>
              <w:t>3*</w:t>
            </w:r>
          </w:p>
        </w:tc>
      </w:tr>
      <w:tr w:rsidR="00CB452E" w:rsidRPr="000A41A3" w:rsidTr="008B4612">
        <w:tc>
          <w:tcPr>
            <w:tcW w:w="1245" w:type="pct"/>
          </w:tcPr>
          <w:p w:rsidR="00CB452E" w:rsidRPr="000A41A3" w:rsidRDefault="00CB452E" w:rsidP="008B4612">
            <w:pPr>
              <w:jc w:val="both"/>
              <w:rPr>
                <w:color w:val="000000"/>
                <w:sz w:val="16"/>
                <w:szCs w:val="16"/>
              </w:rPr>
            </w:pPr>
            <w:r w:rsidRPr="000A41A3">
              <w:rPr>
                <w:color w:val="000000"/>
                <w:sz w:val="16"/>
                <w:szCs w:val="16"/>
              </w:rPr>
              <w:t>Менее 1</w:t>
            </w:r>
          </w:p>
        </w:tc>
        <w:tc>
          <w:tcPr>
            <w:tcW w:w="1774" w:type="pct"/>
          </w:tcPr>
          <w:p w:rsidR="00CB452E" w:rsidRPr="000A41A3" w:rsidRDefault="00CB452E" w:rsidP="008B4612">
            <w:pPr>
              <w:jc w:val="both"/>
              <w:rPr>
                <w:color w:val="000000"/>
                <w:sz w:val="16"/>
                <w:szCs w:val="16"/>
              </w:rPr>
            </w:pPr>
            <w:r w:rsidRPr="000A41A3">
              <w:rPr>
                <w:color w:val="000000"/>
                <w:sz w:val="16"/>
                <w:szCs w:val="16"/>
              </w:rPr>
              <w:t>-</w:t>
            </w:r>
          </w:p>
        </w:tc>
        <w:tc>
          <w:tcPr>
            <w:tcW w:w="1981" w:type="pct"/>
          </w:tcPr>
          <w:p w:rsidR="00CB452E" w:rsidRPr="000A41A3" w:rsidRDefault="00CB452E" w:rsidP="008B4612">
            <w:pPr>
              <w:jc w:val="both"/>
              <w:rPr>
                <w:color w:val="000000"/>
                <w:sz w:val="16"/>
                <w:szCs w:val="16"/>
              </w:rPr>
            </w:pPr>
            <w:r w:rsidRPr="000A41A3">
              <w:rPr>
                <w:color w:val="000000"/>
                <w:sz w:val="16"/>
                <w:szCs w:val="16"/>
              </w:rPr>
              <w:t>3</w:t>
            </w:r>
          </w:p>
        </w:tc>
      </w:tr>
    </w:tbl>
    <w:p w:rsidR="00CB452E" w:rsidRPr="000A41A3" w:rsidRDefault="00CB452E" w:rsidP="000A41A3">
      <w:pPr>
        <w:pStyle w:val="a4"/>
        <w:ind w:left="0" w:firstLine="567"/>
        <w:jc w:val="both"/>
        <w:rPr>
          <w:color w:val="000000"/>
          <w:sz w:val="16"/>
          <w:szCs w:val="16"/>
        </w:rPr>
      </w:pPr>
      <w:r w:rsidRPr="000A41A3">
        <w:rPr>
          <w:color w:val="000000"/>
          <w:sz w:val="16"/>
          <w:szCs w:val="16"/>
        </w:rPr>
        <w:t>* - возможность отклонения от указанной максимальной этажности в указанных ниже случаях.</w:t>
      </w:r>
    </w:p>
    <w:p w:rsidR="00CB452E" w:rsidRPr="000A41A3" w:rsidRDefault="00CB452E" w:rsidP="000A41A3">
      <w:pPr>
        <w:numPr>
          <w:ilvl w:val="2"/>
          <w:numId w:val="25"/>
        </w:numPr>
        <w:ind w:left="0" w:firstLine="567"/>
        <w:jc w:val="both"/>
        <w:rPr>
          <w:color w:val="000000"/>
          <w:sz w:val="16"/>
          <w:szCs w:val="16"/>
        </w:rPr>
      </w:pPr>
      <w:r w:rsidRPr="000A41A3">
        <w:rPr>
          <w:color w:val="000000"/>
          <w:sz w:val="16"/>
          <w:szCs w:val="16"/>
        </w:rPr>
        <w:t xml:space="preserve">Расчетные показатели жилищной обеспеченности содержат показатели по обеспечению населения общей площадью квартир и жилыми комнатами на 1 человека в зависимости от типов жилых домов по уровню комфорта и определяются в соответствии с таблицей 5. </w:t>
      </w:r>
    </w:p>
    <w:p w:rsidR="00CB452E" w:rsidRPr="000A41A3" w:rsidRDefault="00CB452E" w:rsidP="000A41A3">
      <w:pPr>
        <w:ind w:left="567"/>
        <w:jc w:val="right"/>
        <w:rPr>
          <w:color w:val="000000"/>
          <w:sz w:val="16"/>
          <w:szCs w:val="16"/>
        </w:rPr>
      </w:pPr>
      <w:r w:rsidRPr="000A41A3">
        <w:rPr>
          <w:color w:val="000000"/>
          <w:sz w:val="16"/>
          <w:szCs w:val="16"/>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5494"/>
      </w:tblGrid>
      <w:tr w:rsidR="00CB452E" w:rsidRPr="000A41A3" w:rsidTr="008B4612">
        <w:tc>
          <w:tcPr>
            <w:tcW w:w="4077" w:type="dxa"/>
          </w:tcPr>
          <w:p w:rsidR="00CB452E" w:rsidRPr="000A41A3" w:rsidRDefault="00CB452E" w:rsidP="008B4612">
            <w:pPr>
              <w:pStyle w:val="a4"/>
              <w:ind w:left="0"/>
              <w:rPr>
                <w:color w:val="000000"/>
                <w:sz w:val="16"/>
                <w:szCs w:val="16"/>
              </w:rPr>
            </w:pPr>
            <w:r w:rsidRPr="000A41A3">
              <w:rPr>
                <w:color w:val="000000"/>
                <w:sz w:val="16"/>
                <w:szCs w:val="16"/>
              </w:rPr>
              <w:t>Уровень комфортности жилья</w:t>
            </w:r>
          </w:p>
        </w:tc>
        <w:tc>
          <w:tcPr>
            <w:tcW w:w="5494" w:type="dxa"/>
          </w:tcPr>
          <w:p w:rsidR="00CB452E" w:rsidRPr="000A41A3" w:rsidRDefault="00CB452E" w:rsidP="008B4612">
            <w:pPr>
              <w:pStyle w:val="a4"/>
              <w:ind w:left="0"/>
              <w:rPr>
                <w:color w:val="000000"/>
                <w:sz w:val="16"/>
                <w:szCs w:val="16"/>
              </w:rPr>
            </w:pPr>
            <w:r w:rsidRPr="000A41A3">
              <w:rPr>
                <w:color w:val="000000"/>
                <w:sz w:val="16"/>
                <w:szCs w:val="16"/>
              </w:rPr>
              <w:t>Расчетный показатель обеспеченности общей площадью жилых помещений, м</w:t>
            </w:r>
            <w:r w:rsidRPr="000A41A3">
              <w:rPr>
                <w:color w:val="000000"/>
                <w:sz w:val="16"/>
                <w:szCs w:val="16"/>
                <w:vertAlign w:val="superscript"/>
              </w:rPr>
              <w:t>2</w:t>
            </w:r>
            <w:r w:rsidRPr="000A41A3">
              <w:rPr>
                <w:color w:val="000000"/>
                <w:sz w:val="16"/>
                <w:szCs w:val="16"/>
              </w:rPr>
              <w:t xml:space="preserve"> на 1 человека</w:t>
            </w:r>
          </w:p>
        </w:tc>
      </w:tr>
      <w:tr w:rsidR="00CB452E" w:rsidRPr="000A41A3" w:rsidTr="008B4612">
        <w:tc>
          <w:tcPr>
            <w:tcW w:w="4077" w:type="dxa"/>
          </w:tcPr>
          <w:p w:rsidR="00CB452E" w:rsidRPr="000A41A3" w:rsidRDefault="00CB452E" w:rsidP="008B4612">
            <w:pPr>
              <w:pStyle w:val="a4"/>
              <w:ind w:left="0"/>
              <w:rPr>
                <w:color w:val="000000"/>
                <w:sz w:val="16"/>
                <w:szCs w:val="16"/>
              </w:rPr>
            </w:pPr>
            <w:r w:rsidRPr="000A41A3">
              <w:rPr>
                <w:color w:val="000000"/>
                <w:sz w:val="16"/>
                <w:szCs w:val="16"/>
              </w:rPr>
              <w:t>Высококомфортное</w:t>
            </w:r>
          </w:p>
        </w:tc>
        <w:tc>
          <w:tcPr>
            <w:tcW w:w="5494" w:type="dxa"/>
          </w:tcPr>
          <w:p w:rsidR="00CB452E" w:rsidRPr="000A41A3" w:rsidRDefault="00CB452E" w:rsidP="008B4612">
            <w:pPr>
              <w:pStyle w:val="a4"/>
              <w:ind w:left="0"/>
              <w:rPr>
                <w:color w:val="000000"/>
                <w:sz w:val="16"/>
                <w:szCs w:val="16"/>
              </w:rPr>
            </w:pPr>
            <w:r w:rsidRPr="000A41A3">
              <w:rPr>
                <w:color w:val="000000"/>
                <w:sz w:val="16"/>
                <w:szCs w:val="16"/>
              </w:rPr>
              <w:t>от 40 (без ограничений)</w:t>
            </w:r>
          </w:p>
        </w:tc>
      </w:tr>
      <w:tr w:rsidR="00CB452E" w:rsidRPr="000A41A3" w:rsidTr="008B4612">
        <w:tc>
          <w:tcPr>
            <w:tcW w:w="4077" w:type="dxa"/>
          </w:tcPr>
          <w:p w:rsidR="00CB452E" w:rsidRPr="000A41A3" w:rsidRDefault="00CB452E" w:rsidP="008B4612">
            <w:pPr>
              <w:pStyle w:val="a4"/>
              <w:ind w:left="0"/>
              <w:rPr>
                <w:color w:val="000000"/>
                <w:sz w:val="16"/>
                <w:szCs w:val="16"/>
              </w:rPr>
            </w:pPr>
            <w:r w:rsidRPr="000A41A3">
              <w:rPr>
                <w:color w:val="000000"/>
                <w:sz w:val="16"/>
                <w:szCs w:val="16"/>
              </w:rPr>
              <w:t>Комфортное</w:t>
            </w:r>
          </w:p>
        </w:tc>
        <w:tc>
          <w:tcPr>
            <w:tcW w:w="5494" w:type="dxa"/>
          </w:tcPr>
          <w:p w:rsidR="00CB452E" w:rsidRPr="000A41A3" w:rsidRDefault="00CB452E" w:rsidP="008B4612">
            <w:pPr>
              <w:pStyle w:val="a4"/>
              <w:ind w:left="0"/>
              <w:rPr>
                <w:color w:val="000000"/>
                <w:sz w:val="16"/>
                <w:szCs w:val="16"/>
              </w:rPr>
            </w:pPr>
            <w:r w:rsidRPr="000A41A3">
              <w:rPr>
                <w:color w:val="000000"/>
                <w:sz w:val="16"/>
                <w:szCs w:val="16"/>
              </w:rPr>
              <w:t>от 30 до 40</w:t>
            </w:r>
          </w:p>
        </w:tc>
      </w:tr>
      <w:tr w:rsidR="00CB452E" w:rsidRPr="000A41A3" w:rsidTr="008B4612">
        <w:tc>
          <w:tcPr>
            <w:tcW w:w="4077" w:type="dxa"/>
          </w:tcPr>
          <w:p w:rsidR="00CB452E" w:rsidRPr="000A41A3" w:rsidRDefault="00CB452E" w:rsidP="008B4612">
            <w:pPr>
              <w:pStyle w:val="a4"/>
              <w:ind w:left="0"/>
              <w:rPr>
                <w:color w:val="000000"/>
                <w:sz w:val="16"/>
                <w:szCs w:val="16"/>
              </w:rPr>
            </w:pPr>
            <w:r w:rsidRPr="000A41A3">
              <w:rPr>
                <w:color w:val="000000"/>
                <w:sz w:val="16"/>
                <w:szCs w:val="16"/>
              </w:rPr>
              <w:t>Массовое</w:t>
            </w:r>
          </w:p>
        </w:tc>
        <w:tc>
          <w:tcPr>
            <w:tcW w:w="5494" w:type="dxa"/>
          </w:tcPr>
          <w:p w:rsidR="00CB452E" w:rsidRPr="000A41A3" w:rsidRDefault="00CB452E" w:rsidP="008B4612">
            <w:pPr>
              <w:pStyle w:val="a4"/>
              <w:ind w:left="0"/>
              <w:rPr>
                <w:color w:val="000000"/>
                <w:sz w:val="16"/>
                <w:szCs w:val="16"/>
              </w:rPr>
            </w:pPr>
            <w:r w:rsidRPr="000A41A3">
              <w:rPr>
                <w:color w:val="000000"/>
                <w:sz w:val="16"/>
                <w:szCs w:val="16"/>
              </w:rPr>
              <w:t>от 25 до 30</w:t>
            </w:r>
          </w:p>
        </w:tc>
      </w:tr>
      <w:tr w:rsidR="00CB452E" w:rsidRPr="000A41A3" w:rsidTr="008B4612">
        <w:tc>
          <w:tcPr>
            <w:tcW w:w="4077" w:type="dxa"/>
          </w:tcPr>
          <w:p w:rsidR="00CB452E" w:rsidRPr="000A41A3" w:rsidRDefault="00CB452E" w:rsidP="008B4612">
            <w:pPr>
              <w:pStyle w:val="a4"/>
              <w:ind w:left="0"/>
              <w:rPr>
                <w:color w:val="000000"/>
                <w:sz w:val="16"/>
                <w:szCs w:val="16"/>
              </w:rPr>
            </w:pPr>
            <w:r w:rsidRPr="000A41A3">
              <w:rPr>
                <w:color w:val="000000"/>
                <w:sz w:val="16"/>
                <w:szCs w:val="16"/>
              </w:rPr>
              <w:t>Социальное</w:t>
            </w:r>
          </w:p>
        </w:tc>
        <w:tc>
          <w:tcPr>
            <w:tcW w:w="5494" w:type="dxa"/>
          </w:tcPr>
          <w:p w:rsidR="00CB452E" w:rsidRPr="000A41A3" w:rsidRDefault="00CB452E" w:rsidP="008B4612">
            <w:pPr>
              <w:pStyle w:val="a4"/>
              <w:ind w:left="0"/>
              <w:rPr>
                <w:color w:val="000000"/>
                <w:sz w:val="16"/>
                <w:szCs w:val="16"/>
              </w:rPr>
            </w:pPr>
            <w:r w:rsidRPr="000A41A3">
              <w:rPr>
                <w:color w:val="000000"/>
                <w:sz w:val="16"/>
                <w:szCs w:val="16"/>
              </w:rPr>
              <w:t xml:space="preserve">20 </w:t>
            </w:r>
          </w:p>
        </w:tc>
      </w:tr>
      <w:tr w:rsidR="00CB452E" w:rsidRPr="000A41A3" w:rsidTr="008B4612">
        <w:tc>
          <w:tcPr>
            <w:tcW w:w="4077" w:type="dxa"/>
          </w:tcPr>
          <w:p w:rsidR="00CB452E" w:rsidRPr="000A41A3" w:rsidRDefault="00CB452E" w:rsidP="008B4612">
            <w:pPr>
              <w:pStyle w:val="a4"/>
              <w:ind w:left="0"/>
              <w:rPr>
                <w:color w:val="000000"/>
                <w:sz w:val="16"/>
                <w:szCs w:val="16"/>
              </w:rPr>
            </w:pPr>
            <w:r w:rsidRPr="000A41A3">
              <w:rPr>
                <w:color w:val="000000"/>
                <w:sz w:val="16"/>
                <w:szCs w:val="16"/>
              </w:rPr>
              <w:t>Специализированное</w:t>
            </w:r>
          </w:p>
        </w:tc>
        <w:tc>
          <w:tcPr>
            <w:tcW w:w="5494" w:type="dxa"/>
          </w:tcPr>
          <w:p w:rsidR="00CB452E" w:rsidRPr="000A41A3" w:rsidRDefault="00CB452E" w:rsidP="008B4612">
            <w:pPr>
              <w:pStyle w:val="a4"/>
              <w:ind w:left="0"/>
              <w:rPr>
                <w:color w:val="000000"/>
                <w:sz w:val="16"/>
                <w:szCs w:val="16"/>
              </w:rPr>
            </w:pPr>
            <w:r w:rsidRPr="000A41A3">
              <w:rPr>
                <w:color w:val="000000"/>
                <w:sz w:val="16"/>
                <w:szCs w:val="16"/>
              </w:rPr>
              <w:t>в соответствии со специальными нормами и правилами</w:t>
            </w:r>
          </w:p>
        </w:tc>
      </w:tr>
    </w:tbl>
    <w:p w:rsidR="00CB452E" w:rsidRPr="000A41A3" w:rsidRDefault="00CB452E" w:rsidP="000A41A3">
      <w:pPr>
        <w:pStyle w:val="a4"/>
        <w:ind w:left="0" w:firstLine="567"/>
        <w:jc w:val="right"/>
        <w:rPr>
          <w:color w:val="000000"/>
          <w:sz w:val="16"/>
          <w:szCs w:val="16"/>
        </w:rPr>
      </w:pPr>
    </w:p>
    <w:p w:rsidR="00CB452E" w:rsidRPr="000A41A3" w:rsidRDefault="00CB452E" w:rsidP="000A41A3">
      <w:pPr>
        <w:pStyle w:val="Heading2"/>
        <w:keepNext w:val="0"/>
        <w:numPr>
          <w:ilvl w:val="1"/>
          <w:numId w:val="25"/>
        </w:numPr>
        <w:spacing w:before="0" w:after="0"/>
        <w:ind w:left="0" w:firstLine="567"/>
        <w:jc w:val="both"/>
        <w:rPr>
          <w:rFonts w:ascii="Times New Roman" w:hAnsi="Times New Roman" w:cs="Times New Roman"/>
          <w:bCs w:val="0"/>
          <w:color w:val="000000"/>
          <w:sz w:val="16"/>
          <w:szCs w:val="16"/>
        </w:rPr>
      </w:pPr>
      <w:bookmarkStart w:id="11" w:name="_Toc414879707"/>
      <w:r w:rsidRPr="000A41A3">
        <w:rPr>
          <w:rFonts w:ascii="Times New Roman" w:hAnsi="Times New Roman" w:cs="Times New Roman"/>
          <w:bCs w:val="0"/>
          <w:color w:val="000000"/>
          <w:sz w:val="16"/>
          <w:szCs w:val="16"/>
        </w:rPr>
        <w:t>Нормативные параметры застройки жилых зон</w:t>
      </w:r>
      <w:bookmarkEnd w:id="11"/>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Показатели интенсивности использования жилых зон населенных пунктов Воронежской области (коэффициент застройки, коэффициент плотности застройки) принимаются согласно таблице 6.</w:t>
      </w:r>
    </w:p>
    <w:p w:rsidR="00CB452E" w:rsidRPr="000A41A3" w:rsidRDefault="00CB452E" w:rsidP="000A41A3">
      <w:pPr>
        <w:pStyle w:val="a4"/>
        <w:ind w:left="567"/>
        <w:jc w:val="right"/>
        <w:rPr>
          <w:color w:val="000000"/>
          <w:sz w:val="16"/>
          <w:szCs w:val="16"/>
        </w:rPr>
      </w:pPr>
      <w:r w:rsidRPr="000A41A3">
        <w:rPr>
          <w:color w:val="000000"/>
          <w:sz w:val="16"/>
          <w:szCs w:val="16"/>
        </w:rPr>
        <w:t>Таблица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2410"/>
        <w:gridCol w:w="2517"/>
      </w:tblGrid>
      <w:tr w:rsidR="00CB452E" w:rsidRPr="000A41A3" w:rsidTr="008B4612">
        <w:tc>
          <w:tcPr>
            <w:tcW w:w="4644" w:type="dxa"/>
          </w:tcPr>
          <w:p w:rsidR="00CB452E" w:rsidRPr="000A41A3" w:rsidRDefault="00CB452E" w:rsidP="008B4612">
            <w:pPr>
              <w:jc w:val="center"/>
              <w:rPr>
                <w:color w:val="000000"/>
                <w:sz w:val="16"/>
                <w:szCs w:val="16"/>
              </w:rPr>
            </w:pPr>
            <w:r w:rsidRPr="000A41A3">
              <w:rPr>
                <w:color w:val="000000"/>
                <w:sz w:val="16"/>
                <w:szCs w:val="16"/>
              </w:rPr>
              <w:t xml:space="preserve">Территориальные зоны </w:t>
            </w:r>
          </w:p>
        </w:tc>
        <w:tc>
          <w:tcPr>
            <w:tcW w:w="2410" w:type="dxa"/>
          </w:tcPr>
          <w:p w:rsidR="00CB452E" w:rsidRPr="000A41A3" w:rsidRDefault="00CB452E" w:rsidP="008B4612">
            <w:pPr>
              <w:jc w:val="center"/>
              <w:rPr>
                <w:color w:val="000000"/>
                <w:sz w:val="16"/>
                <w:szCs w:val="16"/>
              </w:rPr>
            </w:pPr>
            <w:r w:rsidRPr="000A41A3">
              <w:rPr>
                <w:color w:val="000000"/>
                <w:sz w:val="16"/>
                <w:szCs w:val="16"/>
              </w:rPr>
              <w:t xml:space="preserve">Коэффициент застройки </w:t>
            </w:r>
          </w:p>
        </w:tc>
        <w:tc>
          <w:tcPr>
            <w:tcW w:w="2517" w:type="dxa"/>
          </w:tcPr>
          <w:p w:rsidR="00CB452E" w:rsidRPr="000A41A3" w:rsidRDefault="00CB452E" w:rsidP="008B4612">
            <w:pPr>
              <w:jc w:val="center"/>
              <w:rPr>
                <w:color w:val="000000"/>
                <w:sz w:val="16"/>
                <w:szCs w:val="16"/>
              </w:rPr>
            </w:pPr>
            <w:r w:rsidRPr="000A41A3">
              <w:rPr>
                <w:color w:val="000000"/>
                <w:sz w:val="16"/>
                <w:szCs w:val="16"/>
              </w:rPr>
              <w:t>Коэффициент плотности застройки</w:t>
            </w:r>
          </w:p>
        </w:tc>
      </w:tr>
      <w:tr w:rsidR="00CB452E" w:rsidRPr="000A41A3" w:rsidTr="008B4612">
        <w:tc>
          <w:tcPr>
            <w:tcW w:w="9571" w:type="dxa"/>
            <w:gridSpan w:val="3"/>
          </w:tcPr>
          <w:p w:rsidR="00CB452E" w:rsidRPr="000A41A3" w:rsidRDefault="00CB452E" w:rsidP="008B4612">
            <w:pPr>
              <w:pStyle w:val="a4"/>
              <w:ind w:left="0"/>
              <w:rPr>
                <w:color w:val="000000"/>
                <w:sz w:val="16"/>
                <w:szCs w:val="16"/>
              </w:rPr>
            </w:pPr>
            <w:r w:rsidRPr="000A41A3">
              <w:rPr>
                <w:color w:val="000000"/>
                <w:sz w:val="16"/>
                <w:szCs w:val="16"/>
              </w:rPr>
              <w:t>Жилая</w:t>
            </w:r>
          </w:p>
        </w:tc>
      </w:tr>
      <w:tr w:rsidR="00CB452E" w:rsidRPr="000A41A3" w:rsidTr="008B4612">
        <w:tc>
          <w:tcPr>
            <w:tcW w:w="4644" w:type="dxa"/>
          </w:tcPr>
          <w:p w:rsidR="00CB452E" w:rsidRPr="000A41A3" w:rsidRDefault="00CB452E" w:rsidP="008B4612">
            <w:pPr>
              <w:rPr>
                <w:color w:val="000000"/>
                <w:sz w:val="16"/>
                <w:szCs w:val="16"/>
              </w:rPr>
            </w:pPr>
            <w:r w:rsidRPr="000A41A3">
              <w:rPr>
                <w:color w:val="000000"/>
                <w:sz w:val="16"/>
                <w:szCs w:val="16"/>
              </w:rPr>
              <w:t>Застройка многоквартирными жилыми домами малой и средней этажности</w:t>
            </w:r>
          </w:p>
        </w:tc>
        <w:tc>
          <w:tcPr>
            <w:tcW w:w="2410" w:type="dxa"/>
          </w:tcPr>
          <w:p w:rsidR="00CB452E" w:rsidRPr="000A41A3" w:rsidRDefault="00CB452E" w:rsidP="008B4612">
            <w:pPr>
              <w:jc w:val="center"/>
              <w:rPr>
                <w:color w:val="000000"/>
                <w:sz w:val="16"/>
                <w:szCs w:val="16"/>
              </w:rPr>
            </w:pPr>
            <w:r w:rsidRPr="000A41A3">
              <w:rPr>
                <w:color w:val="000000"/>
                <w:sz w:val="16"/>
                <w:szCs w:val="16"/>
              </w:rPr>
              <w:t xml:space="preserve">0,4 </w:t>
            </w:r>
          </w:p>
        </w:tc>
        <w:tc>
          <w:tcPr>
            <w:tcW w:w="2517" w:type="dxa"/>
          </w:tcPr>
          <w:p w:rsidR="00CB452E" w:rsidRPr="000A41A3" w:rsidRDefault="00CB452E" w:rsidP="008B4612">
            <w:pPr>
              <w:jc w:val="center"/>
              <w:rPr>
                <w:color w:val="000000"/>
                <w:sz w:val="16"/>
                <w:szCs w:val="16"/>
              </w:rPr>
            </w:pPr>
            <w:r w:rsidRPr="000A41A3">
              <w:rPr>
                <w:color w:val="000000"/>
                <w:sz w:val="16"/>
                <w:szCs w:val="16"/>
              </w:rPr>
              <w:t xml:space="preserve">0,8 </w:t>
            </w:r>
          </w:p>
        </w:tc>
      </w:tr>
      <w:tr w:rsidR="00CB452E" w:rsidRPr="000A41A3" w:rsidTr="008B4612">
        <w:tc>
          <w:tcPr>
            <w:tcW w:w="4644" w:type="dxa"/>
          </w:tcPr>
          <w:p w:rsidR="00CB452E" w:rsidRPr="000A41A3" w:rsidRDefault="00CB452E" w:rsidP="008B4612">
            <w:pPr>
              <w:rPr>
                <w:color w:val="000000"/>
                <w:sz w:val="16"/>
                <w:szCs w:val="16"/>
              </w:rPr>
            </w:pPr>
            <w:r w:rsidRPr="000A41A3">
              <w:rPr>
                <w:color w:val="000000"/>
                <w:sz w:val="16"/>
                <w:szCs w:val="16"/>
              </w:rPr>
              <w:t>Застройка блокированными жилыми домами с приквартирными земельными участками</w:t>
            </w:r>
          </w:p>
        </w:tc>
        <w:tc>
          <w:tcPr>
            <w:tcW w:w="2410" w:type="dxa"/>
          </w:tcPr>
          <w:p w:rsidR="00CB452E" w:rsidRPr="000A41A3" w:rsidRDefault="00CB452E" w:rsidP="008B4612">
            <w:pPr>
              <w:jc w:val="center"/>
              <w:rPr>
                <w:color w:val="000000"/>
                <w:sz w:val="16"/>
                <w:szCs w:val="16"/>
              </w:rPr>
            </w:pPr>
            <w:r w:rsidRPr="000A41A3">
              <w:rPr>
                <w:color w:val="000000"/>
                <w:sz w:val="16"/>
                <w:szCs w:val="16"/>
              </w:rPr>
              <w:t xml:space="preserve">0,3 </w:t>
            </w:r>
          </w:p>
        </w:tc>
        <w:tc>
          <w:tcPr>
            <w:tcW w:w="2517" w:type="dxa"/>
          </w:tcPr>
          <w:p w:rsidR="00CB452E" w:rsidRPr="000A41A3" w:rsidRDefault="00CB452E" w:rsidP="008B4612">
            <w:pPr>
              <w:jc w:val="center"/>
              <w:rPr>
                <w:color w:val="000000"/>
                <w:sz w:val="16"/>
                <w:szCs w:val="16"/>
              </w:rPr>
            </w:pPr>
            <w:r w:rsidRPr="000A41A3">
              <w:rPr>
                <w:color w:val="000000"/>
                <w:sz w:val="16"/>
                <w:szCs w:val="16"/>
              </w:rPr>
              <w:t xml:space="preserve">0,6 </w:t>
            </w:r>
          </w:p>
        </w:tc>
      </w:tr>
      <w:tr w:rsidR="00CB452E" w:rsidRPr="000A41A3" w:rsidTr="008B4612">
        <w:tc>
          <w:tcPr>
            <w:tcW w:w="4644" w:type="dxa"/>
          </w:tcPr>
          <w:p w:rsidR="00CB452E" w:rsidRPr="000A41A3" w:rsidRDefault="00CB452E" w:rsidP="008B4612">
            <w:pPr>
              <w:rPr>
                <w:color w:val="000000"/>
                <w:sz w:val="16"/>
                <w:szCs w:val="16"/>
              </w:rPr>
            </w:pPr>
            <w:r w:rsidRPr="000A41A3">
              <w:rPr>
                <w:color w:val="000000"/>
                <w:sz w:val="16"/>
                <w:szCs w:val="16"/>
              </w:rPr>
              <w:t>Застройка одно- двухквартирными жилыми домами с приусадебными земельными участками</w:t>
            </w:r>
          </w:p>
        </w:tc>
        <w:tc>
          <w:tcPr>
            <w:tcW w:w="2410" w:type="dxa"/>
          </w:tcPr>
          <w:p w:rsidR="00CB452E" w:rsidRPr="000A41A3" w:rsidRDefault="00CB452E" w:rsidP="008B4612">
            <w:pPr>
              <w:jc w:val="center"/>
              <w:rPr>
                <w:color w:val="000000"/>
                <w:sz w:val="16"/>
                <w:szCs w:val="16"/>
              </w:rPr>
            </w:pPr>
            <w:r w:rsidRPr="000A41A3">
              <w:rPr>
                <w:color w:val="000000"/>
                <w:sz w:val="16"/>
                <w:szCs w:val="16"/>
              </w:rPr>
              <w:t xml:space="preserve">0,2 </w:t>
            </w:r>
          </w:p>
        </w:tc>
        <w:tc>
          <w:tcPr>
            <w:tcW w:w="2517" w:type="dxa"/>
          </w:tcPr>
          <w:p w:rsidR="00CB452E" w:rsidRPr="000A41A3" w:rsidRDefault="00CB452E" w:rsidP="008B4612">
            <w:pPr>
              <w:jc w:val="center"/>
              <w:rPr>
                <w:color w:val="000000"/>
                <w:sz w:val="16"/>
                <w:szCs w:val="16"/>
              </w:rPr>
            </w:pPr>
            <w:r w:rsidRPr="000A41A3">
              <w:rPr>
                <w:color w:val="000000"/>
                <w:sz w:val="16"/>
                <w:szCs w:val="16"/>
              </w:rPr>
              <w:t xml:space="preserve">0,4 </w:t>
            </w:r>
          </w:p>
        </w:tc>
      </w:tr>
      <w:tr w:rsidR="00CB452E" w:rsidRPr="000A41A3" w:rsidTr="008B4612">
        <w:tc>
          <w:tcPr>
            <w:tcW w:w="9571" w:type="dxa"/>
            <w:gridSpan w:val="3"/>
          </w:tcPr>
          <w:p w:rsidR="00CB452E" w:rsidRPr="000A41A3" w:rsidRDefault="00CB452E" w:rsidP="008B4612">
            <w:pPr>
              <w:rPr>
                <w:color w:val="000000"/>
                <w:sz w:val="16"/>
                <w:szCs w:val="16"/>
              </w:rPr>
            </w:pPr>
            <w:r w:rsidRPr="000A41A3">
              <w:rPr>
                <w:color w:val="000000"/>
                <w:sz w:val="16"/>
                <w:szCs w:val="16"/>
              </w:rPr>
              <w:t>Общественно-деловая</w:t>
            </w:r>
          </w:p>
        </w:tc>
      </w:tr>
      <w:tr w:rsidR="00CB452E" w:rsidRPr="000A41A3" w:rsidTr="008B4612">
        <w:tc>
          <w:tcPr>
            <w:tcW w:w="4644" w:type="dxa"/>
          </w:tcPr>
          <w:p w:rsidR="00CB452E" w:rsidRPr="000A41A3" w:rsidRDefault="00CB452E" w:rsidP="008B4612">
            <w:pPr>
              <w:rPr>
                <w:color w:val="000000"/>
                <w:sz w:val="16"/>
                <w:szCs w:val="16"/>
              </w:rPr>
            </w:pPr>
            <w:r w:rsidRPr="000A41A3">
              <w:rPr>
                <w:color w:val="000000"/>
                <w:sz w:val="16"/>
                <w:szCs w:val="16"/>
              </w:rPr>
              <w:t>Многофункциональная застройка</w:t>
            </w:r>
          </w:p>
        </w:tc>
        <w:tc>
          <w:tcPr>
            <w:tcW w:w="2410" w:type="dxa"/>
          </w:tcPr>
          <w:p w:rsidR="00CB452E" w:rsidRPr="000A41A3" w:rsidRDefault="00CB452E" w:rsidP="008B4612">
            <w:pPr>
              <w:jc w:val="center"/>
              <w:rPr>
                <w:color w:val="000000"/>
                <w:sz w:val="16"/>
                <w:szCs w:val="16"/>
              </w:rPr>
            </w:pPr>
            <w:r w:rsidRPr="000A41A3">
              <w:rPr>
                <w:color w:val="000000"/>
                <w:sz w:val="16"/>
                <w:szCs w:val="16"/>
              </w:rPr>
              <w:t xml:space="preserve">1,0 </w:t>
            </w:r>
          </w:p>
        </w:tc>
        <w:tc>
          <w:tcPr>
            <w:tcW w:w="2517" w:type="dxa"/>
          </w:tcPr>
          <w:p w:rsidR="00CB452E" w:rsidRPr="000A41A3" w:rsidRDefault="00CB452E" w:rsidP="008B4612">
            <w:pPr>
              <w:jc w:val="center"/>
              <w:rPr>
                <w:color w:val="000000"/>
                <w:sz w:val="16"/>
                <w:szCs w:val="16"/>
              </w:rPr>
            </w:pPr>
            <w:r w:rsidRPr="000A41A3">
              <w:rPr>
                <w:color w:val="000000"/>
                <w:sz w:val="16"/>
                <w:szCs w:val="16"/>
              </w:rPr>
              <w:t xml:space="preserve">3,0 </w:t>
            </w:r>
          </w:p>
        </w:tc>
      </w:tr>
      <w:tr w:rsidR="00CB452E" w:rsidRPr="000A41A3" w:rsidTr="008B4612">
        <w:tc>
          <w:tcPr>
            <w:tcW w:w="4644" w:type="dxa"/>
          </w:tcPr>
          <w:p w:rsidR="00CB452E" w:rsidRPr="000A41A3" w:rsidRDefault="00CB452E" w:rsidP="008B4612">
            <w:pPr>
              <w:rPr>
                <w:color w:val="000000"/>
                <w:sz w:val="16"/>
                <w:szCs w:val="16"/>
              </w:rPr>
            </w:pPr>
            <w:r w:rsidRPr="000A41A3">
              <w:rPr>
                <w:color w:val="000000"/>
                <w:sz w:val="16"/>
                <w:szCs w:val="16"/>
              </w:rPr>
              <w:t>Специализированная общественная застройка</w:t>
            </w:r>
          </w:p>
        </w:tc>
        <w:tc>
          <w:tcPr>
            <w:tcW w:w="2410" w:type="dxa"/>
          </w:tcPr>
          <w:p w:rsidR="00CB452E" w:rsidRPr="000A41A3" w:rsidRDefault="00CB452E" w:rsidP="008B4612">
            <w:pPr>
              <w:jc w:val="center"/>
              <w:rPr>
                <w:color w:val="000000"/>
                <w:sz w:val="16"/>
                <w:szCs w:val="16"/>
              </w:rPr>
            </w:pPr>
            <w:r w:rsidRPr="000A41A3">
              <w:rPr>
                <w:color w:val="000000"/>
                <w:sz w:val="16"/>
                <w:szCs w:val="16"/>
              </w:rPr>
              <w:t xml:space="preserve">0,8 </w:t>
            </w:r>
          </w:p>
        </w:tc>
        <w:tc>
          <w:tcPr>
            <w:tcW w:w="2517" w:type="dxa"/>
          </w:tcPr>
          <w:p w:rsidR="00CB452E" w:rsidRPr="000A41A3" w:rsidRDefault="00CB452E" w:rsidP="008B4612">
            <w:pPr>
              <w:jc w:val="center"/>
              <w:rPr>
                <w:color w:val="000000"/>
                <w:sz w:val="16"/>
                <w:szCs w:val="16"/>
              </w:rPr>
            </w:pPr>
            <w:r w:rsidRPr="000A41A3">
              <w:rPr>
                <w:color w:val="000000"/>
                <w:sz w:val="16"/>
                <w:szCs w:val="16"/>
              </w:rPr>
              <w:t xml:space="preserve">2,4 </w:t>
            </w:r>
          </w:p>
        </w:tc>
      </w:tr>
      <w:tr w:rsidR="00CB452E" w:rsidRPr="000A41A3" w:rsidTr="008B4612">
        <w:tc>
          <w:tcPr>
            <w:tcW w:w="9571" w:type="dxa"/>
            <w:gridSpan w:val="3"/>
          </w:tcPr>
          <w:p w:rsidR="00CB452E" w:rsidRPr="000A41A3" w:rsidRDefault="00CB452E" w:rsidP="008B4612">
            <w:pPr>
              <w:rPr>
                <w:color w:val="000000"/>
                <w:sz w:val="16"/>
                <w:szCs w:val="16"/>
              </w:rPr>
            </w:pPr>
            <w:r w:rsidRPr="000A41A3">
              <w:rPr>
                <w:color w:val="000000"/>
                <w:sz w:val="16"/>
                <w:szCs w:val="16"/>
              </w:rPr>
              <w:t>Производственная</w:t>
            </w:r>
          </w:p>
        </w:tc>
      </w:tr>
      <w:tr w:rsidR="00CB452E" w:rsidRPr="000A41A3" w:rsidTr="008B4612">
        <w:tc>
          <w:tcPr>
            <w:tcW w:w="4644" w:type="dxa"/>
          </w:tcPr>
          <w:p w:rsidR="00CB452E" w:rsidRPr="000A41A3" w:rsidRDefault="00CB452E" w:rsidP="008B4612">
            <w:pPr>
              <w:rPr>
                <w:color w:val="000000"/>
                <w:sz w:val="16"/>
                <w:szCs w:val="16"/>
              </w:rPr>
            </w:pPr>
            <w:r w:rsidRPr="000A41A3">
              <w:rPr>
                <w:color w:val="000000"/>
                <w:sz w:val="16"/>
                <w:szCs w:val="16"/>
              </w:rPr>
              <w:t>Промышленная</w:t>
            </w:r>
          </w:p>
        </w:tc>
        <w:tc>
          <w:tcPr>
            <w:tcW w:w="2410" w:type="dxa"/>
          </w:tcPr>
          <w:p w:rsidR="00CB452E" w:rsidRPr="000A41A3" w:rsidRDefault="00CB452E" w:rsidP="008B4612">
            <w:pPr>
              <w:jc w:val="center"/>
              <w:rPr>
                <w:color w:val="000000"/>
                <w:sz w:val="16"/>
                <w:szCs w:val="16"/>
              </w:rPr>
            </w:pPr>
            <w:r w:rsidRPr="000A41A3">
              <w:rPr>
                <w:color w:val="000000"/>
                <w:sz w:val="16"/>
                <w:szCs w:val="16"/>
              </w:rPr>
              <w:t xml:space="preserve">0,8 </w:t>
            </w:r>
          </w:p>
        </w:tc>
        <w:tc>
          <w:tcPr>
            <w:tcW w:w="2517" w:type="dxa"/>
          </w:tcPr>
          <w:p w:rsidR="00CB452E" w:rsidRPr="000A41A3" w:rsidRDefault="00CB452E" w:rsidP="008B4612">
            <w:pPr>
              <w:jc w:val="center"/>
              <w:rPr>
                <w:color w:val="000000"/>
                <w:sz w:val="16"/>
                <w:szCs w:val="16"/>
              </w:rPr>
            </w:pPr>
            <w:r w:rsidRPr="000A41A3">
              <w:rPr>
                <w:color w:val="000000"/>
                <w:sz w:val="16"/>
                <w:szCs w:val="16"/>
              </w:rPr>
              <w:t xml:space="preserve">2,4 </w:t>
            </w:r>
          </w:p>
        </w:tc>
      </w:tr>
      <w:tr w:rsidR="00CB452E" w:rsidRPr="000A41A3" w:rsidTr="008B4612">
        <w:tc>
          <w:tcPr>
            <w:tcW w:w="4644" w:type="dxa"/>
          </w:tcPr>
          <w:p w:rsidR="00CB452E" w:rsidRPr="000A41A3" w:rsidRDefault="00CB452E" w:rsidP="008B4612">
            <w:pPr>
              <w:rPr>
                <w:color w:val="000000"/>
                <w:sz w:val="16"/>
                <w:szCs w:val="16"/>
              </w:rPr>
            </w:pPr>
            <w:r w:rsidRPr="000A41A3">
              <w:rPr>
                <w:color w:val="000000"/>
                <w:sz w:val="16"/>
                <w:szCs w:val="16"/>
              </w:rPr>
              <w:t>Научно-производственная*</w:t>
            </w:r>
          </w:p>
        </w:tc>
        <w:tc>
          <w:tcPr>
            <w:tcW w:w="2410" w:type="dxa"/>
          </w:tcPr>
          <w:p w:rsidR="00CB452E" w:rsidRPr="000A41A3" w:rsidRDefault="00CB452E" w:rsidP="008B4612">
            <w:pPr>
              <w:jc w:val="center"/>
              <w:rPr>
                <w:color w:val="000000"/>
                <w:sz w:val="16"/>
                <w:szCs w:val="16"/>
              </w:rPr>
            </w:pPr>
            <w:r w:rsidRPr="000A41A3">
              <w:rPr>
                <w:color w:val="000000"/>
                <w:sz w:val="16"/>
                <w:szCs w:val="16"/>
              </w:rPr>
              <w:t xml:space="preserve">0,6 </w:t>
            </w:r>
          </w:p>
        </w:tc>
        <w:tc>
          <w:tcPr>
            <w:tcW w:w="2517" w:type="dxa"/>
          </w:tcPr>
          <w:p w:rsidR="00CB452E" w:rsidRPr="000A41A3" w:rsidRDefault="00CB452E" w:rsidP="008B4612">
            <w:pPr>
              <w:jc w:val="center"/>
              <w:rPr>
                <w:color w:val="000000"/>
                <w:sz w:val="16"/>
                <w:szCs w:val="16"/>
              </w:rPr>
            </w:pPr>
            <w:r w:rsidRPr="000A41A3">
              <w:rPr>
                <w:color w:val="000000"/>
                <w:sz w:val="16"/>
                <w:szCs w:val="16"/>
              </w:rPr>
              <w:t xml:space="preserve">1,0 </w:t>
            </w:r>
          </w:p>
        </w:tc>
      </w:tr>
      <w:tr w:rsidR="00CB452E" w:rsidRPr="000A41A3" w:rsidTr="008B4612">
        <w:tc>
          <w:tcPr>
            <w:tcW w:w="4644" w:type="dxa"/>
          </w:tcPr>
          <w:p w:rsidR="00CB452E" w:rsidRPr="000A41A3" w:rsidRDefault="00CB452E" w:rsidP="008B4612">
            <w:pPr>
              <w:rPr>
                <w:color w:val="000000"/>
                <w:sz w:val="16"/>
                <w:szCs w:val="16"/>
              </w:rPr>
            </w:pPr>
            <w:r w:rsidRPr="000A41A3">
              <w:rPr>
                <w:color w:val="000000"/>
                <w:sz w:val="16"/>
                <w:szCs w:val="16"/>
              </w:rPr>
              <w:t>Коммунально-складская</w:t>
            </w:r>
          </w:p>
        </w:tc>
        <w:tc>
          <w:tcPr>
            <w:tcW w:w="2410" w:type="dxa"/>
          </w:tcPr>
          <w:p w:rsidR="00CB452E" w:rsidRPr="000A41A3" w:rsidRDefault="00CB452E" w:rsidP="008B4612">
            <w:pPr>
              <w:jc w:val="center"/>
              <w:rPr>
                <w:color w:val="000000"/>
                <w:sz w:val="16"/>
                <w:szCs w:val="16"/>
              </w:rPr>
            </w:pPr>
            <w:r w:rsidRPr="000A41A3">
              <w:rPr>
                <w:color w:val="000000"/>
                <w:sz w:val="16"/>
                <w:szCs w:val="16"/>
              </w:rPr>
              <w:t xml:space="preserve">0,6 </w:t>
            </w:r>
          </w:p>
        </w:tc>
        <w:tc>
          <w:tcPr>
            <w:tcW w:w="2517" w:type="dxa"/>
          </w:tcPr>
          <w:p w:rsidR="00CB452E" w:rsidRPr="000A41A3" w:rsidRDefault="00CB452E" w:rsidP="008B4612">
            <w:pPr>
              <w:jc w:val="center"/>
              <w:rPr>
                <w:color w:val="000000"/>
                <w:sz w:val="16"/>
                <w:szCs w:val="16"/>
              </w:rPr>
            </w:pPr>
            <w:r w:rsidRPr="000A41A3">
              <w:rPr>
                <w:color w:val="000000"/>
                <w:sz w:val="16"/>
                <w:szCs w:val="16"/>
              </w:rPr>
              <w:t xml:space="preserve">1,8 </w:t>
            </w:r>
          </w:p>
        </w:tc>
      </w:tr>
      <w:tr w:rsidR="00CB452E" w:rsidRPr="000A41A3" w:rsidTr="008B4612">
        <w:tc>
          <w:tcPr>
            <w:tcW w:w="9571" w:type="dxa"/>
            <w:gridSpan w:val="3"/>
          </w:tcPr>
          <w:p w:rsidR="00CB452E" w:rsidRPr="000A41A3" w:rsidRDefault="00CB452E" w:rsidP="008B4612">
            <w:pPr>
              <w:rPr>
                <w:color w:val="000000"/>
                <w:sz w:val="16"/>
                <w:szCs w:val="16"/>
              </w:rPr>
            </w:pPr>
            <w:r w:rsidRPr="000A41A3">
              <w:rPr>
                <w:color w:val="000000"/>
                <w:sz w:val="16"/>
                <w:szCs w:val="16"/>
              </w:rPr>
              <w:t>* Без учета опытных полей и полигонов, резервных территорий и санитарно-защитных зон.</w:t>
            </w:r>
          </w:p>
        </w:tc>
      </w:tr>
    </w:tbl>
    <w:p w:rsidR="00CB452E" w:rsidRPr="000A41A3" w:rsidRDefault="00CB452E" w:rsidP="000A41A3">
      <w:pPr>
        <w:ind w:firstLine="567"/>
        <w:jc w:val="both"/>
        <w:rPr>
          <w:color w:val="000000"/>
          <w:sz w:val="16"/>
          <w:szCs w:val="16"/>
        </w:rPr>
      </w:pPr>
      <w:r w:rsidRPr="000A41A3">
        <w:rPr>
          <w:color w:val="000000"/>
          <w:sz w:val="16"/>
          <w:szCs w:val="16"/>
        </w:rPr>
        <w:t>Примечания:</w:t>
      </w:r>
    </w:p>
    <w:p w:rsidR="00CB452E" w:rsidRPr="000A41A3" w:rsidRDefault="00CB452E" w:rsidP="000A41A3">
      <w:pPr>
        <w:numPr>
          <w:ilvl w:val="2"/>
          <w:numId w:val="20"/>
        </w:numPr>
        <w:ind w:left="0" w:firstLine="567"/>
        <w:jc w:val="both"/>
        <w:rPr>
          <w:color w:val="000000"/>
          <w:sz w:val="16"/>
          <w:szCs w:val="16"/>
        </w:rPr>
      </w:pPr>
      <w:r w:rsidRPr="000A41A3">
        <w:rPr>
          <w:color w:val="000000"/>
          <w:sz w:val="16"/>
          <w:szCs w:val="16"/>
        </w:rPr>
        <w:t>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CB452E" w:rsidRPr="000A41A3" w:rsidRDefault="00CB452E" w:rsidP="000A41A3">
      <w:pPr>
        <w:ind w:firstLine="567"/>
        <w:jc w:val="both"/>
        <w:rPr>
          <w:color w:val="000000"/>
          <w:sz w:val="16"/>
          <w:szCs w:val="16"/>
        </w:rPr>
      </w:pPr>
      <w:r w:rsidRPr="000A41A3">
        <w:rPr>
          <w:color w:val="000000"/>
          <w:sz w:val="16"/>
          <w:szCs w:val="16"/>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CB452E" w:rsidRPr="000A41A3" w:rsidRDefault="00CB452E" w:rsidP="000A41A3">
      <w:pPr>
        <w:numPr>
          <w:ilvl w:val="2"/>
          <w:numId w:val="20"/>
        </w:numPr>
        <w:ind w:left="0" w:firstLine="567"/>
        <w:jc w:val="both"/>
        <w:rPr>
          <w:color w:val="000000"/>
          <w:sz w:val="16"/>
          <w:szCs w:val="16"/>
        </w:rPr>
      </w:pPr>
      <w:r w:rsidRPr="000A41A3">
        <w:rPr>
          <w:color w:val="000000"/>
          <w:sz w:val="16"/>
          <w:szCs w:val="16"/>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CB452E" w:rsidRPr="000A41A3" w:rsidRDefault="00CB452E" w:rsidP="000A41A3">
      <w:pPr>
        <w:numPr>
          <w:ilvl w:val="2"/>
          <w:numId w:val="20"/>
        </w:numPr>
        <w:ind w:left="0" w:firstLine="567"/>
        <w:jc w:val="both"/>
        <w:rPr>
          <w:color w:val="000000"/>
          <w:sz w:val="16"/>
          <w:szCs w:val="16"/>
        </w:rPr>
      </w:pPr>
      <w:r w:rsidRPr="000A41A3">
        <w:rPr>
          <w:color w:val="000000"/>
          <w:sz w:val="16"/>
          <w:szCs w:val="16"/>
        </w:rPr>
        <w:t>Границами кварталов являются красные линии.</w:t>
      </w:r>
    </w:p>
    <w:p w:rsidR="00CB452E" w:rsidRPr="000A41A3" w:rsidRDefault="00CB452E" w:rsidP="000A41A3">
      <w:pPr>
        <w:numPr>
          <w:ilvl w:val="2"/>
          <w:numId w:val="20"/>
        </w:numPr>
        <w:ind w:left="0" w:firstLine="567"/>
        <w:jc w:val="both"/>
        <w:rPr>
          <w:color w:val="000000"/>
          <w:sz w:val="16"/>
          <w:szCs w:val="16"/>
        </w:rPr>
      </w:pPr>
      <w:r w:rsidRPr="000A41A3">
        <w:rPr>
          <w:color w:val="000000"/>
          <w:sz w:val="16"/>
          <w:szCs w:val="16"/>
        </w:rPr>
        <w:t>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с учетом раздела 15 СП 42.13330.</w:t>
      </w:r>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Ориентировочные рекомендуемые нормативы плотности населения района индивидуальной жилой застройки при средней жилищной обеспеченности 20 м</w:t>
      </w:r>
      <w:r w:rsidRPr="000A41A3">
        <w:rPr>
          <w:color w:val="000000"/>
          <w:sz w:val="16"/>
          <w:szCs w:val="16"/>
          <w:vertAlign w:val="superscript"/>
        </w:rPr>
        <w:t>2</w:t>
      </w:r>
      <w:r w:rsidRPr="000A41A3">
        <w:rPr>
          <w:color w:val="000000"/>
          <w:sz w:val="16"/>
          <w:szCs w:val="16"/>
        </w:rPr>
        <w:t xml:space="preserve"> на 1 чел:</w:t>
      </w:r>
    </w:p>
    <w:p w:rsidR="00CB452E" w:rsidRPr="000A41A3" w:rsidRDefault="00CB452E" w:rsidP="000A41A3">
      <w:pPr>
        <w:pStyle w:val="a4"/>
        <w:widowControl/>
        <w:numPr>
          <w:ilvl w:val="0"/>
          <w:numId w:val="1"/>
        </w:numPr>
        <w:autoSpaceDE/>
        <w:autoSpaceDN/>
        <w:adjustRightInd/>
        <w:ind w:left="0" w:firstLine="709"/>
        <w:jc w:val="both"/>
        <w:rPr>
          <w:color w:val="000000"/>
          <w:sz w:val="16"/>
          <w:szCs w:val="16"/>
        </w:rPr>
      </w:pPr>
      <w:r w:rsidRPr="000A41A3">
        <w:rPr>
          <w:color w:val="000000"/>
          <w:sz w:val="16"/>
          <w:szCs w:val="16"/>
        </w:rPr>
        <w:t>индивидуальная усадебная застройка с участками от 600 м</w:t>
      </w:r>
      <w:r w:rsidRPr="000A41A3">
        <w:rPr>
          <w:color w:val="000000"/>
          <w:sz w:val="16"/>
          <w:szCs w:val="16"/>
          <w:vertAlign w:val="superscript"/>
        </w:rPr>
        <w:t>2</w:t>
      </w:r>
      <w:r w:rsidRPr="000A41A3">
        <w:rPr>
          <w:color w:val="000000"/>
          <w:sz w:val="16"/>
          <w:szCs w:val="16"/>
        </w:rPr>
        <w:t xml:space="preserve"> до 1200 м</w:t>
      </w:r>
      <w:r w:rsidRPr="000A41A3">
        <w:rPr>
          <w:color w:val="000000"/>
          <w:sz w:val="16"/>
          <w:szCs w:val="16"/>
          <w:vertAlign w:val="superscript"/>
        </w:rPr>
        <w:t>2</w:t>
      </w:r>
      <w:r w:rsidRPr="000A41A3">
        <w:rPr>
          <w:color w:val="000000"/>
          <w:sz w:val="16"/>
          <w:szCs w:val="16"/>
        </w:rPr>
        <w:t xml:space="preserve"> – 33 – 40 чел/га,</w:t>
      </w:r>
    </w:p>
    <w:p w:rsidR="00CB452E" w:rsidRPr="000A41A3" w:rsidRDefault="00CB452E" w:rsidP="000A41A3">
      <w:pPr>
        <w:pStyle w:val="a4"/>
        <w:widowControl/>
        <w:numPr>
          <w:ilvl w:val="0"/>
          <w:numId w:val="1"/>
        </w:numPr>
        <w:autoSpaceDE/>
        <w:autoSpaceDN/>
        <w:adjustRightInd/>
        <w:ind w:left="0" w:firstLine="709"/>
        <w:jc w:val="both"/>
        <w:rPr>
          <w:color w:val="000000"/>
          <w:sz w:val="16"/>
          <w:szCs w:val="16"/>
        </w:rPr>
      </w:pPr>
      <w:r w:rsidRPr="000A41A3">
        <w:rPr>
          <w:color w:val="000000"/>
          <w:sz w:val="16"/>
          <w:szCs w:val="16"/>
        </w:rPr>
        <w:t>усадебная застройка в сельских поселениях – 17 – 20 чел/га.</w:t>
      </w:r>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В микрорайонах (кварталах) расчётная плотность населения при средней жилищной обеспеченности 20 м</w:t>
      </w:r>
      <w:r w:rsidRPr="000A41A3">
        <w:rPr>
          <w:color w:val="000000"/>
          <w:sz w:val="16"/>
          <w:szCs w:val="16"/>
          <w:vertAlign w:val="superscript"/>
        </w:rPr>
        <w:t>2</w:t>
      </w:r>
      <w:r w:rsidRPr="000A41A3">
        <w:rPr>
          <w:color w:val="000000"/>
          <w:sz w:val="16"/>
          <w:szCs w:val="16"/>
        </w:rPr>
        <w:t xml:space="preserve"> на 1 чел. не должна превышать 450 чел./га.</w:t>
      </w:r>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 xml:space="preserve">Укрупненные показатели общих размеров территории жилой зоны допустимо ориентировочно принимать на 1000 человек: </w:t>
      </w:r>
    </w:p>
    <w:p w:rsidR="00CB452E" w:rsidRPr="000A41A3" w:rsidRDefault="00CB452E" w:rsidP="000A41A3">
      <w:pPr>
        <w:pStyle w:val="a4"/>
        <w:widowControl/>
        <w:numPr>
          <w:ilvl w:val="0"/>
          <w:numId w:val="1"/>
        </w:numPr>
        <w:autoSpaceDE/>
        <w:autoSpaceDN/>
        <w:adjustRightInd/>
        <w:ind w:left="0" w:firstLine="709"/>
        <w:jc w:val="both"/>
        <w:rPr>
          <w:color w:val="000000"/>
          <w:sz w:val="16"/>
          <w:szCs w:val="16"/>
        </w:rPr>
      </w:pPr>
      <w:r w:rsidRPr="000A41A3">
        <w:rPr>
          <w:color w:val="000000"/>
          <w:sz w:val="16"/>
          <w:szCs w:val="16"/>
        </w:rPr>
        <w:t>многоэтажные жилые дома (9 этажей и выше) – 7 га,</w:t>
      </w:r>
    </w:p>
    <w:p w:rsidR="00CB452E" w:rsidRPr="000A41A3" w:rsidRDefault="00CB452E" w:rsidP="000A41A3">
      <w:pPr>
        <w:pStyle w:val="a4"/>
        <w:widowControl/>
        <w:numPr>
          <w:ilvl w:val="0"/>
          <w:numId w:val="1"/>
        </w:numPr>
        <w:autoSpaceDE/>
        <w:autoSpaceDN/>
        <w:adjustRightInd/>
        <w:ind w:left="0" w:firstLine="709"/>
        <w:jc w:val="both"/>
        <w:rPr>
          <w:color w:val="000000"/>
          <w:sz w:val="16"/>
          <w:szCs w:val="16"/>
        </w:rPr>
      </w:pPr>
      <w:r w:rsidRPr="000A41A3">
        <w:rPr>
          <w:color w:val="000000"/>
          <w:sz w:val="16"/>
          <w:szCs w:val="16"/>
        </w:rPr>
        <w:t>среднеэтажные жилые дома (4 – 8 этажей) – 8 га,</w:t>
      </w:r>
    </w:p>
    <w:p w:rsidR="00CB452E" w:rsidRPr="000A41A3" w:rsidRDefault="00CB452E" w:rsidP="000A41A3">
      <w:pPr>
        <w:pStyle w:val="a4"/>
        <w:widowControl/>
        <w:numPr>
          <w:ilvl w:val="0"/>
          <w:numId w:val="1"/>
        </w:numPr>
        <w:autoSpaceDE/>
        <w:autoSpaceDN/>
        <w:adjustRightInd/>
        <w:ind w:left="0" w:firstLine="709"/>
        <w:jc w:val="both"/>
        <w:rPr>
          <w:color w:val="000000"/>
          <w:sz w:val="16"/>
          <w:szCs w:val="16"/>
        </w:rPr>
      </w:pPr>
      <w:r w:rsidRPr="000A41A3">
        <w:rPr>
          <w:color w:val="000000"/>
          <w:sz w:val="16"/>
          <w:szCs w:val="16"/>
        </w:rPr>
        <w:t>малоэтажные секционные и блокированные жилые дома (до 3 этажей) – 10 га – без участков, 20 га - для застройки с участком,</w:t>
      </w:r>
    </w:p>
    <w:p w:rsidR="00CB452E" w:rsidRPr="000A41A3" w:rsidRDefault="00CB452E" w:rsidP="000A41A3">
      <w:pPr>
        <w:pStyle w:val="a4"/>
        <w:widowControl/>
        <w:numPr>
          <w:ilvl w:val="0"/>
          <w:numId w:val="1"/>
        </w:numPr>
        <w:autoSpaceDE/>
        <w:autoSpaceDN/>
        <w:adjustRightInd/>
        <w:ind w:left="0" w:firstLine="709"/>
        <w:jc w:val="both"/>
        <w:rPr>
          <w:color w:val="000000"/>
          <w:sz w:val="16"/>
          <w:szCs w:val="16"/>
        </w:rPr>
      </w:pPr>
      <w:r w:rsidRPr="000A41A3">
        <w:rPr>
          <w:color w:val="000000"/>
          <w:sz w:val="16"/>
          <w:szCs w:val="16"/>
        </w:rPr>
        <w:t>усадебная застройка в сельских поселениях – 40-50 га.</w:t>
      </w:r>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Для участков индивидуальной жилой застройки, в том числе блокированной, населенных пунктов Грибановского муниципального района  минимальные размеры земельных участков для разных типов жилых домов рекомендуется принимать в соответствии с СП 42.13330.2011 (приложение Д).</w:t>
      </w:r>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Для отдельного многоквартирного дома размер земельного участка принимать в соответствии с СП 30-101-98.</w:t>
      </w:r>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 xml:space="preserve">Орган местного самоуправления в Правилах землепользования и застройки  поселений Грибановского муниципального района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в разделе «Предельные размеры (минимальные и (или) максимальные) земельных участков и предельные параметры разрешенного строительства, реконструкции объектов капитального строительства» может устанавливать дополнительные показатели, характеризующие предельно допустимый строительный объем зданий и сооружений по отношению к площади участка, плотность застройки земельного участка, максимальный процент застройки земельного участка с учетом местных градостроительных особенностей (облик поселения, историческая среда, ландшафт). </w:t>
      </w:r>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Застройщик может самостоятельно принять коэффициент плотности застройки земельного участка, не превышающий установленный для территориальной зоны, в границах которого находится земельный участок, при условии соблюдения градостроительных регламентов, установленных для данной территориальной зоны или получения в установленном порядке разрешения на отклонение от предельных параметров разрешенного строительства, реконструкции объекта капитального строительства.</w:t>
      </w:r>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Предельно допустимые размеры приусадебных (приквартирных) земельных участков, предоставляемых в городском и сельских  поселениях на индивидуальный дом или на одну квартиру, устанавливаются Правилами землепользования и застройки городских и сельских поселений.</w:t>
      </w:r>
    </w:p>
    <w:p w:rsidR="00CB452E" w:rsidRPr="000A41A3" w:rsidRDefault="00CB452E" w:rsidP="000A41A3">
      <w:pPr>
        <w:pStyle w:val="a4"/>
        <w:ind w:left="0" w:firstLine="567"/>
        <w:jc w:val="both"/>
        <w:rPr>
          <w:color w:val="000000"/>
          <w:sz w:val="16"/>
          <w:szCs w:val="16"/>
        </w:rPr>
      </w:pPr>
      <w:r w:rsidRPr="000A41A3">
        <w:rPr>
          <w:color w:val="000000"/>
          <w:sz w:val="16"/>
          <w:szCs w:val="16"/>
        </w:rPr>
        <w:t>Размеры приусадебных и приквартирных земельных участков необходимо принимать с учётом особенностей градостроительной ситуации в городских и сельских поселениях, характера сложившейся и формируемой жилой застройки (среды), условий ее размещения в структурном элементе жилой зоны.</w:t>
      </w:r>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Размеры участков объектов повседневного и периодического обслуживания, размещаемых в застройке, следует принимать в соответствии с СП 42.13330 (</w:t>
      </w:r>
      <w:hyperlink r:id="rId8" w:history="1">
        <w:r w:rsidRPr="000A41A3">
          <w:rPr>
            <w:color w:val="000000"/>
            <w:sz w:val="16"/>
            <w:szCs w:val="16"/>
          </w:rPr>
          <w:t>Приложение Ж)</w:t>
        </w:r>
      </w:hyperlink>
      <w:r w:rsidRPr="000A41A3">
        <w:rPr>
          <w:color w:val="000000"/>
          <w:sz w:val="16"/>
          <w:szCs w:val="16"/>
        </w:rPr>
        <w:t>, а также таблицами раздела 12.4. Региональных нормативов градостроительного проектирования Воронежской области.</w:t>
      </w:r>
    </w:p>
    <w:p w:rsidR="00CB452E" w:rsidRPr="000A41A3" w:rsidRDefault="00CB452E" w:rsidP="000A41A3">
      <w:pPr>
        <w:ind w:firstLine="567"/>
        <w:jc w:val="both"/>
        <w:rPr>
          <w:color w:val="000000"/>
          <w:sz w:val="16"/>
          <w:szCs w:val="16"/>
        </w:rPr>
      </w:pPr>
      <w:r w:rsidRPr="000A41A3">
        <w:rPr>
          <w:color w:val="000000"/>
          <w:sz w:val="16"/>
          <w:szCs w:val="16"/>
        </w:rPr>
        <w:t>По красной линии допускается размещать жилые здания со встроенными или пристроенными помещениями общественного назначения (кроме детских дошкольных учреждений), а в условиях сложившейся застройки на жилых улицах - жилые здания с квартирами на первых этажах.</w:t>
      </w:r>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 xml:space="preserve"> В зонах усадебной и блокированной застройки городского и сельских населенных пунктов  расстояния до границы соседнего приусадебного (приквартирного) участка по санитарно-бытовым условиям и в зависимости от степени огнестойкости следует принимать по таблице 7.</w:t>
      </w:r>
    </w:p>
    <w:p w:rsidR="00CB452E" w:rsidRPr="000A41A3" w:rsidRDefault="00CB452E" w:rsidP="000A41A3">
      <w:pPr>
        <w:jc w:val="right"/>
        <w:rPr>
          <w:color w:val="000000"/>
          <w:sz w:val="16"/>
          <w:szCs w:val="16"/>
        </w:rPr>
      </w:pPr>
      <w:r w:rsidRPr="000A41A3">
        <w:rPr>
          <w:color w:val="000000"/>
          <w:sz w:val="16"/>
          <w:szCs w:val="16"/>
        </w:rPr>
        <w:t>Таблица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95"/>
        <w:gridCol w:w="2260"/>
        <w:gridCol w:w="115"/>
      </w:tblGrid>
      <w:tr w:rsidR="00CB452E" w:rsidRPr="000A41A3" w:rsidTr="008B4612">
        <w:tc>
          <w:tcPr>
            <w:tcW w:w="7195" w:type="dxa"/>
          </w:tcPr>
          <w:p w:rsidR="00CB452E" w:rsidRPr="000A41A3" w:rsidRDefault="00CB452E" w:rsidP="008B4612">
            <w:pPr>
              <w:jc w:val="both"/>
              <w:rPr>
                <w:color w:val="000000"/>
                <w:sz w:val="16"/>
                <w:szCs w:val="16"/>
              </w:rPr>
            </w:pPr>
            <w:r w:rsidRPr="000A41A3">
              <w:rPr>
                <w:color w:val="000000"/>
                <w:sz w:val="16"/>
                <w:szCs w:val="16"/>
              </w:rPr>
              <w:t xml:space="preserve">Нормируемые разрывы </w:t>
            </w:r>
          </w:p>
        </w:tc>
        <w:tc>
          <w:tcPr>
            <w:tcW w:w="2375" w:type="dxa"/>
            <w:gridSpan w:val="2"/>
          </w:tcPr>
          <w:p w:rsidR="00CB452E" w:rsidRPr="000A41A3" w:rsidRDefault="00CB452E" w:rsidP="008B4612">
            <w:pPr>
              <w:jc w:val="both"/>
              <w:rPr>
                <w:color w:val="000000"/>
                <w:sz w:val="16"/>
                <w:szCs w:val="16"/>
              </w:rPr>
            </w:pPr>
            <w:r w:rsidRPr="000A41A3">
              <w:rPr>
                <w:color w:val="000000"/>
                <w:sz w:val="16"/>
                <w:szCs w:val="16"/>
              </w:rPr>
              <w:t>Минимальное</w:t>
            </w:r>
            <w:r w:rsidRPr="000A41A3">
              <w:rPr>
                <w:color w:val="000000"/>
                <w:sz w:val="16"/>
                <w:szCs w:val="16"/>
              </w:rPr>
              <w:br/>
              <w:t xml:space="preserve">расстояние, м </w:t>
            </w:r>
          </w:p>
        </w:tc>
      </w:tr>
      <w:tr w:rsidR="00CB452E" w:rsidRPr="000A41A3" w:rsidTr="008B4612">
        <w:tc>
          <w:tcPr>
            <w:tcW w:w="7195" w:type="dxa"/>
          </w:tcPr>
          <w:p w:rsidR="00CB452E" w:rsidRPr="000A41A3" w:rsidRDefault="00CB452E" w:rsidP="008B4612">
            <w:pPr>
              <w:jc w:val="both"/>
              <w:rPr>
                <w:color w:val="000000"/>
                <w:sz w:val="16"/>
                <w:szCs w:val="16"/>
              </w:rPr>
            </w:pPr>
            <w:r w:rsidRPr="000A41A3">
              <w:rPr>
                <w:color w:val="000000"/>
                <w:sz w:val="16"/>
                <w:szCs w:val="16"/>
              </w:rPr>
              <w:t xml:space="preserve">От красных линий улиц и проездов до хозяйственных построек </w:t>
            </w:r>
          </w:p>
        </w:tc>
        <w:tc>
          <w:tcPr>
            <w:tcW w:w="2375" w:type="dxa"/>
            <w:gridSpan w:val="2"/>
          </w:tcPr>
          <w:p w:rsidR="00CB452E" w:rsidRPr="000A41A3" w:rsidRDefault="00CB452E" w:rsidP="008B4612">
            <w:pPr>
              <w:jc w:val="both"/>
              <w:rPr>
                <w:color w:val="000000"/>
                <w:sz w:val="16"/>
                <w:szCs w:val="16"/>
              </w:rPr>
            </w:pPr>
            <w:r w:rsidRPr="000A41A3">
              <w:rPr>
                <w:color w:val="000000"/>
                <w:sz w:val="16"/>
                <w:szCs w:val="16"/>
              </w:rPr>
              <w:t xml:space="preserve">5 </w:t>
            </w:r>
          </w:p>
        </w:tc>
      </w:tr>
      <w:tr w:rsidR="00CB452E" w:rsidRPr="000A41A3" w:rsidTr="008B4612">
        <w:tc>
          <w:tcPr>
            <w:tcW w:w="7195" w:type="dxa"/>
          </w:tcPr>
          <w:p w:rsidR="00CB452E" w:rsidRPr="000A41A3" w:rsidRDefault="00CB452E" w:rsidP="008B4612">
            <w:pPr>
              <w:jc w:val="both"/>
              <w:rPr>
                <w:color w:val="000000"/>
                <w:sz w:val="16"/>
                <w:szCs w:val="16"/>
              </w:rPr>
            </w:pPr>
            <w:r w:rsidRPr="000A41A3">
              <w:rPr>
                <w:color w:val="000000"/>
                <w:sz w:val="16"/>
                <w:szCs w:val="16"/>
              </w:rPr>
              <w:t>От границ соседнего участка до:</w:t>
            </w:r>
          </w:p>
        </w:tc>
        <w:tc>
          <w:tcPr>
            <w:tcW w:w="2375" w:type="dxa"/>
            <w:gridSpan w:val="2"/>
          </w:tcPr>
          <w:p w:rsidR="00CB452E" w:rsidRPr="000A41A3" w:rsidRDefault="00CB452E" w:rsidP="008B4612">
            <w:pPr>
              <w:jc w:val="both"/>
              <w:rPr>
                <w:color w:val="000000"/>
                <w:sz w:val="16"/>
                <w:szCs w:val="16"/>
              </w:rPr>
            </w:pPr>
          </w:p>
        </w:tc>
      </w:tr>
      <w:tr w:rsidR="00CB452E" w:rsidRPr="000A41A3" w:rsidTr="008B4612">
        <w:tc>
          <w:tcPr>
            <w:tcW w:w="7195" w:type="dxa"/>
          </w:tcPr>
          <w:p w:rsidR="00CB452E" w:rsidRPr="000A41A3" w:rsidRDefault="00CB452E" w:rsidP="008B4612">
            <w:pPr>
              <w:jc w:val="both"/>
              <w:rPr>
                <w:color w:val="000000"/>
                <w:sz w:val="16"/>
                <w:szCs w:val="16"/>
              </w:rPr>
            </w:pPr>
            <w:r w:rsidRPr="000A41A3">
              <w:rPr>
                <w:color w:val="000000"/>
                <w:sz w:val="16"/>
                <w:szCs w:val="16"/>
              </w:rPr>
              <w:t xml:space="preserve">основного строения - индивидуального жилого дома </w:t>
            </w:r>
          </w:p>
        </w:tc>
        <w:tc>
          <w:tcPr>
            <w:tcW w:w="2375" w:type="dxa"/>
            <w:gridSpan w:val="2"/>
          </w:tcPr>
          <w:p w:rsidR="00CB452E" w:rsidRPr="000A41A3" w:rsidRDefault="00CB452E" w:rsidP="008B4612">
            <w:pPr>
              <w:jc w:val="both"/>
              <w:rPr>
                <w:color w:val="000000"/>
                <w:sz w:val="16"/>
                <w:szCs w:val="16"/>
              </w:rPr>
            </w:pPr>
            <w:r w:rsidRPr="000A41A3">
              <w:rPr>
                <w:color w:val="000000"/>
                <w:sz w:val="16"/>
                <w:szCs w:val="16"/>
              </w:rPr>
              <w:t xml:space="preserve">3 </w:t>
            </w:r>
          </w:p>
        </w:tc>
      </w:tr>
      <w:tr w:rsidR="00CB452E" w:rsidRPr="000A41A3" w:rsidTr="008B4612">
        <w:tc>
          <w:tcPr>
            <w:tcW w:w="7195" w:type="dxa"/>
          </w:tcPr>
          <w:p w:rsidR="00CB452E" w:rsidRPr="000A41A3" w:rsidRDefault="00CB452E" w:rsidP="008B4612">
            <w:pPr>
              <w:jc w:val="both"/>
              <w:rPr>
                <w:color w:val="000000"/>
                <w:sz w:val="16"/>
                <w:szCs w:val="16"/>
              </w:rPr>
            </w:pPr>
            <w:r w:rsidRPr="000A41A3">
              <w:rPr>
                <w:color w:val="000000"/>
                <w:sz w:val="16"/>
                <w:szCs w:val="16"/>
              </w:rPr>
              <w:t xml:space="preserve">бани, гаража, сарая и другого </w:t>
            </w:r>
          </w:p>
        </w:tc>
        <w:tc>
          <w:tcPr>
            <w:tcW w:w="2375" w:type="dxa"/>
            <w:gridSpan w:val="2"/>
          </w:tcPr>
          <w:p w:rsidR="00CB452E" w:rsidRPr="000A41A3" w:rsidRDefault="00CB452E" w:rsidP="008B4612">
            <w:pPr>
              <w:jc w:val="both"/>
              <w:rPr>
                <w:color w:val="000000"/>
                <w:sz w:val="16"/>
                <w:szCs w:val="16"/>
              </w:rPr>
            </w:pPr>
            <w:r w:rsidRPr="000A41A3">
              <w:rPr>
                <w:color w:val="000000"/>
                <w:sz w:val="16"/>
                <w:szCs w:val="16"/>
              </w:rPr>
              <w:t xml:space="preserve">1 </w:t>
            </w:r>
          </w:p>
        </w:tc>
      </w:tr>
      <w:tr w:rsidR="00CB452E" w:rsidRPr="000A41A3" w:rsidTr="008B4612">
        <w:tc>
          <w:tcPr>
            <w:tcW w:w="7195" w:type="dxa"/>
          </w:tcPr>
          <w:p w:rsidR="00CB452E" w:rsidRPr="000A41A3" w:rsidRDefault="00CB452E" w:rsidP="008B4612">
            <w:pPr>
              <w:jc w:val="both"/>
              <w:rPr>
                <w:color w:val="000000"/>
                <w:sz w:val="16"/>
                <w:szCs w:val="16"/>
              </w:rPr>
            </w:pPr>
            <w:r w:rsidRPr="000A41A3">
              <w:rPr>
                <w:color w:val="000000"/>
                <w:sz w:val="16"/>
                <w:szCs w:val="16"/>
              </w:rPr>
              <w:t>постройки для содержания скота и птицы</w:t>
            </w:r>
          </w:p>
        </w:tc>
        <w:tc>
          <w:tcPr>
            <w:tcW w:w="2375" w:type="dxa"/>
            <w:gridSpan w:val="2"/>
          </w:tcPr>
          <w:p w:rsidR="00CB452E" w:rsidRPr="000A41A3" w:rsidRDefault="00CB452E" w:rsidP="008B4612">
            <w:pPr>
              <w:jc w:val="both"/>
              <w:rPr>
                <w:color w:val="000000"/>
                <w:sz w:val="16"/>
                <w:szCs w:val="16"/>
              </w:rPr>
            </w:pPr>
            <w:r w:rsidRPr="000A41A3">
              <w:rPr>
                <w:color w:val="000000"/>
                <w:sz w:val="16"/>
                <w:szCs w:val="16"/>
              </w:rPr>
              <w:t>4</w:t>
            </w:r>
          </w:p>
        </w:tc>
      </w:tr>
      <w:tr w:rsidR="00CB452E" w:rsidRPr="000A41A3" w:rsidTr="008B4612">
        <w:tc>
          <w:tcPr>
            <w:tcW w:w="7195" w:type="dxa"/>
          </w:tcPr>
          <w:p w:rsidR="00CB452E" w:rsidRPr="000A41A3" w:rsidRDefault="00CB452E" w:rsidP="008B4612">
            <w:pPr>
              <w:jc w:val="both"/>
              <w:rPr>
                <w:color w:val="000000"/>
                <w:sz w:val="16"/>
                <w:szCs w:val="16"/>
              </w:rPr>
            </w:pPr>
            <w:r w:rsidRPr="000A41A3">
              <w:rPr>
                <w:color w:val="000000"/>
                <w:sz w:val="16"/>
                <w:szCs w:val="16"/>
              </w:rPr>
              <w:t xml:space="preserve">стволов высокорослых деревьев </w:t>
            </w:r>
          </w:p>
        </w:tc>
        <w:tc>
          <w:tcPr>
            <w:tcW w:w="2375" w:type="dxa"/>
            <w:gridSpan w:val="2"/>
          </w:tcPr>
          <w:p w:rsidR="00CB452E" w:rsidRPr="000A41A3" w:rsidRDefault="00CB452E" w:rsidP="008B4612">
            <w:pPr>
              <w:jc w:val="both"/>
              <w:rPr>
                <w:color w:val="000000"/>
                <w:sz w:val="16"/>
                <w:szCs w:val="16"/>
              </w:rPr>
            </w:pPr>
            <w:r w:rsidRPr="000A41A3">
              <w:rPr>
                <w:color w:val="000000"/>
                <w:sz w:val="16"/>
                <w:szCs w:val="16"/>
              </w:rPr>
              <w:t>4</w:t>
            </w:r>
          </w:p>
        </w:tc>
      </w:tr>
      <w:tr w:rsidR="00CB452E" w:rsidRPr="000A41A3" w:rsidTr="008B4612">
        <w:tc>
          <w:tcPr>
            <w:tcW w:w="7195" w:type="dxa"/>
          </w:tcPr>
          <w:p w:rsidR="00CB452E" w:rsidRPr="000A41A3" w:rsidRDefault="00CB452E" w:rsidP="008B4612">
            <w:pPr>
              <w:jc w:val="both"/>
              <w:rPr>
                <w:color w:val="000000"/>
                <w:sz w:val="16"/>
                <w:szCs w:val="16"/>
              </w:rPr>
            </w:pPr>
            <w:r w:rsidRPr="000A41A3">
              <w:rPr>
                <w:color w:val="000000"/>
                <w:sz w:val="16"/>
                <w:szCs w:val="16"/>
              </w:rPr>
              <w:t>стволов среднерослых деревьев</w:t>
            </w:r>
          </w:p>
        </w:tc>
        <w:tc>
          <w:tcPr>
            <w:tcW w:w="2375" w:type="dxa"/>
            <w:gridSpan w:val="2"/>
          </w:tcPr>
          <w:p w:rsidR="00CB452E" w:rsidRPr="000A41A3" w:rsidRDefault="00CB452E" w:rsidP="008B4612">
            <w:pPr>
              <w:jc w:val="both"/>
              <w:rPr>
                <w:color w:val="000000"/>
                <w:sz w:val="16"/>
                <w:szCs w:val="16"/>
              </w:rPr>
            </w:pPr>
            <w:r w:rsidRPr="000A41A3">
              <w:rPr>
                <w:color w:val="000000"/>
                <w:sz w:val="16"/>
                <w:szCs w:val="16"/>
              </w:rPr>
              <w:t>2</w:t>
            </w:r>
          </w:p>
        </w:tc>
      </w:tr>
      <w:tr w:rsidR="00CB452E" w:rsidRPr="000A41A3" w:rsidTr="008B4612">
        <w:tc>
          <w:tcPr>
            <w:tcW w:w="7195" w:type="dxa"/>
          </w:tcPr>
          <w:p w:rsidR="00CB452E" w:rsidRPr="000A41A3" w:rsidRDefault="00CB452E" w:rsidP="008B4612">
            <w:pPr>
              <w:jc w:val="both"/>
              <w:rPr>
                <w:color w:val="000000"/>
                <w:sz w:val="16"/>
                <w:szCs w:val="16"/>
              </w:rPr>
            </w:pPr>
            <w:r w:rsidRPr="000A41A3">
              <w:rPr>
                <w:color w:val="000000"/>
                <w:sz w:val="16"/>
                <w:szCs w:val="16"/>
              </w:rPr>
              <w:t>кустарника</w:t>
            </w:r>
          </w:p>
        </w:tc>
        <w:tc>
          <w:tcPr>
            <w:tcW w:w="2375" w:type="dxa"/>
            <w:gridSpan w:val="2"/>
          </w:tcPr>
          <w:p w:rsidR="00CB452E" w:rsidRPr="000A41A3" w:rsidRDefault="00CB452E" w:rsidP="008B4612">
            <w:pPr>
              <w:jc w:val="both"/>
              <w:rPr>
                <w:color w:val="000000"/>
                <w:sz w:val="16"/>
                <w:szCs w:val="16"/>
              </w:rPr>
            </w:pPr>
            <w:r w:rsidRPr="000A41A3">
              <w:rPr>
                <w:color w:val="000000"/>
                <w:sz w:val="16"/>
                <w:szCs w:val="16"/>
              </w:rPr>
              <w:t>1</w:t>
            </w:r>
          </w:p>
        </w:tc>
      </w:tr>
      <w:tr w:rsidR="00CB452E" w:rsidRPr="000A41A3" w:rsidTr="008B4612">
        <w:tc>
          <w:tcPr>
            <w:tcW w:w="7195" w:type="dxa"/>
          </w:tcPr>
          <w:p w:rsidR="00CB452E" w:rsidRPr="000A41A3" w:rsidRDefault="00CB452E" w:rsidP="008B4612">
            <w:pPr>
              <w:jc w:val="both"/>
              <w:rPr>
                <w:color w:val="000000"/>
                <w:sz w:val="16"/>
                <w:szCs w:val="16"/>
              </w:rPr>
            </w:pPr>
            <w:r w:rsidRPr="000A41A3">
              <w:rPr>
                <w:color w:val="000000"/>
                <w:sz w:val="16"/>
                <w:szCs w:val="16"/>
              </w:rPr>
              <w:t>От окон жилых комнат до стен соседнего дома и хозяйственных построек (бани, гаража, сарая), расположенных на соседних земельных участках*</w:t>
            </w:r>
          </w:p>
        </w:tc>
        <w:tc>
          <w:tcPr>
            <w:tcW w:w="2375" w:type="dxa"/>
            <w:gridSpan w:val="2"/>
          </w:tcPr>
          <w:p w:rsidR="00CB452E" w:rsidRPr="000A41A3" w:rsidRDefault="00CB452E" w:rsidP="008B4612">
            <w:pPr>
              <w:jc w:val="both"/>
              <w:rPr>
                <w:color w:val="000000"/>
                <w:sz w:val="16"/>
                <w:szCs w:val="16"/>
              </w:rPr>
            </w:pPr>
            <w:r w:rsidRPr="000A41A3">
              <w:rPr>
                <w:color w:val="000000"/>
                <w:sz w:val="16"/>
                <w:szCs w:val="16"/>
              </w:rPr>
              <w:t xml:space="preserve">6 </w:t>
            </w:r>
          </w:p>
        </w:tc>
      </w:tr>
      <w:tr w:rsidR="00CB452E" w:rsidRPr="000A41A3" w:rsidTr="008B4612">
        <w:tc>
          <w:tcPr>
            <w:tcW w:w="9570" w:type="dxa"/>
            <w:gridSpan w:val="3"/>
          </w:tcPr>
          <w:p w:rsidR="00CB452E" w:rsidRPr="000A41A3" w:rsidRDefault="00CB452E" w:rsidP="008B4612">
            <w:pPr>
              <w:rPr>
                <w:color w:val="000000"/>
                <w:sz w:val="16"/>
                <w:szCs w:val="16"/>
              </w:rPr>
            </w:pPr>
            <w:r w:rsidRPr="000A41A3">
              <w:rPr>
                <w:color w:val="000000"/>
                <w:sz w:val="16"/>
                <w:szCs w:val="16"/>
              </w:rPr>
              <w:t>* Принимается с учетом противопожарных требований согласно обязательному приложению № 1.</w:t>
            </w:r>
          </w:p>
        </w:tc>
      </w:tr>
      <w:tr w:rsidR="00CB452E" w:rsidRPr="000A41A3" w:rsidTr="008B4612">
        <w:tblPrEx>
          <w:jc w:val="center"/>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1"/>
          <w:wAfter w:w="63" w:type="dxa"/>
          <w:trHeight w:val="15"/>
          <w:tblCellSpacing w:w="15" w:type="dxa"/>
          <w:jc w:val="center"/>
        </w:trPr>
        <w:tc>
          <w:tcPr>
            <w:tcW w:w="7184" w:type="dxa"/>
            <w:vAlign w:val="center"/>
          </w:tcPr>
          <w:p w:rsidR="00CB452E" w:rsidRPr="000A41A3" w:rsidRDefault="00CB452E" w:rsidP="008B4612">
            <w:pPr>
              <w:jc w:val="both"/>
              <w:rPr>
                <w:color w:val="000000"/>
                <w:sz w:val="16"/>
                <w:szCs w:val="16"/>
              </w:rPr>
            </w:pPr>
          </w:p>
        </w:tc>
        <w:tc>
          <w:tcPr>
            <w:tcW w:w="2260" w:type="dxa"/>
            <w:vAlign w:val="center"/>
          </w:tcPr>
          <w:p w:rsidR="00CB452E" w:rsidRPr="000A41A3" w:rsidRDefault="00CB452E" w:rsidP="008B4612">
            <w:pPr>
              <w:jc w:val="both"/>
              <w:rPr>
                <w:color w:val="000000"/>
                <w:sz w:val="16"/>
                <w:szCs w:val="16"/>
              </w:rPr>
            </w:pPr>
          </w:p>
        </w:tc>
      </w:tr>
    </w:tbl>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Допускается пристройка хозяйственного сарая, гаража, бани, теплицы к усадебному дому с соблюдением требований СП 55.13330.2011, санитарных и противопожарных норм, а также блокировка хозяйственных построек на соседних участках по обоюдному согласию владельцев.</w:t>
      </w:r>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Виды разрешенного использования земельных участков индивидуальной застройки (в том числе предусматривающие размещение хозяйственных построек для содержания скота и птицы, хранения кормов, инвентаря, топлива, бани и для других хозяйственных нужд, а также - хозяйственные подъезды и скотопрогоны) определяются градостроительными регламентами правил землепользования и застройки Грибановского муниципального района.</w:t>
      </w:r>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Постройки для содержания скота и птицы допускается пристраивать к усадебным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На территории малоэтажной застройки многоквартирными домами хозяйственные постройки для скота и птицы могут выделяться за пределами жилых образований. При этом допускается устройство встроенных или отдельно стоящих коллективных хранилищ сельскохозяйственных продуктов, площадь которых определяется градостроительным планом земельных участков.</w:t>
      </w:r>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Приусадебные участки, как правило, должны быть огорожены.</w:t>
      </w:r>
    </w:p>
    <w:p w:rsidR="00CB452E" w:rsidRPr="000A41A3" w:rsidRDefault="00CB452E" w:rsidP="000A41A3">
      <w:pPr>
        <w:pStyle w:val="a4"/>
        <w:ind w:left="0" w:firstLine="567"/>
        <w:jc w:val="both"/>
        <w:rPr>
          <w:color w:val="000000"/>
          <w:sz w:val="16"/>
          <w:szCs w:val="16"/>
        </w:rPr>
      </w:pPr>
      <w:r w:rsidRPr="000A41A3">
        <w:rPr>
          <w:color w:val="000000"/>
          <w:sz w:val="16"/>
          <w:szCs w:val="16"/>
        </w:rPr>
        <w:t>Для земельных участков площадью менее 1200 кв. м. между смежными соседними участками допускается использовать только сетчатые или решетчатые ограждения. Глухие ограждения допускаются со стороны улиц и проездов.</w:t>
      </w:r>
    </w:p>
    <w:p w:rsidR="00CB452E" w:rsidRPr="000A41A3" w:rsidRDefault="00CB452E" w:rsidP="000A41A3">
      <w:pPr>
        <w:pStyle w:val="a4"/>
        <w:ind w:left="0" w:firstLine="567"/>
        <w:jc w:val="both"/>
        <w:rPr>
          <w:color w:val="000000"/>
          <w:sz w:val="16"/>
          <w:szCs w:val="16"/>
        </w:rPr>
      </w:pPr>
      <w:r w:rsidRPr="000A41A3">
        <w:rPr>
          <w:color w:val="000000"/>
          <w:sz w:val="16"/>
          <w:szCs w:val="16"/>
        </w:rPr>
        <w:t>Для земельных участков 1200 кв.м. и более между смежными соседними участками допускается использовать различные виды ограждений высотой не более 1,8 метра.</w:t>
      </w:r>
    </w:p>
    <w:p w:rsidR="00CB452E" w:rsidRPr="000A41A3" w:rsidRDefault="00CB452E" w:rsidP="000A41A3">
      <w:pPr>
        <w:pStyle w:val="a4"/>
        <w:ind w:left="0" w:firstLine="567"/>
        <w:jc w:val="both"/>
        <w:rPr>
          <w:color w:val="000000"/>
          <w:sz w:val="16"/>
          <w:szCs w:val="16"/>
        </w:rPr>
      </w:pPr>
      <w:r w:rsidRPr="000A41A3">
        <w:rPr>
          <w:color w:val="000000"/>
          <w:sz w:val="16"/>
          <w:szCs w:val="16"/>
        </w:rPr>
        <w:t>Конструкция массивных ограждений (железобетонных, кирпичных, каменных), толщина которых превышает 50 мм, должна размещаться в пределах участка застройщика.</w:t>
      </w:r>
    </w:p>
    <w:p w:rsidR="00CB452E" w:rsidRPr="000A41A3" w:rsidRDefault="00CB452E" w:rsidP="000A41A3">
      <w:pPr>
        <w:pStyle w:val="a4"/>
        <w:ind w:left="0" w:firstLine="567"/>
        <w:jc w:val="both"/>
        <w:rPr>
          <w:color w:val="000000"/>
          <w:sz w:val="16"/>
          <w:szCs w:val="16"/>
        </w:rPr>
      </w:pPr>
      <w:r w:rsidRPr="000A41A3">
        <w:rPr>
          <w:color w:val="000000"/>
          <w:sz w:val="16"/>
          <w:szCs w:val="16"/>
        </w:rPr>
        <w:t>Перечень материалов, применяемых при устройстве ограждения, не ограничивается, но запрещается применение в конструкции ограждения колючей проволоки, нефугованных досок, отходов промышленного производства и материалов, потенциально опасных для пешеходов.</w:t>
      </w:r>
    </w:p>
    <w:p w:rsidR="00CB452E" w:rsidRPr="000A41A3" w:rsidRDefault="00CB452E" w:rsidP="000A41A3">
      <w:pPr>
        <w:pStyle w:val="a4"/>
        <w:ind w:left="0" w:firstLine="567"/>
        <w:jc w:val="both"/>
        <w:rPr>
          <w:color w:val="000000"/>
          <w:sz w:val="16"/>
          <w:szCs w:val="16"/>
        </w:rPr>
      </w:pPr>
      <w:r w:rsidRPr="000A41A3">
        <w:rPr>
          <w:color w:val="000000"/>
          <w:sz w:val="16"/>
          <w:szCs w:val="16"/>
        </w:rPr>
        <w:t>Иные требования к параметрам ограждения (включая требования к параметрам ограждения со стороны главного фасада дома) могут устанавливаться градостроительными регламентами в правилах землепользования и застройки и градостроительным планом земельного участка.</w:t>
      </w:r>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 xml:space="preserve">Расстояния между жилыми, жилыми и общественными зданиями (а также размещаемыми в жилой застройке производственными зданиями) следует принимать на основе расчетов инсоляции и освещенности согласно требованиям </w:t>
      </w:r>
      <w:hyperlink r:id="rId9" w:history="1">
        <w:r w:rsidRPr="000A41A3">
          <w:rPr>
            <w:color w:val="000000"/>
            <w:sz w:val="16"/>
            <w:szCs w:val="16"/>
          </w:rPr>
          <w:t>СанПиН 2.2.1/2.1.1.1076-01</w:t>
        </w:r>
      </w:hyperlink>
      <w:r w:rsidRPr="000A41A3">
        <w:rPr>
          <w:color w:val="000000"/>
          <w:sz w:val="16"/>
          <w:szCs w:val="16"/>
        </w:rPr>
        <w:t xml:space="preserve">, а также противопожарным требованиям. </w:t>
      </w:r>
    </w:p>
    <w:p w:rsidR="00CB452E" w:rsidRPr="000A41A3" w:rsidRDefault="00CB452E" w:rsidP="000A41A3">
      <w:pPr>
        <w:pStyle w:val="a4"/>
        <w:ind w:left="0" w:firstLine="567"/>
        <w:jc w:val="both"/>
        <w:rPr>
          <w:color w:val="000000"/>
          <w:sz w:val="16"/>
          <w:szCs w:val="16"/>
        </w:rPr>
      </w:pPr>
      <w:r w:rsidRPr="000A41A3">
        <w:rPr>
          <w:color w:val="000000"/>
          <w:sz w:val="16"/>
          <w:szCs w:val="16"/>
        </w:rPr>
        <w:t xml:space="preserve">Между длинными сторонами жилых зданий высотой два-три этажа следует принимать расстояния (бытовые разрывы) не менее 15 м, а высотой четыре этажа  - не менее 20 м. Между длинными сторонами и торцами этих же зданий с окнами из жилых комнат - не менее 10 метров. </w:t>
      </w:r>
    </w:p>
    <w:p w:rsidR="00CB452E" w:rsidRPr="000A41A3" w:rsidRDefault="00CB452E" w:rsidP="000A41A3">
      <w:pPr>
        <w:pStyle w:val="a4"/>
        <w:ind w:left="0" w:firstLine="567"/>
        <w:jc w:val="both"/>
        <w:rPr>
          <w:color w:val="000000"/>
          <w:sz w:val="16"/>
          <w:szCs w:val="16"/>
        </w:rPr>
      </w:pPr>
      <w:r w:rsidRPr="000A41A3">
        <w:rPr>
          <w:color w:val="000000"/>
          <w:sz w:val="16"/>
          <w:szCs w:val="16"/>
        </w:rPr>
        <w:t>В условиях реконструкции и в других особых градостроительных условиях указанные расстояния могут быть сокращены при соблюдении норм инсоляции и освещённости и при недопущении взаимного просматривания жилых помещений соседних домов «из окна в окно».</w:t>
      </w:r>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 xml:space="preserve"> В пределах жилых территорий и на придомовых территориях с учетом требований СанПиН 2.1.2.2645-10 следует предусматривать открытые площадки (гостевые автостоянки) для парковки легковых автомобилей посетителей (из расчёта  40 машино-мест на 1000 жителей), удаленные от подъездов обслуживаемых жилых зданий не более чем на 200 м</w:t>
      </w:r>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Автостоянки на территории жилой, смешанной жилой застройки (встроенные, встроенно-пристроенные, подземные) предназначены для хранения автомобилей населения, проживающего на данной территории. Подъезды к автостоянкам должны быть изолированы от площадок отдыха и игр детей, спортивных площадок.</w:t>
      </w:r>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Площадь озеленённых территорий в кварталах многоквартирной жилой застройки следует принимать не менее 6 м.кв/чел (без учета озеленения на участках школ, детских дошкольных и других общественных учреждений).</w:t>
      </w:r>
    </w:p>
    <w:p w:rsidR="00CB452E" w:rsidRPr="000A41A3" w:rsidRDefault="00CB452E" w:rsidP="000A41A3">
      <w:pPr>
        <w:ind w:firstLine="567"/>
        <w:jc w:val="both"/>
        <w:rPr>
          <w:color w:val="000000"/>
          <w:sz w:val="16"/>
          <w:szCs w:val="16"/>
        </w:rPr>
      </w:pPr>
      <w:r w:rsidRPr="000A41A3">
        <w:rPr>
          <w:color w:val="000000"/>
          <w:sz w:val="16"/>
          <w:szCs w:val="16"/>
        </w:rPr>
        <w:t xml:space="preserve">В площадь озеленённых территорий включается вся территория квартала, кроме площади застройки жилых домов, участков общественных учреждений, а также проездов, стоянок и физкультурных площадок. </w:t>
      </w:r>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В случае примыкания жилого района к общегородским зеленым массивам возможно сокращение нормы обеспеченности жителей территориями зеленых насаждений жилого района на 25 %. Расстояние между проектируемой линией жилой застройки и ближним краем лесопаркового массива следует принимать не менее 30 м.</w:t>
      </w:r>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Минимальная площадь озелененности для микрорайона (квартала) определяется из расчета максимально возможной численности населения (с учетом обеспеченности общей площадью на 1 человека). При этом не допускается суммирование площадей озелененных территорий жилого района и общепоселенческих.</w:t>
      </w:r>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При подготовке проектной документации для строительства многоквартирного дома на отдельном земельном участке в кварталах существующей застройки населенного пункта, для расчета удельных размеров площадок различного функционального назначения следует принимать показатели не менее установленных в таблице 8.</w:t>
      </w:r>
    </w:p>
    <w:p w:rsidR="00CB452E" w:rsidRPr="000A41A3" w:rsidRDefault="00CB452E" w:rsidP="000A41A3">
      <w:pPr>
        <w:jc w:val="right"/>
        <w:rPr>
          <w:color w:val="000000"/>
          <w:sz w:val="16"/>
          <w:szCs w:val="16"/>
        </w:rPr>
      </w:pPr>
      <w:r w:rsidRPr="000A41A3">
        <w:rPr>
          <w:color w:val="000000"/>
          <w:sz w:val="16"/>
          <w:szCs w:val="16"/>
        </w:rPr>
        <w:t>Таблица 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13"/>
        <w:gridCol w:w="231"/>
        <w:gridCol w:w="1128"/>
        <w:gridCol w:w="1602"/>
        <w:gridCol w:w="134"/>
      </w:tblGrid>
      <w:tr w:rsidR="00CB452E" w:rsidRPr="000A41A3" w:rsidTr="008B4612">
        <w:tc>
          <w:tcPr>
            <w:tcW w:w="3611" w:type="pct"/>
            <w:gridSpan w:val="2"/>
          </w:tcPr>
          <w:p w:rsidR="00CB452E" w:rsidRPr="000A41A3" w:rsidRDefault="00CB452E" w:rsidP="008B4612">
            <w:pPr>
              <w:rPr>
                <w:color w:val="000000"/>
                <w:sz w:val="16"/>
                <w:szCs w:val="16"/>
              </w:rPr>
            </w:pPr>
            <w:r w:rsidRPr="000A41A3">
              <w:rPr>
                <w:color w:val="000000"/>
                <w:sz w:val="16"/>
                <w:szCs w:val="16"/>
              </w:rPr>
              <w:t xml:space="preserve">Удельные размеры площадок </w:t>
            </w:r>
          </w:p>
        </w:tc>
        <w:tc>
          <w:tcPr>
            <w:tcW w:w="1389" w:type="pct"/>
            <w:gridSpan w:val="3"/>
          </w:tcPr>
          <w:p w:rsidR="00CB452E" w:rsidRPr="000A41A3" w:rsidRDefault="00CB452E" w:rsidP="008B4612">
            <w:pPr>
              <w:rPr>
                <w:color w:val="000000"/>
                <w:sz w:val="16"/>
                <w:szCs w:val="16"/>
              </w:rPr>
            </w:pPr>
            <w:r w:rsidRPr="000A41A3">
              <w:rPr>
                <w:color w:val="000000"/>
                <w:sz w:val="16"/>
                <w:szCs w:val="16"/>
              </w:rPr>
              <w:t xml:space="preserve">Кв. м/человека </w:t>
            </w:r>
          </w:p>
        </w:tc>
      </w:tr>
      <w:tr w:rsidR="00CB452E" w:rsidRPr="000A41A3" w:rsidTr="008B4612">
        <w:tc>
          <w:tcPr>
            <w:tcW w:w="3611" w:type="pct"/>
            <w:gridSpan w:val="2"/>
          </w:tcPr>
          <w:p w:rsidR="00CB452E" w:rsidRPr="000A41A3" w:rsidRDefault="00CB452E" w:rsidP="008B4612">
            <w:pPr>
              <w:rPr>
                <w:color w:val="000000"/>
                <w:sz w:val="16"/>
                <w:szCs w:val="16"/>
              </w:rPr>
            </w:pPr>
            <w:r w:rsidRPr="000A41A3">
              <w:rPr>
                <w:color w:val="000000"/>
                <w:sz w:val="16"/>
                <w:szCs w:val="16"/>
              </w:rPr>
              <w:t>Для игр детей дошкольного и младшего школьного возраста</w:t>
            </w:r>
          </w:p>
        </w:tc>
        <w:tc>
          <w:tcPr>
            <w:tcW w:w="1389" w:type="pct"/>
            <w:gridSpan w:val="3"/>
          </w:tcPr>
          <w:p w:rsidR="00CB452E" w:rsidRPr="000A41A3" w:rsidRDefault="00CB452E" w:rsidP="008B4612">
            <w:pPr>
              <w:rPr>
                <w:color w:val="000000"/>
                <w:sz w:val="16"/>
                <w:szCs w:val="16"/>
              </w:rPr>
            </w:pPr>
            <w:r w:rsidRPr="000A41A3">
              <w:rPr>
                <w:color w:val="000000"/>
                <w:sz w:val="16"/>
                <w:szCs w:val="16"/>
              </w:rPr>
              <w:t>0,7</w:t>
            </w:r>
          </w:p>
        </w:tc>
      </w:tr>
      <w:tr w:rsidR="00CB452E" w:rsidRPr="000A41A3" w:rsidTr="008B4612">
        <w:tc>
          <w:tcPr>
            <w:tcW w:w="3611" w:type="pct"/>
            <w:gridSpan w:val="2"/>
          </w:tcPr>
          <w:p w:rsidR="00CB452E" w:rsidRPr="000A41A3" w:rsidRDefault="00CB452E" w:rsidP="008B4612">
            <w:pPr>
              <w:rPr>
                <w:color w:val="000000"/>
                <w:sz w:val="16"/>
                <w:szCs w:val="16"/>
              </w:rPr>
            </w:pPr>
            <w:r w:rsidRPr="000A41A3">
              <w:rPr>
                <w:color w:val="000000"/>
                <w:sz w:val="16"/>
                <w:szCs w:val="16"/>
              </w:rPr>
              <w:t>Для отдыха взрослого населения</w:t>
            </w:r>
          </w:p>
        </w:tc>
        <w:tc>
          <w:tcPr>
            <w:tcW w:w="1389" w:type="pct"/>
            <w:gridSpan w:val="3"/>
          </w:tcPr>
          <w:p w:rsidR="00CB452E" w:rsidRPr="000A41A3" w:rsidRDefault="00CB452E" w:rsidP="008B4612">
            <w:pPr>
              <w:rPr>
                <w:color w:val="000000"/>
                <w:sz w:val="16"/>
                <w:szCs w:val="16"/>
              </w:rPr>
            </w:pPr>
            <w:r w:rsidRPr="000A41A3">
              <w:rPr>
                <w:color w:val="000000"/>
                <w:sz w:val="16"/>
                <w:szCs w:val="16"/>
              </w:rPr>
              <w:t>0,1</w:t>
            </w:r>
          </w:p>
        </w:tc>
      </w:tr>
      <w:tr w:rsidR="00CB452E" w:rsidRPr="000A41A3" w:rsidTr="008B4612">
        <w:tc>
          <w:tcPr>
            <w:tcW w:w="3611" w:type="pct"/>
            <w:gridSpan w:val="2"/>
          </w:tcPr>
          <w:p w:rsidR="00CB452E" w:rsidRPr="000A41A3" w:rsidRDefault="00CB452E" w:rsidP="008B4612">
            <w:pPr>
              <w:rPr>
                <w:color w:val="000000"/>
                <w:sz w:val="16"/>
                <w:szCs w:val="16"/>
              </w:rPr>
            </w:pPr>
            <w:r w:rsidRPr="000A41A3">
              <w:rPr>
                <w:color w:val="000000"/>
                <w:sz w:val="16"/>
                <w:szCs w:val="16"/>
              </w:rPr>
              <w:t>Для занятий физической культурой</w:t>
            </w:r>
          </w:p>
        </w:tc>
        <w:tc>
          <w:tcPr>
            <w:tcW w:w="1389" w:type="pct"/>
            <w:gridSpan w:val="3"/>
          </w:tcPr>
          <w:p w:rsidR="00CB452E" w:rsidRPr="000A41A3" w:rsidRDefault="00CB452E" w:rsidP="008B4612">
            <w:pPr>
              <w:rPr>
                <w:color w:val="000000"/>
                <w:sz w:val="16"/>
                <w:szCs w:val="16"/>
              </w:rPr>
            </w:pPr>
            <w:r w:rsidRPr="000A41A3">
              <w:rPr>
                <w:color w:val="000000"/>
                <w:sz w:val="16"/>
                <w:szCs w:val="16"/>
              </w:rPr>
              <w:t>2,0</w:t>
            </w:r>
          </w:p>
        </w:tc>
      </w:tr>
      <w:tr w:rsidR="00CB452E" w:rsidRPr="000A41A3" w:rsidTr="008B4612">
        <w:tc>
          <w:tcPr>
            <w:tcW w:w="3611" w:type="pct"/>
            <w:gridSpan w:val="2"/>
          </w:tcPr>
          <w:p w:rsidR="00CB452E" w:rsidRPr="000A41A3" w:rsidRDefault="00CB452E" w:rsidP="008B4612">
            <w:pPr>
              <w:rPr>
                <w:color w:val="000000"/>
                <w:sz w:val="16"/>
                <w:szCs w:val="16"/>
              </w:rPr>
            </w:pPr>
            <w:r w:rsidRPr="000A41A3">
              <w:rPr>
                <w:color w:val="000000"/>
                <w:sz w:val="16"/>
                <w:szCs w:val="16"/>
              </w:rPr>
              <w:t>Для хозяйственных целей и выгула собак</w:t>
            </w:r>
          </w:p>
        </w:tc>
        <w:tc>
          <w:tcPr>
            <w:tcW w:w="1389" w:type="pct"/>
            <w:gridSpan w:val="3"/>
          </w:tcPr>
          <w:p w:rsidR="00CB452E" w:rsidRPr="000A41A3" w:rsidRDefault="00CB452E" w:rsidP="008B4612">
            <w:pPr>
              <w:rPr>
                <w:color w:val="000000"/>
                <w:sz w:val="16"/>
                <w:szCs w:val="16"/>
              </w:rPr>
            </w:pPr>
            <w:r w:rsidRPr="000A41A3">
              <w:rPr>
                <w:color w:val="000000"/>
                <w:sz w:val="16"/>
                <w:szCs w:val="16"/>
              </w:rPr>
              <w:t>0,3</w:t>
            </w:r>
          </w:p>
        </w:tc>
      </w:tr>
      <w:tr w:rsidR="00CB452E" w:rsidRPr="000A41A3" w:rsidTr="008B4612">
        <w:tc>
          <w:tcPr>
            <w:tcW w:w="3611" w:type="pct"/>
            <w:gridSpan w:val="2"/>
          </w:tcPr>
          <w:p w:rsidR="00CB452E" w:rsidRPr="000A41A3" w:rsidRDefault="00CB452E" w:rsidP="008B4612">
            <w:pPr>
              <w:rPr>
                <w:color w:val="000000"/>
                <w:sz w:val="16"/>
                <w:szCs w:val="16"/>
              </w:rPr>
            </w:pPr>
            <w:r w:rsidRPr="000A41A3">
              <w:rPr>
                <w:color w:val="000000"/>
                <w:sz w:val="16"/>
                <w:szCs w:val="16"/>
              </w:rPr>
              <w:t xml:space="preserve">Для озеленения территории </w:t>
            </w:r>
          </w:p>
        </w:tc>
        <w:tc>
          <w:tcPr>
            <w:tcW w:w="1389" w:type="pct"/>
            <w:gridSpan w:val="3"/>
          </w:tcPr>
          <w:p w:rsidR="00CB452E" w:rsidRPr="000A41A3" w:rsidRDefault="00CB452E" w:rsidP="008B4612">
            <w:pPr>
              <w:rPr>
                <w:color w:val="000000"/>
                <w:sz w:val="16"/>
                <w:szCs w:val="16"/>
              </w:rPr>
            </w:pPr>
            <w:r w:rsidRPr="000A41A3">
              <w:rPr>
                <w:color w:val="000000"/>
                <w:sz w:val="16"/>
                <w:szCs w:val="16"/>
              </w:rPr>
              <w:t xml:space="preserve">6,0 </w:t>
            </w:r>
          </w:p>
        </w:tc>
      </w:tr>
      <w:tr w:rsidR="00CB452E" w:rsidRPr="000A41A3" w:rsidTr="008B4612">
        <w:tc>
          <w:tcPr>
            <w:tcW w:w="3611" w:type="pct"/>
            <w:gridSpan w:val="2"/>
          </w:tcPr>
          <w:p w:rsidR="00CB452E" w:rsidRPr="000A41A3" w:rsidRDefault="00CB452E" w:rsidP="008B4612">
            <w:pPr>
              <w:rPr>
                <w:color w:val="000000"/>
                <w:sz w:val="16"/>
                <w:szCs w:val="16"/>
              </w:rPr>
            </w:pPr>
            <w:r w:rsidRPr="000A41A3">
              <w:rPr>
                <w:color w:val="000000"/>
                <w:sz w:val="16"/>
                <w:szCs w:val="16"/>
              </w:rPr>
              <w:t>Гостевые стоянки для временного пребывания (парковки)</w:t>
            </w:r>
            <w:r w:rsidRPr="000A41A3">
              <w:rPr>
                <w:color w:val="000000"/>
                <w:sz w:val="16"/>
                <w:szCs w:val="16"/>
              </w:rPr>
              <w:br/>
              <w:t xml:space="preserve">автотранспорта </w:t>
            </w:r>
          </w:p>
        </w:tc>
        <w:tc>
          <w:tcPr>
            <w:tcW w:w="1389" w:type="pct"/>
            <w:gridSpan w:val="3"/>
          </w:tcPr>
          <w:p w:rsidR="00CB452E" w:rsidRPr="000A41A3" w:rsidRDefault="00CB452E" w:rsidP="008B4612">
            <w:pPr>
              <w:rPr>
                <w:color w:val="000000"/>
                <w:sz w:val="16"/>
                <w:szCs w:val="16"/>
              </w:rPr>
            </w:pPr>
            <w:r w:rsidRPr="000A41A3">
              <w:rPr>
                <w:color w:val="000000"/>
                <w:sz w:val="16"/>
                <w:szCs w:val="16"/>
              </w:rPr>
              <w:t xml:space="preserve">0,8 </w:t>
            </w:r>
          </w:p>
        </w:tc>
      </w:tr>
      <w:tr w:rsidR="00CB452E" w:rsidRPr="000A41A3" w:rsidTr="008B4612">
        <w:tblPrEx>
          <w:jc w:val="center"/>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1"/>
          <w:wAfter w:w="32" w:type="pct"/>
          <w:trHeight w:val="15"/>
          <w:tblCellSpacing w:w="15" w:type="dxa"/>
          <w:jc w:val="center"/>
        </w:trPr>
        <w:tc>
          <w:tcPr>
            <w:tcW w:w="3499" w:type="pct"/>
            <w:vAlign w:val="center"/>
          </w:tcPr>
          <w:p w:rsidR="00CB452E" w:rsidRPr="000A41A3" w:rsidRDefault="00CB452E" w:rsidP="008B4612">
            <w:pPr>
              <w:jc w:val="both"/>
              <w:rPr>
                <w:color w:val="000000"/>
                <w:sz w:val="16"/>
                <w:szCs w:val="16"/>
              </w:rPr>
            </w:pPr>
          </w:p>
        </w:tc>
        <w:tc>
          <w:tcPr>
            <w:tcW w:w="659" w:type="pct"/>
            <w:gridSpan w:val="2"/>
            <w:vAlign w:val="center"/>
          </w:tcPr>
          <w:p w:rsidR="00CB452E" w:rsidRPr="000A41A3" w:rsidRDefault="00CB452E" w:rsidP="008B4612">
            <w:pPr>
              <w:jc w:val="both"/>
              <w:rPr>
                <w:color w:val="000000"/>
                <w:sz w:val="16"/>
                <w:szCs w:val="16"/>
              </w:rPr>
            </w:pPr>
          </w:p>
        </w:tc>
        <w:tc>
          <w:tcPr>
            <w:tcW w:w="777" w:type="pct"/>
            <w:vAlign w:val="center"/>
          </w:tcPr>
          <w:p w:rsidR="00CB452E" w:rsidRPr="000A41A3" w:rsidRDefault="00CB452E" w:rsidP="008B4612">
            <w:pPr>
              <w:jc w:val="both"/>
              <w:rPr>
                <w:color w:val="000000"/>
                <w:sz w:val="16"/>
                <w:szCs w:val="16"/>
              </w:rPr>
            </w:pPr>
          </w:p>
        </w:tc>
      </w:tr>
    </w:tbl>
    <w:p w:rsidR="00CB452E" w:rsidRPr="000A41A3" w:rsidRDefault="00CB452E" w:rsidP="000A41A3">
      <w:pPr>
        <w:ind w:firstLine="567"/>
        <w:jc w:val="both"/>
        <w:rPr>
          <w:color w:val="000000"/>
          <w:sz w:val="16"/>
          <w:szCs w:val="16"/>
        </w:rPr>
      </w:pPr>
      <w:r w:rsidRPr="000A41A3">
        <w:rPr>
          <w:color w:val="000000"/>
          <w:sz w:val="16"/>
          <w:szCs w:val="16"/>
        </w:rPr>
        <w:t>Примечания:</w:t>
      </w:r>
    </w:p>
    <w:p w:rsidR="00CB452E" w:rsidRPr="000A41A3" w:rsidRDefault="00CB452E" w:rsidP="000A41A3">
      <w:pPr>
        <w:pStyle w:val="a4"/>
        <w:widowControl/>
        <w:numPr>
          <w:ilvl w:val="0"/>
          <w:numId w:val="21"/>
        </w:numPr>
        <w:autoSpaceDE/>
        <w:autoSpaceDN/>
        <w:adjustRightInd/>
        <w:ind w:left="0" w:firstLine="567"/>
        <w:jc w:val="both"/>
        <w:rPr>
          <w:color w:val="000000"/>
          <w:sz w:val="16"/>
          <w:szCs w:val="16"/>
        </w:rPr>
      </w:pPr>
      <w:r w:rsidRPr="000A41A3">
        <w:rPr>
          <w:color w:val="000000"/>
          <w:sz w:val="16"/>
          <w:szCs w:val="16"/>
        </w:rPr>
        <w:t>Допускается размещать автостоянки для долговременного (постоянного) хранения автомобилей на отдельном земельном участке, правообладателем которого является застройщик, осуществляющий строительство основного строения.</w:t>
      </w:r>
    </w:p>
    <w:p w:rsidR="00CB452E" w:rsidRPr="000A41A3" w:rsidRDefault="00CB452E" w:rsidP="000A41A3">
      <w:pPr>
        <w:pStyle w:val="a4"/>
        <w:widowControl/>
        <w:numPr>
          <w:ilvl w:val="0"/>
          <w:numId w:val="21"/>
        </w:numPr>
        <w:autoSpaceDE/>
        <w:autoSpaceDN/>
        <w:adjustRightInd/>
        <w:ind w:left="0" w:firstLine="567"/>
        <w:jc w:val="both"/>
        <w:rPr>
          <w:color w:val="000000"/>
          <w:sz w:val="16"/>
          <w:szCs w:val="16"/>
        </w:rPr>
      </w:pPr>
      <w:r w:rsidRPr="000A41A3">
        <w:rPr>
          <w:color w:val="000000"/>
          <w:sz w:val="16"/>
          <w:szCs w:val="16"/>
        </w:rPr>
        <w:t>Для размещения открытых автостоянок минимальную площадь одного машино-места для легковых автомобилей без учета подъездных путей и маневрирования следует принимать в соответствии с СП 113.13330.2012  «Стоянки автомобилей».</w:t>
      </w:r>
    </w:p>
    <w:p w:rsidR="00CB452E" w:rsidRPr="000A41A3" w:rsidRDefault="00CB452E" w:rsidP="000A41A3">
      <w:pPr>
        <w:pStyle w:val="a4"/>
        <w:widowControl/>
        <w:numPr>
          <w:ilvl w:val="0"/>
          <w:numId w:val="21"/>
        </w:numPr>
        <w:autoSpaceDE/>
        <w:autoSpaceDN/>
        <w:adjustRightInd/>
        <w:ind w:left="0" w:firstLine="567"/>
        <w:jc w:val="both"/>
        <w:rPr>
          <w:color w:val="000000"/>
          <w:sz w:val="16"/>
          <w:szCs w:val="16"/>
        </w:rPr>
      </w:pPr>
      <w:r w:rsidRPr="000A41A3">
        <w:rPr>
          <w:color w:val="000000"/>
          <w:sz w:val="16"/>
          <w:szCs w:val="16"/>
        </w:rPr>
        <w:t>Допускается перераспределение показателя озеленения между земельным участком и территорией квартала (микрорайона). В этом случае площадь озеленения придомовой территории соответственно уменьшается (увеличивается) при сохранении удельного показателя для квартала (микрорайона) в целом.</w:t>
      </w:r>
    </w:p>
    <w:p w:rsidR="00CB452E" w:rsidRPr="000A41A3" w:rsidRDefault="00CB452E" w:rsidP="000A41A3">
      <w:pPr>
        <w:pStyle w:val="a4"/>
        <w:widowControl/>
        <w:numPr>
          <w:ilvl w:val="0"/>
          <w:numId w:val="21"/>
        </w:numPr>
        <w:autoSpaceDE/>
        <w:autoSpaceDN/>
        <w:adjustRightInd/>
        <w:ind w:left="0" w:firstLine="567"/>
        <w:jc w:val="both"/>
        <w:rPr>
          <w:color w:val="000000"/>
          <w:sz w:val="16"/>
          <w:szCs w:val="16"/>
        </w:rPr>
      </w:pPr>
      <w:r w:rsidRPr="000A41A3">
        <w:rPr>
          <w:color w:val="000000"/>
          <w:sz w:val="16"/>
          <w:szCs w:val="16"/>
        </w:rPr>
        <w:t>Допускается устройство общих площадок для мусорных контейнеров, обслуживающих смежные участки, по согласованию с их владельцами.</w:t>
      </w:r>
    </w:p>
    <w:p w:rsidR="00CB452E" w:rsidRPr="000A41A3" w:rsidRDefault="00CB452E" w:rsidP="000A41A3">
      <w:pPr>
        <w:pStyle w:val="a4"/>
        <w:widowControl/>
        <w:numPr>
          <w:ilvl w:val="0"/>
          <w:numId w:val="21"/>
        </w:numPr>
        <w:autoSpaceDE/>
        <w:autoSpaceDN/>
        <w:adjustRightInd/>
        <w:ind w:left="0" w:firstLine="567"/>
        <w:jc w:val="both"/>
        <w:rPr>
          <w:color w:val="000000"/>
          <w:sz w:val="16"/>
          <w:szCs w:val="16"/>
        </w:rPr>
      </w:pPr>
      <w:r w:rsidRPr="000A41A3">
        <w:rPr>
          <w:color w:val="000000"/>
          <w:sz w:val="16"/>
          <w:szCs w:val="16"/>
        </w:rPr>
        <w:t>Нормативное расстояние площадок от окон жилых и общественных зданий следует принимать в соответствии с пунктом 7.5 СП 42.13330.2011. Расстояния от площадок для сушки белья не нормируются.</w:t>
      </w:r>
    </w:p>
    <w:p w:rsidR="00CB452E" w:rsidRPr="000A41A3" w:rsidRDefault="00CB452E" w:rsidP="000A41A3">
      <w:pPr>
        <w:pStyle w:val="a4"/>
        <w:widowControl/>
        <w:numPr>
          <w:ilvl w:val="0"/>
          <w:numId w:val="21"/>
        </w:numPr>
        <w:autoSpaceDE/>
        <w:autoSpaceDN/>
        <w:adjustRightInd/>
        <w:ind w:left="0" w:firstLine="567"/>
        <w:jc w:val="both"/>
        <w:rPr>
          <w:color w:val="000000"/>
          <w:sz w:val="16"/>
          <w:szCs w:val="16"/>
        </w:rPr>
      </w:pPr>
      <w:r w:rsidRPr="000A41A3">
        <w:rPr>
          <w:color w:val="000000"/>
          <w:sz w:val="16"/>
          <w:szCs w:val="16"/>
        </w:rPr>
        <w:t>Расстояния от площадок для мусоросборников до физкультурных площадок, площадок для игр детей и отдыха взрослых - не менее 20 м.</w:t>
      </w:r>
    </w:p>
    <w:p w:rsidR="00CB452E" w:rsidRPr="000A41A3" w:rsidRDefault="00CB452E" w:rsidP="000A41A3">
      <w:pPr>
        <w:pStyle w:val="a4"/>
        <w:ind w:left="0" w:firstLine="567"/>
        <w:jc w:val="both"/>
        <w:rPr>
          <w:color w:val="000000"/>
          <w:sz w:val="16"/>
          <w:szCs w:val="16"/>
        </w:rPr>
      </w:pPr>
      <w:r w:rsidRPr="000A41A3">
        <w:rPr>
          <w:color w:val="000000"/>
          <w:sz w:val="16"/>
          <w:szCs w:val="16"/>
        </w:rPr>
        <w:t>Расстояния от площадок для хозяйственных целей до наиболее удаленного входа в жилое здание - не более 100 м для домов с мусоропроводами; и не более - 50 м для домов без мусоропроводов.</w:t>
      </w:r>
    </w:p>
    <w:p w:rsidR="00CB452E" w:rsidRPr="000A41A3" w:rsidRDefault="00CB452E" w:rsidP="000A41A3">
      <w:pPr>
        <w:pStyle w:val="a4"/>
        <w:ind w:left="0" w:firstLine="567"/>
        <w:jc w:val="both"/>
        <w:rPr>
          <w:color w:val="000000"/>
          <w:sz w:val="16"/>
          <w:szCs w:val="16"/>
        </w:rPr>
      </w:pPr>
      <w:r w:rsidRPr="000A41A3">
        <w:rPr>
          <w:color w:val="000000"/>
          <w:sz w:val="16"/>
          <w:szCs w:val="16"/>
        </w:rPr>
        <w:t>Контейнеры для бытовых отходов размещают не ближе 20 м от окон и дверей жилых зданий, и не далее 100 м от входных подъездов. Размер площадок должен обеспечить размещение необходимого числа контейнеров. При этом максимальное количество контейнеров, размещаемых на одной площадке, - не более 5.</w:t>
      </w:r>
    </w:p>
    <w:p w:rsidR="00CB452E" w:rsidRPr="000A41A3" w:rsidRDefault="00CB452E" w:rsidP="000A41A3">
      <w:pPr>
        <w:pStyle w:val="a4"/>
        <w:ind w:left="0" w:firstLine="567"/>
        <w:jc w:val="both"/>
        <w:rPr>
          <w:color w:val="000000"/>
          <w:sz w:val="16"/>
          <w:szCs w:val="16"/>
        </w:rPr>
      </w:pPr>
      <w:r w:rsidRPr="000A41A3">
        <w:rPr>
          <w:color w:val="000000"/>
          <w:sz w:val="16"/>
          <w:szCs w:val="16"/>
        </w:rPr>
        <w:t>Площадки с контейнерами для отходов должны примыкать к сквозным проездам для исключения маневрирования вывозящих мусор машин и иметь отдельные остановочные площадки для исключения создания помех движению транспорта и пешеходов.</w:t>
      </w:r>
    </w:p>
    <w:p w:rsidR="00CB452E" w:rsidRPr="000A41A3" w:rsidRDefault="00CB452E" w:rsidP="000A41A3">
      <w:pPr>
        <w:pStyle w:val="a4"/>
        <w:ind w:left="0" w:firstLine="567"/>
        <w:jc w:val="both"/>
        <w:rPr>
          <w:color w:val="000000"/>
          <w:sz w:val="16"/>
          <w:szCs w:val="16"/>
        </w:rPr>
      </w:pPr>
      <w:r w:rsidRPr="000A41A3">
        <w:rPr>
          <w:color w:val="000000"/>
          <w:sz w:val="16"/>
          <w:szCs w:val="16"/>
        </w:rPr>
        <w:t>Хозяйственные площадки в сельской жилой зоне размещаются на приусадебных участках (кроме площадок для мусоросборников, размещаемых из расчета 1 контейнер на 10 домов), но не далее чем 100 м от входа в дом.</w:t>
      </w:r>
    </w:p>
    <w:p w:rsidR="00CB452E" w:rsidRPr="000A41A3" w:rsidRDefault="00CB452E" w:rsidP="000A41A3">
      <w:pPr>
        <w:pStyle w:val="a4"/>
        <w:widowControl/>
        <w:numPr>
          <w:ilvl w:val="0"/>
          <w:numId w:val="21"/>
        </w:numPr>
        <w:autoSpaceDE/>
        <w:autoSpaceDN/>
        <w:adjustRightInd/>
        <w:ind w:left="0" w:firstLine="567"/>
        <w:jc w:val="both"/>
        <w:rPr>
          <w:color w:val="000000"/>
          <w:sz w:val="16"/>
          <w:szCs w:val="16"/>
        </w:rPr>
      </w:pPr>
      <w:r w:rsidRPr="000A41A3">
        <w:rPr>
          <w:color w:val="000000"/>
          <w:sz w:val="16"/>
          <w:szCs w:val="16"/>
        </w:rPr>
        <w:t>Помимо подготовки проектной документации требования настоящего пункта могут применяться при подготовке документации по планировке территории в условиях реконструкции сложившихся кварталов жилых, общественно-деловых зон (включая договоры о развитии застроенной территории).</w:t>
      </w:r>
    </w:p>
    <w:p w:rsidR="00CB452E" w:rsidRPr="000A41A3" w:rsidRDefault="00CB452E" w:rsidP="000A41A3">
      <w:pPr>
        <w:pStyle w:val="a4"/>
        <w:widowControl/>
        <w:numPr>
          <w:ilvl w:val="0"/>
          <w:numId w:val="21"/>
        </w:numPr>
        <w:autoSpaceDE/>
        <w:autoSpaceDN/>
        <w:adjustRightInd/>
        <w:ind w:left="0" w:firstLine="567"/>
        <w:jc w:val="both"/>
        <w:rPr>
          <w:color w:val="000000"/>
          <w:sz w:val="16"/>
          <w:szCs w:val="16"/>
        </w:rPr>
      </w:pPr>
      <w:r w:rsidRPr="000A41A3">
        <w:rPr>
          <w:color w:val="000000"/>
          <w:sz w:val="16"/>
          <w:szCs w:val="16"/>
        </w:rPr>
        <w:t>На открытых автостоянках около учреждений обслуживания следует выделять не менее 10% мест (но не менее одного места) для транспорта инвалидов. Эти места должны обозначаться знаками, принятыми в международной практике.</w:t>
      </w:r>
    </w:p>
    <w:p w:rsidR="00CB452E" w:rsidRPr="000A41A3" w:rsidRDefault="00CB452E" w:rsidP="000A41A3">
      <w:pPr>
        <w:pStyle w:val="a4"/>
        <w:widowControl/>
        <w:numPr>
          <w:ilvl w:val="0"/>
          <w:numId w:val="21"/>
        </w:numPr>
        <w:autoSpaceDE/>
        <w:autoSpaceDN/>
        <w:adjustRightInd/>
        <w:ind w:left="0" w:firstLine="567"/>
        <w:jc w:val="both"/>
        <w:rPr>
          <w:color w:val="000000"/>
          <w:sz w:val="16"/>
          <w:szCs w:val="16"/>
        </w:rPr>
      </w:pPr>
      <w:r w:rsidRPr="000A41A3">
        <w:rPr>
          <w:color w:val="000000"/>
          <w:sz w:val="16"/>
          <w:szCs w:val="16"/>
        </w:rPr>
        <w:t>Вне зависимости от выбранного застройщиком технического варианта размещения площадок благоустройства, допускаемого нормами проектирования, приводимыми в таблице 8, параметры удельных размеров площадок различного функционального назначения учитываются в обязательном порядке при определении нормируемой площади земельного участка при условии размещения таких площадок в надземном исполнении при обеспечении санитарных разрывов до нормируемых объектов.</w:t>
      </w:r>
    </w:p>
    <w:p w:rsidR="00CB452E" w:rsidRPr="000A41A3" w:rsidRDefault="00CB452E" w:rsidP="000A41A3">
      <w:pPr>
        <w:pStyle w:val="a4"/>
        <w:widowControl/>
        <w:numPr>
          <w:ilvl w:val="0"/>
          <w:numId w:val="21"/>
        </w:numPr>
        <w:autoSpaceDE/>
        <w:autoSpaceDN/>
        <w:adjustRightInd/>
        <w:ind w:left="0" w:firstLine="567"/>
        <w:jc w:val="both"/>
        <w:rPr>
          <w:color w:val="000000"/>
          <w:sz w:val="16"/>
          <w:szCs w:val="16"/>
        </w:rPr>
      </w:pPr>
      <w:r w:rsidRPr="000A41A3">
        <w:rPr>
          <w:color w:val="000000"/>
          <w:sz w:val="16"/>
          <w:szCs w:val="16"/>
        </w:rPr>
        <w:t>После сдачи объекта в эксплуатацию не допускается уменьшать количество парковочных мест, предусмотренных проектной документацией в зданиях жилого, общественно-делового, социально-бытового и торгового назначения путем проведения реконструкции, капитального ремонта такого объекта.</w:t>
      </w:r>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 xml:space="preserve">Мероприятия по созданию полноценной жизнедеятельности инвалидов и малоподвижных групп населения принимаются в соответствии с требованиями </w:t>
      </w:r>
      <w:hyperlink r:id="rId10" w:tooltip="&quot;СП 59.13330.2012. Свод правил. Доступность зданий и сооружений для маломобильных групп населения. Актуализированная редакция СНиП 35-01-2001&quot; (утв. Приказом Минрегиона России от 27.12.2011 N 605){КонсультантПлюс}" w:history="1">
        <w:r w:rsidRPr="000A41A3">
          <w:rPr>
            <w:color w:val="000000"/>
            <w:sz w:val="16"/>
            <w:szCs w:val="16"/>
          </w:rPr>
          <w:t>СП 59.13330</w:t>
        </w:r>
      </w:hyperlink>
      <w:r w:rsidRPr="000A41A3">
        <w:rPr>
          <w:color w:val="000000"/>
          <w:sz w:val="16"/>
          <w:szCs w:val="16"/>
        </w:rPr>
        <w:t>.2012, СП 35-101-2001, СП 35-103-2001, раздела 2.6. настоящих МНГП.</w:t>
      </w:r>
    </w:p>
    <w:p w:rsidR="00CB452E" w:rsidRPr="000A41A3" w:rsidRDefault="00CB452E" w:rsidP="000A41A3">
      <w:pPr>
        <w:pStyle w:val="a4"/>
        <w:widowControl/>
        <w:numPr>
          <w:ilvl w:val="0"/>
          <w:numId w:val="25"/>
        </w:numPr>
        <w:autoSpaceDE/>
        <w:autoSpaceDN/>
        <w:adjustRightInd/>
        <w:ind w:left="0" w:firstLine="567"/>
        <w:jc w:val="both"/>
        <w:outlineLvl w:val="0"/>
        <w:rPr>
          <w:b/>
          <w:color w:val="000000"/>
          <w:sz w:val="16"/>
          <w:szCs w:val="16"/>
        </w:rPr>
      </w:pPr>
      <w:bookmarkStart w:id="12" w:name="_Toc414879708"/>
      <w:r w:rsidRPr="000A41A3">
        <w:rPr>
          <w:b/>
          <w:color w:val="000000"/>
          <w:sz w:val="16"/>
          <w:szCs w:val="16"/>
        </w:rPr>
        <w:t>Общественно-деловые зоны</w:t>
      </w:r>
      <w:bookmarkEnd w:id="12"/>
    </w:p>
    <w:p w:rsidR="00CB452E" w:rsidRPr="000A41A3" w:rsidRDefault="00CB452E" w:rsidP="000A41A3">
      <w:pPr>
        <w:pStyle w:val="Heading2"/>
        <w:keepNext w:val="0"/>
        <w:numPr>
          <w:ilvl w:val="1"/>
          <w:numId w:val="25"/>
        </w:numPr>
        <w:spacing w:before="0" w:after="0"/>
        <w:ind w:left="0" w:firstLine="567"/>
        <w:jc w:val="both"/>
        <w:rPr>
          <w:rFonts w:ascii="Times New Roman" w:hAnsi="Times New Roman" w:cs="Times New Roman"/>
          <w:bCs w:val="0"/>
          <w:color w:val="000000"/>
          <w:sz w:val="16"/>
          <w:szCs w:val="16"/>
        </w:rPr>
      </w:pPr>
      <w:bookmarkStart w:id="13" w:name="_Toc414879709"/>
      <w:r w:rsidRPr="000A41A3">
        <w:rPr>
          <w:rFonts w:ascii="Times New Roman" w:hAnsi="Times New Roman" w:cs="Times New Roman"/>
          <w:bCs w:val="0"/>
          <w:color w:val="000000"/>
          <w:sz w:val="16"/>
          <w:szCs w:val="16"/>
        </w:rPr>
        <w:t>Общие положения</w:t>
      </w:r>
      <w:bookmarkEnd w:id="13"/>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CB452E" w:rsidRPr="000A41A3" w:rsidRDefault="00CB452E" w:rsidP="000A41A3">
      <w:pPr>
        <w:pStyle w:val="a4"/>
        <w:ind w:left="0" w:firstLine="567"/>
        <w:jc w:val="both"/>
        <w:rPr>
          <w:color w:val="000000"/>
          <w:sz w:val="16"/>
          <w:szCs w:val="16"/>
        </w:rPr>
      </w:pPr>
      <w:r w:rsidRPr="000A41A3">
        <w:rPr>
          <w:color w:val="000000"/>
          <w:sz w:val="16"/>
          <w:szCs w:val="16"/>
        </w:rPr>
        <w:t>В общественно-деловых зонах могут размещаться жилые здания, гостиницы, подземные или многоэтажные автостоянки, коммунальные и производственные объекты, осуществляющие обслуживание населения, площадью не более 200 м</w:t>
      </w:r>
      <w:r w:rsidRPr="000A41A3">
        <w:rPr>
          <w:color w:val="000000"/>
          <w:sz w:val="16"/>
          <w:szCs w:val="16"/>
          <w:vertAlign w:val="superscript"/>
        </w:rPr>
        <w:t>2</w:t>
      </w:r>
      <w:r w:rsidRPr="000A41A3">
        <w:rPr>
          <w:color w:val="000000"/>
          <w:sz w:val="16"/>
          <w:szCs w:val="16"/>
        </w:rPr>
        <w:t>,  встроенные или занимающие часть здания без производственной территории, экологически безопасные, объекты индустрии развлечений при отсутствии ограничений на их размещение.</w:t>
      </w:r>
    </w:p>
    <w:p w:rsidR="00CB452E" w:rsidRPr="000A41A3" w:rsidRDefault="00CB452E" w:rsidP="000A41A3">
      <w:pPr>
        <w:pStyle w:val="a4"/>
        <w:ind w:left="0" w:firstLine="567"/>
        <w:jc w:val="both"/>
        <w:rPr>
          <w:color w:val="000000"/>
          <w:sz w:val="16"/>
          <w:szCs w:val="16"/>
        </w:rPr>
      </w:pPr>
      <w:r w:rsidRPr="000A41A3">
        <w:rPr>
          <w:color w:val="000000"/>
          <w:sz w:val="16"/>
          <w:szCs w:val="16"/>
        </w:rPr>
        <w:t>Градостроительные регламенты конкретных общественно-деловых зон определяются правилами землепользования и застройки городского и сельских поселений Грибановского муниципального района.</w:t>
      </w:r>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По составу размещаемых в них объектов общественно-деловые зоны могут подразделяться на многофункциональные (общегородские или районные центры); зоны специализированной общественной застройки; зоны планируемого размещения объектов общественно-делового назначения.</w:t>
      </w:r>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Общегородской центр в пгт. Грибановский Грибановского городского поселения является административным центром Грибановского муниципального района и формирует общественный центр районного значения.</w:t>
      </w:r>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В сельских поселениях формируется поселенческая общественно-деловая зона, являющаяся центром сельского поселения. В сельских населенных пунктах формируется общественно-деловая зона, дополняемая объектами повседневного обслуживания в жилой застройке.</w:t>
      </w:r>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Многофункциональные общественно-деловые зоны рационально решать как территории взаимосвязанных общественных пространств (главных улиц, площадей, пешеходных зон), формирующих в соответствии с размером и характером планировочной организации населенного пункта систему его центра.</w:t>
      </w:r>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sz w:val="16"/>
          <w:szCs w:val="16"/>
        </w:rPr>
        <w:t xml:space="preserve"> </w:t>
      </w:r>
      <w:r w:rsidRPr="000A41A3">
        <w:rPr>
          <w:color w:val="000000"/>
          <w:sz w:val="16"/>
          <w:szCs w:val="16"/>
        </w:rPr>
        <w:t>В составе многофункциональной зоны общегородского центра рационально выделять ядро общегородского центра как зону максимального сосредоточения общественных функций</w:t>
      </w:r>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Число, состав, размещение и площадь общественно-деловых зон принимаются с учетом величины населенного пункта, его роли в системе расселения и функционально-планировочной организации территории.</w:t>
      </w:r>
    </w:p>
    <w:p w:rsidR="00CB452E" w:rsidRPr="000A41A3" w:rsidRDefault="00CB452E" w:rsidP="000A41A3">
      <w:pPr>
        <w:pStyle w:val="a4"/>
        <w:widowControl/>
        <w:numPr>
          <w:ilvl w:val="1"/>
          <w:numId w:val="25"/>
        </w:numPr>
        <w:autoSpaceDE/>
        <w:autoSpaceDN/>
        <w:adjustRightInd/>
        <w:jc w:val="both"/>
        <w:rPr>
          <w:b/>
          <w:color w:val="000000"/>
          <w:sz w:val="16"/>
          <w:szCs w:val="16"/>
        </w:rPr>
      </w:pPr>
      <w:r w:rsidRPr="000A41A3">
        <w:rPr>
          <w:b/>
          <w:color w:val="000000"/>
          <w:sz w:val="16"/>
          <w:szCs w:val="16"/>
        </w:rPr>
        <w:t>Нормативные параметры застройки общественно-деловой зоны</w:t>
      </w:r>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 xml:space="preserve">В пределах многофункциональной общественно-деловой зоны рекомендуется принимать долю участков общественной застройки - не менее 40%, озелененных территорий общего пользования - не менее 20%, жилой застройки - не более 25%. </w:t>
      </w:r>
    </w:p>
    <w:p w:rsidR="00CB452E" w:rsidRPr="000A41A3" w:rsidRDefault="00CB452E" w:rsidP="000A41A3">
      <w:pPr>
        <w:ind w:firstLine="567"/>
        <w:jc w:val="both"/>
        <w:rPr>
          <w:color w:val="000000"/>
          <w:sz w:val="16"/>
          <w:szCs w:val="16"/>
        </w:rPr>
      </w:pPr>
      <w:r w:rsidRPr="000A41A3">
        <w:rPr>
          <w:color w:val="000000"/>
          <w:sz w:val="16"/>
          <w:szCs w:val="16"/>
        </w:rPr>
        <w:t xml:space="preserve">Плотность застройки кварталов территории многофункциональной зоны принимается в соответствии регламентами правил землепользования и застройки Грибановского муниципального района. </w:t>
      </w:r>
    </w:p>
    <w:p w:rsidR="00CB452E" w:rsidRPr="000A41A3" w:rsidRDefault="00CB452E" w:rsidP="000A41A3">
      <w:pPr>
        <w:pStyle w:val="a4"/>
        <w:widowControl/>
        <w:numPr>
          <w:ilvl w:val="2"/>
          <w:numId w:val="25"/>
        </w:numPr>
        <w:autoSpaceDE/>
        <w:autoSpaceDN/>
        <w:adjustRightInd/>
        <w:spacing w:line="276" w:lineRule="auto"/>
        <w:ind w:left="0" w:firstLine="567"/>
        <w:jc w:val="both"/>
        <w:rPr>
          <w:sz w:val="16"/>
          <w:szCs w:val="16"/>
        </w:rPr>
      </w:pPr>
      <w:r w:rsidRPr="000A41A3">
        <w:rPr>
          <w:sz w:val="16"/>
          <w:szCs w:val="16"/>
        </w:rPr>
        <w:t>Длина пешеходного перехода из любой точки многофункциональной зоны до остановки массового пассажирского транспорта не должна, как правило, превышать 250 м.</w:t>
      </w:r>
    </w:p>
    <w:p w:rsidR="00CB452E" w:rsidRPr="000A41A3" w:rsidRDefault="00CB452E" w:rsidP="000A41A3">
      <w:pPr>
        <w:pStyle w:val="a4"/>
        <w:widowControl/>
        <w:numPr>
          <w:ilvl w:val="2"/>
          <w:numId w:val="25"/>
        </w:numPr>
        <w:autoSpaceDE/>
        <w:autoSpaceDN/>
        <w:adjustRightInd/>
        <w:spacing w:before="240" w:line="276" w:lineRule="auto"/>
        <w:ind w:left="0" w:firstLine="567"/>
        <w:jc w:val="both"/>
        <w:rPr>
          <w:sz w:val="16"/>
          <w:szCs w:val="16"/>
        </w:rPr>
      </w:pPr>
      <w:r w:rsidRPr="000A41A3">
        <w:rPr>
          <w:sz w:val="16"/>
          <w:szCs w:val="16"/>
        </w:rPr>
        <w:t>Длина перехода из любой точки центра до ближайшей площадки временного пребывания автомобилей не должна, как правило, превышать 400 м.</w:t>
      </w:r>
    </w:p>
    <w:p w:rsidR="00CB452E" w:rsidRPr="000A41A3" w:rsidRDefault="00CB452E" w:rsidP="000A41A3">
      <w:pPr>
        <w:ind w:firstLine="567"/>
        <w:jc w:val="both"/>
        <w:rPr>
          <w:color w:val="000000"/>
          <w:sz w:val="16"/>
          <w:szCs w:val="16"/>
        </w:rPr>
      </w:pPr>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 составляющая ядро общественного центра.</w:t>
      </w:r>
    </w:p>
    <w:p w:rsidR="00CB452E" w:rsidRPr="000A41A3" w:rsidRDefault="00CB452E" w:rsidP="000A41A3">
      <w:pPr>
        <w:pStyle w:val="a4"/>
        <w:ind w:left="0" w:firstLine="567"/>
        <w:jc w:val="both"/>
        <w:rPr>
          <w:color w:val="000000"/>
          <w:sz w:val="16"/>
          <w:szCs w:val="16"/>
        </w:rPr>
      </w:pPr>
      <w:r w:rsidRPr="000A41A3">
        <w:rPr>
          <w:color w:val="000000"/>
          <w:sz w:val="16"/>
          <w:szCs w:val="16"/>
        </w:rPr>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При проектировании комплексного благоустройства общественно-деловых зон следует обеспечивать: открытость территорий для визуального восприятия, условия для беспрепятственного передвижения населения, максимальное сохранение исторически сложившейся планировочной структуры и масштабности застройки, достижение стилевого единства элементов благоустройства с окружающей застройкой.</w:t>
      </w:r>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Комплексное благоустройство участков специализированных зданий с закрытым или ограниченным режимом посещения (органы управления, учреждения здравоохранения и др.) следует проектировать в соответствии с заданием на проектирование и отраслевой спецификой.</w:t>
      </w:r>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городского и сельских поселений Грибановского муниципального района.</w:t>
      </w:r>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санитарных разрывов.</w:t>
      </w:r>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Противопожарные расстояния между жилыми и общественными зданиями, сооружениями должны обеспечивать нераспространение пожара на соседние здания, сооружения в соответствии с требованиями Федерального закона от 22.07.2008 № 123-ФЗ «Технический регламент о требованиях пожарной безопасности».</w:t>
      </w:r>
    </w:p>
    <w:p w:rsidR="00CB452E" w:rsidRPr="000A41A3" w:rsidRDefault="00CB452E" w:rsidP="000A41A3">
      <w:pPr>
        <w:pStyle w:val="Heading2"/>
        <w:keepNext w:val="0"/>
        <w:numPr>
          <w:ilvl w:val="1"/>
          <w:numId w:val="25"/>
        </w:numPr>
        <w:spacing w:before="0" w:after="0"/>
        <w:ind w:left="0" w:firstLine="567"/>
        <w:jc w:val="both"/>
        <w:rPr>
          <w:rFonts w:ascii="Times New Roman" w:hAnsi="Times New Roman" w:cs="Times New Roman"/>
          <w:bCs w:val="0"/>
          <w:color w:val="000000"/>
          <w:sz w:val="16"/>
          <w:szCs w:val="16"/>
        </w:rPr>
      </w:pPr>
      <w:bookmarkStart w:id="14" w:name="_Toc414879710"/>
      <w:r w:rsidRPr="000A41A3">
        <w:rPr>
          <w:rFonts w:ascii="Times New Roman" w:hAnsi="Times New Roman" w:cs="Times New Roman"/>
          <w:bCs w:val="0"/>
          <w:color w:val="000000"/>
          <w:sz w:val="16"/>
          <w:szCs w:val="16"/>
        </w:rPr>
        <w:t>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общественного обслуживания местного значения</w:t>
      </w:r>
      <w:bookmarkEnd w:id="14"/>
    </w:p>
    <w:p w:rsidR="00CB452E" w:rsidRPr="000A41A3" w:rsidRDefault="00CB452E" w:rsidP="000A41A3">
      <w:pPr>
        <w:pStyle w:val="Heading3"/>
        <w:keepNext w:val="0"/>
        <w:numPr>
          <w:ilvl w:val="2"/>
          <w:numId w:val="25"/>
        </w:numPr>
        <w:spacing w:before="0" w:after="0"/>
        <w:ind w:left="0" w:firstLine="567"/>
        <w:jc w:val="both"/>
        <w:rPr>
          <w:rFonts w:ascii="Times New Roman" w:hAnsi="Times New Roman" w:cs="Times New Roman"/>
          <w:b w:val="0"/>
          <w:bCs w:val="0"/>
          <w:color w:val="000000"/>
          <w:sz w:val="16"/>
          <w:szCs w:val="16"/>
        </w:rPr>
      </w:pPr>
      <w:bookmarkStart w:id="15" w:name="_Toc414879711"/>
      <w:r w:rsidRPr="000A41A3">
        <w:rPr>
          <w:rFonts w:ascii="Times New Roman" w:hAnsi="Times New Roman" w:cs="Times New Roman"/>
          <w:b w:val="0"/>
          <w:bCs w:val="0"/>
          <w:color w:val="000000"/>
          <w:sz w:val="16"/>
          <w:szCs w:val="16"/>
        </w:rPr>
        <w:t>Объекты здравоохранения</w:t>
      </w:r>
      <w:bookmarkEnd w:id="15"/>
      <w:r w:rsidRPr="000A41A3">
        <w:rPr>
          <w:rFonts w:ascii="Times New Roman" w:hAnsi="Times New Roman" w:cs="Times New Roman"/>
          <w:b w:val="0"/>
          <w:bCs w:val="0"/>
          <w:color w:val="000000"/>
          <w:sz w:val="16"/>
          <w:szCs w:val="16"/>
        </w:rPr>
        <w:t xml:space="preserve"> </w:t>
      </w:r>
    </w:p>
    <w:p w:rsidR="00CB452E" w:rsidRPr="000A41A3" w:rsidRDefault="00CB452E" w:rsidP="000A41A3">
      <w:pPr>
        <w:pStyle w:val="Heading3"/>
        <w:spacing w:before="0" w:after="0"/>
        <w:ind w:left="567"/>
        <w:jc w:val="both"/>
        <w:rPr>
          <w:rFonts w:ascii="Times New Roman" w:hAnsi="Times New Roman" w:cs="Times New Roman"/>
          <w:b w:val="0"/>
          <w:bCs w:val="0"/>
          <w:color w:val="000000"/>
          <w:sz w:val="16"/>
          <w:szCs w:val="16"/>
        </w:rPr>
      </w:pPr>
      <w:bookmarkStart w:id="16" w:name="_Toc414879712"/>
      <w:r w:rsidRPr="000A41A3">
        <w:rPr>
          <w:rFonts w:ascii="Times New Roman" w:hAnsi="Times New Roman" w:cs="Times New Roman"/>
          <w:b w:val="0"/>
          <w:color w:val="000000"/>
          <w:sz w:val="16"/>
          <w:szCs w:val="16"/>
        </w:rPr>
        <w:t>Минимально допустимый уровень обеспеченности объектами здравоохранения</w:t>
      </w:r>
      <w:bookmarkEnd w:id="16"/>
      <w:r w:rsidRPr="000A41A3">
        <w:rPr>
          <w:rFonts w:ascii="Times New Roman" w:hAnsi="Times New Roman" w:cs="Times New Roman"/>
          <w:b w:val="0"/>
          <w:color w:val="000000"/>
          <w:sz w:val="16"/>
          <w:szCs w:val="16"/>
        </w:rPr>
        <w:t xml:space="preserve"> </w:t>
      </w:r>
    </w:p>
    <w:p w:rsidR="00CB452E" w:rsidRPr="000A41A3" w:rsidRDefault="00CB452E" w:rsidP="000A41A3">
      <w:pPr>
        <w:jc w:val="right"/>
        <w:rPr>
          <w:bCs/>
          <w:color w:val="000000"/>
          <w:sz w:val="16"/>
          <w:szCs w:val="16"/>
        </w:rPr>
      </w:pPr>
      <w:r w:rsidRPr="000A41A3">
        <w:rPr>
          <w:bCs/>
          <w:color w:val="000000"/>
          <w:sz w:val="16"/>
          <w:szCs w:val="16"/>
        </w:rPr>
        <w:t>Таблица 9</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483"/>
        <w:gridCol w:w="2126"/>
        <w:gridCol w:w="2126"/>
        <w:gridCol w:w="1134"/>
        <w:gridCol w:w="51"/>
        <w:gridCol w:w="1792"/>
        <w:gridCol w:w="1859"/>
      </w:tblGrid>
      <w:tr w:rsidR="00CB452E" w:rsidRPr="000A41A3" w:rsidTr="008B4612">
        <w:tc>
          <w:tcPr>
            <w:tcW w:w="483" w:type="dxa"/>
            <w:vMerge w:val="restart"/>
          </w:tcPr>
          <w:p w:rsidR="00CB452E" w:rsidRPr="000A41A3" w:rsidRDefault="00CB452E" w:rsidP="008B4612">
            <w:pPr>
              <w:pStyle w:val="a4"/>
              <w:ind w:left="0"/>
              <w:jc w:val="both"/>
              <w:rPr>
                <w:color w:val="000000"/>
                <w:sz w:val="16"/>
                <w:szCs w:val="16"/>
              </w:rPr>
            </w:pPr>
            <w:r w:rsidRPr="000A41A3">
              <w:rPr>
                <w:color w:val="000000"/>
                <w:sz w:val="16"/>
                <w:szCs w:val="16"/>
              </w:rPr>
              <w:t>№ п/п</w:t>
            </w:r>
          </w:p>
        </w:tc>
        <w:tc>
          <w:tcPr>
            <w:tcW w:w="2126" w:type="dxa"/>
            <w:vMerge w:val="restart"/>
          </w:tcPr>
          <w:p w:rsidR="00CB452E" w:rsidRPr="000A41A3" w:rsidRDefault="00CB452E" w:rsidP="008B4612">
            <w:pPr>
              <w:pStyle w:val="a4"/>
              <w:ind w:left="0"/>
              <w:jc w:val="both"/>
              <w:rPr>
                <w:color w:val="000000"/>
                <w:sz w:val="16"/>
                <w:szCs w:val="16"/>
              </w:rPr>
            </w:pPr>
            <w:r w:rsidRPr="000A41A3">
              <w:rPr>
                <w:color w:val="000000"/>
                <w:sz w:val="16"/>
                <w:szCs w:val="16"/>
              </w:rPr>
              <w:t>Наименование объектов</w:t>
            </w:r>
          </w:p>
        </w:tc>
        <w:tc>
          <w:tcPr>
            <w:tcW w:w="2126" w:type="dxa"/>
            <w:vMerge w:val="restart"/>
          </w:tcPr>
          <w:p w:rsidR="00CB452E" w:rsidRPr="000A41A3" w:rsidRDefault="00CB452E" w:rsidP="008B4612">
            <w:pPr>
              <w:pStyle w:val="a4"/>
              <w:ind w:left="0"/>
              <w:jc w:val="both"/>
              <w:rPr>
                <w:color w:val="000000"/>
                <w:sz w:val="16"/>
                <w:szCs w:val="16"/>
              </w:rPr>
            </w:pPr>
            <w:r w:rsidRPr="000A41A3">
              <w:rPr>
                <w:color w:val="000000"/>
                <w:sz w:val="16"/>
                <w:szCs w:val="16"/>
              </w:rPr>
              <w:t>Единица</w:t>
            </w:r>
          </w:p>
          <w:p w:rsidR="00CB452E" w:rsidRPr="000A41A3" w:rsidRDefault="00CB452E" w:rsidP="008B4612">
            <w:pPr>
              <w:pStyle w:val="a4"/>
              <w:ind w:left="0"/>
              <w:jc w:val="both"/>
              <w:rPr>
                <w:color w:val="000000"/>
                <w:sz w:val="16"/>
                <w:szCs w:val="16"/>
              </w:rPr>
            </w:pPr>
            <w:r w:rsidRPr="000A41A3">
              <w:rPr>
                <w:color w:val="000000"/>
                <w:sz w:val="16"/>
                <w:szCs w:val="16"/>
              </w:rPr>
              <w:t>измерения</w:t>
            </w:r>
          </w:p>
        </w:tc>
        <w:tc>
          <w:tcPr>
            <w:tcW w:w="2977" w:type="dxa"/>
            <w:gridSpan w:val="3"/>
          </w:tcPr>
          <w:p w:rsidR="00CB452E" w:rsidRPr="000A41A3" w:rsidRDefault="00CB452E" w:rsidP="008B4612">
            <w:pPr>
              <w:pStyle w:val="a4"/>
              <w:ind w:left="0"/>
              <w:jc w:val="center"/>
              <w:rPr>
                <w:color w:val="000000"/>
                <w:sz w:val="16"/>
                <w:szCs w:val="16"/>
              </w:rPr>
            </w:pPr>
            <w:r w:rsidRPr="000A41A3">
              <w:rPr>
                <w:color w:val="000000"/>
                <w:sz w:val="16"/>
                <w:szCs w:val="16"/>
              </w:rPr>
              <w:t>Населённые пункты</w:t>
            </w:r>
          </w:p>
        </w:tc>
        <w:tc>
          <w:tcPr>
            <w:tcW w:w="1859" w:type="dxa"/>
            <w:vMerge w:val="restart"/>
          </w:tcPr>
          <w:p w:rsidR="00CB452E" w:rsidRPr="000A41A3" w:rsidRDefault="00CB452E" w:rsidP="008B4612">
            <w:pPr>
              <w:pStyle w:val="a4"/>
              <w:ind w:left="0"/>
              <w:jc w:val="both"/>
              <w:rPr>
                <w:color w:val="000000"/>
                <w:sz w:val="16"/>
                <w:szCs w:val="16"/>
              </w:rPr>
            </w:pPr>
            <w:r w:rsidRPr="000A41A3">
              <w:rPr>
                <w:color w:val="000000"/>
                <w:sz w:val="16"/>
                <w:szCs w:val="16"/>
              </w:rPr>
              <w:t>Сельские населённые пункты</w:t>
            </w:r>
          </w:p>
        </w:tc>
      </w:tr>
      <w:tr w:rsidR="00CB452E" w:rsidRPr="000A41A3" w:rsidTr="008B4612">
        <w:tc>
          <w:tcPr>
            <w:tcW w:w="483" w:type="dxa"/>
            <w:vMerge/>
          </w:tcPr>
          <w:p w:rsidR="00CB452E" w:rsidRPr="000A41A3" w:rsidRDefault="00CB452E" w:rsidP="008B4612">
            <w:pPr>
              <w:pStyle w:val="a4"/>
              <w:ind w:left="0"/>
              <w:jc w:val="both"/>
              <w:rPr>
                <w:color w:val="000000"/>
                <w:sz w:val="16"/>
                <w:szCs w:val="16"/>
              </w:rPr>
            </w:pPr>
          </w:p>
        </w:tc>
        <w:tc>
          <w:tcPr>
            <w:tcW w:w="2126" w:type="dxa"/>
            <w:vMerge/>
          </w:tcPr>
          <w:p w:rsidR="00CB452E" w:rsidRPr="000A41A3" w:rsidRDefault="00CB452E" w:rsidP="008B4612">
            <w:pPr>
              <w:pStyle w:val="a4"/>
              <w:ind w:left="0"/>
              <w:jc w:val="both"/>
              <w:rPr>
                <w:color w:val="000000"/>
                <w:sz w:val="16"/>
                <w:szCs w:val="16"/>
              </w:rPr>
            </w:pPr>
          </w:p>
        </w:tc>
        <w:tc>
          <w:tcPr>
            <w:tcW w:w="2126" w:type="dxa"/>
            <w:vMerge/>
          </w:tcPr>
          <w:p w:rsidR="00CB452E" w:rsidRPr="000A41A3" w:rsidRDefault="00CB452E" w:rsidP="008B4612">
            <w:pPr>
              <w:pStyle w:val="a4"/>
              <w:ind w:left="0"/>
              <w:jc w:val="both"/>
              <w:rPr>
                <w:color w:val="000000"/>
                <w:sz w:val="16"/>
                <w:szCs w:val="16"/>
              </w:rPr>
            </w:pPr>
          </w:p>
        </w:tc>
        <w:tc>
          <w:tcPr>
            <w:tcW w:w="1185" w:type="dxa"/>
            <w:gridSpan w:val="2"/>
          </w:tcPr>
          <w:p w:rsidR="00CB452E" w:rsidRPr="000A41A3" w:rsidRDefault="00CB452E" w:rsidP="008B4612">
            <w:pPr>
              <w:pStyle w:val="a4"/>
              <w:ind w:left="0"/>
              <w:jc w:val="center"/>
              <w:rPr>
                <w:color w:val="000000"/>
                <w:sz w:val="16"/>
                <w:szCs w:val="16"/>
              </w:rPr>
            </w:pPr>
            <w:r w:rsidRPr="000A41A3">
              <w:rPr>
                <w:color w:val="000000"/>
                <w:sz w:val="16"/>
                <w:szCs w:val="16"/>
              </w:rPr>
              <w:t>Средние</w:t>
            </w:r>
          </w:p>
        </w:tc>
        <w:tc>
          <w:tcPr>
            <w:tcW w:w="1792" w:type="dxa"/>
          </w:tcPr>
          <w:p w:rsidR="00CB452E" w:rsidRPr="000A41A3" w:rsidRDefault="00CB452E" w:rsidP="008B4612">
            <w:pPr>
              <w:pStyle w:val="a4"/>
              <w:ind w:left="0"/>
              <w:jc w:val="center"/>
              <w:rPr>
                <w:color w:val="000000"/>
                <w:sz w:val="16"/>
                <w:szCs w:val="16"/>
              </w:rPr>
            </w:pPr>
            <w:r w:rsidRPr="000A41A3">
              <w:rPr>
                <w:color w:val="000000"/>
                <w:sz w:val="16"/>
                <w:szCs w:val="16"/>
              </w:rPr>
              <w:t>Малые</w:t>
            </w:r>
          </w:p>
        </w:tc>
        <w:tc>
          <w:tcPr>
            <w:tcW w:w="1859" w:type="dxa"/>
            <w:vMerge/>
          </w:tcPr>
          <w:p w:rsidR="00CB452E" w:rsidRPr="000A41A3" w:rsidRDefault="00CB452E" w:rsidP="008B4612">
            <w:pPr>
              <w:pStyle w:val="a4"/>
              <w:ind w:left="0"/>
              <w:jc w:val="both"/>
              <w:rPr>
                <w:color w:val="000000"/>
                <w:sz w:val="16"/>
                <w:szCs w:val="16"/>
              </w:rPr>
            </w:pPr>
          </w:p>
        </w:tc>
      </w:tr>
      <w:tr w:rsidR="00CB452E" w:rsidRPr="000A41A3" w:rsidTr="008B4612">
        <w:tc>
          <w:tcPr>
            <w:tcW w:w="483" w:type="dxa"/>
          </w:tcPr>
          <w:p w:rsidR="00CB452E" w:rsidRPr="000A41A3" w:rsidRDefault="00CB452E" w:rsidP="008B4612">
            <w:pPr>
              <w:pStyle w:val="a4"/>
              <w:ind w:left="0"/>
              <w:jc w:val="both"/>
              <w:rPr>
                <w:color w:val="000000"/>
                <w:sz w:val="16"/>
                <w:szCs w:val="16"/>
              </w:rPr>
            </w:pPr>
            <w:r w:rsidRPr="000A41A3">
              <w:rPr>
                <w:color w:val="000000"/>
                <w:sz w:val="16"/>
                <w:szCs w:val="16"/>
              </w:rPr>
              <w:t>1.</w:t>
            </w:r>
          </w:p>
        </w:tc>
        <w:tc>
          <w:tcPr>
            <w:tcW w:w="2126" w:type="dxa"/>
          </w:tcPr>
          <w:p w:rsidR="00CB452E" w:rsidRPr="000A41A3" w:rsidRDefault="00CB452E" w:rsidP="008B4612">
            <w:pPr>
              <w:pStyle w:val="a4"/>
              <w:ind w:left="0"/>
              <w:jc w:val="both"/>
              <w:rPr>
                <w:color w:val="000000"/>
                <w:sz w:val="16"/>
                <w:szCs w:val="16"/>
              </w:rPr>
            </w:pPr>
            <w:r w:rsidRPr="000A41A3">
              <w:rPr>
                <w:color w:val="000000"/>
                <w:sz w:val="16"/>
                <w:szCs w:val="16"/>
              </w:rPr>
              <w:t>Амбулаторно-поликлинические учреждения</w:t>
            </w:r>
          </w:p>
        </w:tc>
        <w:tc>
          <w:tcPr>
            <w:tcW w:w="2126" w:type="dxa"/>
          </w:tcPr>
          <w:p w:rsidR="00CB452E" w:rsidRPr="000A41A3" w:rsidRDefault="00CB452E" w:rsidP="008B4612">
            <w:pPr>
              <w:pStyle w:val="a4"/>
              <w:ind w:left="0"/>
              <w:rPr>
                <w:color w:val="000000"/>
                <w:sz w:val="16"/>
                <w:szCs w:val="16"/>
              </w:rPr>
            </w:pPr>
            <w:r w:rsidRPr="000A41A3">
              <w:rPr>
                <w:color w:val="000000"/>
                <w:sz w:val="16"/>
                <w:szCs w:val="16"/>
              </w:rPr>
              <w:t>Посещений в смену на 1 тыс. чел.</w:t>
            </w:r>
          </w:p>
        </w:tc>
        <w:tc>
          <w:tcPr>
            <w:tcW w:w="1185" w:type="dxa"/>
            <w:gridSpan w:val="2"/>
          </w:tcPr>
          <w:p w:rsidR="00CB452E" w:rsidRPr="000A41A3" w:rsidRDefault="00CB452E" w:rsidP="008B4612">
            <w:pPr>
              <w:pStyle w:val="a4"/>
              <w:ind w:left="0"/>
              <w:jc w:val="center"/>
              <w:rPr>
                <w:color w:val="000000"/>
                <w:sz w:val="16"/>
                <w:szCs w:val="16"/>
              </w:rPr>
            </w:pPr>
            <w:r w:rsidRPr="000A41A3">
              <w:rPr>
                <w:color w:val="000000"/>
                <w:sz w:val="16"/>
                <w:szCs w:val="16"/>
              </w:rPr>
              <w:t>20</w:t>
            </w:r>
          </w:p>
        </w:tc>
        <w:tc>
          <w:tcPr>
            <w:tcW w:w="1792" w:type="dxa"/>
          </w:tcPr>
          <w:p w:rsidR="00CB452E" w:rsidRPr="000A41A3" w:rsidRDefault="00CB452E" w:rsidP="008B4612">
            <w:pPr>
              <w:pStyle w:val="a4"/>
              <w:ind w:left="0"/>
              <w:jc w:val="center"/>
              <w:rPr>
                <w:color w:val="000000"/>
                <w:sz w:val="16"/>
                <w:szCs w:val="16"/>
              </w:rPr>
            </w:pPr>
            <w:r w:rsidRPr="000A41A3">
              <w:rPr>
                <w:color w:val="000000"/>
                <w:sz w:val="16"/>
                <w:szCs w:val="16"/>
              </w:rPr>
              <w:t>20</w:t>
            </w:r>
          </w:p>
        </w:tc>
        <w:tc>
          <w:tcPr>
            <w:tcW w:w="1859" w:type="dxa"/>
          </w:tcPr>
          <w:p w:rsidR="00CB452E" w:rsidRPr="000A41A3" w:rsidRDefault="00CB452E" w:rsidP="008B4612">
            <w:pPr>
              <w:pStyle w:val="a4"/>
              <w:ind w:left="0"/>
              <w:jc w:val="center"/>
              <w:rPr>
                <w:color w:val="000000"/>
                <w:sz w:val="16"/>
                <w:szCs w:val="16"/>
              </w:rPr>
            </w:pPr>
            <w:r w:rsidRPr="000A41A3">
              <w:rPr>
                <w:color w:val="000000"/>
                <w:sz w:val="16"/>
                <w:szCs w:val="16"/>
              </w:rPr>
              <w:t>18,15*</w:t>
            </w:r>
          </w:p>
        </w:tc>
      </w:tr>
      <w:tr w:rsidR="00CB452E" w:rsidRPr="000A41A3" w:rsidTr="008B4612">
        <w:tc>
          <w:tcPr>
            <w:tcW w:w="483" w:type="dxa"/>
          </w:tcPr>
          <w:p w:rsidR="00CB452E" w:rsidRPr="000A41A3" w:rsidRDefault="00CB452E" w:rsidP="008B4612">
            <w:pPr>
              <w:pStyle w:val="a4"/>
              <w:ind w:left="0"/>
              <w:jc w:val="both"/>
              <w:rPr>
                <w:color w:val="000000"/>
                <w:sz w:val="16"/>
                <w:szCs w:val="16"/>
              </w:rPr>
            </w:pPr>
            <w:r w:rsidRPr="000A41A3">
              <w:rPr>
                <w:color w:val="000000"/>
                <w:sz w:val="16"/>
                <w:szCs w:val="16"/>
              </w:rPr>
              <w:t>2.</w:t>
            </w:r>
          </w:p>
        </w:tc>
        <w:tc>
          <w:tcPr>
            <w:tcW w:w="2126" w:type="dxa"/>
          </w:tcPr>
          <w:p w:rsidR="00CB452E" w:rsidRPr="000A41A3" w:rsidRDefault="00CB452E" w:rsidP="008B4612">
            <w:pPr>
              <w:pStyle w:val="a4"/>
              <w:ind w:left="0"/>
              <w:jc w:val="both"/>
              <w:rPr>
                <w:color w:val="000000"/>
                <w:sz w:val="16"/>
                <w:szCs w:val="16"/>
              </w:rPr>
            </w:pPr>
            <w:r w:rsidRPr="000A41A3">
              <w:rPr>
                <w:color w:val="000000"/>
                <w:sz w:val="16"/>
                <w:szCs w:val="16"/>
              </w:rPr>
              <w:t>Больничные учреждения</w:t>
            </w:r>
          </w:p>
        </w:tc>
        <w:tc>
          <w:tcPr>
            <w:tcW w:w="2126" w:type="dxa"/>
          </w:tcPr>
          <w:p w:rsidR="00CB452E" w:rsidRPr="000A41A3" w:rsidRDefault="00CB452E" w:rsidP="008B4612">
            <w:pPr>
              <w:pStyle w:val="a4"/>
              <w:ind w:left="0"/>
              <w:jc w:val="both"/>
              <w:rPr>
                <w:color w:val="000000"/>
                <w:sz w:val="16"/>
                <w:szCs w:val="16"/>
              </w:rPr>
            </w:pPr>
            <w:r w:rsidRPr="000A41A3">
              <w:rPr>
                <w:color w:val="000000"/>
                <w:sz w:val="16"/>
                <w:szCs w:val="16"/>
              </w:rPr>
              <w:t>Коек на</w:t>
            </w:r>
          </w:p>
          <w:p w:rsidR="00CB452E" w:rsidRPr="000A41A3" w:rsidRDefault="00CB452E" w:rsidP="008B4612">
            <w:pPr>
              <w:pStyle w:val="a4"/>
              <w:ind w:left="0"/>
              <w:jc w:val="both"/>
              <w:rPr>
                <w:color w:val="000000"/>
                <w:sz w:val="16"/>
                <w:szCs w:val="16"/>
              </w:rPr>
            </w:pPr>
            <w:r w:rsidRPr="000A41A3">
              <w:rPr>
                <w:color w:val="000000"/>
                <w:sz w:val="16"/>
                <w:szCs w:val="16"/>
              </w:rPr>
              <w:t>1 тыс. чел.</w:t>
            </w:r>
          </w:p>
        </w:tc>
        <w:tc>
          <w:tcPr>
            <w:tcW w:w="1185" w:type="dxa"/>
            <w:gridSpan w:val="2"/>
          </w:tcPr>
          <w:p w:rsidR="00CB452E" w:rsidRPr="000A41A3" w:rsidRDefault="00CB452E" w:rsidP="008B4612">
            <w:pPr>
              <w:pStyle w:val="a4"/>
              <w:ind w:left="0"/>
              <w:jc w:val="center"/>
              <w:rPr>
                <w:color w:val="000000"/>
                <w:sz w:val="16"/>
                <w:szCs w:val="16"/>
              </w:rPr>
            </w:pPr>
            <w:r w:rsidRPr="000A41A3">
              <w:rPr>
                <w:color w:val="000000"/>
                <w:sz w:val="16"/>
                <w:szCs w:val="16"/>
              </w:rPr>
              <w:t>14</w:t>
            </w:r>
          </w:p>
        </w:tc>
        <w:tc>
          <w:tcPr>
            <w:tcW w:w="1792" w:type="dxa"/>
          </w:tcPr>
          <w:p w:rsidR="00CB452E" w:rsidRPr="000A41A3" w:rsidRDefault="00CB452E" w:rsidP="008B4612">
            <w:pPr>
              <w:pStyle w:val="a4"/>
              <w:ind w:left="0"/>
              <w:jc w:val="center"/>
              <w:rPr>
                <w:color w:val="000000"/>
                <w:sz w:val="16"/>
                <w:szCs w:val="16"/>
              </w:rPr>
            </w:pPr>
            <w:r w:rsidRPr="000A41A3">
              <w:rPr>
                <w:color w:val="000000"/>
                <w:sz w:val="16"/>
                <w:szCs w:val="16"/>
              </w:rPr>
              <w:t>14</w:t>
            </w:r>
          </w:p>
        </w:tc>
        <w:tc>
          <w:tcPr>
            <w:tcW w:w="1859" w:type="dxa"/>
          </w:tcPr>
          <w:p w:rsidR="00CB452E" w:rsidRPr="000A41A3" w:rsidRDefault="00CB452E" w:rsidP="008B4612">
            <w:pPr>
              <w:pStyle w:val="a4"/>
              <w:ind w:left="0"/>
              <w:jc w:val="center"/>
              <w:rPr>
                <w:color w:val="000000"/>
                <w:sz w:val="16"/>
                <w:szCs w:val="16"/>
              </w:rPr>
            </w:pPr>
            <w:r w:rsidRPr="000A41A3">
              <w:rPr>
                <w:color w:val="000000"/>
                <w:sz w:val="16"/>
                <w:szCs w:val="16"/>
              </w:rPr>
              <w:t>13,47*</w:t>
            </w:r>
          </w:p>
        </w:tc>
      </w:tr>
      <w:tr w:rsidR="00CB452E" w:rsidRPr="000A41A3" w:rsidTr="008B4612">
        <w:tc>
          <w:tcPr>
            <w:tcW w:w="483" w:type="dxa"/>
          </w:tcPr>
          <w:p w:rsidR="00CB452E" w:rsidRPr="000A41A3" w:rsidRDefault="00CB452E" w:rsidP="008B4612">
            <w:pPr>
              <w:pStyle w:val="a4"/>
              <w:ind w:left="0"/>
              <w:jc w:val="both"/>
              <w:rPr>
                <w:color w:val="000000"/>
                <w:sz w:val="16"/>
                <w:szCs w:val="16"/>
              </w:rPr>
            </w:pPr>
            <w:r w:rsidRPr="000A41A3">
              <w:rPr>
                <w:color w:val="000000"/>
                <w:sz w:val="16"/>
                <w:szCs w:val="16"/>
              </w:rPr>
              <w:t>3.</w:t>
            </w:r>
          </w:p>
        </w:tc>
        <w:tc>
          <w:tcPr>
            <w:tcW w:w="2126" w:type="dxa"/>
          </w:tcPr>
          <w:p w:rsidR="00CB452E" w:rsidRPr="000A41A3" w:rsidRDefault="00CB452E" w:rsidP="008B4612">
            <w:pPr>
              <w:pStyle w:val="a4"/>
              <w:ind w:left="0"/>
              <w:jc w:val="both"/>
              <w:rPr>
                <w:color w:val="000000"/>
                <w:sz w:val="16"/>
                <w:szCs w:val="16"/>
              </w:rPr>
            </w:pPr>
            <w:r w:rsidRPr="000A41A3">
              <w:rPr>
                <w:color w:val="000000"/>
                <w:sz w:val="16"/>
                <w:szCs w:val="16"/>
              </w:rPr>
              <w:t>Диспансеры</w:t>
            </w:r>
          </w:p>
        </w:tc>
        <w:tc>
          <w:tcPr>
            <w:tcW w:w="2126" w:type="dxa"/>
          </w:tcPr>
          <w:p w:rsidR="00CB452E" w:rsidRPr="000A41A3" w:rsidRDefault="00CB452E" w:rsidP="008B4612">
            <w:pPr>
              <w:pStyle w:val="a4"/>
              <w:ind w:left="0"/>
              <w:jc w:val="both"/>
              <w:rPr>
                <w:color w:val="000000"/>
                <w:sz w:val="16"/>
                <w:szCs w:val="16"/>
              </w:rPr>
            </w:pPr>
            <w:r w:rsidRPr="000A41A3">
              <w:rPr>
                <w:color w:val="000000"/>
                <w:sz w:val="16"/>
                <w:szCs w:val="16"/>
              </w:rPr>
              <w:t>Посещений в смену, коек на</w:t>
            </w:r>
          </w:p>
          <w:p w:rsidR="00CB452E" w:rsidRPr="000A41A3" w:rsidRDefault="00CB452E" w:rsidP="008B4612">
            <w:pPr>
              <w:pStyle w:val="a4"/>
              <w:ind w:left="0"/>
              <w:jc w:val="both"/>
              <w:rPr>
                <w:color w:val="000000"/>
                <w:sz w:val="16"/>
                <w:szCs w:val="16"/>
              </w:rPr>
            </w:pPr>
            <w:r w:rsidRPr="000A41A3">
              <w:rPr>
                <w:color w:val="000000"/>
                <w:sz w:val="16"/>
                <w:szCs w:val="16"/>
              </w:rPr>
              <w:t>1 тыс. чел.</w:t>
            </w:r>
          </w:p>
        </w:tc>
        <w:tc>
          <w:tcPr>
            <w:tcW w:w="4836" w:type="dxa"/>
            <w:gridSpan w:val="4"/>
          </w:tcPr>
          <w:p w:rsidR="00CB452E" w:rsidRPr="000A41A3" w:rsidRDefault="00CB452E" w:rsidP="008B4612">
            <w:pPr>
              <w:pStyle w:val="a4"/>
              <w:ind w:left="0"/>
              <w:jc w:val="center"/>
              <w:rPr>
                <w:color w:val="000000"/>
                <w:sz w:val="16"/>
                <w:szCs w:val="16"/>
              </w:rPr>
            </w:pPr>
            <w:r w:rsidRPr="000A41A3">
              <w:rPr>
                <w:color w:val="000000"/>
                <w:sz w:val="16"/>
                <w:szCs w:val="16"/>
              </w:rPr>
              <w:t>По заданию на проектирование, определяемому органами здравоохранения</w:t>
            </w:r>
          </w:p>
        </w:tc>
      </w:tr>
      <w:tr w:rsidR="00CB452E" w:rsidRPr="000A41A3" w:rsidTr="008B4612">
        <w:tc>
          <w:tcPr>
            <w:tcW w:w="483" w:type="dxa"/>
          </w:tcPr>
          <w:p w:rsidR="00CB452E" w:rsidRPr="000A41A3" w:rsidRDefault="00CB452E" w:rsidP="008B4612">
            <w:pPr>
              <w:pStyle w:val="a4"/>
              <w:ind w:left="0"/>
              <w:jc w:val="both"/>
              <w:rPr>
                <w:color w:val="000000"/>
                <w:sz w:val="16"/>
                <w:szCs w:val="16"/>
              </w:rPr>
            </w:pPr>
            <w:r w:rsidRPr="000A41A3">
              <w:rPr>
                <w:color w:val="000000"/>
                <w:sz w:val="16"/>
                <w:szCs w:val="16"/>
              </w:rPr>
              <w:t>4.</w:t>
            </w:r>
          </w:p>
        </w:tc>
        <w:tc>
          <w:tcPr>
            <w:tcW w:w="2126" w:type="dxa"/>
          </w:tcPr>
          <w:p w:rsidR="00CB452E" w:rsidRPr="000A41A3" w:rsidRDefault="00CB452E" w:rsidP="008B4612">
            <w:pPr>
              <w:pStyle w:val="a4"/>
              <w:ind w:left="0"/>
              <w:jc w:val="both"/>
              <w:rPr>
                <w:color w:val="000000"/>
                <w:sz w:val="16"/>
                <w:szCs w:val="16"/>
              </w:rPr>
            </w:pPr>
            <w:r w:rsidRPr="000A41A3">
              <w:rPr>
                <w:color w:val="000000"/>
                <w:sz w:val="16"/>
                <w:szCs w:val="16"/>
              </w:rPr>
              <w:t>Станции скорой медицинской помощи</w:t>
            </w:r>
          </w:p>
        </w:tc>
        <w:tc>
          <w:tcPr>
            <w:tcW w:w="2126" w:type="dxa"/>
          </w:tcPr>
          <w:p w:rsidR="00CB452E" w:rsidRPr="000A41A3" w:rsidRDefault="00CB452E" w:rsidP="008B4612">
            <w:pPr>
              <w:pStyle w:val="a4"/>
              <w:ind w:left="0"/>
              <w:jc w:val="both"/>
              <w:rPr>
                <w:color w:val="000000"/>
                <w:sz w:val="16"/>
                <w:szCs w:val="16"/>
              </w:rPr>
            </w:pPr>
            <w:r w:rsidRPr="000A41A3">
              <w:rPr>
                <w:color w:val="000000"/>
                <w:sz w:val="16"/>
                <w:szCs w:val="16"/>
              </w:rPr>
              <w:t>Вызов на чел./год</w:t>
            </w:r>
          </w:p>
        </w:tc>
        <w:tc>
          <w:tcPr>
            <w:tcW w:w="1134" w:type="dxa"/>
          </w:tcPr>
          <w:p w:rsidR="00CB452E" w:rsidRPr="000A41A3" w:rsidRDefault="00CB452E" w:rsidP="008B4612">
            <w:pPr>
              <w:pStyle w:val="a4"/>
              <w:ind w:left="0"/>
              <w:jc w:val="center"/>
              <w:rPr>
                <w:color w:val="000000"/>
                <w:sz w:val="16"/>
                <w:szCs w:val="16"/>
              </w:rPr>
            </w:pPr>
            <w:r w:rsidRPr="000A41A3">
              <w:rPr>
                <w:color w:val="000000"/>
                <w:sz w:val="16"/>
                <w:szCs w:val="16"/>
              </w:rPr>
              <w:t>0,318</w:t>
            </w:r>
          </w:p>
        </w:tc>
        <w:tc>
          <w:tcPr>
            <w:tcW w:w="1843" w:type="dxa"/>
            <w:gridSpan w:val="2"/>
          </w:tcPr>
          <w:p w:rsidR="00CB452E" w:rsidRPr="000A41A3" w:rsidRDefault="00CB452E" w:rsidP="008B4612">
            <w:pPr>
              <w:pStyle w:val="a4"/>
              <w:ind w:left="0"/>
              <w:jc w:val="center"/>
              <w:rPr>
                <w:color w:val="000000"/>
                <w:sz w:val="16"/>
                <w:szCs w:val="16"/>
              </w:rPr>
            </w:pPr>
            <w:r w:rsidRPr="000A41A3">
              <w:rPr>
                <w:color w:val="000000"/>
                <w:sz w:val="16"/>
                <w:szCs w:val="16"/>
              </w:rPr>
              <w:t>0,318</w:t>
            </w:r>
          </w:p>
        </w:tc>
        <w:tc>
          <w:tcPr>
            <w:tcW w:w="1859" w:type="dxa"/>
          </w:tcPr>
          <w:p w:rsidR="00CB452E" w:rsidRPr="000A41A3" w:rsidRDefault="00CB452E" w:rsidP="008B4612">
            <w:pPr>
              <w:pStyle w:val="a4"/>
              <w:ind w:left="0"/>
              <w:jc w:val="center"/>
              <w:rPr>
                <w:color w:val="000000"/>
                <w:sz w:val="16"/>
                <w:szCs w:val="16"/>
              </w:rPr>
            </w:pPr>
            <w:r w:rsidRPr="000A41A3">
              <w:rPr>
                <w:color w:val="000000"/>
                <w:sz w:val="16"/>
                <w:szCs w:val="16"/>
              </w:rPr>
              <w:t>0,318</w:t>
            </w:r>
          </w:p>
        </w:tc>
      </w:tr>
      <w:tr w:rsidR="00CB452E" w:rsidRPr="000A41A3" w:rsidTr="008B4612">
        <w:tc>
          <w:tcPr>
            <w:tcW w:w="483" w:type="dxa"/>
          </w:tcPr>
          <w:p w:rsidR="00CB452E" w:rsidRPr="000A41A3" w:rsidRDefault="00CB452E" w:rsidP="008B4612">
            <w:pPr>
              <w:pStyle w:val="a4"/>
              <w:ind w:left="0"/>
              <w:jc w:val="both"/>
              <w:rPr>
                <w:color w:val="000000"/>
                <w:sz w:val="16"/>
                <w:szCs w:val="16"/>
              </w:rPr>
            </w:pPr>
            <w:r w:rsidRPr="000A41A3">
              <w:rPr>
                <w:color w:val="000000"/>
                <w:sz w:val="16"/>
                <w:szCs w:val="16"/>
              </w:rPr>
              <w:t>5.</w:t>
            </w:r>
          </w:p>
        </w:tc>
        <w:tc>
          <w:tcPr>
            <w:tcW w:w="2126" w:type="dxa"/>
          </w:tcPr>
          <w:p w:rsidR="00CB452E" w:rsidRPr="000A41A3" w:rsidRDefault="00CB452E" w:rsidP="008B4612">
            <w:pPr>
              <w:pStyle w:val="a4"/>
              <w:ind w:left="0"/>
              <w:jc w:val="both"/>
              <w:rPr>
                <w:color w:val="000000"/>
                <w:sz w:val="16"/>
                <w:szCs w:val="16"/>
              </w:rPr>
            </w:pPr>
            <w:r w:rsidRPr="000A41A3">
              <w:rPr>
                <w:color w:val="000000"/>
                <w:sz w:val="16"/>
                <w:szCs w:val="16"/>
              </w:rPr>
              <w:t>Фельдшерско-акушерские пункты</w:t>
            </w:r>
          </w:p>
        </w:tc>
        <w:tc>
          <w:tcPr>
            <w:tcW w:w="2126" w:type="dxa"/>
          </w:tcPr>
          <w:p w:rsidR="00CB452E" w:rsidRPr="000A41A3" w:rsidRDefault="00CB452E" w:rsidP="008B4612">
            <w:pPr>
              <w:pStyle w:val="a4"/>
              <w:ind w:left="0"/>
              <w:jc w:val="both"/>
              <w:rPr>
                <w:color w:val="000000"/>
                <w:sz w:val="16"/>
                <w:szCs w:val="16"/>
              </w:rPr>
            </w:pPr>
            <w:r w:rsidRPr="000A41A3">
              <w:rPr>
                <w:color w:val="000000"/>
                <w:sz w:val="16"/>
                <w:szCs w:val="16"/>
              </w:rPr>
              <w:t>Объект в населённом пункте с</w:t>
            </w:r>
          </w:p>
          <w:p w:rsidR="00CB452E" w:rsidRPr="000A41A3" w:rsidRDefault="00CB452E" w:rsidP="008B4612">
            <w:pPr>
              <w:pStyle w:val="a4"/>
              <w:ind w:left="0"/>
              <w:jc w:val="both"/>
              <w:rPr>
                <w:color w:val="000000"/>
                <w:sz w:val="16"/>
                <w:szCs w:val="16"/>
              </w:rPr>
            </w:pPr>
            <w:r w:rsidRPr="000A41A3">
              <w:rPr>
                <w:color w:val="000000"/>
                <w:sz w:val="16"/>
                <w:szCs w:val="16"/>
              </w:rPr>
              <w:t>числом жителей 100-1200 чел.</w:t>
            </w:r>
          </w:p>
        </w:tc>
        <w:tc>
          <w:tcPr>
            <w:tcW w:w="1134" w:type="dxa"/>
          </w:tcPr>
          <w:p w:rsidR="00CB452E" w:rsidRPr="000A41A3" w:rsidRDefault="00CB452E" w:rsidP="008B4612">
            <w:pPr>
              <w:pStyle w:val="a4"/>
              <w:ind w:left="0"/>
              <w:jc w:val="center"/>
              <w:rPr>
                <w:color w:val="000000"/>
                <w:sz w:val="16"/>
                <w:szCs w:val="16"/>
              </w:rPr>
            </w:pPr>
            <w:r w:rsidRPr="000A41A3">
              <w:rPr>
                <w:color w:val="000000"/>
                <w:sz w:val="16"/>
                <w:szCs w:val="16"/>
              </w:rPr>
              <w:t>-</w:t>
            </w:r>
          </w:p>
        </w:tc>
        <w:tc>
          <w:tcPr>
            <w:tcW w:w="1843" w:type="dxa"/>
            <w:gridSpan w:val="2"/>
          </w:tcPr>
          <w:p w:rsidR="00CB452E" w:rsidRPr="000A41A3" w:rsidRDefault="00CB452E" w:rsidP="008B4612">
            <w:pPr>
              <w:pStyle w:val="a4"/>
              <w:ind w:left="0"/>
              <w:jc w:val="center"/>
              <w:rPr>
                <w:color w:val="000000"/>
                <w:sz w:val="16"/>
                <w:szCs w:val="16"/>
              </w:rPr>
            </w:pPr>
            <w:r w:rsidRPr="000A41A3">
              <w:rPr>
                <w:color w:val="000000"/>
                <w:sz w:val="16"/>
                <w:szCs w:val="16"/>
              </w:rPr>
              <w:t>-</w:t>
            </w:r>
          </w:p>
        </w:tc>
        <w:tc>
          <w:tcPr>
            <w:tcW w:w="1859" w:type="dxa"/>
          </w:tcPr>
          <w:p w:rsidR="00CB452E" w:rsidRPr="000A41A3" w:rsidRDefault="00CB452E" w:rsidP="008B4612">
            <w:pPr>
              <w:pStyle w:val="a4"/>
              <w:ind w:left="0"/>
              <w:jc w:val="center"/>
              <w:rPr>
                <w:color w:val="000000"/>
                <w:sz w:val="16"/>
                <w:szCs w:val="16"/>
              </w:rPr>
            </w:pPr>
            <w:r w:rsidRPr="000A41A3">
              <w:rPr>
                <w:color w:val="000000"/>
                <w:sz w:val="16"/>
                <w:szCs w:val="16"/>
              </w:rPr>
              <w:t>1</w:t>
            </w:r>
          </w:p>
        </w:tc>
      </w:tr>
      <w:tr w:rsidR="00CB452E" w:rsidRPr="000A41A3" w:rsidTr="008B4612">
        <w:tc>
          <w:tcPr>
            <w:tcW w:w="483" w:type="dxa"/>
          </w:tcPr>
          <w:p w:rsidR="00CB452E" w:rsidRPr="000A41A3" w:rsidRDefault="00CB452E" w:rsidP="008B4612">
            <w:pPr>
              <w:pStyle w:val="a4"/>
              <w:ind w:left="0"/>
              <w:jc w:val="both"/>
              <w:rPr>
                <w:color w:val="000000"/>
                <w:sz w:val="16"/>
                <w:szCs w:val="16"/>
              </w:rPr>
            </w:pPr>
            <w:r w:rsidRPr="000A41A3">
              <w:rPr>
                <w:color w:val="000000"/>
                <w:sz w:val="16"/>
                <w:szCs w:val="16"/>
              </w:rPr>
              <w:t>6.</w:t>
            </w:r>
          </w:p>
        </w:tc>
        <w:tc>
          <w:tcPr>
            <w:tcW w:w="2126" w:type="dxa"/>
          </w:tcPr>
          <w:p w:rsidR="00CB452E" w:rsidRPr="000A41A3" w:rsidRDefault="00CB452E" w:rsidP="008B4612">
            <w:pPr>
              <w:pStyle w:val="a4"/>
              <w:ind w:left="0"/>
              <w:jc w:val="both"/>
              <w:rPr>
                <w:color w:val="000000"/>
                <w:sz w:val="16"/>
                <w:szCs w:val="16"/>
              </w:rPr>
            </w:pPr>
            <w:r w:rsidRPr="000A41A3">
              <w:rPr>
                <w:color w:val="000000"/>
                <w:sz w:val="16"/>
                <w:szCs w:val="16"/>
              </w:rPr>
              <w:t>Аптеки</w:t>
            </w:r>
          </w:p>
        </w:tc>
        <w:tc>
          <w:tcPr>
            <w:tcW w:w="2126" w:type="dxa"/>
          </w:tcPr>
          <w:p w:rsidR="00CB452E" w:rsidRPr="000A41A3" w:rsidRDefault="00CB452E" w:rsidP="008B4612">
            <w:pPr>
              <w:pStyle w:val="a4"/>
              <w:ind w:left="0"/>
              <w:jc w:val="both"/>
              <w:rPr>
                <w:color w:val="000000"/>
                <w:sz w:val="16"/>
                <w:szCs w:val="16"/>
              </w:rPr>
            </w:pPr>
            <w:r w:rsidRPr="000A41A3">
              <w:rPr>
                <w:color w:val="000000"/>
                <w:sz w:val="16"/>
                <w:szCs w:val="16"/>
              </w:rPr>
              <w:t>Объект</w:t>
            </w:r>
          </w:p>
        </w:tc>
        <w:tc>
          <w:tcPr>
            <w:tcW w:w="1134" w:type="dxa"/>
          </w:tcPr>
          <w:p w:rsidR="00CB452E" w:rsidRPr="000A41A3" w:rsidRDefault="00CB452E" w:rsidP="008B4612">
            <w:pPr>
              <w:pStyle w:val="a4"/>
              <w:ind w:left="0"/>
              <w:jc w:val="center"/>
              <w:rPr>
                <w:color w:val="000000"/>
                <w:sz w:val="16"/>
                <w:szCs w:val="16"/>
              </w:rPr>
            </w:pPr>
            <w:r w:rsidRPr="000A41A3">
              <w:rPr>
                <w:color w:val="000000"/>
                <w:sz w:val="16"/>
                <w:szCs w:val="16"/>
              </w:rPr>
              <w:t>1 на 12 тыс. человек</w:t>
            </w:r>
          </w:p>
        </w:tc>
        <w:tc>
          <w:tcPr>
            <w:tcW w:w="1843" w:type="dxa"/>
            <w:gridSpan w:val="2"/>
          </w:tcPr>
          <w:p w:rsidR="00CB452E" w:rsidRPr="000A41A3" w:rsidRDefault="00CB452E" w:rsidP="008B4612">
            <w:pPr>
              <w:pStyle w:val="a4"/>
              <w:ind w:left="0"/>
              <w:jc w:val="center"/>
              <w:rPr>
                <w:color w:val="000000"/>
                <w:sz w:val="16"/>
                <w:szCs w:val="16"/>
              </w:rPr>
            </w:pPr>
            <w:r w:rsidRPr="000A41A3">
              <w:rPr>
                <w:color w:val="000000"/>
                <w:sz w:val="16"/>
                <w:szCs w:val="16"/>
              </w:rPr>
              <w:t>1 на 10 тыс. человек</w:t>
            </w:r>
          </w:p>
        </w:tc>
        <w:tc>
          <w:tcPr>
            <w:tcW w:w="1859" w:type="dxa"/>
          </w:tcPr>
          <w:p w:rsidR="00CB452E" w:rsidRPr="000A41A3" w:rsidRDefault="00CB452E" w:rsidP="008B4612">
            <w:pPr>
              <w:pStyle w:val="a4"/>
              <w:ind w:left="0"/>
              <w:jc w:val="center"/>
              <w:rPr>
                <w:color w:val="000000"/>
                <w:sz w:val="16"/>
                <w:szCs w:val="16"/>
              </w:rPr>
            </w:pPr>
            <w:r w:rsidRPr="000A41A3">
              <w:rPr>
                <w:color w:val="000000"/>
                <w:sz w:val="16"/>
                <w:szCs w:val="16"/>
              </w:rPr>
              <w:t>1 на 5 тыс. человек</w:t>
            </w:r>
          </w:p>
        </w:tc>
      </w:tr>
    </w:tbl>
    <w:p w:rsidR="00CB452E" w:rsidRPr="000A41A3" w:rsidRDefault="00CB452E" w:rsidP="000A41A3">
      <w:pPr>
        <w:pStyle w:val="a4"/>
        <w:ind w:left="0" w:firstLine="567"/>
        <w:jc w:val="both"/>
        <w:rPr>
          <w:color w:val="000000"/>
          <w:sz w:val="16"/>
          <w:szCs w:val="16"/>
        </w:rPr>
      </w:pPr>
      <w:r w:rsidRPr="000A41A3">
        <w:rPr>
          <w:color w:val="000000"/>
          <w:sz w:val="16"/>
          <w:szCs w:val="16"/>
        </w:rPr>
        <w:t>Примечание. * - Участковая больница, расположенная в городском поселении, обслуживает комплекс сельских населенных пунктов. С учетом численности населения возможна сельская участковая больница.</w:t>
      </w:r>
    </w:p>
    <w:p w:rsidR="00CB452E" w:rsidRPr="000A41A3" w:rsidRDefault="00CB452E" w:rsidP="000A41A3">
      <w:pPr>
        <w:pStyle w:val="a4"/>
        <w:ind w:left="0" w:firstLine="567"/>
        <w:jc w:val="both"/>
        <w:rPr>
          <w:color w:val="000000"/>
          <w:sz w:val="16"/>
          <w:szCs w:val="16"/>
        </w:rPr>
      </w:pPr>
      <w:r w:rsidRPr="000A41A3">
        <w:rPr>
          <w:color w:val="000000"/>
          <w:sz w:val="16"/>
          <w:szCs w:val="16"/>
        </w:rPr>
        <w:t>Фельдшерско-акушерский пункт следует размещать в сельских населённых пунктах с численностью населения от 100 человек, отделённых от других населённых пунктов водными или другими преградами. В соответствии с СанПиН 2.1.3.2630-10 допускается размещать фельдшерско-акушерские пункты в жилых и общественных зданиях, при наличии отдельного входа.</w:t>
      </w:r>
    </w:p>
    <w:p w:rsidR="00CB452E" w:rsidRPr="000A41A3" w:rsidRDefault="00CB452E" w:rsidP="000A41A3">
      <w:pPr>
        <w:pStyle w:val="a4"/>
        <w:ind w:left="0" w:firstLine="567"/>
        <w:jc w:val="both"/>
        <w:rPr>
          <w:color w:val="000000"/>
          <w:sz w:val="16"/>
          <w:szCs w:val="16"/>
        </w:rPr>
      </w:pPr>
      <w:r w:rsidRPr="000A41A3">
        <w:rPr>
          <w:color w:val="000000"/>
          <w:sz w:val="16"/>
          <w:szCs w:val="16"/>
        </w:rPr>
        <w:t>Максимально допустимый уровень территориальной доступности объектов здравоохранения</w:t>
      </w:r>
    </w:p>
    <w:p w:rsidR="00CB452E" w:rsidRPr="000A41A3" w:rsidRDefault="00CB452E" w:rsidP="000A41A3">
      <w:pPr>
        <w:jc w:val="right"/>
        <w:rPr>
          <w:bCs/>
          <w:color w:val="000000"/>
          <w:sz w:val="16"/>
          <w:szCs w:val="16"/>
        </w:rPr>
      </w:pPr>
    </w:p>
    <w:p w:rsidR="00CB452E" w:rsidRPr="000A41A3" w:rsidRDefault="00CB452E" w:rsidP="000A41A3">
      <w:pPr>
        <w:jc w:val="right"/>
        <w:rPr>
          <w:bCs/>
          <w:color w:val="000000"/>
          <w:sz w:val="16"/>
          <w:szCs w:val="16"/>
        </w:rPr>
      </w:pPr>
    </w:p>
    <w:p w:rsidR="00CB452E" w:rsidRPr="000A41A3" w:rsidRDefault="00CB452E" w:rsidP="000A41A3">
      <w:pPr>
        <w:jc w:val="right"/>
        <w:rPr>
          <w:bCs/>
          <w:color w:val="000000"/>
          <w:sz w:val="16"/>
          <w:szCs w:val="16"/>
        </w:rPr>
      </w:pPr>
      <w:r w:rsidRPr="000A41A3">
        <w:rPr>
          <w:bCs/>
          <w:color w:val="000000"/>
          <w:sz w:val="16"/>
          <w:szCs w:val="16"/>
        </w:rPr>
        <w:t>Таблица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5"/>
        <w:gridCol w:w="4579"/>
        <w:gridCol w:w="1223"/>
        <w:gridCol w:w="3931"/>
      </w:tblGrid>
      <w:tr w:rsidR="00CB452E" w:rsidRPr="000A41A3" w:rsidTr="008B4612">
        <w:tc>
          <w:tcPr>
            <w:tcW w:w="279" w:type="pct"/>
          </w:tcPr>
          <w:p w:rsidR="00CB452E" w:rsidRPr="000A41A3" w:rsidRDefault="00CB452E" w:rsidP="008B4612">
            <w:pPr>
              <w:pStyle w:val="a4"/>
              <w:ind w:left="0"/>
              <w:jc w:val="both"/>
              <w:rPr>
                <w:color w:val="000000"/>
                <w:sz w:val="16"/>
                <w:szCs w:val="16"/>
              </w:rPr>
            </w:pPr>
            <w:r w:rsidRPr="000A41A3">
              <w:rPr>
                <w:color w:val="000000"/>
                <w:sz w:val="16"/>
                <w:szCs w:val="16"/>
              </w:rPr>
              <w:t>№ п/п</w:t>
            </w:r>
          </w:p>
        </w:tc>
        <w:tc>
          <w:tcPr>
            <w:tcW w:w="2221" w:type="pct"/>
          </w:tcPr>
          <w:p w:rsidR="00CB452E" w:rsidRPr="000A41A3" w:rsidRDefault="00CB452E" w:rsidP="008B4612">
            <w:pPr>
              <w:pStyle w:val="a4"/>
              <w:ind w:left="0"/>
              <w:jc w:val="both"/>
              <w:rPr>
                <w:color w:val="000000"/>
                <w:sz w:val="16"/>
                <w:szCs w:val="16"/>
              </w:rPr>
            </w:pPr>
            <w:r w:rsidRPr="000A41A3">
              <w:rPr>
                <w:color w:val="000000"/>
                <w:sz w:val="16"/>
                <w:szCs w:val="16"/>
              </w:rPr>
              <w:t>Наименование объектов</w:t>
            </w:r>
          </w:p>
        </w:tc>
        <w:tc>
          <w:tcPr>
            <w:tcW w:w="593" w:type="pct"/>
          </w:tcPr>
          <w:p w:rsidR="00CB452E" w:rsidRPr="000A41A3" w:rsidRDefault="00CB452E" w:rsidP="008B4612">
            <w:pPr>
              <w:pStyle w:val="a4"/>
              <w:ind w:left="0"/>
              <w:jc w:val="both"/>
              <w:rPr>
                <w:color w:val="000000"/>
                <w:sz w:val="16"/>
                <w:szCs w:val="16"/>
              </w:rPr>
            </w:pPr>
            <w:r w:rsidRPr="000A41A3">
              <w:rPr>
                <w:color w:val="000000"/>
                <w:sz w:val="16"/>
                <w:szCs w:val="16"/>
              </w:rPr>
              <w:t>Единица</w:t>
            </w:r>
          </w:p>
          <w:p w:rsidR="00CB452E" w:rsidRPr="000A41A3" w:rsidRDefault="00CB452E" w:rsidP="008B4612">
            <w:pPr>
              <w:pStyle w:val="a4"/>
              <w:ind w:left="0"/>
              <w:jc w:val="both"/>
              <w:rPr>
                <w:color w:val="000000"/>
                <w:sz w:val="16"/>
                <w:szCs w:val="16"/>
              </w:rPr>
            </w:pPr>
            <w:r w:rsidRPr="000A41A3">
              <w:rPr>
                <w:color w:val="000000"/>
                <w:sz w:val="16"/>
                <w:szCs w:val="16"/>
              </w:rPr>
              <w:t>измерения</w:t>
            </w:r>
          </w:p>
        </w:tc>
        <w:tc>
          <w:tcPr>
            <w:tcW w:w="1907" w:type="pct"/>
          </w:tcPr>
          <w:p w:rsidR="00CB452E" w:rsidRPr="000A41A3" w:rsidRDefault="00CB452E" w:rsidP="008B4612">
            <w:pPr>
              <w:pStyle w:val="a4"/>
              <w:ind w:left="0"/>
              <w:jc w:val="both"/>
              <w:rPr>
                <w:color w:val="000000"/>
                <w:sz w:val="16"/>
                <w:szCs w:val="16"/>
              </w:rPr>
            </w:pPr>
            <w:r w:rsidRPr="000A41A3">
              <w:rPr>
                <w:color w:val="000000"/>
                <w:sz w:val="16"/>
                <w:szCs w:val="16"/>
              </w:rPr>
              <w:t>Величина</w:t>
            </w:r>
          </w:p>
        </w:tc>
      </w:tr>
      <w:tr w:rsidR="00CB452E" w:rsidRPr="000A41A3" w:rsidTr="008B4612">
        <w:tc>
          <w:tcPr>
            <w:tcW w:w="279" w:type="pct"/>
            <w:vMerge w:val="restart"/>
          </w:tcPr>
          <w:p w:rsidR="00CB452E" w:rsidRPr="000A41A3" w:rsidRDefault="00CB452E" w:rsidP="008B4612">
            <w:pPr>
              <w:pStyle w:val="a4"/>
              <w:ind w:left="0"/>
              <w:jc w:val="both"/>
              <w:rPr>
                <w:color w:val="000000"/>
                <w:sz w:val="16"/>
                <w:szCs w:val="16"/>
              </w:rPr>
            </w:pPr>
            <w:r w:rsidRPr="000A41A3">
              <w:rPr>
                <w:color w:val="000000"/>
                <w:sz w:val="16"/>
                <w:szCs w:val="16"/>
              </w:rPr>
              <w:t>1.</w:t>
            </w:r>
          </w:p>
        </w:tc>
        <w:tc>
          <w:tcPr>
            <w:tcW w:w="2221" w:type="pct"/>
            <w:vMerge w:val="restart"/>
          </w:tcPr>
          <w:p w:rsidR="00CB452E" w:rsidRPr="000A41A3" w:rsidRDefault="00CB452E" w:rsidP="008B4612">
            <w:pPr>
              <w:pStyle w:val="a4"/>
              <w:ind w:left="0"/>
              <w:jc w:val="both"/>
              <w:rPr>
                <w:color w:val="000000"/>
                <w:sz w:val="16"/>
                <w:szCs w:val="16"/>
              </w:rPr>
            </w:pPr>
            <w:r w:rsidRPr="000A41A3">
              <w:rPr>
                <w:color w:val="000000"/>
                <w:sz w:val="16"/>
                <w:szCs w:val="16"/>
              </w:rPr>
              <w:t>Амбулаторно-поликлинические учреждения</w:t>
            </w:r>
          </w:p>
        </w:tc>
        <w:tc>
          <w:tcPr>
            <w:tcW w:w="593" w:type="pct"/>
          </w:tcPr>
          <w:p w:rsidR="00CB452E" w:rsidRPr="000A41A3" w:rsidRDefault="00CB452E" w:rsidP="008B4612">
            <w:pPr>
              <w:pStyle w:val="a4"/>
              <w:ind w:left="0"/>
              <w:jc w:val="both"/>
              <w:rPr>
                <w:color w:val="000000"/>
                <w:sz w:val="16"/>
                <w:szCs w:val="16"/>
              </w:rPr>
            </w:pPr>
            <w:r w:rsidRPr="000A41A3">
              <w:rPr>
                <w:color w:val="000000"/>
                <w:sz w:val="16"/>
                <w:szCs w:val="16"/>
              </w:rPr>
              <w:t>м</w:t>
            </w:r>
          </w:p>
        </w:tc>
        <w:tc>
          <w:tcPr>
            <w:tcW w:w="1907" w:type="pct"/>
          </w:tcPr>
          <w:p w:rsidR="00CB452E" w:rsidRPr="000A41A3" w:rsidRDefault="00CB452E" w:rsidP="008B4612">
            <w:pPr>
              <w:pStyle w:val="a4"/>
              <w:ind w:left="0"/>
              <w:rPr>
                <w:color w:val="000000"/>
                <w:sz w:val="16"/>
                <w:szCs w:val="16"/>
              </w:rPr>
            </w:pPr>
            <w:r w:rsidRPr="000A41A3">
              <w:rPr>
                <w:color w:val="000000"/>
                <w:sz w:val="16"/>
                <w:szCs w:val="16"/>
              </w:rPr>
              <w:t>в городских населенных пунктах - 1000</w:t>
            </w:r>
          </w:p>
        </w:tc>
      </w:tr>
      <w:tr w:rsidR="00CB452E" w:rsidRPr="000A41A3" w:rsidTr="008B4612">
        <w:tc>
          <w:tcPr>
            <w:tcW w:w="279" w:type="pct"/>
            <w:vMerge/>
          </w:tcPr>
          <w:p w:rsidR="00CB452E" w:rsidRPr="000A41A3" w:rsidRDefault="00CB452E" w:rsidP="008B4612">
            <w:pPr>
              <w:pStyle w:val="a4"/>
              <w:ind w:left="0"/>
              <w:jc w:val="both"/>
              <w:rPr>
                <w:color w:val="000000"/>
                <w:sz w:val="16"/>
                <w:szCs w:val="16"/>
              </w:rPr>
            </w:pPr>
          </w:p>
        </w:tc>
        <w:tc>
          <w:tcPr>
            <w:tcW w:w="2221" w:type="pct"/>
            <w:vMerge/>
          </w:tcPr>
          <w:p w:rsidR="00CB452E" w:rsidRPr="000A41A3" w:rsidRDefault="00CB452E" w:rsidP="008B4612">
            <w:pPr>
              <w:pStyle w:val="a4"/>
              <w:ind w:left="0"/>
              <w:jc w:val="both"/>
              <w:rPr>
                <w:color w:val="000000"/>
                <w:sz w:val="16"/>
                <w:szCs w:val="16"/>
              </w:rPr>
            </w:pPr>
          </w:p>
        </w:tc>
        <w:tc>
          <w:tcPr>
            <w:tcW w:w="593" w:type="pct"/>
          </w:tcPr>
          <w:p w:rsidR="00CB452E" w:rsidRPr="000A41A3" w:rsidRDefault="00CB452E" w:rsidP="008B4612">
            <w:pPr>
              <w:pStyle w:val="a4"/>
              <w:ind w:left="0"/>
              <w:jc w:val="both"/>
              <w:rPr>
                <w:color w:val="000000"/>
                <w:sz w:val="16"/>
                <w:szCs w:val="16"/>
              </w:rPr>
            </w:pPr>
            <w:r w:rsidRPr="000A41A3">
              <w:rPr>
                <w:color w:val="000000"/>
                <w:sz w:val="16"/>
                <w:szCs w:val="16"/>
              </w:rPr>
              <w:t>мин</w:t>
            </w:r>
          </w:p>
        </w:tc>
        <w:tc>
          <w:tcPr>
            <w:tcW w:w="1907" w:type="pct"/>
          </w:tcPr>
          <w:p w:rsidR="00CB452E" w:rsidRPr="000A41A3" w:rsidRDefault="00CB452E" w:rsidP="008B4612">
            <w:pPr>
              <w:pStyle w:val="a4"/>
              <w:ind w:left="0"/>
              <w:rPr>
                <w:color w:val="000000"/>
                <w:sz w:val="16"/>
                <w:szCs w:val="16"/>
              </w:rPr>
            </w:pPr>
            <w:r w:rsidRPr="000A41A3">
              <w:rPr>
                <w:color w:val="000000"/>
                <w:sz w:val="16"/>
                <w:szCs w:val="16"/>
              </w:rPr>
              <w:t>30 мин. пешеходно-транспортной доступности в сельской местности</w:t>
            </w:r>
          </w:p>
        </w:tc>
      </w:tr>
      <w:tr w:rsidR="00CB452E" w:rsidRPr="000A41A3" w:rsidTr="008B4612">
        <w:tc>
          <w:tcPr>
            <w:tcW w:w="279" w:type="pct"/>
          </w:tcPr>
          <w:p w:rsidR="00CB452E" w:rsidRPr="000A41A3" w:rsidRDefault="00CB452E" w:rsidP="008B4612">
            <w:pPr>
              <w:pStyle w:val="a4"/>
              <w:ind w:left="0"/>
              <w:jc w:val="both"/>
              <w:rPr>
                <w:color w:val="000000"/>
                <w:sz w:val="16"/>
                <w:szCs w:val="16"/>
              </w:rPr>
            </w:pPr>
            <w:r w:rsidRPr="000A41A3">
              <w:rPr>
                <w:color w:val="000000"/>
                <w:sz w:val="16"/>
                <w:szCs w:val="16"/>
              </w:rPr>
              <w:t>2.</w:t>
            </w:r>
          </w:p>
        </w:tc>
        <w:tc>
          <w:tcPr>
            <w:tcW w:w="2221" w:type="pct"/>
          </w:tcPr>
          <w:p w:rsidR="00CB452E" w:rsidRPr="000A41A3" w:rsidRDefault="00CB452E" w:rsidP="008B4612">
            <w:pPr>
              <w:pStyle w:val="a4"/>
              <w:ind w:left="0"/>
              <w:jc w:val="both"/>
              <w:rPr>
                <w:color w:val="000000"/>
                <w:sz w:val="16"/>
                <w:szCs w:val="16"/>
              </w:rPr>
            </w:pPr>
            <w:r w:rsidRPr="000A41A3">
              <w:rPr>
                <w:color w:val="000000"/>
                <w:sz w:val="16"/>
                <w:szCs w:val="16"/>
              </w:rPr>
              <w:t>Больничные учреждения</w:t>
            </w:r>
          </w:p>
        </w:tc>
        <w:tc>
          <w:tcPr>
            <w:tcW w:w="2500" w:type="pct"/>
            <w:gridSpan w:val="2"/>
            <w:vMerge w:val="restart"/>
          </w:tcPr>
          <w:p w:rsidR="00CB452E" w:rsidRPr="000A41A3" w:rsidRDefault="00CB452E" w:rsidP="008B4612">
            <w:pPr>
              <w:pStyle w:val="a4"/>
              <w:ind w:left="0"/>
              <w:jc w:val="both"/>
              <w:rPr>
                <w:color w:val="000000"/>
                <w:sz w:val="16"/>
                <w:szCs w:val="16"/>
              </w:rPr>
            </w:pPr>
          </w:p>
        </w:tc>
      </w:tr>
      <w:tr w:rsidR="00CB452E" w:rsidRPr="000A41A3" w:rsidTr="008B4612">
        <w:tc>
          <w:tcPr>
            <w:tcW w:w="279" w:type="pct"/>
          </w:tcPr>
          <w:p w:rsidR="00CB452E" w:rsidRPr="000A41A3" w:rsidRDefault="00CB452E" w:rsidP="008B4612">
            <w:pPr>
              <w:pStyle w:val="a4"/>
              <w:ind w:left="0"/>
              <w:jc w:val="both"/>
              <w:rPr>
                <w:color w:val="000000"/>
                <w:sz w:val="16"/>
                <w:szCs w:val="16"/>
              </w:rPr>
            </w:pPr>
            <w:r w:rsidRPr="000A41A3">
              <w:rPr>
                <w:color w:val="000000"/>
                <w:sz w:val="16"/>
                <w:szCs w:val="16"/>
              </w:rPr>
              <w:t>3.</w:t>
            </w:r>
          </w:p>
        </w:tc>
        <w:tc>
          <w:tcPr>
            <w:tcW w:w="2221" w:type="pct"/>
          </w:tcPr>
          <w:p w:rsidR="00CB452E" w:rsidRPr="000A41A3" w:rsidRDefault="00CB452E" w:rsidP="008B4612">
            <w:pPr>
              <w:pStyle w:val="a4"/>
              <w:ind w:left="0"/>
              <w:jc w:val="both"/>
              <w:rPr>
                <w:color w:val="000000"/>
                <w:sz w:val="16"/>
                <w:szCs w:val="16"/>
              </w:rPr>
            </w:pPr>
            <w:r w:rsidRPr="000A41A3">
              <w:rPr>
                <w:color w:val="000000"/>
                <w:sz w:val="16"/>
                <w:szCs w:val="16"/>
              </w:rPr>
              <w:t>Диспансеры</w:t>
            </w:r>
          </w:p>
        </w:tc>
        <w:tc>
          <w:tcPr>
            <w:tcW w:w="2500" w:type="pct"/>
            <w:gridSpan w:val="2"/>
            <w:vMerge/>
          </w:tcPr>
          <w:p w:rsidR="00CB452E" w:rsidRPr="000A41A3" w:rsidRDefault="00CB452E" w:rsidP="008B4612">
            <w:pPr>
              <w:pStyle w:val="a4"/>
              <w:ind w:left="0"/>
              <w:jc w:val="both"/>
              <w:rPr>
                <w:color w:val="000000"/>
                <w:sz w:val="16"/>
                <w:szCs w:val="16"/>
              </w:rPr>
            </w:pPr>
          </w:p>
        </w:tc>
      </w:tr>
      <w:tr w:rsidR="00CB452E" w:rsidRPr="000A41A3" w:rsidTr="008B4612">
        <w:tc>
          <w:tcPr>
            <w:tcW w:w="279" w:type="pct"/>
          </w:tcPr>
          <w:p w:rsidR="00CB452E" w:rsidRPr="000A41A3" w:rsidRDefault="00CB452E" w:rsidP="008B4612">
            <w:pPr>
              <w:pStyle w:val="a4"/>
              <w:ind w:left="0"/>
              <w:jc w:val="both"/>
              <w:rPr>
                <w:color w:val="000000"/>
                <w:sz w:val="16"/>
                <w:szCs w:val="16"/>
              </w:rPr>
            </w:pPr>
            <w:r w:rsidRPr="000A41A3">
              <w:rPr>
                <w:color w:val="000000"/>
                <w:sz w:val="16"/>
                <w:szCs w:val="16"/>
              </w:rPr>
              <w:t>4.</w:t>
            </w:r>
          </w:p>
        </w:tc>
        <w:tc>
          <w:tcPr>
            <w:tcW w:w="2221" w:type="pct"/>
          </w:tcPr>
          <w:p w:rsidR="00CB452E" w:rsidRPr="000A41A3" w:rsidRDefault="00CB452E" w:rsidP="008B4612">
            <w:pPr>
              <w:pStyle w:val="a4"/>
              <w:ind w:left="0"/>
              <w:jc w:val="both"/>
              <w:rPr>
                <w:color w:val="000000"/>
                <w:sz w:val="16"/>
                <w:szCs w:val="16"/>
              </w:rPr>
            </w:pPr>
            <w:r w:rsidRPr="000A41A3">
              <w:rPr>
                <w:color w:val="000000"/>
                <w:sz w:val="16"/>
                <w:szCs w:val="16"/>
              </w:rPr>
              <w:t>Станции скорой медицинской помощи</w:t>
            </w:r>
          </w:p>
        </w:tc>
        <w:tc>
          <w:tcPr>
            <w:tcW w:w="593" w:type="pct"/>
          </w:tcPr>
          <w:p w:rsidR="00CB452E" w:rsidRPr="000A41A3" w:rsidRDefault="00CB452E" w:rsidP="008B4612">
            <w:pPr>
              <w:pStyle w:val="a4"/>
              <w:ind w:left="0"/>
              <w:jc w:val="both"/>
              <w:rPr>
                <w:color w:val="000000"/>
                <w:sz w:val="16"/>
                <w:szCs w:val="16"/>
              </w:rPr>
            </w:pPr>
            <w:r w:rsidRPr="000A41A3">
              <w:rPr>
                <w:color w:val="000000"/>
                <w:sz w:val="16"/>
                <w:szCs w:val="16"/>
              </w:rPr>
              <w:t>мин</w:t>
            </w:r>
          </w:p>
        </w:tc>
        <w:tc>
          <w:tcPr>
            <w:tcW w:w="1907" w:type="pct"/>
          </w:tcPr>
          <w:p w:rsidR="00CB452E" w:rsidRPr="000A41A3" w:rsidRDefault="00CB452E" w:rsidP="008B4612">
            <w:pPr>
              <w:pStyle w:val="a4"/>
              <w:ind w:left="0"/>
              <w:rPr>
                <w:color w:val="000000"/>
                <w:sz w:val="16"/>
                <w:szCs w:val="16"/>
              </w:rPr>
            </w:pPr>
            <w:r w:rsidRPr="000A41A3">
              <w:rPr>
                <w:color w:val="000000"/>
                <w:sz w:val="16"/>
                <w:szCs w:val="16"/>
              </w:rPr>
              <w:t>15-минутная доступность на специальном автомобиле*</w:t>
            </w:r>
          </w:p>
        </w:tc>
      </w:tr>
      <w:tr w:rsidR="00CB452E" w:rsidRPr="000A41A3" w:rsidTr="008B4612">
        <w:tc>
          <w:tcPr>
            <w:tcW w:w="279" w:type="pct"/>
          </w:tcPr>
          <w:p w:rsidR="00CB452E" w:rsidRPr="000A41A3" w:rsidRDefault="00CB452E" w:rsidP="008B4612">
            <w:pPr>
              <w:pStyle w:val="a4"/>
              <w:ind w:left="0"/>
              <w:jc w:val="both"/>
              <w:rPr>
                <w:color w:val="000000"/>
                <w:sz w:val="16"/>
                <w:szCs w:val="16"/>
              </w:rPr>
            </w:pPr>
            <w:r w:rsidRPr="000A41A3">
              <w:rPr>
                <w:color w:val="000000"/>
                <w:sz w:val="16"/>
                <w:szCs w:val="16"/>
              </w:rPr>
              <w:t>5.</w:t>
            </w:r>
          </w:p>
        </w:tc>
        <w:tc>
          <w:tcPr>
            <w:tcW w:w="2221" w:type="pct"/>
          </w:tcPr>
          <w:p w:rsidR="00CB452E" w:rsidRPr="000A41A3" w:rsidRDefault="00CB452E" w:rsidP="008B4612">
            <w:pPr>
              <w:pStyle w:val="a4"/>
              <w:ind w:left="0"/>
              <w:jc w:val="both"/>
              <w:rPr>
                <w:color w:val="000000"/>
                <w:sz w:val="16"/>
                <w:szCs w:val="16"/>
              </w:rPr>
            </w:pPr>
            <w:r w:rsidRPr="000A41A3">
              <w:rPr>
                <w:color w:val="000000"/>
                <w:sz w:val="16"/>
                <w:szCs w:val="16"/>
              </w:rPr>
              <w:t>Фельдшерско-акушерские пункты</w:t>
            </w:r>
          </w:p>
        </w:tc>
        <w:tc>
          <w:tcPr>
            <w:tcW w:w="593" w:type="pct"/>
          </w:tcPr>
          <w:p w:rsidR="00CB452E" w:rsidRPr="000A41A3" w:rsidRDefault="00CB452E" w:rsidP="008B4612">
            <w:pPr>
              <w:pStyle w:val="a4"/>
              <w:ind w:left="0"/>
              <w:jc w:val="both"/>
              <w:rPr>
                <w:color w:val="000000"/>
                <w:sz w:val="16"/>
                <w:szCs w:val="16"/>
              </w:rPr>
            </w:pPr>
            <w:r w:rsidRPr="000A41A3">
              <w:rPr>
                <w:color w:val="000000"/>
                <w:sz w:val="16"/>
                <w:szCs w:val="16"/>
              </w:rPr>
              <w:t>мин</w:t>
            </w:r>
          </w:p>
        </w:tc>
        <w:tc>
          <w:tcPr>
            <w:tcW w:w="1907" w:type="pct"/>
          </w:tcPr>
          <w:p w:rsidR="00CB452E" w:rsidRPr="000A41A3" w:rsidRDefault="00CB452E" w:rsidP="008B4612">
            <w:pPr>
              <w:pStyle w:val="a4"/>
              <w:ind w:left="0"/>
              <w:jc w:val="both"/>
              <w:rPr>
                <w:color w:val="000000"/>
                <w:sz w:val="16"/>
                <w:szCs w:val="16"/>
              </w:rPr>
            </w:pPr>
            <w:r w:rsidRPr="000A41A3">
              <w:rPr>
                <w:color w:val="000000"/>
                <w:sz w:val="16"/>
                <w:szCs w:val="16"/>
              </w:rPr>
              <w:t>30 мин. пешеходно-транспортной доступности в сельской местности</w:t>
            </w:r>
          </w:p>
        </w:tc>
      </w:tr>
      <w:tr w:rsidR="00CB452E" w:rsidRPr="000A41A3" w:rsidTr="008B4612">
        <w:tc>
          <w:tcPr>
            <w:tcW w:w="279" w:type="pct"/>
          </w:tcPr>
          <w:p w:rsidR="00CB452E" w:rsidRPr="000A41A3" w:rsidRDefault="00CB452E" w:rsidP="008B4612">
            <w:pPr>
              <w:pStyle w:val="a4"/>
              <w:ind w:left="0"/>
              <w:jc w:val="both"/>
              <w:rPr>
                <w:color w:val="000000"/>
                <w:sz w:val="16"/>
                <w:szCs w:val="16"/>
              </w:rPr>
            </w:pPr>
            <w:r w:rsidRPr="000A41A3">
              <w:rPr>
                <w:color w:val="000000"/>
                <w:sz w:val="16"/>
                <w:szCs w:val="16"/>
              </w:rPr>
              <w:t>6.</w:t>
            </w:r>
          </w:p>
        </w:tc>
        <w:tc>
          <w:tcPr>
            <w:tcW w:w="2221" w:type="pct"/>
          </w:tcPr>
          <w:p w:rsidR="00CB452E" w:rsidRPr="000A41A3" w:rsidRDefault="00CB452E" w:rsidP="008B4612">
            <w:pPr>
              <w:pStyle w:val="a4"/>
              <w:ind w:left="0"/>
              <w:jc w:val="both"/>
              <w:rPr>
                <w:color w:val="000000"/>
                <w:sz w:val="16"/>
                <w:szCs w:val="16"/>
              </w:rPr>
            </w:pPr>
            <w:r w:rsidRPr="000A41A3">
              <w:rPr>
                <w:color w:val="000000"/>
                <w:sz w:val="16"/>
                <w:szCs w:val="16"/>
              </w:rPr>
              <w:t>Аптеки</w:t>
            </w:r>
          </w:p>
        </w:tc>
        <w:tc>
          <w:tcPr>
            <w:tcW w:w="593" w:type="pct"/>
          </w:tcPr>
          <w:p w:rsidR="00CB452E" w:rsidRPr="000A41A3" w:rsidRDefault="00CB452E" w:rsidP="008B4612">
            <w:pPr>
              <w:pStyle w:val="a4"/>
              <w:ind w:left="0"/>
              <w:jc w:val="both"/>
              <w:rPr>
                <w:color w:val="000000"/>
                <w:sz w:val="16"/>
                <w:szCs w:val="16"/>
              </w:rPr>
            </w:pPr>
            <w:r w:rsidRPr="000A41A3">
              <w:rPr>
                <w:color w:val="000000"/>
                <w:sz w:val="16"/>
                <w:szCs w:val="16"/>
              </w:rPr>
              <w:t>м/мин</w:t>
            </w:r>
          </w:p>
        </w:tc>
        <w:tc>
          <w:tcPr>
            <w:tcW w:w="1907" w:type="pct"/>
          </w:tcPr>
          <w:p w:rsidR="00CB452E" w:rsidRPr="000A41A3" w:rsidRDefault="00CB452E" w:rsidP="008B4612">
            <w:pPr>
              <w:pStyle w:val="a4"/>
              <w:ind w:left="0"/>
              <w:rPr>
                <w:color w:val="000000"/>
                <w:sz w:val="16"/>
                <w:szCs w:val="16"/>
              </w:rPr>
            </w:pPr>
            <w:r w:rsidRPr="000A41A3">
              <w:rPr>
                <w:color w:val="000000"/>
                <w:sz w:val="16"/>
                <w:szCs w:val="16"/>
              </w:rPr>
              <w:t>в городских населенных пунктах: 500 – в многоэтажной застройке, 800 – в малоэтажной / 30 мин пешеходно-транспортной доступности в сельской местности</w:t>
            </w:r>
          </w:p>
        </w:tc>
      </w:tr>
    </w:tbl>
    <w:p w:rsidR="00CB452E" w:rsidRPr="000A41A3" w:rsidRDefault="00CB452E" w:rsidP="000A41A3">
      <w:pPr>
        <w:pStyle w:val="a4"/>
        <w:ind w:left="0" w:firstLine="567"/>
        <w:jc w:val="both"/>
        <w:rPr>
          <w:color w:val="000000"/>
          <w:sz w:val="16"/>
          <w:szCs w:val="16"/>
        </w:rPr>
      </w:pPr>
      <w:r w:rsidRPr="000A41A3">
        <w:rPr>
          <w:color w:val="000000"/>
          <w:sz w:val="16"/>
          <w:szCs w:val="16"/>
        </w:rPr>
        <w:t>* - Выдвижные пункты медицинской помощи следует размещать в сельской местности в пределах зоны 30-минутной доступности на специальном автомобиле.</w:t>
      </w:r>
    </w:p>
    <w:p w:rsidR="00CB452E" w:rsidRPr="000A41A3" w:rsidRDefault="00CB452E" w:rsidP="000A41A3">
      <w:pPr>
        <w:pStyle w:val="Heading3"/>
        <w:keepNext w:val="0"/>
        <w:numPr>
          <w:ilvl w:val="2"/>
          <w:numId w:val="25"/>
        </w:numPr>
        <w:spacing w:before="0" w:after="0"/>
        <w:ind w:left="0" w:firstLine="567"/>
        <w:jc w:val="both"/>
        <w:rPr>
          <w:rFonts w:ascii="Times New Roman" w:hAnsi="Times New Roman" w:cs="Times New Roman"/>
          <w:color w:val="000000"/>
          <w:sz w:val="16"/>
          <w:szCs w:val="16"/>
        </w:rPr>
      </w:pPr>
      <w:bookmarkStart w:id="17" w:name="_Toc414879713"/>
      <w:r w:rsidRPr="000A41A3">
        <w:rPr>
          <w:rFonts w:ascii="Times New Roman" w:hAnsi="Times New Roman" w:cs="Times New Roman"/>
          <w:color w:val="000000"/>
          <w:sz w:val="16"/>
          <w:szCs w:val="16"/>
        </w:rPr>
        <w:t>Объекты культуры и спорта</w:t>
      </w:r>
      <w:bookmarkEnd w:id="17"/>
    </w:p>
    <w:p w:rsidR="00CB452E" w:rsidRPr="000A41A3" w:rsidRDefault="00CB452E" w:rsidP="000A41A3">
      <w:pPr>
        <w:pStyle w:val="Heading3"/>
        <w:spacing w:before="0" w:after="0"/>
        <w:ind w:firstLine="567"/>
        <w:jc w:val="both"/>
        <w:rPr>
          <w:rFonts w:ascii="Times New Roman" w:hAnsi="Times New Roman" w:cs="Times New Roman"/>
          <w:b w:val="0"/>
          <w:color w:val="000000"/>
          <w:sz w:val="16"/>
          <w:szCs w:val="16"/>
        </w:rPr>
      </w:pPr>
      <w:bookmarkStart w:id="18" w:name="_Toc414879714"/>
      <w:r w:rsidRPr="000A41A3">
        <w:rPr>
          <w:rFonts w:ascii="Times New Roman" w:hAnsi="Times New Roman" w:cs="Times New Roman"/>
          <w:b w:val="0"/>
          <w:color w:val="000000"/>
          <w:sz w:val="16"/>
          <w:szCs w:val="16"/>
        </w:rPr>
        <w:t>Минимально допустимый уровень обеспеченности объектами физической культуры и спорта</w:t>
      </w:r>
      <w:bookmarkEnd w:id="18"/>
    </w:p>
    <w:p w:rsidR="00CB452E" w:rsidRPr="000A41A3" w:rsidRDefault="00CB452E" w:rsidP="000A41A3">
      <w:pPr>
        <w:jc w:val="right"/>
        <w:rPr>
          <w:color w:val="000000"/>
          <w:sz w:val="16"/>
          <w:szCs w:val="16"/>
        </w:rPr>
      </w:pPr>
      <w:r w:rsidRPr="000A41A3">
        <w:rPr>
          <w:color w:val="000000"/>
          <w:sz w:val="16"/>
          <w:szCs w:val="16"/>
        </w:rPr>
        <w:t>Таблица11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8"/>
        <w:gridCol w:w="1888"/>
        <w:gridCol w:w="1760"/>
        <w:gridCol w:w="1744"/>
        <w:gridCol w:w="1276"/>
        <w:gridCol w:w="2375"/>
      </w:tblGrid>
      <w:tr w:rsidR="00CB452E" w:rsidRPr="000A41A3" w:rsidTr="008B4612">
        <w:tc>
          <w:tcPr>
            <w:tcW w:w="528" w:type="dxa"/>
            <w:vMerge w:val="restart"/>
          </w:tcPr>
          <w:p w:rsidR="00CB452E" w:rsidRPr="000A41A3" w:rsidRDefault="00CB452E" w:rsidP="008B4612">
            <w:pPr>
              <w:pStyle w:val="a4"/>
              <w:ind w:left="0"/>
              <w:jc w:val="both"/>
              <w:rPr>
                <w:color w:val="000000"/>
                <w:sz w:val="16"/>
                <w:szCs w:val="16"/>
              </w:rPr>
            </w:pPr>
            <w:r w:rsidRPr="000A41A3">
              <w:rPr>
                <w:color w:val="000000"/>
                <w:sz w:val="16"/>
                <w:szCs w:val="16"/>
              </w:rPr>
              <w:t>№ п/п</w:t>
            </w:r>
          </w:p>
        </w:tc>
        <w:tc>
          <w:tcPr>
            <w:tcW w:w="1888" w:type="dxa"/>
            <w:vMerge w:val="restart"/>
          </w:tcPr>
          <w:p w:rsidR="00CB452E" w:rsidRPr="000A41A3" w:rsidRDefault="00CB452E" w:rsidP="008B4612">
            <w:pPr>
              <w:pStyle w:val="a4"/>
              <w:ind w:left="0"/>
              <w:jc w:val="both"/>
              <w:rPr>
                <w:color w:val="000000"/>
                <w:sz w:val="16"/>
                <w:szCs w:val="16"/>
              </w:rPr>
            </w:pPr>
            <w:r w:rsidRPr="000A41A3">
              <w:rPr>
                <w:color w:val="000000"/>
                <w:sz w:val="16"/>
                <w:szCs w:val="16"/>
              </w:rPr>
              <w:t>Наименование объектов</w:t>
            </w:r>
          </w:p>
        </w:tc>
        <w:tc>
          <w:tcPr>
            <w:tcW w:w="1760" w:type="dxa"/>
            <w:vMerge w:val="restart"/>
          </w:tcPr>
          <w:p w:rsidR="00CB452E" w:rsidRPr="000A41A3" w:rsidRDefault="00CB452E" w:rsidP="008B4612">
            <w:pPr>
              <w:pStyle w:val="a4"/>
              <w:ind w:left="0"/>
              <w:jc w:val="both"/>
              <w:rPr>
                <w:color w:val="000000"/>
                <w:sz w:val="16"/>
                <w:szCs w:val="16"/>
              </w:rPr>
            </w:pPr>
            <w:r w:rsidRPr="000A41A3">
              <w:rPr>
                <w:color w:val="000000"/>
                <w:sz w:val="16"/>
                <w:szCs w:val="16"/>
              </w:rPr>
              <w:t>Единица</w:t>
            </w:r>
          </w:p>
          <w:p w:rsidR="00CB452E" w:rsidRPr="000A41A3" w:rsidRDefault="00CB452E" w:rsidP="008B4612">
            <w:pPr>
              <w:pStyle w:val="a4"/>
              <w:ind w:left="0"/>
              <w:jc w:val="both"/>
              <w:rPr>
                <w:color w:val="000000"/>
                <w:sz w:val="16"/>
                <w:szCs w:val="16"/>
              </w:rPr>
            </w:pPr>
            <w:r w:rsidRPr="000A41A3">
              <w:rPr>
                <w:color w:val="000000"/>
                <w:sz w:val="16"/>
                <w:szCs w:val="16"/>
              </w:rPr>
              <w:t>измерения</w:t>
            </w:r>
          </w:p>
        </w:tc>
        <w:tc>
          <w:tcPr>
            <w:tcW w:w="3020" w:type="dxa"/>
            <w:gridSpan w:val="2"/>
          </w:tcPr>
          <w:p w:rsidR="00CB452E" w:rsidRPr="000A41A3" w:rsidRDefault="00CB452E" w:rsidP="008B4612">
            <w:pPr>
              <w:pStyle w:val="a4"/>
              <w:ind w:left="0"/>
              <w:jc w:val="both"/>
              <w:rPr>
                <w:color w:val="000000"/>
                <w:sz w:val="16"/>
                <w:szCs w:val="16"/>
              </w:rPr>
            </w:pPr>
            <w:r w:rsidRPr="000A41A3">
              <w:rPr>
                <w:color w:val="000000"/>
                <w:sz w:val="16"/>
                <w:szCs w:val="16"/>
              </w:rPr>
              <w:t>Населённые пункты</w:t>
            </w:r>
          </w:p>
        </w:tc>
        <w:tc>
          <w:tcPr>
            <w:tcW w:w="2375" w:type="dxa"/>
            <w:vMerge w:val="restart"/>
          </w:tcPr>
          <w:p w:rsidR="00CB452E" w:rsidRPr="000A41A3" w:rsidRDefault="00CB452E" w:rsidP="008B4612">
            <w:pPr>
              <w:pStyle w:val="a4"/>
              <w:ind w:left="0"/>
              <w:jc w:val="both"/>
              <w:rPr>
                <w:color w:val="000000"/>
                <w:sz w:val="16"/>
                <w:szCs w:val="16"/>
              </w:rPr>
            </w:pPr>
            <w:r w:rsidRPr="000A41A3">
              <w:rPr>
                <w:color w:val="000000"/>
                <w:sz w:val="16"/>
                <w:szCs w:val="16"/>
              </w:rPr>
              <w:t>Сельские населённые пункты</w:t>
            </w:r>
          </w:p>
        </w:tc>
      </w:tr>
      <w:tr w:rsidR="00CB452E" w:rsidRPr="000A41A3" w:rsidTr="008B4612">
        <w:tc>
          <w:tcPr>
            <w:tcW w:w="528" w:type="dxa"/>
            <w:vMerge/>
          </w:tcPr>
          <w:p w:rsidR="00CB452E" w:rsidRPr="000A41A3" w:rsidRDefault="00CB452E" w:rsidP="008B4612">
            <w:pPr>
              <w:pStyle w:val="a4"/>
              <w:ind w:left="0"/>
              <w:jc w:val="both"/>
              <w:rPr>
                <w:color w:val="000000"/>
                <w:sz w:val="16"/>
                <w:szCs w:val="16"/>
              </w:rPr>
            </w:pPr>
          </w:p>
        </w:tc>
        <w:tc>
          <w:tcPr>
            <w:tcW w:w="1888" w:type="dxa"/>
            <w:vMerge/>
          </w:tcPr>
          <w:p w:rsidR="00CB452E" w:rsidRPr="000A41A3" w:rsidRDefault="00CB452E" w:rsidP="008B4612">
            <w:pPr>
              <w:pStyle w:val="a4"/>
              <w:ind w:left="0"/>
              <w:jc w:val="both"/>
              <w:rPr>
                <w:color w:val="000000"/>
                <w:sz w:val="16"/>
                <w:szCs w:val="16"/>
              </w:rPr>
            </w:pPr>
          </w:p>
        </w:tc>
        <w:tc>
          <w:tcPr>
            <w:tcW w:w="1760" w:type="dxa"/>
            <w:vMerge/>
          </w:tcPr>
          <w:p w:rsidR="00CB452E" w:rsidRPr="000A41A3" w:rsidRDefault="00CB452E" w:rsidP="008B4612">
            <w:pPr>
              <w:pStyle w:val="a4"/>
              <w:ind w:left="0"/>
              <w:jc w:val="both"/>
              <w:rPr>
                <w:color w:val="000000"/>
                <w:sz w:val="16"/>
                <w:szCs w:val="16"/>
              </w:rPr>
            </w:pPr>
          </w:p>
        </w:tc>
        <w:tc>
          <w:tcPr>
            <w:tcW w:w="1744" w:type="dxa"/>
          </w:tcPr>
          <w:p w:rsidR="00CB452E" w:rsidRPr="000A41A3" w:rsidRDefault="00CB452E" w:rsidP="008B4612">
            <w:pPr>
              <w:pStyle w:val="a4"/>
              <w:ind w:left="0"/>
              <w:jc w:val="both"/>
              <w:rPr>
                <w:color w:val="000000"/>
                <w:sz w:val="16"/>
                <w:szCs w:val="16"/>
              </w:rPr>
            </w:pPr>
            <w:r w:rsidRPr="000A41A3">
              <w:rPr>
                <w:color w:val="000000"/>
                <w:sz w:val="16"/>
                <w:szCs w:val="16"/>
              </w:rPr>
              <w:t>Средние</w:t>
            </w:r>
          </w:p>
        </w:tc>
        <w:tc>
          <w:tcPr>
            <w:tcW w:w="1276" w:type="dxa"/>
          </w:tcPr>
          <w:p w:rsidR="00CB452E" w:rsidRPr="000A41A3" w:rsidRDefault="00CB452E" w:rsidP="008B4612">
            <w:pPr>
              <w:pStyle w:val="a4"/>
              <w:ind w:left="0"/>
              <w:jc w:val="both"/>
              <w:rPr>
                <w:color w:val="000000"/>
                <w:sz w:val="16"/>
                <w:szCs w:val="16"/>
              </w:rPr>
            </w:pPr>
            <w:r w:rsidRPr="000A41A3">
              <w:rPr>
                <w:color w:val="000000"/>
                <w:sz w:val="16"/>
                <w:szCs w:val="16"/>
              </w:rPr>
              <w:t>Малые</w:t>
            </w:r>
          </w:p>
        </w:tc>
        <w:tc>
          <w:tcPr>
            <w:tcW w:w="2375" w:type="dxa"/>
            <w:vMerge/>
          </w:tcPr>
          <w:p w:rsidR="00CB452E" w:rsidRPr="000A41A3" w:rsidRDefault="00CB452E" w:rsidP="008B4612">
            <w:pPr>
              <w:pStyle w:val="a4"/>
              <w:ind w:left="0"/>
              <w:jc w:val="both"/>
              <w:rPr>
                <w:color w:val="000000"/>
                <w:sz w:val="16"/>
                <w:szCs w:val="16"/>
              </w:rPr>
            </w:pPr>
          </w:p>
        </w:tc>
      </w:tr>
      <w:tr w:rsidR="00CB452E" w:rsidRPr="000A41A3" w:rsidTr="008B4612">
        <w:trPr>
          <w:trHeight w:val="565"/>
        </w:trPr>
        <w:tc>
          <w:tcPr>
            <w:tcW w:w="528" w:type="dxa"/>
          </w:tcPr>
          <w:p w:rsidR="00CB452E" w:rsidRPr="000A41A3" w:rsidRDefault="00CB452E" w:rsidP="008B4612">
            <w:pPr>
              <w:pStyle w:val="a4"/>
              <w:ind w:left="0"/>
              <w:jc w:val="both"/>
              <w:rPr>
                <w:color w:val="000000"/>
                <w:sz w:val="16"/>
                <w:szCs w:val="16"/>
              </w:rPr>
            </w:pPr>
            <w:r w:rsidRPr="000A41A3">
              <w:rPr>
                <w:color w:val="000000"/>
                <w:sz w:val="16"/>
                <w:szCs w:val="16"/>
              </w:rPr>
              <w:t>1.</w:t>
            </w:r>
          </w:p>
        </w:tc>
        <w:tc>
          <w:tcPr>
            <w:tcW w:w="1888" w:type="dxa"/>
          </w:tcPr>
          <w:p w:rsidR="00CB452E" w:rsidRPr="000A41A3" w:rsidRDefault="00CB452E" w:rsidP="008B4612">
            <w:pPr>
              <w:pStyle w:val="a4"/>
              <w:ind w:left="0"/>
              <w:jc w:val="both"/>
              <w:rPr>
                <w:color w:val="000000"/>
                <w:sz w:val="16"/>
                <w:szCs w:val="16"/>
              </w:rPr>
            </w:pPr>
            <w:r w:rsidRPr="000A41A3">
              <w:rPr>
                <w:color w:val="000000"/>
                <w:sz w:val="16"/>
                <w:szCs w:val="16"/>
              </w:rPr>
              <w:t>Спортивные комплексы</w:t>
            </w:r>
          </w:p>
        </w:tc>
        <w:tc>
          <w:tcPr>
            <w:tcW w:w="1760" w:type="dxa"/>
          </w:tcPr>
          <w:p w:rsidR="00CB452E" w:rsidRPr="000A41A3" w:rsidRDefault="00CB452E" w:rsidP="008B4612">
            <w:pPr>
              <w:pStyle w:val="a4"/>
              <w:ind w:left="0"/>
              <w:jc w:val="both"/>
              <w:rPr>
                <w:color w:val="000000"/>
                <w:sz w:val="16"/>
                <w:szCs w:val="16"/>
              </w:rPr>
            </w:pPr>
            <w:r w:rsidRPr="000A41A3">
              <w:rPr>
                <w:color w:val="000000"/>
                <w:sz w:val="16"/>
                <w:szCs w:val="16"/>
              </w:rPr>
              <w:t>м</w:t>
            </w:r>
            <w:r w:rsidRPr="000A41A3">
              <w:rPr>
                <w:color w:val="000000"/>
                <w:sz w:val="16"/>
                <w:szCs w:val="16"/>
                <w:vertAlign w:val="superscript"/>
              </w:rPr>
              <w:t>2</w:t>
            </w:r>
            <w:r w:rsidRPr="000A41A3">
              <w:rPr>
                <w:color w:val="000000"/>
                <w:sz w:val="16"/>
                <w:szCs w:val="16"/>
              </w:rPr>
              <w:t xml:space="preserve"> площади пола на 1 тыс. чел.</w:t>
            </w:r>
          </w:p>
        </w:tc>
        <w:tc>
          <w:tcPr>
            <w:tcW w:w="1744" w:type="dxa"/>
          </w:tcPr>
          <w:p w:rsidR="00CB452E" w:rsidRPr="000A41A3" w:rsidRDefault="00CB452E" w:rsidP="008B4612">
            <w:pPr>
              <w:pStyle w:val="a4"/>
              <w:ind w:left="0"/>
              <w:jc w:val="both"/>
              <w:rPr>
                <w:color w:val="000000"/>
                <w:sz w:val="16"/>
                <w:szCs w:val="16"/>
              </w:rPr>
            </w:pPr>
            <w:r w:rsidRPr="000A41A3">
              <w:rPr>
                <w:color w:val="000000"/>
                <w:sz w:val="16"/>
                <w:szCs w:val="16"/>
              </w:rPr>
              <w:t>60-80</w:t>
            </w:r>
          </w:p>
        </w:tc>
        <w:tc>
          <w:tcPr>
            <w:tcW w:w="1276" w:type="dxa"/>
          </w:tcPr>
          <w:p w:rsidR="00CB452E" w:rsidRPr="000A41A3" w:rsidRDefault="00CB452E" w:rsidP="008B4612">
            <w:pPr>
              <w:pStyle w:val="a4"/>
              <w:ind w:left="0"/>
              <w:jc w:val="both"/>
              <w:rPr>
                <w:color w:val="000000"/>
                <w:sz w:val="16"/>
                <w:szCs w:val="16"/>
              </w:rPr>
            </w:pPr>
            <w:r w:rsidRPr="000A41A3">
              <w:rPr>
                <w:color w:val="000000"/>
                <w:sz w:val="16"/>
                <w:szCs w:val="16"/>
              </w:rPr>
              <w:t>60-80</w:t>
            </w:r>
          </w:p>
        </w:tc>
        <w:tc>
          <w:tcPr>
            <w:tcW w:w="2375" w:type="dxa"/>
          </w:tcPr>
          <w:p w:rsidR="00CB452E" w:rsidRPr="000A41A3" w:rsidRDefault="00CB452E" w:rsidP="008B4612">
            <w:pPr>
              <w:pStyle w:val="a4"/>
              <w:ind w:left="0"/>
              <w:jc w:val="both"/>
              <w:rPr>
                <w:color w:val="000000"/>
                <w:sz w:val="16"/>
                <w:szCs w:val="16"/>
              </w:rPr>
            </w:pPr>
            <w:r w:rsidRPr="000A41A3">
              <w:rPr>
                <w:color w:val="000000"/>
                <w:sz w:val="16"/>
                <w:szCs w:val="16"/>
              </w:rPr>
              <w:t>60-80</w:t>
            </w:r>
          </w:p>
        </w:tc>
      </w:tr>
      <w:tr w:rsidR="00CB452E" w:rsidRPr="000A41A3" w:rsidTr="008B4612">
        <w:trPr>
          <w:trHeight w:val="539"/>
        </w:trPr>
        <w:tc>
          <w:tcPr>
            <w:tcW w:w="528" w:type="dxa"/>
          </w:tcPr>
          <w:p w:rsidR="00CB452E" w:rsidRPr="000A41A3" w:rsidRDefault="00CB452E" w:rsidP="008B4612">
            <w:pPr>
              <w:pStyle w:val="a4"/>
              <w:ind w:left="0"/>
              <w:jc w:val="both"/>
              <w:rPr>
                <w:color w:val="000000"/>
                <w:sz w:val="16"/>
                <w:szCs w:val="16"/>
              </w:rPr>
            </w:pPr>
            <w:r w:rsidRPr="000A41A3">
              <w:rPr>
                <w:color w:val="000000"/>
                <w:sz w:val="16"/>
                <w:szCs w:val="16"/>
              </w:rPr>
              <w:t>2.</w:t>
            </w:r>
          </w:p>
        </w:tc>
        <w:tc>
          <w:tcPr>
            <w:tcW w:w="1888" w:type="dxa"/>
          </w:tcPr>
          <w:p w:rsidR="00CB452E" w:rsidRPr="000A41A3" w:rsidRDefault="00CB452E" w:rsidP="008B4612">
            <w:pPr>
              <w:pStyle w:val="a4"/>
              <w:ind w:left="0"/>
              <w:jc w:val="both"/>
              <w:rPr>
                <w:color w:val="000000"/>
                <w:sz w:val="16"/>
                <w:szCs w:val="16"/>
              </w:rPr>
            </w:pPr>
            <w:r w:rsidRPr="000A41A3">
              <w:rPr>
                <w:color w:val="000000"/>
                <w:sz w:val="16"/>
                <w:szCs w:val="16"/>
              </w:rPr>
              <w:t>Плавательные бассейны</w:t>
            </w:r>
          </w:p>
        </w:tc>
        <w:tc>
          <w:tcPr>
            <w:tcW w:w="1760" w:type="dxa"/>
          </w:tcPr>
          <w:p w:rsidR="00CB452E" w:rsidRPr="000A41A3" w:rsidRDefault="00CB452E" w:rsidP="008B4612">
            <w:pPr>
              <w:pStyle w:val="a4"/>
              <w:ind w:left="0"/>
              <w:jc w:val="both"/>
              <w:rPr>
                <w:color w:val="000000"/>
                <w:sz w:val="16"/>
                <w:szCs w:val="16"/>
              </w:rPr>
            </w:pPr>
            <w:r w:rsidRPr="000A41A3">
              <w:rPr>
                <w:color w:val="000000"/>
                <w:sz w:val="16"/>
                <w:szCs w:val="16"/>
              </w:rPr>
              <w:t>м</w:t>
            </w:r>
            <w:r w:rsidRPr="000A41A3">
              <w:rPr>
                <w:color w:val="000000"/>
                <w:sz w:val="16"/>
                <w:szCs w:val="16"/>
                <w:vertAlign w:val="superscript"/>
              </w:rPr>
              <w:t>2</w:t>
            </w:r>
            <w:r w:rsidRPr="000A41A3">
              <w:rPr>
                <w:color w:val="000000"/>
                <w:sz w:val="16"/>
                <w:szCs w:val="16"/>
              </w:rPr>
              <w:t xml:space="preserve"> зеркала воды на 1 тыс. чел.</w:t>
            </w:r>
          </w:p>
        </w:tc>
        <w:tc>
          <w:tcPr>
            <w:tcW w:w="1744" w:type="dxa"/>
          </w:tcPr>
          <w:p w:rsidR="00CB452E" w:rsidRPr="000A41A3" w:rsidRDefault="00CB452E" w:rsidP="008B4612">
            <w:pPr>
              <w:pStyle w:val="a4"/>
              <w:ind w:left="0"/>
              <w:jc w:val="both"/>
              <w:rPr>
                <w:color w:val="000000"/>
                <w:sz w:val="16"/>
                <w:szCs w:val="16"/>
              </w:rPr>
            </w:pPr>
            <w:r w:rsidRPr="000A41A3">
              <w:rPr>
                <w:color w:val="000000"/>
                <w:sz w:val="16"/>
                <w:szCs w:val="16"/>
              </w:rPr>
              <w:t>20</w:t>
            </w:r>
          </w:p>
        </w:tc>
        <w:tc>
          <w:tcPr>
            <w:tcW w:w="1276" w:type="dxa"/>
          </w:tcPr>
          <w:p w:rsidR="00CB452E" w:rsidRPr="000A41A3" w:rsidRDefault="00CB452E" w:rsidP="008B4612">
            <w:pPr>
              <w:pStyle w:val="a4"/>
              <w:ind w:left="0"/>
              <w:jc w:val="both"/>
              <w:rPr>
                <w:color w:val="000000"/>
                <w:sz w:val="16"/>
                <w:szCs w:val="16"/>
              </w:rPr>
            </w:pPr>
            <w:r w:rsidRPr="000A41A3">
              <w:rPr>
                <w:color w:val="000000"/>
                <w:sz w:val="16"/>
                <w:szCs w:val="16"/>
              </w:rPr>
              <w:t>20</w:t>
            </w:r>
          </w:p>
        </w:tc>
        <w:tc>
          <w:tcPr>
            <w:tcW w:w="2375" w:type="dxa"/>
          </w:tcPr>
          <w:p w:rsidR="00CB452E" w:rsidRPr="000A41A3" w:rsidRDefault="00CB452E" w:rsidP="008B4612">
            <w:pPr>
              <w:pStyle w:val="a4"/>
              <w:ind w:left="0"/>
              <w:jc w:val="both"/>
              <w:rPr>
                <w:color w:val="000000"/>
                <w:sz w:val="16"/>
                <w:szCs w:val="16"/>
              </w:rPr>
            </w:pPr>
            <w:r w:rsidRPr="000A41A3">
              <w:rPr>
                <w:color w:val="000000"/>
                <w:sz w:val="16"/>
                <w:szCs w:val="16"/>
              </w:rPr>
              <w:t>20</w:t>
            </w:r>
          </w:p>
        </w:tc>
      </w:tr>
      <w:tr w:rsidR="00CB452E" w:rsidRPr="000A41A3" w:rsidTr="008B4612">
        <w:tc>
          <w:tcPr>
            <w:tcW w:w="528" w:type="dxa"/>
          </w:tcPr>
          <w:p w:rsidR="00CB452E" w:rsidRPr="000A41A3" w:rsidRDefault="00CB452E" w:rsidP="008B4612">
            <w:pPr>
              <w:pStyle w:val="a4"/>
              <w:ind w:left="0"/>
              <w:jc w:val="both"/>
              <w:rPr>
                <w:color w:val="000000"/>
                <w:sz w:val="16"/>
                <w:szCs w:val="16"/>
              </w:rPr>
            </w:pPr>
            <w:r w:rsidRPr="000A41A3">
              <w:rPr>
                <w:color w:val="000000"/>
                <w:sz w:val="16"/>
                <w:szCs w:val="16"/>
              </w:rPr>
              <w:t>3.</w:t>
            </w:r>
          </w:p>
        </w:tc>
        <w:tc>
          <w:tcPr>
            <w:tcW w:w="1888" w:type="dxa"/>
          </w:tcPr>
          <w:p w:rsidR="00CB452E" w:rsidRPr="000A41A3" w:rsidRDefault="00CB452E" w:rsidP="008B4612">
            <w:pPr>
              <w:pStyle w:val="a4"/>
              <w:ind w:left="0"/>
              <w:jc w:val="both"/>
              <w:rPr>
                <w:color w:val="000000"/>
                <w:sz w:val="16"/>
                <w:szCs w:val="16"/>
              </w:rPr>
            </w:pPr>
            <w:r w:rsidRPr="000A41A3">
              <w:rPr>
                <w:color w:val="000000"/>
                <w:sz w:val="16"/>
                <w:szCs w:val="16"/>
              </w:rPr>
              <w:t>Стадионы</w:t>
            </w:r>
          </w:p>
        </w:tc>
        <w:tc>
          <w:tcPr>
            <w:tcW w:w="1760" w:type="dxa"/>
          </w:tcPr>
          <w:p w:rsidR="00CB452E" w:rsidRPr="000A41A3" w:rsidRDefault="00CB452E" w:rsidP="008B4612">
            <w:pPr>
              <w:pStyle w:val="a4"/>
              <w:ind w:left="0"/>
              <w:jc w:val="both"/>
              <w:rPr>
                <w:color w:val="000000"/>
                <w:sz w:val="16"/>
                <w:szCs w:val="16"/>
              </w:rPr>
            </w:pPr>
            <w:r w:rsidRPr="000A41A3">
              <w:rPr>
                <w:color w:val="000000"/>
                <w:sz w:val="16"/>
                <w:szCs w:val="16"/>
              </w:rPr>
              <w:t>объект</w:t>
            </w:r>
          </w:p>
        </w:tc>
        <w:tc>
          <w:tcPr>
            <w:tcW w:w="1744" w:type="dxa"/>
          </w:tcPr>
          <w:p w:rsidR="00CB452E" w:rsidRPr="000A41A3" w:rsidRDefault="00CB452E" w:rsidP="008B4612">
            <w:pPr>
              <w:pStyle w:val="a4"/>
              <w:ind w:left="0"/>
              <w:jc w:val="both"/>
              <w:rPr>
                <w:color w:val="000000"/>
                <w:sz w:val="16"/>
                <w:szCs w:val="16"/>
              </w:rPr>
            </w:pPr>
            <w:r w:rsidRPr="000A41A3">
              <w:rPr>
                <w:color w:val="000000"/>
                <w:sz w:val="16"/>
                <w:szCs w:val="16"/>
              </w:rPr>
              <w:t>1</w:t>
            </w:r>
          </w:p>
        </w:tc>
        <w:tc>
          <w:tcPr>
            <w:tcW w:w="1276" w:type="dxa"/>
          </w:tcPr>
          <w:p w:rsidR="00CB452E" w:rsidRPr="000A41A3" w:rsidRDefault="00CB452E" w:rsidP="008B4612">
            <w:pPr>
              <w:pStyle w:val="a4"/>
              <w:ind w:left="0"/>
              <w:jc w:val="both"/>
              <w:rPr>
                <w:color w:val="000000"/>
                <w:sz w:val="16"/>
                <w:szCs w:val="16"/>
              </w:rPr>
            </w:pPr>
            <w:r w:rsidRPr="000A41A3">
              <w:rPr>
                <w:color w:val="000000"/>
                <w:sz w:val="16"/>
                <w:szCs w:val="16"/>
              </w:rPr>
              <w:t>1</w:t>
            </w:r>
          </w:p>
        </w:tc>
        <w:tc>
          <w:tcPr>
            <w:tcW w:w="2375" w:type="dxa"/>
          </w:tcPr>
          <w:p w:rsidR="00CB452E" w:rsidRPr="000A41A3" w:rsidRDefault="00CB452E" w:rsidP="008B4612">
            <w:pPr>
              <w:pStyle w:val="a4"/>
              <w:ind w:left="0"/>
              <w:jc w:val="both"/>
              <w:rPr>
                <w:color w:val="000000"/>
                <w:sz w:val="16"/>
                <w:szCs w:val="16"/>
              </w:rPr>
            </w:pPr>
            <w:r w:rsidRPr="000A41A3">
              <w:rPr>
                <w:color w:val="000000"/>
                <w:sz w:val="16"/>
                <w:szCs w:val="16"/>
              </w:rPr>
              <w:t>1 на группу населенных пунктов</w:t>
            </w:r>
          </w:p>
        </w:tc>
      </w:tr>
      <w:tr w:rsidR="00CB452E" w:rsidRPr="000A41A3" w:rsidTr="008B4612">
        <w:tc>
          <w:tcPr>
            <w:tcW w:w="528" w:type="dxa"/>
          </w:tcPr>
          <w:p w:rsidR="00CB452E" w:rsidRPr="000A41A3" w:rsidRDefault="00CB452E" w:rsidP="008B4612">
            <w:pPr>
              <w:pStyle w:val="a4"/>
              <w:ind w:left="0"/>
              <w:jc w:val="both"/>
              <w:rPr>
                <w:color w:val="000000"/>
                <w:sz w:val="16"/>
                <w:szCs w:val="16"/>
              </w:rPr>
            </w:pPr>
            <w:r w:rsidRPr="000A41A3">
              <w:rPr>
                <w:color w:val="000000"/>
                <w:sz w:val="16"/>
                <w:szCs w:val="16"/>
              </w:rPr>
              <w:t>4.</w:t>
            </w:r>
          </w:p>
        </w:tc>
        <w:tc>
          <w:tcPr>
            <w:tcW w:w="1888" w:type="dxa"/>
          </w:tcPr>
          <w:p w:rsidR="00CB452E" w:rsidRPr="000A41A3" w:rsidRDefault="00CB452E" w:rsidP="008B4612">
            <w:pPr>
              <w:pStyle w:val="a4"/>
              <w:ind w:left="0"/>
              <w:jc w:val="both"/>
              <w:rPr>
                <w:color w:val="000000"/>
                <w:sz w:val="16"/>
                <w:szCs w:val="16"/>
              </w:rPr>
            </w:pPr>
            <w:r w:rsidRPr="000A41A3">
              <w:rPr>
                <w:color w:val="000000"/>
                <w:sz w:val="16"/>
                <w:szCs w:val="16"/>
              </w:rPr>
              <w:t>Плоскостные сооружения</w:t>
            </w:r>
          </w:p>
        </w:tc>
        <w:tc>
          <w:tcPr>
            <w:tcW w:w="1760" w:type="dxa"/>
          </w:tcPr>
          <w:p w:rsidR="00CB452E" w:rsidRPr="000A41A3" w:rsidRDefault="00CB452E" w:rsidP="008B4612">
            <w:pPr>
              <w:pStyle w:val="a4"/>
              <w:ind w:left="0"/>
              <w:jc w:val="both"/>
              <w:rPr>
                <w:color w:val="000000"/>
                <w:sz w:val="16"/>
                <w:szCs w:val="16"/>
              </w:rPr>
            </w:pPr>
            <w:r w:rsidRPr="000A41A3">
              <w:rPr>
                <w:color w:val="000000"/>
                <w:sz w:val="16"/>
                <w:szCs w:val="16"/>
              </w:rPr>
              <w:t>м</w:t>
            </w:r>
            <w:r w:rsidRPr="000A41A3">
              <w:rPr>
                <w:color w:val="000000"/>
                <w:sz w:val="16"/>
                <w:szCs w:val="16"/>
                <w:vertAlign w:val="superscript"/>
              </w:rPr>
              <w:t>2</w:t>
            </w:r>
            <w:r w:rsidRPr="000A41A3">
              <w:rPr>
                <w:color w:val="000000"/>
                <w:sz w:val="16"/>
                <w:szCs w:val="16"/>
              </w:rPr>
              <w:t xml:space="preserve"> плоскостных сооружений на 1 тыс. чел.</w:t>
            </w:r>
          </w:p>
        </w:tc>
        <w:tc>
          <w:tcPr>
            <w:tcW w:w="1744" w:type="dxa"/>
          </w:tcPr>
          <w:p w:rsidR="00CB452E" w:rsidRPr="000A41A3" w:rsidRDefault="00CB452E" w:rsidP="008B4612">
            <w:pPr>
              <w:pStyle w:val="a4"/>
              <w:ind w:left="0"/>
              <w:jc w:val="both"/>
              <w:rPr>
                <w:color w:val="000000"/>
                <w:sz w:val="16"/>
                <w:szCs w:val="16"/>
              </w:rPr>
            </w:pPr>
            <w:r w:rsidRPr="000A41A3">
              <w:rPr>
                <w:color w:val="000000"/>
                <w:sz w:val="16"/>
                <w:szCs w:val="16"/>
              </w:rPr>
              <w:t>19,5</w:t>
            </w:r>
          </w:p>
        </w:tc>
        <w:tc>
          <w:tcPr>
            <w:tcW w:w="1276" w:type="dxa"/>
          </w:tcPr>
          <w:p w:rsidR="00CB452E" w:rsidRPr="000A41A3" w:rsidRDefault="00CB452E" w:rsidP="008B4612">
            <w:pPr>
              <w:pStyle w:val="a4"/>
              <w:ind w:left="0"/>
              <w:jc w:val="both"/>
              <w:rPr>
                <w:color w:val="000000"/>
                <w:sz w:val="16"/>
                <w:szCs w:val="16"/>
              </w:rPr>
            </w:pPr>
            <w:r w:rsidRPr="000A41A3">
              <w:rPr>
                <w:color w:val="000000"/>
                <w:sz w:val="16"/>
                <w:szCs w:val="16"/>
              </w:rPr>
              <w:t>19,5</w:t>
            </w:r>
          </w:p>
        </w:tc>
        <w:tc>
          <w:tcPr>
            <w:tcW w:w="2375" w:type="dxa"/>
          </w:tcPr>
          <w:p w:rsidR="00CB452E" w:rsidRPr="000A41A3" w:rsidRDefault="00CB452E" w:rsidP="008B4612">
            <w:pPr>
              <w:pStyle w:val="a4"/>
              <w:ind w:left="0"/>
              <w:jc w:val="both"/>
              <w:rPr>
                <w:color w:val="000000"/>
                <w:sz w:val="16"/>
                <w:szCs w:val="16"/>
              </w:rPr>
            </w:pPr>
            <w:r w:rsidRPr="000A41A3">
              <w:rPr>
                <w:color w:val="000000"/>
                <w:sz w:val="16"/>
                <w:szCs w:val="16"/>
              </w:rPr>
              <w:t>19,5</w:t>
            </w:r>
          </w:p>
        </w:tc>
      </w:tr>
    </w:tbl>
    <w:p w:rsidR="00CB452E" w:rsidRPr="000A41A3" w:rsidRDefault="00CB452E" w:rsidP="000A41A3">
      <w:pPr>
        <w:jc w:val="right"/>
        <w:rPr>
          <w:color w:val="000000"/>
          <w:sz w:val="16"/>
          <w:szCs w:val="16"/>
        </w:rPr>
      </w:pPr>
    </w:p>
    <w:p w:rsidR="00CB452E" w:rsidRPr="000A41A3" w:rsidRDefault="00CB452E" w:rsidP="000A41A3">
      <w:pPr>
        <w:jc w:val="both"/>
        <w:rPr>
          <w:color w:val="000000"/>
          <w:sz w:val="16"/>
          <w:szCs w:val="16"/>
        </w:rPr>
      </w:pPr>
      <w:r w:rsidRPr="000A41A3">
        <w:rPr>
          <w:color w:val="000000"/>
          <w:sz w:val="16"/>
          <w:szCs w:val="16"/>
        </w:rPr>
        <w:t>Максимально допустимый уровень территориальной доступности объектов физической культуры и спорта</w:t>
      </w:r>
    </w:p>
    <w:p w:rsidR="00CB452E" w:rsidRPr="000A41A3" w:rsidRDefault="00CB452E" w:rsidP="000A41A3">
      <w:pPr>
        <w:jc w:val="right"/>
        <w:rPr>
          <w:color w:val="000000"/>
          <w:sz w:val="16"/>
          <w:szCs w:val="16"/>
        </w:rPr>
      </w:pPr>
      <w:r w:rsidRPr="000A41A3">
        <w:rPr>
          <w:color w:val="000000"/>
          <w:sz w:val="16"/>
          <w:szCs w:val="16"/>
        </w:rPr>
        <w:t xml:space="preserve"> Таблица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2551"/>
        <w:gridCol w:w="2127"/>
        <w:gridCol w:w="3934"/>
      </w:tblGrid>
      <w:tr w:rsidR="00CB452E" w:rsidRPr="000A41A3" w:rsidTr="008B4612">
        <w:tc>
          <w:tcPr>
            <w:tcW w:w="959" w:type="dxa"/>
          </w:tcPr>
          <w:p w:rsidR="00CB452E" w:rsidRPr="000A41A3" w:rsidRDefault="00CB452E" w:rsidP="008B4612">
            <w:pPr>
              <w:pStyle w:val="a4"/>
              <w:ind w:left="0"/>
              <w:jc w:val="both"/>
              <w:rPr>
                <w:color w:val="000000"/>
                <w:sz w:val="16"/>
                <w:szCs w:val="16"/>
              </w:rPr>
            </w:pPr>
            <w:r w:rsidRPr="000A41A3">
              <w:rPr>
                <w:color w:val="000000"/>
                <w:sz w:val="16"/>
                <w:szCs w:val="16"/>
              </w:rPr>
              <w:t>№ п/п</w:t>
            </w:r>
          </w:p>
        </w:tc>
        <w:tc>
          <w:tcPr>
            <w:tcW w:w="2551" w:type="dxa"/>
          </w:tcPr>
          <w:p w:rsidR="00CB452E" w:rsidRPr="000A41A3" w:rsidRDefault="00CB452E" w:rsidP="008B4612">
            <w:pPr>
              <w:pStyle w:val="a4"/>
              <w:ind w:left="0"/>
              <w:jc w:val="both"/>
              <w:rPr>
                <w:color w:val="000000"/>
                <w:sz w:val="16"/>
                <w:szCs w:val="16"/>
              </w:rPr>
            </w:pPr>
            <w:r w:rsidRPr="000A41A3">
              <w:rPr>
                <w:color w:val="000000"/>
                <w:sz w:val="16"/>
                <w:szCs w:val="16"/>
              </w:rPr>
              <w:t>Наименование объектов</w:t>
            </w:r>
          </w:p>
        </w:tc>
        <w:tc>
          <w:tcPr>
            <w:tcW w:w="2127" w:type="dxa"/>
          </w:tcPr>
          <w:p w:rsidR="00CB452E" w:rsidRPr="000A41A3" w:rsidRDefault="00CB452E" w:rsidP="008B4612">
            <w:pPr>
              <w:pStyle w:val="a4"/>
              <w:ind w:left="0"/>
              <w:jc w:val="both"/>
              <w:rPr>
                <w:color w:val="000000"/>
                <w:sz w:val="16"/>
                <w:szCs w:val="16"/>
              </w:rPr>
            </w:pPr>
            <w:r w:rsidRPr="000A41A3">
              <w:rPr>
                <w:color w:val="000000"/>
                <w:sz w:val="16"/>
                <w:szCs w:val="16"/>
              </w:rPr>
              <w:t>Единица измерения</w:t>
            </w:r>
          </w:p>
        </w:tc>
        <w:tc>
          <w:tcPr>
            <w:tcW w:w="3934" w:type="dxa"/>
          </w:tcPr>
          <w:p w:rsidR="00CB452E" w:rsidRPr="000A41A3" w:rsidRDefault="00CB452E" w:rsidP="008B4612">
            <w:pPr>
              <w:pStyle w:val="a4"/>
              <w:ind w:left="0"/>
              <w:jc w:val="both"/>
              <w:rPr>
                <w:color w:val="000000"/>
                <w:sz w:val="16"/>
                <w:szCs w:val="16"/>
              </w:rPr>
            </w:pPr>
            <w:r w:rsidRPr="000A41A3">
              <w:rPr>
                <w:color w:val="000000"/>
                <w:sz w:val="16"/>
                <w:szCs w:val="16"/>
              </w:rPr>
              <w:t>Величина</w:t>
            </w:r>
          </w:p>
        </w:tc>
      </w:tr>
      <w:tr w:rsidR="00CB452E" w:rsidRPr="000A41A3" w:rsidTr="008B4612">
        <w:tc>
          <w:tcPr>
            <w:tcW w:w="959" w:type="dxa"/>
          </w:tcPr>
          <w:p w:rsidR="00CB452E" w:rsidRPr="000A41A3" w:rsidRDefault="00CB452E" w:rsidP="008B4612">
            <w:pPr>
              <w:pStyle w:val="a4"/>
              <w:ind w:left="0"/>
              <w:jc w:val="both"/>
              <w:rPr>
                <w:color w:val="000000"/>
                <w:sz w:val="16"/>
                <w:szCs w:val="16"/>
              </w:rPr>
            </w:pPr>
            <w:r w:rsidRPr="000A41A3">
              <w:rPr>
                <w:color w:val="000000"/>
                <w:sz w:val="16"/>
                <w:szCs w:val="16"/>
              </w:rPr>
              <w:t>1.</w:t>
            </w:r>
          </w:p>
        </w:tc>
        <w:tc>
          <w:tcPr>
            <w:tcW w:w="2551" w:type="dxa"/>
          </w:tcPr>
          <w:p w:rsidR="00CB452E" w:rsidRPr="000A41A3" w:rsidRDefault="00CB452E" w:rsidP="008B4612">
            <w:pPr>
              <w:pStyle w:val="a4"/>
              <w:ind w:left="0"/>
              <w:jc w:val="both"/>
              <w:rPr>
                <w:color w:val="000000"/>
                <w:sz w:val="16"/>
                <w:szCs w:val="16"/>
              </w:rPr>
            </w:pPr>
            <w:r w:rsidRPr="000A41A3">
              <w:rPr>
                <w:color w:val="000000"/>
                <w:sz w:val="16"/>
                <w:szCs w:val="16"/>
              </w:rPr>
              <w:t>Спортивные комплексы</w:t>
            </w:r>
          </w:p>
        </w:tc>
        <w:tc>
          <w:tcPr>
            <w:tcW w:w="2127" w:type="dxa"/>
            <w:vMerge w:val="restart"/>
          </w:tcPr>
          <w:p w:rsidR="00CB452E" w:rsidRPr="000A41A3" w:rsidRDefault="00CB452E" w:rsidP="008B4612">
            <w:pPr>
              <w:pStyle w:val="a4"/>
              <w:ind w:left="0"/>
              <w:jc w:val="both"/>
              <w:rPr>
                <w:color w:val="000000"/>
                <w:sz w:val="16"/>
                <w:szCs w:val="16"/>
              </w:rPr>
            </w:pPr>
            <w:r w:rsidRPr="000A41A3">
              <w:rPr>
                <w:color w:val="000000"/>
                <w:sz w:val="16"/>
                <w:szCs w:val="16"/>
              </w:rPr>
              <w:t>м/мин</w:t>
            </w:r>
          </w:p>
        </w:tc>
        <w:tc>
          <w:tcPr>
            <w:tcW w:w="3934" w:type="dxa"/>
            <w:vMerge w:val="restart"/>
          </w:tcPr>
          <w:p w:rsidR="00CB452E" w:rsidRPr="000A41A3" w:rsidRDefault="00CB452E" w:rsidP="008B4612">
            <w:pPr>
              <w:pStyle w:val="a4"/>
              <w:ind w:left="0"/>
              <w:rPr>
                <w:color w:val="000000"/>
                <w:sz w:val="16"/>
                <w:szCs w:val="16"/>
              </w:rPr>
            </w:pPr>
            <w:r w:rsidRPr="000A41A3">
              <w:rPr>
                <w:color w:val="000000"/>
                <w:sz w:val="16"/>
                <w:szCs w:val="16"/>
              </w:rPr>
              <w:t>в жилых районах городских населенных пунктов – 1500 м, объекты городского и районного значения - в пределах транспортной доступности 30 мин</w:t>
            </w:r>
          </w:p>
        </w:tc>
      </w:tr>
      <w:tr w:rsidR="00CB452E" w:rsidRPr="000A41A3" w:rsidTr="008B4612">
        <w:tc>
          <w:tcPr>
            <w:tcW w:w="959" w:type="dxa"/>
          </w:tcPr>
          <w:p w:rsidR="00CB452E" w:rsidRPr="000A41A3" w:rsidRDefault="00CB452E" w:rsidP="008B4612">
            <w:pPr>
              <w:pStyle w:val="a4"/>
              <w:ind w:left="0"/>
              <w:jc w:val="both"/>
              <w:rPr>
                <w:color w:val="000000"/>
                <w:sz w:val="16"/>
                <w:szCs w:val="16"/>
              </w:rPr>
            </w:pPr>
            <w:r w:rsidRPr="000A41A3">
              <w:rPr>
                <w:color w:val="000000"/>
                <w:sz w:val="16"/>
                <w:szCs w:val="16"/>
              </w:rPr>
              <w:t>2.</w:t>
            </w:r>
          </w:p>
        </w:tc>
        <w:tc>
          <w:tcPr>
            <w:tcW w:w="2551" w:type="dxa"/>
          </w:tcPr>
          <w:p w:rsidR="00CB452E" w:rsidRPr="000A41A3" w:rsidRDefault="00CB452E" w:rsidP="008B4612">
            <w:pPr>
              <w:pStyle w:val="a4"/>
              <w:ind w:left="0"/>
              <w:jc w:val="both"/>
              <w:rPr>
                <w:color w:val="000000"/>
                <w:sz w:val="16"/>
                <w:szCs w:val="16"/>
              </w:rPr>
            </w:pPr>
            <w:r w:rsidRPr="000A41A3">
              <w:rPr>
                <w:color w:val="000000"/>
                <w:sz w:val="16"/>
                <w:szCs w:val="16"/>
              </w:rPr>
              <w:t>Плавательные бассейны</w:t>
            </w:r>
          </w:p>
        </w:tc>
        <w:tc>
          <w:tcPr>
            <w:tcW w:w="2127" w:type="dxa"/>
            <w:vMerge/>
          </w:tcPr>
          <w:p w:rsidR="00CB452E" w:rsidRPr="000A41A3" w:rsidRDefault="00CB452E" w:rsidP="008B4612">
            <w:pPr>
              <w:pStyle w:val="a4"/>
              <w:ind w:left="0"/>
              <w:jc w:val="both"/>
              <w:rPr>
                <w:color w:val="000000"/>
                <w:sz w:val="16"/>
                <w:szCs w:val="16"/>
              </w:rPr>
            </w:pPr>
          </w:p>
        </w:tc>
        <w:tc>
          <w:tcPr>
            <w:tcW w:w="3934" w:type="dxa"/>
            <w:vMerge/>
          </w:tcPr>
          <w:p w:rsidR="00CB452E" w:rsidRPr="000A41A3" w:rsidRDefault="00CB452E" w:rsidP="008B4612">
            <w:pPr>
              <w:pStyle w:val="a4"/>
              <w:ind w:left="0"/>
              <w:jc w:val="both"/>
              <w:rPr>
                <w:color w:val="000000"/>
                <w:sz w:val="16"/>
                <w:szCs w:val="16"/>
              </w:rPr>
            </w:pPr>
          </w:p>
        </w:tc>
      </w:tr>
      <w:tr w:rsidR="00CB452E" w:rsidRPr="000A41A3" w:rsidTr="008B4612">
        <w:tc>
          <w:tcPr>
            <w:tcW w:w="959" w:type="dxa"/>
          </w:tcPr>
          <w:p w:rsidR="00CB452E" w:rsidRPr="000A41A3" w:rsidRDefault="00CB452E" w:rsidP="008B4612">
            <w:pPr>
              <w:pStyle w:val="a4"/>
              <w:ind w:left="0"/>
              <w:jc w:val="both"/>
              <w:rPr>
                <w:color w:val="000000"/>
                <w:sz w:val="16"/>
                <w:szCs w:val="16"/>
              </w:rPr>
            </w:pPr>
            <w:r w:rsidRPr="000A41A3">
              <w:rPr>
                <w:color w:val="000000"/>
                <w:sz w:val="16"/>
                <w:szCs w:val="16"/>
              </w:rPr>
              <w:t>3.</w:t>
            </w:r>
          </w:p>
        </w:tc>
        <w:tc>
          <w:tcPr>
            <w:tcW w:w="2551" w:type="dxa"/>
          </w:tcPr>
          <w:p w:rsidR="00CB452E" w:rsidRPr="000A41A3" w:rsidRDefault="00CB452E" w:rsidP="008B4612">
            <w:pPr>
              <w:pStyle w:val="a4"/>
              <w:ind w:left="0"/>
              <w:jc w:val="both"/>
              <w:rPr>
                <w:color w:val="000000"/>
                <w:sz w:val="16"/>
                <w:szCs w:val="16"/>
              </w:rPr>
            </w:pPr>
            <w:r w:rsidRPr="000A41A3">
              <w:rPr>
                <w:color w:val="000000"/>
                <w:sz w:val="16"/>
                <w:szCs w:val="16"/>
              </w:rPr>
              <w:t>Стадионы</w:t>
            </w:r>
          </w:p>
        </w:tc>
        <w:tc>
          <w:tcPr>
            <w:tcW w:w="2127" w:type="dxa"/>
            <w:vMerge/>
          </w:tcPr>
          <w:p w:rsidR="00CB452E" w:rsidRPr="000A41A3" w:rsidRDefault="00CB452E" w:rsidP="008B4612">
            <w:pPr>
              <w:pStyle w:val="a4"/>
              <w:ind w:left="0"/>
              <w:jc w:val="both"/>
              <w:rPr>
                <w:color w:val="000000"/>
                <w:sz w:val="16"/>
                <w:szCs w:val="16"/>
              </w:rPr>
            </w:pPr>
          </w:p>
        </w:tc>
        <w:tc>
          <w:tcPr>
            <w:tcW w:w="3934" w:type="dxa"/>
            <w:vMerge/>
          </w:tcPr>
          <w:p w:rsidR="00CB452E" w:rsidRPr="000A41A3" w:rsidRDefault="00CB452E" w:rsidP="008B4612">
            <w:pPr>
              <w:pStyle w:val="a4"/>
              <w:ind w:left="0"/>
              <w:jc w:val="both"/>
              <w:rPr>
                <w:color w:val="000000"/>
                <w:sz w:val="16"/>
                <w:szCs w:val="16"/>
              </w:rPr>
            </w:pPr>
          </w:p>
        </w:tc>
      </w:tr>
      <w:tr w:rsidR="00CB452E" w:rsidRPr="000A41A3" w:rsidTr="008B4612">
        <w:tc>
          <w:tcPr>
            <w:tcW w:w="959" w:type="dxa"/>
          </w:tcPr>
          <w:p w:rsidR="00CB452E" w:rsidRPr="000A41A3" w:rsidRDefault="00CB452E" w:rsidP="008B4612">
            <w:pPr>
              <w:pStyle w:val="a4"/>
              <w:ind w:left="0"/>
              <w:jc w:val="both"/>
              <w:rPr>
                <w:color w:val="000000"/>
                <w:sz w:val="16"/>
                <w:szCs w:val="16"/>
              </w:rPr>
            </w:pPr>
            <w:r w:rsidRPr="000A41A3">
              <w:rPr>
                <w:color w:val="000000"/>
                <w:sz w:val="16"/>
                <w:szCs w:val="16"/>
              </w:rPr>
              <w:t>4.</w:t>
            </w:r>
          </w:p>
        </w:tc>
        <w:tc>
          <w:tcPr>
            <w:tcW w:w="2551" w:type="dxa"/>
          </w:tcPr>
          <w:p w:rsidR="00CB452E" w:rsidRPr="000A41A3" w:rsidRDefault="00CB452E" w:rsidP="008B4612">
            <w:pPr>
              <w:pStyle w:val="a4"/>
              <w:ind w:left="0"/>
              <w:jc w:val="both"/>
              <w:rPr>
                <w:color w:val="000000"/>
                <w:sz w:val="16"/>
                <w:szCs w:val="16"/>
              </w:rPr>
            </w:pPr>
            <w:r w:rsidRPr="000A41A3">
              <w:rPr>
                <w:color w:val="000000"/>
                <w:sz w:val="16"/>
                <w:szCs w:val="16"/>
              </w:rPr>
              <w:t>Плоскостные сооружения</w:t>
            </w:r>
          </w:p>
        </w:tc>
        <w:tc>
          <w:tcPr>
            <w:tcW w:w="2127" w:type="dxa"/>
            <w:vMerge/>
          </w:tcPr>
          <w:p w:rsidR="00CB452E" w:rsidRPr="000A41A3" w:rsidRDefault="00CB452E" w:rsidP="008B4612">
            <w:pPr>
              <w:pStyle w:val="a4"/>
              <w:ind w:left="0"/>
              <w:jc w:val="both"/>
              <w:rPr>
                <w:color w:val="000000"/>
                <w:sz w:val="16"/>
                <w:szCs w:val="16"/>
              </w:rPr>
            </w:pPr>
          </w:p>
        </w:tc>
        <w:tc>
          <w:tcPr>
            <w:tcW w:w="3934" w:type="dxa"/>
            <w:vMerge/>
          </w:tcPr>
          <w:p w:rsidR="00CB452E" w:rsidRPr="000A41A3" w:rsidRDefault="00CB452E" w:rsidP="008B4612">
            <w:pPr>
              <w:pStyle w:val="a4"/>
              <w:ind w:left="0"/>
              <w:jc w:val="both"/>
              <w:rPr>
                <w:color w:val="000000"/>
                <w:sz w:val="16"/>
                <w:szCs w:val="16"/>
              </w:rPr>
            </w:pPr>
          </w:p>
        </w:tc>
      </w:tr>
    </w:tbl>
    <w:p w:rsidR="00CB452E" w:rsidRPr="000A41A3" w:rsidRDefault="00CB452E" w:rsidP="000A41A3">
      <w:pPr>
        <w:pStyle w:val="a4"/>
        <w:ind w:left="0" w:firstLine="567"/>
        <w:jc w:val="right"/>
        <w:rPr>
          <w:color w:val="000000"/>
          <w:sz w:val="16"/>
          <w:szCs w:val="16"/>
        </w:rPr>
      </w:pPr>
    </w:p>
    <w:p w:rsidR="00CB452E" w:rsidRPr="000A41A3" w:rsidRDefault="00CB452E" w:rsidP="000A41A3">
      <w:pPr>
        <w:pStyle w:val="a4"/>
        <w:ind w:left="0" w:firstLine="567"/>
        <w:jc w:val="both"/>
        <w:rPr>
          <w:color w:val="000000"/>
          <w:sz w:val="16"/>
          <w:szCs w:val="16"/>
        </w:rPr>
      </w:pPr>
      <w:r w:rsidRPr="000A41A3">
        <w:rPr>
          <w:color w:val="000000"/>
          <w:sz w:val="16"/>
          <w:szCs w:val="16"/>
        </w:rPr>
        <w:t>Нормативы размеров земельных участков</w:t>
      </w:r>
    </w:p>
    <w:p w:rsidR="00CB452E" w:rsidRPr="000A41A3" w:rsidRDefault="00CB452E" w:rsidP="000A41A3">
      <w:pPr>
        <w:pStyle w:val="a4"/>
        <w:ind w:left="0" w:firstLine="567"/>
        <w:jc w:val="right"/>
        <w:rPr>
          <w:color w:val="000000"/>
          <w:sz w:val="16"/>
          <w:szCs w:val="16"/>
        </w:rPr>
      </w:pPr>
      <w:r w:rsidRPr="000A41A3">
        <w:rPr>
          <w:color w:val="000000"/>
          <w:sz w:val="16"/>
          <w:szCs w:val="16"/>
        </w:rPr>
        <w:t>Таблица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2551"/>
        <w:gridCol w:w="6061"/>
      </w:tblGrid>
      <w:tr w:rsidR="00CB452E" w:rsidRPr="000A41A3" w:rsidTr="008B4612">
        <w:tc>
          <w:tcPr>
            <w:tcW w:w="959" w:type="dxa"/>
          </w:tcPr>
          <w:p w:rsidR="00CB452E" w:rsidRPr="000A41A3" w:rsidRDefault="00CB452E" w:rsidP="008B4612">
            <w:pPr>
              <w:pStyle w:val="a4"/>
              <w:ind w:left="0"/>
              <w:jc w:val="both"/>
              <w:rPr>
                <w:color w:val="000000"/>
                <w:sz w:val="16"/>
                <w:szCs w:val="16"/>
              </w:rPr>
            </w:pPr>
            <w:r w:rsidRPr="000A41A3">
              <w:rPr>
                <w:color w:val="000000"/>
                <w:sz w:val="16"/>
                <w:szCs w:val="16"/>
              </w:rPr>
              <w:t>№ п/п</w:t>
            </w:r>
          </w:p>
        </w:tc>
        <w:tc>
          <w:tcPr>
            <w:tcW w:w="2551" w:type="dxa"/>
          </w:tcPr>
          <w:p w:rsidR="00CB452E" w:rsidRPr="000A41A3" w:rsidRDefault="00CB452E" w:rsidP="008B4612">
            <w:pPr>
              <w:pStyle w:val="a4"/>
              <w:ind w:left="0"/>
              <w:jc w:val="both"/>
              <w:rPr>
                <w:color w:val="000000"/>
                <w:sz w:val="16"/>
                <w:szCs w:val="16"/>
              </w:rPr>
            </w:pPr>
            <w:r w:rsidRPr="000A41A3">
              <w:rPr>
                <w:color w:val="000000"/>
                <w:sz w:val="16"/>
                <w:szCs w:val="16"/>
              </w:rPr>
              <w:t>Наименование объектов</w:t>
            </w:r>
          </w:p>
        </w:tc>
        <w:tc>
          <w:tcPr>
            <w:tcW w:w="6061" w:type="dxa"/>
          </w:tcPr>
          <w:p w:rsidR="00CB452E" w:rsidRPr="000A41A3" w:rsidRDefault="00CB452E" w:rsidP="008B4612">
            <w:pPr>
              <w:pStyle w:val="a4"/>
              <w:ind w:left="0"/>
              <w:jc w:val="both"/>
              <w:rPr>
                <w:color w:val="000000"/>
                <w:sz w:val="16"/>
                <w:szCs w:val="16"/>
              </w:rPr>
            </w:pPr>
            <w:r w:rsidRPr="000A41A3">
              <w:rPr>
                <w:color w:val="000000"/>
                <w:sz w:val="16"/>
                <w:szCs w:val="16"/>
              </w:rPr>
              <w:t>Размер земельного участка</w:t>
            </w:r>
          </w:p>
        </w:tc>
      </w:tr>
      <w:tr w:rsidR="00CB452E" w:rsidRPr="000A41A3" w:rsidTr="008B4612">
        <w:tc>
          <w:tcPr>
            <w:tcW w:w="959" w:type="dxa"/>
          </w:tcPr>
          <w:p w:rsidR="00CB452E" w:rsidRPr="000A41A3" w:rsidRDefault="00CB452E" w:rsidP="008B4612">
            <w:pPr>
              <w:pStyle w:val="a4"/>
              <w:ind w:left="0"/>
              <w:jc w:val="both"/>
              <w:rPr>
                <w:color w:val="000000"/>
                <w:sz w:val="16"/>
                <w:szCs w:val="16"/>
              </w:rPr>
            </w:pPr>
            <w:r w:rsidRPr="000A41A3">
              <w:rPr>
                <w:color w:val="000000"/>
                <w:sz w:val="16"/>
                <w:szCs w:val="16"/>
              </w:rPr>
              <w:t>1.</w:t>
            </w:r>
          </w:p>
        </w:tc>
        <w:tc>
          <w:tcPr>
            <w:tcW w:w="2551" w:type="dxa"/>
          </w:tcPr>
          <w:p w:rsidR="00CB452E" w:rsidRPr="000A41A3" w:rsidRDefault="00CB452E" w:rsidP="008B4612">
            <w:pPr>
              <w:pStyle w:val="a4"/>
              <w:ind w:left="0"/>
              <w:jc w:val="both"/>
              <w:rPr>
                <w:color w:val="000000"/>
                <w:sz w:val="16"/>
                <w:szCs w:val="16"/>
              </w:rPr>
            </w:pPr>
            <w:r w:rsidRPr="000A41A3">
              <w:rPr>
                <w:color w:val="000000"/>
                <w:sz w:val="16"/>
                <w:szCs w:val="16"/>
              </w:rPr>
              <w:t>Спортивные комплексы</w:t>
            </w:r>
          </w:p>
        </w:tc>
        <w:tc>
          <w:tcPr>
            <w:tcW w:w="6061" w:type="dxa"/>
            <w:vMerge w:val="restart"/>
          </w:tcPr>
          <w:p w:rsidR="00CB452E" w:rsidRPr="000A41A3" w:rsidRDefault="00CB452E" w:rsidP="008B4612">
            <w:pPr>
              <w:pStyle w:val="a4"/>
              <w:ind w:left="0"/>
              <w:rPr>
                <w:color w:val="000000"/>
                <w:sz w:val="16"/>
                <w:szCs w:val="16"/>
              </w:rPr>
            </w:pPr>
            <w:r w:rsidRPr="000A41A3">
              <w:rPr>
                <w:color w:val="000000"/>
                <w:sz w:val="16"/>
                <w:szCs w:val="16"/>
              </w:rPr>
              <w:t>Территория физкультурно-спортивных сооружений принимается из расчета 0,7-0,9 га на 1 тыс. чел.</w:t>
            </w:r>
          </w:p>
        </w:tc>
      </w:tr>
      <w:tr w:rsidR="00CB452E" w:rsidRPr="000A41A3" w:rsidTr="008B4612">
        <w:tc>
          <w:tcPr>
            <w:tcW w:w="959" w:type="dxa"/>
          </w:tcPr>
          <w:p w:rsidR="00CB452E" w:rsidRPr="000A41A3" w:rsidRDefault="00CB452E" w:rsidP="008B4612">
            <w:pPr>
              <w:pStyle w:val="a4"/>
              <w:ind w:left="0"/>
              <w:jc w:val="both"/>
              <w:rPr>
                <w:color w:val="000000"/>
                <w:sz w:val="16"/>
                <w:szCs w:val="16"/>
              </w:rPr>
            </w:pPr>
            <w:r w:rsidRPr="000A41A3">
              <w:rPr>
                <w:color w:val="000000"/>
                <w:sz w:val="16"/>
                <w:szCs w:val="16"/>
              </w:rPr>
              <w:t>2.</w:t>
            </w:r>
          </w:p>
        </w:tc>
        <w:tc>
          <w:tcPr>
            <w:tcW w:w="2551" w:type="dxa"/>
          </w:tcPr>
          <w:p w:rsidR="00CB452E" w:rsidRPr="000A41A3" w:rsidRDefault="00CB452E" w:rsidP="008B4612">
            <w:pPr>
              <w:pStyle w:val="a4"/>
              <w:ind w:left="0"/>
              <w:jc w:val="both"/>
              <w:rPr>
                <w:color w:val="000000"/>
                <w:sz w:val="16"/>
                <w:szCs w:val="16"/>
              </w:rPr>
            </w:pPr>
            <w:r w:rsidRPr="000A41A3">
              <w:rPr>
                <w:color w:val="000000"/>
                <w:sz w:val="16"/>
                <w:szCs w:val="16"/>
              </w:rPr>
              <w:t>Плавательные бассейны</w:t>
            </w:r>
          </w:p>
        </w:tc>
        <w:tc>
          <w:tcPr>
            <w:tcW w:w="6061" w:type="dxa"/>
            <w:vMerge/>
          </w:tcPr>
          <w:p w:rsidR="00CB452E" w:rsidRPr="000A41A3" w:rsidRDefault="00CB452E" w:rsidP="008B4612">
            <w:pPr>
              <w:pStyle w:val="a4"/>
              <w:ind w:left="0"/>
              <w:jc w:val="both"/>
              <w:rPr>
                <w:color w:val="000000"/>
                <w:sz w:val="16"/>
                <w:szCs w:val="16"/>
              </w:rPr>
            </w:pPr>
          </w:p>
        </w:tc>
      </w:tr>
      <w:tr w:rsidR="00CB452E" w:rsidRPr="000A41A3" w:rsidTr="008B4612">
        <w:tc>
          <w:tcPr>
            <w:tcW w:w="959" w:type="dxa"/>
          </w:tcPr>
          <w:p w:rsidR="00CB452E" w:rsidRPr="000A41A3" w:rsidRDefault="00CB452E" w:rsidP="008B4612">
            <w:pPr>
              <w:pStyle w:val="a4"/>
              <w:ind w:left="0"/>
              <w:jc w:val="both"/>
              <w:rPr>
                <w:color w:val="000000"/>
                <w:sz w:val="16"/>
                <w:szCs w:val="16"/>
              </w:rPr>
            </w:pPr>
            <w:r w:rsidRPr="000A41A3">
              <w:rPr>
                <w:color w:val="000000"/>
                <w:sz w:val="16"/>
                <w:szCs w:val="16"/>
              </w:rPr>
              <w:t>3.</w:t>
            </w:r>
          </w:p>
        </w:tc>
        <w:tc>
          <w:tcPr>
            <w:tcW w:w="2551" w:type="dxa"/>
          </w:tcPr>
          <w:p w:rsidR="00CB452E" w:rsidRPr="000A41A3" w:rsidRDefault="00CB452E" w:rsidP="008B4612">
            <w:pPr>
              <w:pStyle w:val="a4"/>
              <w:ind w:left="0"/>
              <w:jc w:val="both"/>
              <w:rPr>
                <w:color w:val="000000"/>
                <w:sz w:val="16"/>
                <w:szCs w:val="16"/>
              </w:rPr>
            </w:pPr>
            <w:r w:rsidRPr="000A41A3">
              <w:rPr>
                <w:color w:val="000000"/>
                <w:sz w:val="16"/>
                <w:szCs w:val="16"/>
              </w:rPr>
              <w:t>Стадионы</w:t>
            </w:r>
          </w:p>
        </w:tc>
        <w:tc>
          <w:tcPr>
            <w:tcW w:w="6061" w:type="dxa"/>
            <w:vMerge/>
          </w:tcPr>
          <w:p w:rsidR="00CB452E" w:rsidRPr="000A41A3" w:rsidRDefault="00CB452E" w:rsidP="008B4612">
            <w:pPr>
              <w:pStyle w:val="a4"/>
              <w:ind w:left="0"/>
              <w:jc w:val="both"/>
              <w:rPr>
                <w:color w:val="000000"/>
                <w:sz w:val="16"/>
                <w:szCs w:val="16"/>
              </w:rPr>
            </w:pPr>
          </w:p>
        </w:tc>
      </w:tr>
      <w:tr w:rsidR="00CB452E" w:rsidRPr="000A41A3" w:rsidTr="008B4612">
        <w:tc>
          <w:tcPr>
            <w:tcW w:w="959" w:type="dxa"/>
          </w:tcPr>
          <w:p w:rsidR="00CB452E" w:rsidRPr="000A41A3" w:rsidRDefault="00CB452E" w:rsidP="008B4612">
            <w:pPr>
              <w:pStyle w:val="a4"/>
              <w:ind w:left="0"/>
              <w:jc w:val="both"/>
              <w:rPr>
                <w:color w:val="000000"/>
                <w:sz w:val="16"/>
                <w:szCs w:val="16"/>
              </w:rPr>
            </w:pPr>
            <w:r w:rsidRPr="000A41A3">
              <w:rPr>
                <w:color w:val="000000"/>
                <w:sz w:val="16"/>
                <w:szCs w:val="16"/>
              </w:rPr>
              <w:t>4.</w:t>
            </w:r>
          </w:p>
        </w:tc>
        <w:tc>
          <w:tcPr>
            <w:tcW w:w="2551" w:type="dxa"/>
          </w:tcPr>
          <w:p w:rsidR="00CB452E" w:rsidRPr="000A41A3" w:rsidRDefault="00CB452E" w:rsidP="008B4612">
            <w:pPr>
              <w:pStyle w:val="a4"/>
              <w:ind w:left="0"/>
              <w:jc w:val="both"/>
              <w:rPr>
                <w:color w:val="000000"/>
                <w:sz w:val="16"/>
                <w:szCs w:val="16"/>
              </w:rPr>
            </w:pPr>
            <w:r w:rsidRPr="000A41A3">
              <w:rPr>
                <w:color w:val="000000"/>
                <w:sz w:val="16"/>
                <w:szCs w:val="16"/>
              </w:rPr>
              <w:t>Плоскостные сооружения</w:t>
            </w:r>
          </w:p>
        </w:tc>
        <w:tc>
          <w:tcPr>
            <w:tcW w:w="6061" w:type="dxa"/>
            <w:vMerge/>
          </w:tcPr>
          <w:p w:rsidR="00CB452E" w:rsidRPr="000A41A3" w:rsidRDefault="00CB452E" w:rsidP="008B4612">
            <w:pPr>
              <w:pStyle w:val="a4"/>
              <w:ind w:left="0"/>
              <w:jc w:val="both"/>
              <w:rPr>
                <w:color w:val="000000"/>
                <w:sz w:val="16"/>
                <w:szCs w:val="16"/>
              </w:rPr>
            </w:pPr>
          </w:p>
        </w:tc>
      </w:tr>
    </w:tbl>
    <w:p w:rsidR="00CB452E" w:rsidRPr="000A41A3" w:rsidRDefault="00CB452E" w:rsidP="000A41A3">
      <w:pPr>
        <w:pStyle w:val="Heading3"/>
        <w:spacing w:before="0" w:after="0"/>
        <w:ind w:left="567"/>
        <w:rPr>
          <w:rFonts w:ascii="Times New Roman" w:hAnsi="Times New Roman" w:cs="Times New Roman"/>
          <w:color w:val="000000"/>
          <w:sz w:val="16"/>
          <w:szCs w:val="16"/>
        </w:rPr>
      </w:pPr>
    </w:p>
    <w:p w:rsidR="00CB452E" w:rsidRPr="000A41A3" w:rsidRDefault="00CB452E" w:rsidP="000A41A3">
      <w:pPr>
        <w:pStyle w:val="Heading3"/>
        <w:keepNext w:val="0"/>
        <w:numPr>
          <w:ilvl w:val="2"/>
          <w:numId w:val="25"/>
        </w:numPr>
        <w:spacing w:before="0" w:after="0"/>
        <w:ind w:left="0" w:firstLine="567"/>
        <w:rPr>
          <w:rFonts w:ascii="Times New Roman" w:hAnsi="Times New Roman" w:cs="Times New Roman"/>
          <w:color w:val="000000"/>
          <w:sz w:val="16"/>
          <w:szCs w:val="16"/>
        </w:rPr>
      </w:pPr>
      <w:bookmarkStart w:id="19" w:name="_Toc414879715"/>
      <w:r w:rsidRPr="000A41A3">
        <w:rPr>
          <w:rFonts w:ascii="Times New Roman" w:hAnsi="Times New Roman" w:cs="Times New Roman"/>
          <w:color w:val="000000"/>
          <w:sz w:val="16"/>
          <w:szCs w:val="16"/>
        </w:rPr>
        <w:t>Объекты культуры и искусства</w:t>
      </w:r>
      <w:bookmarkEnd w:id="19"/>
    </w:p>
    <w:p w:rsidR="00CB452E" w:rsidRPr="000A41A3" w:rsidRDefault="00CB452E" w:rsidP="000A41A3">
      <w:pPr>
        <w:pStyle w:val="a4"/>
        <w:ind w:left="0" w:firstLine="567"/>
        <w:jc w:val="right"/>
        <w:rPr>
          <w:color w:val="000000"/>
          <w:sz w:val="16"/>
          <w:szCs w:val="16"/>
        </w:rPr>
      </w:pPr>
      <w:r w:rsidRPr="000A41A3">
        <w:rPr>
          <w:color w:val="000000"/>
          <w:sz w:val="16"/>
          <w:szCs w:val="16"/>
        </w:rPr>
        <w:t xml:space="preserve">Минимально допустимый уровень обеспеченности объектами культуры и искусства </w:t>
      </w:r>
    </w:p>
    <w:p w:rsidR="00CB452E" w:rsidRPr="000A41A3" w:rsidRDefault="00CB452E" w:rsidP="000A41A3">
      <w:pPr>
        <w:pStyle w:val="a4"/>
        <w:ind w:left="0" w:firstLine="567"/>
        <w:jc w:val="right"/>
        <w:rPr>
          <w:color w:val="000000"/>
          <w:sz w:val="16"/>
          <w:szCs w:val="16"/>
        </w:rPr>
      </w:pPr>
      <w:r w:rsidRPr="000A41A3">
        <w:rPr>
          <w:color w:val="000000"/>
          <w:sz w:val="16"/>
          <w:szCs w:val="16"/>
        </w:rPr>
        <w:t>Таблица 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8"/>
        <w:gridCol w:w="2305"/>
        <w:gridCol w:w="1511"/>
        <w:gridCol w:w="2284"/>
        <w:gridCol w:w="1905"/>
        <w:gridCol w:w="1715"/>
      </w:tblGrid>
      <w:tr w:rsidR="00CB452E" w:rsidRPr="000A41A3" w:rsidTr="008B4612">
        <w:tc>
          <w:tcPr>
            <w:tcW w:w="285" w:type="pct"/>
            <w:vMerge w:val="restart"/>
          </w:tcPr>
          <w:p w:rsidR="00CB452E" w:rsidRPr="000A41A3" w:rsidRDefault="00CB452E" w:rsidP="008B4612">
            <w:pPr>
              <w:pStyle w:val="a4"/>
              <w:ind w:left="0"/>
              <w:jc w:val="both"/>
              <w:rPr>
                <w:color w:val="000000"/>
                <w:sz w:val="16"/>
                <w:szCs w:val="16"/>
              </w:rPr>
            </w:pPr>
            <w:r w:rsidRPr="000A41A3">
              <w:rPr>
                <w:color w:val="000000"/>
                <w:sz w:val="16"/>
                <w:szCs w:val="16"/>
              </w:rPr>
              <w:t>№ п/п</w:t>
            </w:r>
          </w:p>
        </w:tc>
        <w:tc>
          <w:tcPr>
            <w:tcW w:w="1118" w:type="pct"/>
            <w:vMerge w:val="restart"/>
          </w:tcPr>
          <w:p w:rsidR="00CB452E" w:rsidRPr="000A41A3" w:rsidRDefault="00CB452E" w:rsidP="008B4612">
            <w:pPr>
              <w:pStyle w:val="a4"/>
              <w:ind w:left="0"/>
              <w:jc w:val="both"/>
              <w:rPr>
                <w:color w:val="000000"/>
                <w:sz w:val="16"/>
                <w:szCs w:val="16"/>
              </w:rPr>
            </w:pPr>
            <w:r w:rsidRPr="000A41A3">
              <w:rPr>
                <w:color w:val="000000"/>
                <w:sz w:val="16"/>
                <w:szCs w:val="16"/>
              </w:rPr>
              <w:t>Наименование объектов</w:t>
            </w:r>
          </w:p>
        </w:tc>
        <w:tc>
          <w:tcPr>
            <w:tcW w:w="733" w:type="pct"/>
            <w:vMerge w:val="restart"/>
          </w:tcPr>
          <w:p w:rsidR="00CB452E" w:rsidRPr="000A41A3" w:rsidRDefault="00CB452E" w:rsidP="008B4612">
            <w:pPr>
              <w:pStyle w:val="a4"/>
              <w:ind w:left="0"/>
              <w:jc w:val="both"/>
              <w:rPr>
                <w:color w:val="000000"/>
                <w:sz w:val="16"/>
                <w:szCs w:val="16"/>
              </w:rPr>
            </w:pPr>
            <w:r w:rsidRPr="000A41A3">
              <w:rPr>
                <w:color w:val="000000"/>
                <w:sz w:val="16"/>
                <w:szCs w:val="16"/>
              </w:rPr>
              <w:t>Единица</w:t>
            </w:r>
          </w:p>
          <w:p w:rsidR="00CB452E" w:rsidRPr="000A41A3" w:rsidRDefault="00CB452E" w:rsidP="008B4612">
            <w:pPr>
              <w:pStyle w:val="a4"/>
              <w:ind w:left="0"/>
              <w:jc w:val="both"/>
              <w:rPr>
                <w:color w:val="000000"/>
                <w:sz w:val="16"/>
                <w:szCs w:val="16"/>
              </w:rPr>
            </w:pPr>
            <w:r w:rsidRPr="000A41A3">
              <w:rPr>
                <w:color w:val="000000"/>
                <w:sz w:val="16"/>
                <w:szCs w:val="16"/>
              </w:rPr>
              <w:t>измерения</w:t>
            </w:r>
          </w:p>
        </w:tc>
        <w:tc>
          <w:tcPr>
            <w:tcW w:w="2032" w:type="pct"/>
            <w:gridSpan w:val="2"/>
          </w:tcPr>
          <w:p w:rsidR="00CB452E" w:rsidRPr="000A41A3" w:rsidRDefault="00CB452E" w:rsidP="008B4612">
            <w:pPr>
              <w:pStyle w:val="a4"/>
              <w:ind w:left="0"/>
              <w:jc w:val="both"/>
              <w:rPr>
                <w:color w:val="000000"/>
                <w:sz w:val="16"/>
                <w:szCs w:val="16"/>
              </w:rPr>
            </w:pPr>
            <w:r w:rsidRPr="000A41A3">
              <w:rPr>
                <w:color w:val="000000"/>
                <w:sz w:val="16"/>
                <w:szCs w:val="16"/>
              </w:rPr>
              <w:t>Населённые пункты</w:t>
            </w:r>
          </w:p>
        </w:tc>
        <w:tc>
          <w:tcPr>
            <w:tcW w:w="832" w:type="pct"/>
            <w:vMerge w:val="restart"/>
          </w:tcPr>
          <w:p w:rsidR="00CB452E" w:rsidRPr="000A41A3" w:rsidRDefault="00CB452E" w:rsidP="008B4612">
            <w:pPr>
              <w:pStyle w:val="a4"/>
              <w:ind w:left="0"/>
              <w:jc w:val="both"/>
              <w:rPr>
                <w:color w:val="000000"/>
                <w:sz w:val="16"/>
                <w:szCs w:val="16"/>
              </w:rPr>
            </w:pPr>
            <w:r w:rsidRPr="000A41A3">
              <w:rPr>
                <w:color w:val="000000"/>
                <w:sz w:val="16"/>
                <w:szCs w:val="16"/>
              </w:rPr>
              <w:t>Сельские населённые пункты</w:t>
            </w:r>
          </w:p>
        </w:tc>
      </w:tr>
      <w:tr w:rsidR="00CB452E" w:rsidRPr="000A41A3" w:rsidTr="008B4612">
        <w:tc>
          <w:tcPr>
            <w:tcW w:w="285" w:type="pct"/>
            <w:vMerge/>
          </w:tcPr>
          <w:p w:rsidR="00CB452E" w:rsidRPr="000A41A3" w:rsidRDefault="00CB452E" w:rsidP="008B4612">
            <w:pPr>
              <w:pStyle w:val="a4"/>
              <w:ind w:left="0"/>
              <w:jc w:val="both"/>
              <w:rPr>
                <w:color w:val="000000"/>
                <w:sz w:val="16"/>
                <w:szCs w:val="16"/>
              </w:rPr>
            </w:pPr>
          </w:p>
        </w:tc>
        <w:tc>
          <w:tcPr>
            <w:tcW w:w="1118" w:type="pct"/>
            <w:vMerge/>
          </w:tcPr>
          <w:p w:rsidR="00CB452E" w:rsidRPr="000A41A3" w:rsidRDefault="00CB452E" w:rsidP="008B4612">
            <w:pPr>
              <w:pStyle w:val="a4"/>
              <w:ind w:left="0"/>
              <w:jc w:val="both"/>
              <w:rPr>
                <w:color w:val="000000"/>
                <w:sz w:val="16"/>
                <w:szCs w:val="16"/>
              </w:rPr>
            </w:pPr>
          </w:p>
        </w:tc>
        <w:tc>
          <w:tcPr>
            <w:tcW w:w="733" w:type="pct"/>
            <w:vMerge/>
          </w:tcPr>
          <w:p w:rsidR="00CB452E" w:rsidRPr="000A41A3" w:rsidRDefault="00CB452E" w:rsidP="008B4612">
            <w:pPr>
              <w:pStyle w:val="a4"/>
              <w:ind w:left="0"/>
              <w:jc w:val="both"/>
              <w:rPr>
                <w:color w:val="000000"/>
                <w:sz w:val="16"/>
                <w:szCs w:val="16"/>
              </w:rPr>
            </w:pPr>
          </w:p>
        </w:tc>
        <w:tc>
          <w:tcPr>
            <w:tcW w:w="1108" w:type="pct"/>
          </w:tcPr>
          <w:p w:rsidR="00CB452E" w:rsidRPr="000A41A3" w:rsidRDefault="00CB452E" w:rsidP="008B4612">
            <w:pPr>
              <w:pStyle w:val="a4"/>
              <w:ind w:left="0"/>
              <w:jc w:val="both"/>
              <w:rPr>
                <w:color w:val="000000"/>
                <w:sz w:val="16"/>
                <w:szCs w:val="16"/>
              </w:rPr>
            </w:pPr>
            <w:r w:rsidRPr="000A41A3">
              <w:rPr>
                <w:color w:val="000000"/>
                <w:sz w:val="16"/>
                <w:szCs w:val="16"/>
              </w:rPr>
              <w:t>Средние</w:t>
            </w:r>
          </w:p>
        </w:tc>
        <w:tc>
          <w:tcPr>
            <w:tcW w:w="924" w:type="pct"/>
          </w:tcPr>
          <w:p w:rsidR="00CB452E" w:rsidRPr="000A41A3" w:rsidRDefault="00CB452E" w:rsidP="008B4612">
            <w:pPr>
              <w:pStyle w:val="a4"/>
              <w:ind w:left="0"/>
              <w:jc w:val="both"/>
              <w:rPr>
                <w:color w:val="000000"/>
                <w:sz w:val="16"/>
                <w:szCs w:val="16"/>
              </w:rPr>
            </w:pPr>
            <w:r w:rsidRPr="000A41A3">
              <w:rPr>
                <w:color w:val="000000"/>
                <w:sz w:val="16"/>
                <w:szCs w:val="16"/>
              </w:rPr>
              <w:t>Малые</w:t>
            </w:r>
          </w:p>
        </w:tc>
        <w:tc>
          <w:tcPr>
            <w:tcW w:w="832" w:type="pct"/>
            <w:vMerge/>
          </w:tcPr>
          <w:p w:rsidR="00CB452E" w:rsidRPr="000A41A3" w:rsidRDefault="00CB452E" w:rsidP="008B4612">
            <w:pPr>
              <w:pStyle w:val="a4"/>
              <w:ind w:left="0"/>
              <w:jc w:val="both"/>
              <w:rPr>
                <w:color w:val="000000"/>
                <w:sz w:val="16"/>
                <w:szCs w:val="16"/>
              </w:rPr>
            </w:pPr>
          </w:p>
        </w:tc>
      </w:tr>
      <w:tr w:rsidR="00CB452E" w:rsidRPr="000A41A3" w:rsidTr="008B4612">
        <w:tc>
          <w:tcPr>
            <w:tcW w:w="285" w:type="pct"/>
          </w:tcPr>
          <w:p w:rsidR="00CB452E" w:rsidRPr="000A41A3" w:rsidRDefault="00CB452E" w:rsidP="008B4612">
            <w:pPr>
              <w:pStyle w:val="a4"/>
              <w:ind w:left="0"/>
              <w:jc w:val="both"/>
              <w:rPr>
                <w:color w:val="000000"/>
                <w:sz w:val="16"/>
                <w:szCs w:val="16"/>
              </w:rPr>
            </w:pPr>
            <w:r w:rsidRPr="000A41A3">
              <w:rPr>
                <w:color w:val="000000"/>
                <w:sz w:val="16"/>
                <w:szCs w:val="16"/>
              </w:rPr>
              <w:t>1.</w:t>
            </w:r>
          </w:p>
        </w:tc>
        <w:tc>
          <w:tcPr>
            <w:tcW w:w="1118" w:type="pct"/>
          </w:tcPr>
          <w:p w:rsidR="00CB452E" w:rsidRPr="000A41A3" w:rsidRDefault="00CB452E" w:rsidP="008B4612">
            <w:pPr>
              <w:pStyle w:val="a4"/>
              <w:ind w:left="0"/>
              <w:jc w:val="both"/>
              <w:rPr>
                <w:color w:val="000000"/>
                <w:sz w:val="16"/>
                <w:szCs w:val="16"/>
              </w:rPr>
            </w:pPr>
            <w:r w:rsidRPr="000A41A3">
              <w:rPr>
                <w:color w:val="000000"/>
                <w:sz w:val="16"/>
                <w:szCs w:val="16"/>
              </w:rPr>
              <w:t>Муниципальные библиотеки</w:t>
            </w:r>
          </w:p>
        </w:tc>
        <w:tc>
          <w:tcPr>
            <w:tcW w:w="733" w:type="pct"/>
          </w:tcPr>
          <w:p w:rsidR="00CB452E" w:rsidRPr="000A41A3" w:rsidRDefault="00CB452E" w:rsidP="008B4612">
            <w:pPr>
              <w:pStyle w:val="a4"/>
              <w:ind w:left="0"/>
              <w:jc w:val="both"/>
              <w:rPr>
                <w:color w:val="000000"/>
                <w:sz w:val="16"/>
                <w:szCs w:val="16"/>
              </w:rPr>
            </w:pPr>
            <w:r w:rsidRPr="000A41A3">
              <w:rPr>
                <w:color w:val="000000"/>
                <w:sz w:val="16"/>
                <w:szCs w:val="16"/>
              </w:rPr>
              <w:t>объект</w:t>
            </w:r>
          </w:p>
        </w:tc>
        <w:tc>
          <w:tcPr>
            <w:tcW w:w="1108" w:type="pct"/>
          </w:tcPr>
          <w:p w:rsidR="00CB452E" w:rsidRPr="000A41A3" w:rsidRDefault="00CB452E" w:rsidP="008B4612">
            <w:pPr>
              <w:pStyle w:val="a4"/>
              <w:ind w:left="0"/>
              <w:rPr>
                <w:color w:val="000000"/>
                <w:sz w:val="16"/>
                <w:szCs w:val="16"/>
              </w:rPr>
            </w:pPr>
            <w:r w:rsidRPr="000A41A3">
              <w:rPr>
                <w:color w:val="000000"/>
                <w:sz w:val="16"/>
                <w:szCs w:val="16"/>
              </w:rPr>
              <w:t>1 на 10 тыс. жит., 1 на 5,5 тыс. детей, 1 на 17 тыс. жит. 15-24 лет</w:t>
            </w:r>
          </w:p>
        </w:tc>
        <w:tc>
          <w:tcPr>
            <w:tcW w:w="924" w:type="pct"/>
          </w:tcPr>
          <w:p w:rsidR="00CB452E" w:rsidRPr="000A41A3" w:rsidRDefault="00CB452E" w:rsidP="008B4612">
            <w:pPr>
              <w:pStyle w:val="a4"/>
              <w:ind w:left="0"/>
              <w:rPr>
                <w:color w:val="000000"/>
                <w:sz w:val="16"/>
                <w:szCs w:val="16"/>
              </w:rPr>
            </w:pPr>
            <w:r w:rsidRPr="000A41A3">
              <w:rPr>
                <w:color w:val="000000"/>
                <w:sz w:val="16"/>
                <w:szCs w:val="16"/>
              </w:rPr>
              <w:t>2 (универсальная и детск.)</w:t>
            </w:r>
          </w:p>
        </w:tc>
        <w:tc>
          <w:tcPr>
            <w:tcW w:w="832" w:type="pct"/>
          </w:tcPr>
          <w:p w:rsidR="00CB452E" w:rsidRPr="000A41A3" w:rsidRDefault="00CB452E" w:rsidP="008B4612">
            <w:pPr>
              <w:pStyle w:val="a4"/>
              <w:ind w:left="0"/>
              <w:rPr>
                <w:color w:val="000000"/>
                <w:sz w:val="16"/>
                <w:szCs w:val="16"/>
              </w:rPr>
            </w:pPr>
            <w:r w:rsidRPr="000A41A3">
              <w:rPr>
                <w:color w:val="000000"/>
                <w:sz w:val="16"/>
                <w:szCs w:val="16"/>
              </w:rPr>
              <w:t>1**</w:t>
            </w:r>
          </w:p>
        </w:tc>
      </w:tr>
      <w:tr w:rsidR="00CB452E" w:rsidRPr="000A41A3" w:rsidTr="008B4612">
        <w:tc>
          <w:tcPr>
            <w:tcW w:w="285" w:type="pct"/>
          </w:tcPr>
          <w:p w:rsidR="00CB452E" w:rsidRPr="000A41A3" w:rsidRDefault="00CB452E" w:rsidP="008B4612">
            <w:pPr>
              <w:pStyle w:val="a4"/>
              <w:ind w:left="0"/>
              <w:jc w:val="both"/>
              <w:rPr>
                <w:color w:val="000000"/>
                <w:sz w:val="16"/>
                <w:szCs w:val="16"/>
              </w:rPr>
            </w:pPr>
            <w:r w:rsidRPr="000A41A3">
              <w:rPr>
                <w:color w:val="000000"/>
                <w:sz w:val="16"/>
                <w:szCs w:val="16"/>
              </w:rPr>
              <w:t>2.</w:t>
            </w:r>
          </w:p>
        </w:tc>
        <w:tc>
          <w:tcPr>
            <w:tcW w:w="1118" w:type="pct"/>
          </w:tcPr>
          <w:p w:rsidR="00CB452E" w:rsidRPr="000A41A3" w:rsidRDefault="00CB452E" w:rsidP="008B4612">
            <w:pPr>
              <w:pStyle w:val="a4"/>
              <w:ind w:left="0"/>
              <w:jc w:val="both"/>
              <w:rPr>
                <w:color w:val="000000"/>
                <w:sz w:val="16"/>
                <w:szCs w:val="16"/>
              </w:rPr>
            </w:pPr>
            <w:r w:rsidRPr="000A41A3">
              <w:rPr>
                <w:color w:val="000000"/>
                <w:sz w:val="16"/>
                <w:szCs w:val="16"/>
              </w:rPr>
              <w:t>Муниципальные музеи</w:t>
            </w:r>
          </w:p>
        </w:tc>
        <w:tc>
          <w:tcPr>
            <w:tcW w:w="733" w:type="pct"/>
          </w:tcPr>
          <w:p w:rsidR="00CB452E" w:rsidRPr="000A41A3" w:rsidRDefault="00CB452E" w:rsidP="008B4612">
            <w:pPr>
              <w:pStyle w:val="a4"/>
              <w:ind w:left="0"/>
              <w:jc w:val="both"/>
              <w:rPr>
                <w:color w:val="000000"/>
                <w:sz w:val="16"/>
                <w:szCs w:val="16"/>
              </w:rPr>
            </w:pPr>
            <w:r w:rsidRPr="000A41A3">
              <w:rPr>
                <w:color w:val="000000"/>
                <w:sz w:val="16"/>
                <w:szCs w:val="16"/>
              </w:rPr>
              <w:t>объект</w:t>
            </w:r>
          </w:p>
        </w:tc>
        <w:tc>
          <w:tcPr>
            <w:tcW w:w="1108" w:type="pct"/>
          </w:tcPr>
          <w:p w:rsidR="00CB452E" w:rsidRPr="000A41A3" w:rsidRDefault="00CB452E" w:rsidP="008B4612">
            <w:pPr>
              <w:pStyle w:val="a4"/>
              <w:ind w:left="0"/>
              <w:jc w:val="both"/>
              <w:rPr>
                <w:color w:val="000000"/>
                <w:sz w:val="16"/>
                <w:szCs w:val="16"/>
              </w:rPr>
            </w:pPr>
            <w:r w:rsidRPr="000A41A3">
              <w:rPr>
                <w:color w:val="000000"/>
                <w:sz w:val="16"/>
                <w:szCs w:val="16"/>
              </w:rPr>
              <w:t>1 на 25 тыс. человек</w:t>
            </w:r>
          </w:p>
        </w:tc>
        <w:tc>
          <w:tcPr>
            <w:tcW w:w="924" w:type="pct"/>
          </w:tcPr>
          <w:p w:rsidR="00CB452E" w:rsidRPr="000A41A3" w:rsidRDefault="00CB452E" w:rsidP="008B4612">
            <w:pPr>
              <w:pStyle w:val="a4"/>
              <w:ind w:left="0"/>
              <w:jc w:val="both"/>
              <w:rPr>
                <w:color w:val="000000"/>
                <w:sz w:val="16"/>
                <w:szCs w:val="16"/>
              </w:rPr>
            </w:pPr>
            <w:r w:rsidRPr="000A41A3">
              <w:rPr>
                <w:color w:val="000000"/>
                <w:sz w:val="16"/>
                <w:szCs w:val="16"/>
              </w:rPr>
              <w:t>1</w:t>
            </w:r>
          </w:p>
        </w:tc>
        <w:tc>
          <w:tcPr>
            <w:tcW w:w="832" w:type="pct"/>
          </w:tcPr>
          <w:p w:rsidR="00CB452E" w:rsidRPr="000A41A3" w:rsidRDefault="00CB452E" w:rsidP="008B4612">
            <w:pPr>
              <w:pStyle w:val="a4"/>
              <w:ind w:left="0"/>
              <w:rPr>
                <w:color w:val="000000"/>
                <w:sz w:val="16"/>
                <w:szCs w:val="16"/>
              </w:rPr>
            </w:pPr>
            <w:r w:rsidRPr="000A41A3">
              <w:rPr>
                <w:color w:val="000000"/>
                <w:sz w:val="16"/>
                <w:szCs w:val="16"/>
              </w:rPr>
              <w:t>1 на 5-10 тыс. чел.***</w:t>
            </w:r>
          </w:p>
        </w:tc>
      </w:tr>
      <w:tr w:rsidR="00CB452E" w:rsidRPr="000A41A3" w:rsidTr="008B4612">
        <w:tc>
          <w:tcPr>
            <w:tcW w:w="285" w:type="pct"/>
          </w:tcPr>
          <w:p w:rsidR="00CB452E" w:rsidRPr="000A41A3" w:rsidRDefault="00CB452E" w:rsidP="008B4612">
            <w:pPr>
              <w:pStyle w:val="a4"/>
              <w:ind w:left="0"/>
              <w:jc w:val="both"/>
              <w:rPr>
                <w:color w:val="000000"/>
                <w:sz w:val="16"/>
                <w:szCs w:val="16"/>
              </w:rPr>
            </w:pPr>
            <w:r w:rsidRPr="000A41A3">
              <w:rPr>
                <w:color w:val="000000"/>
                <w:sz w:val="16"/>
                <w:szCs w:val="16"/>
              </w:rPr>
              <w:t>3.</w:t>
            </w:r>
          </w:p>
        </w:tc>
        <w:tc>
          <w:tcPr>
            <w:tcW w:w="1118" w:type="pct"/>
          </w:tcPr>
          <w:p w:rsidR="00CB452E" w:rsidRPr="000A41A3" w:rsidRDefault="00CB452E" w:rsidP="008B4612">
            <w:pPr>
              <w:pStyle w:val="a4"/>
              <w:ind w:left="0"/>
              <w:jc w:val="both"/>
              <w:rPr>
                <w:color w:val="000000"/>
                <w:sz w:val="16"/>
                <w:szCs w:val="16"/>
              </w:rPr>
            </w:pPr>
            <w:r w:rsidRPr="000A41A3">
              <w:rPr>
                <w:color w:val="000000"/>
                <w:sz w:val="16"/>
                <w:szCs w:val="16"/>
              </w:rPr>
              <w:t>Муниципальные архивы</w:t>
            </w:r>
          </w:p>
        </w:tc>
        <w:tc>
          <w:tcPr>
            <w:tcW w:w="733" w:type="pct"/>
          </w:tcPr>
          <w:p w:rsidR="00CB452E" w:rsidRPr="000A41A3" w:rsidRDefault="00CB452E" w:rsidP="008B4612">
            <w:pPr>
              <w:pStyle w:val="a4"/>
              <w:ind w:left="0"/>
              <w:jc w:val="both"/>
              <w:rPr>
                <w:color w:val="000000"/>
                <w:sz w:val="16"/>
                <w:szCs w:val="16"/>
              </w:rPr>
            </w:pPr>
            <w:r w:rsidRPr="000A41A3">
              <w:rPr>
                <w:color w:val="000000"/>
                <w:sz w:val="16"/>
                <w:szCs w:val="16"/>
              </w:rPr>
              <w:t>объект</w:t>
            </w:r>
          </w:p>
        </w:tc>
        <w:tc>
          <w:tcPr>
            <w:tcW w:w="1108" w:type="pct"/>
          </w:tcPr>
          <w:p w:rsidR="00CB452E" w:rsidRPr="000A41A3" w:rsidRDefault="00CB452E" w:rsidP="008B4612">
            <w:pPr>
              <w:pStyle w:val="a4"/>
              <w:ind w:left="0"/>
              <w:jc w:val="both"/>
              <w:rPr>
                <w:color w:val="000000"/>
                <w:sz w:val="16"/>
                <w:szCs w:val="16"/>
              </w:rPr>
            </w:pPr>
            <w:r w:rsidRPr="000A41A3">
              <w:rPr>
                <w:color w:val="000000"/>
                <w:sz w:val="16"/>
                <w:szCs w:val="16"/>
              </w:rPr>
              <w:t>1</w:t>
            </w:r>
          </w:p>
        </w:tc>
        <w:tc>
          <w:tcPr>
            <w:tcW w:w="924" w:type="pct"/>
          </w:tcPr>
          <w:p w:rsidR="00CB452E" w:rsidRPr="000A41A3" w:rsidRDefault="00CB452E" w:rsidP="008B4612">
            <w:pPr>
              <w:pStyle w:val="a4"/>
              <w:ind w:left="0"/>
              <w:jc w:val="both"/>
              <w:rPr>
                <w:color w:val="000000"/>
                <w:sz w:val="16"/>
                <w:szCs w:val="16"/>
              </w:rPr>
            </w:pPr>
            <w:r w:rsidRPr="000A41A3">
              <w:rPr>
                <w:color w:val="000000"/>
                <w:sz w:val="16"/>
                <w:szCs w:val="16"/>
              </w:rPr>
              <w:t>1</w:t>
            </w:r>
          </w:p>
        </w:tc>
        <w:tc>
          <w:tcPr>
            <w:tcW w:w="832" w:type="pct"/>
          </w:tcPr>
          <w:p w:rsidR="00CB452E" w:rsidRPr="000A41A3" w:rsidRDefault="00CB452E" w:rsidP="008B4612">
            <w:pPr>
              <w:pStyle w:val="a4"/>
              <w:ind w:left="0"/>
              <w:rPr>
                <w:color w:val="000000"/>
                <w:sz w:val="16"/>
                <w:szCs w:val="16"/>
              </w:rPr>
            </w:pPr>
            <w:r w:rsidRPr="000A41A3">
              <w:rPr>
                <w:color w:val="000000"/>
                <w:sz w:val="16"/>
                <w:szCs w:val="16"/>
              </w:rPr>
              <w:t>1 (на район)</w:t>
            </w:r>
          </w:p>
        </w:tc>
      </w:tr>
      <w:tr w:rsidR="00CB452E" w:rsidRPr="000A41A3" w:rsidTr="008B4612">
        <w:tc>
          <w:tcPr>
            <w:tcW w:w="285" w:type="pct"/>
          </w:tcPr>
          <w:p w:rsidR="00CB452E" w:rsidRPr="000A41A3" w:rsidRDefault="00CB452E" w:rsidP="008B4612">
            <w:pPr>
              <w:pStyle w:val="a4"/>
              <w:ind w:left="0"/>
              <w:jc w:val="both"/>
              <w:rPr>
                <w:color w:val="000000"/>
                <w:sz w:val="16"/>
                <w:szCs w:val="16"/>
              </w:rPr>
            </w:pPr>
            <w:r w:rsidRPr="000A41A3">
              <w:rPr>
                <w:color w:val="000000"/>
                <w:sz w:val="16"/>
                <w:szCs w:val="16"/>
              </w:rPr>
              <w:t>4.</w:t>
            </w:r>
          </w:p>
        </w:tc>
        <w:tc>
          <w:tcPr>
            <w:tcW w:w="1118" w:type="pct"/>
          </w:tcPr>
          <w:p w:rsidR="00CB452E" w:rsidRPr="000A41A3" w:rsidRDefault="00CB452E" w:rsidP="008B4612">
            <w:pPr>
              <w:pStyle w:val="a4"/>
              <w:ind w:left="0"/>
              <w:jc w:val="both"/>
              <w:rPr>
                <w:color w:val="000000"/>
                <w:sz w:val="16"/>
                <w:szCs w:val="16"/>
              </w:rPr>
            </w:pPr>
            <w:r w:rsidRPr="000A41A3">
              <w:rPr>
                <w:color w:val="000000"/>
                <w:sz w:val="16"/>
                <w:szCs w:val="16"/>
              </w:rPr>
              <w:t>Учреждения культурно-досугового типа</w:t>
            </w:r>
          </w:p>
        </w:tc>
        <w:tc>
          <w:tcPr>
            <w:tcW w:w="733" w:type="pct"/>
          </w:tcPr>
          <w:p w:rsidR="00CB452E" w:rsidRPr="000A41A3" w:rsidRDefault="00CB452E" w:rsidP="008B4612">
            <w:pPr>
              <w:pStyle w:val="a4"/>
              <w:ind w:left="0"/>
              <w:jc w:val="both"/>
              <w:rPr>
                <w:color w:val="000000"/>
                <w:sz w:val="16"/>
                <w:szCs w:val="16"/>
              </w:rPr>
            </w:pPr>
            <w:r w:rsidRPr="000A41A3">
              <w:rPr>
                <w:color w:val="000000"/>
                <w:sz w:val="16"/>
                <w:szCs w:val="16"/>
              </w:rPr>
              <w:t>Зрительские места</w:t>
            </w:r>
          </w:p>
        </w:tc>
        <w:tc>
          <w:tcPr>
            <w:tcW w:w="1108" w:type="pct"/>
          </w:tcPr>
          <w:p w:rsidR="00CB452E" w:rsidRPr="000A41A3" w:rsidRDefault="00CB452E" w:rsidP="008B4612">
            <w:pPr>
              <w:pStyle w:val="a4"/>
              <w:ind w:left="0"/>
              <w:jc w:val="both"/>
              <w:rPr>
                <w:color w:val="000000"/>
                <w:sz w:val="16"/>
                <w:szCs w:val="16"/>
              </w:rPr>
            </w:pPr>
            <w:r w:rsidRPr="000A41A3">
              <w:rPr>
                <w:color w:val="000000"/>
                <w:sz w:val="16"/>
                <w:szCs w:val="16"/>
              </w:rPr>
              <w:t>80 на 1 тыс. жителей</w:t>
            </w:r>
          </w:p>
        </w:tc>
        <w:tc>
          <w:tcPr>
            <w:tcW w:w="924" w:type="pct"/>
          </w:tcPr>
          <w:p w:rsidR="00CB452E" w:rsidRPr="000A41A3" w:rsidRDefault="00CB452E" w:rsidP="008B4612">
            <w:pPr>
              <w:pStyle w:val="a4"/>
              <w:ind w:left="0"/>
              <w:jc w:val="both"/>
              <w:rPr>
                <w:color w:val="000000"/>
                <w:sz w:val="16"/>
                <w:szCs w:val="16"/>
              </w:rPr>
            </w:pPr>
            <w:r w:rsidRPr="000A41A3">
              <w:rPr>
                <w:color w:val="000000"/>
                <w:sz w:val="16"/>
                <w:szCs w:val="16"/>
              </w:rPr>
              <w:t>80 на 1 тыс. жит.</w:t>
            </w:r>
          </w:p>
        </w:tc>
        <w:tc>
          <w:tcPr>
            <w:tcW w:w="832" w:type="pct"/>
          </w:tcPr>
          <w:p w:rsidR="00CB452E" w:rsidRPr="000A41A3" w:rsidRDefault="00CB452E" w:rsidP="008B4612">
            <w:pPr>
              <w:pStyle w:val="a4"/>
              <w:ind w:left="0"/>
              <w:rPr>
                <w:color w:val="000000"/>
                <w:sz w:val="16"/>
                <w:szCs w:val="16"/>
              </w:rPr>
            </w:pPr>
            <w:r w:rsidRPr="000A41A3">
              <w:rPr>
                <w:color w:val="000000"/>
                <w:sz w:val="16"/>
                <w:szCs w:val="16"/>
              </w:rPr>
              <w:t>500 (на район)</w:t>
            </w:r>
          </w:p>
        </w:tc>
      </w:tr>
    </w:tbl>
    <w:p w:rsidR="00CB452E" w:rsidRPr="000A41A3" w:rsidRDefault="00CB452E" w:rsidP="000A41A3">
      <w:pPr>
        <w:pStyle w:val="a4"/>
        <w:ind w:left="0" w:firstLine="567"/>
        <w:jc w:val="both"/>
        <w:rPr>
          <w:color w:val="000000"/>
          <w:sz w:val="16"/>
          <w:szCs w:val="16"/>
        </w:rPr>
      </w:pPr>
      <w:r w:rsidRPr="000A41A3">
        <w:rPr>
          <w:color w:val="000000"/>
          <w:sz w:val="16"/>
          <w:szCs w:val="16"/>
        </w:rPr>
        <w:t>** - для населенного пункта до 500 человек - библиотечный пункт (отдел нестационарного обслуживания) поселенческой библиотеки, передвижная библиотека; более 500 человек – филиал поселенческой библиотеки или общедоступная поселенческая библиотека.</w:t>
      </w:r>
    </w:p>
    <w:p w:rsidR="00CB452E" w:rsidRPr="000A41A3" w:rsidRDefault="00CB452E" w:rsidP="000A41A3">
      <w:pPr>
        <w:pStyle w:val="a4"/>
        <w:ind w:left="0" w:firstLine="567"/>
        <w:jc w:val="both"/>
        <w:rPr>
          <w:color w:val="000000"/>
          <w:sz w:val="16"/>
          <w:szCs w:val="16"/>
        </w:rPr>
      </w:pPr>
      <w:r w:rsidRPr="000A41A3">
        <w:rPr>
          <w:color w:val="000000"/>
          <w:sz w:val="16"/>
          <w:szCs w:val="16"/>
        </w:rPr>
        <w:t>*** - из расчета на муниципальный район и крупные сельские поселения, в сельском поселении может быть организован музей с филиалами в населенных пунктах с численностью населения до 1 тыс. человек.</w:t>
      </w:r>
    </w:p>
    <w:p w:rsidR="00CB452E" w:rsidRPr="000A41A3" w:rsidRDefault="00CB452E" w:rsidP="000A41A3">
      <w:pPr>
        <w:pStyle w:val="a4"/>
        <w:ind w:left="0" w:firstLine="567"/>
        <w:jc w:val="both"/>
        <w:rPr>
          <w:color w:val="000000"/>
          <w:sz w:val="16"/>
          <w:szCs w:val="16"/>
        </w:rPr>
      </w:pPr>
    </w:p>
    <w:p w:rsidR="00CB452E" w:rsidRPr="000A41A3" w:rsidRDefault="00CB452E" w:rsidP="000A41A3">
      <w:pPr>
        <w:pStyle w:val="a4"/>
        <w:ind w:left="0" w:firstLine="567"/>
        <w:jc w:val="both"/>
        <w:rPr>
          <w:color w:val="000000"/>
          <w:sz w:val="16"/>
          <w:szCs w:val="16"/>
        </w:rPr>
      </w:pPr>
      <w:r w:rsidRPr="000A41A3">
        <w:rPr>
          <w:color w:val="000000"/>
          <w:sz w:val="16"/>
          <w:szCs w:val="16"/>
        </w:rPr>
        <w:t>Максимально допустимый уровень территориальной доступности объектов культуры и искусства</w:t>
      </w:r>
    </w:p>
    <w:p w:rsidR="00CB452E" w:rsidRPr="000A41A3" w:rsidRDefault="00CB452E" w:rsidP="000A41A3">
      <w:pPr>
        <w:pStyle w:val="a4"/>
        <w:ind w:left="0" w:firstLine="567"/>
        <w:jc w:val="right"/>
        <w:rPr>
          <w:color w:val="000000"/>
          <w:sz w:val="16"/>
          <w:szCs w:val="16"/>
        </w:rPr>
      </w:pPr>
      <w:r w:rsidRPr="000A41A3">
        <w:rPr>
          <w:color w:val="000000"/>
          <w:sz w:val="16"/>
          <w:szCs w:val="16"/>
        </w:rPr>
        <w:t xml:space="preserve"> Таблица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119"/>
        <w:gridCol w:w="1843"/>
        <w:gridCol w:w="3934"/>
      </w:tblGrid>
      <w:tr w:rsidR="00CB452E" w:rsidRPr="000A41A3" w:rsidTr="008B4612">
        <w:tc>
          <w:tcPr>
            <w:tcW w:w="675" w:type="dxa"/>
          </w:tcPr>
          <w:p w:rsidR="00CB452E" w:rsidRPr="000A41A3" w:rsidRDefault="00CB452E" w:rsidP="008B4612">
            <w:pPr>
              <w:pStyle w:val="a4"/>
              <w:ind w:left="0"/>
              <w:jc w:val="both"/>
              <w:rPr>
                <w:color w:val="000000"/>
                <w:sz w:val="16"/>
                <w:szCs w:val="16"/>
              </w:rPr>
            </w:pPr>
            <w:r w:rsidRPr="000A41A3">
              <w:rPr>
                <w:color w:val="000000"/>
                <w:sz w:val="16"/>
                <w:szCs w:val="16"/>
              </w:rPr>
              <w:t>№ п/п</w:t>
            </w:r>
          </w:p>
        </w:tc>
        <w:tc>
          <w:tcPr>
            <w:tcW w:w="3119" w:type="dxa"/>
          </w:tcPr>
          <w:p w:rsidR="00CB452E" w:rsidRPr="000A41A3" w:rsidRDefault="00CB452E" w:rsidP="008B4612">
            <w:pPr>
              <w:pStyle w:val="a4"/>
              <w:ind w:left="0"/>
              <w:jc w:val="both"/>
              <w:rPr>
                <w:color w:val="000000"/>
                <w:sz w:val="16"/>
                <w:szCs w:val="16"/>
              </w:rPr>
            </w:pPr>
            <w:r w:rsidRPr="000A41A3">
              <w:rPr>
                <w:color w:val="000000"/>
                <w:sz w:val="16"/>
                <w:szCs w:val="16"/>
              </w:rPr>
              <w:t>Наименование объектов</w:t>
            </w:r>
          </w:p>
        </w:tc>
        <w:tc>
          <w:tcPr>
            <w:tcW w:w="1843" w:type="dxa"/>
          </w:tcPr>
          <w:p w:rsidR="00CB452E" w:rsidRPr="000A41A3" w:rsidRDefault="00CB452E" w:rsidP="008B4612">
            <w:pPr>
              <w:pStyle w:val="a4"/>
              <w:ind w:left="0"/>
              <w:jc w:val="both"/>
              <w:rPr>
                <w:color w:val="000000"/>
                <w:sz w:val="16"/>
                <w:szCs w:val="16"/>
              </w:rPr>
            </w:pPr>
            <w:r w:rsidRPr="000A41A3">
              <w:rPr>
                <w:color w:val="000000"/>
                <w:sz w:val="16"/>
                <w:szCs w:val="16"/>
              </w:rPr>
              <w:t>Единица измерения</w:t>
            </w:r>
          </w:p>
        </w:tc>
        <w:tc>
          <w:tcPr>
            <w:tcW w:w="3934" w:type="dxa"/>
          </w:tcPr>
          <w:p w:rsidR="00CB452E" w:rsidRPr="000A41A3" w:rsidRDefault="00CB452E" w:rsidP="008B4612">
            <w:pPr>
              <w:pStyle w:val="a4"/>
              <w:ind w:left="0"/>
              <w:jc w:val="both"/>
              <w:rPr>
                <w:color w:val="000000"/>
                <w:sz w:val="16"/>
                <w:szCs w:val="16"/>
              </w:rPr>
            </w:pPr>
            <w:r w:rsidRPr="000A41A3">
              <w:rPr>
                <w:color w:val="000000"/>
                <w:sz w:val="16"/>
                <w:szCs w:val="16"/>
              </w:rPr>
              <w:t>Величина</w:t>
            </w:r>
          </w:p>
        </w:tc>
      </w:tr>
      <w:tr w:rsidR="00CB452E" w:rsidRPr="000A41A3" w:rsidTr="008B4612">
        <w:tc>
          <w:tcPr>
            <w:tcW w:w="675" w:type="dxa"/>
            <w:vMerge w:val="restart"/>
          </w:tcPr>
          <w:p w:rsidR="00CB452E" w:rsidRPr="000A41A3" w:rsidRDefault="00CB452E" w:rsidP="008B4612">
            <w:pPr>
              <w:pStyle w:val="a4"/>
              <w:ind w:left="0"/>
              <w:jc w:val="both"/>
              <w:rPr>
                <w:color w:val="000000"/>
                <w:sz w:val="16"/>
                <w:szCs w:val="16"/>
              </w:rPr>
            </w:pPr>
            <w:r w:rsidRPr="000A41A3">
              <w:rPr>
                <w:color w:val="000000"/>
                <w:sz w:val="16"/>
                <w:szCs w:val="16"/>
              </w:rPr>
              <w:t>1.</w:t>
            </w:r>
          </w:p>
        </w:tc>
        <w:tc>
          <w:tcPr>
            <w:tcW w:w="3119" w:type="dxa"/>
            <w:vMerge w:val="restart"/>
          </w:tcPr>
          <w:p w:rsidR="00CB452E" w:rsidRPr="000A41A3" w:rsidRDefault="00CB452E" w:rsidP="008B4612">
            <w:pPr>
              <w:pStyle w:val="a4"/>
              <w:ind w:left="0"/>
              <w:jc w:val="both"/>
              <w:rPr>
                <w:color w:val="000000"/>
                <w:sz w:val="16"/>
                <w:szCs w:val="16"/>
              </w:rPr>
            </w:pPr>
            <w:r w:rsidRPr="000A41A3">
              <w:rPr>
                <w:color w:val="000000"/>
                <w:sz w:val="16"/>
                <w:szCs w:val="16"/>
              </w:rPr>
              <w:t>Муниципальные библиотеки</w:t>
            </w:r>
          </w:p>
        </w:tc>
        <w:tc>
          <w:tcPr>
            <w:tcW w:w="1843" w:type="dxa"/>
          </w:tcPr>
          <w:p w:rsidR="00CB452E" w:rsidRPr="000A41A3" w:rsidRDefault="00CB452E" w:rsidP="008B4612">
            <w:pPr>
              <w:pStyle w:val="a4"/>
              <w:ind w:left="0"/>
              <w:jc w:val="both"/>
              <w:rPr>
                <w:color w:val="000000"/>
                <w:sz w:val="16"/>
                <w:szCs w:val="16"/>
              </w:rPr>
            </w:pPr>
            <w:r w:rsidRPr="000A41A3">
              <w:rPr>
                <w:color w:val="000000"/>
                <w:sz w:val="16"/>
                <w:szCs w:val="16"/>
              </w:rPr>
              <w:t>м</w:t>
            </w:r>
          </w:p>
        </w:tc>
        <w:tc>
          <w:tcPr>
            <w:tcW w:w="3934" w:type="dxa"/>
          </w:tcPr>
          <w:p w:rsidR="00CB452E" w:rsidRPr="000A41A3" w:rsidRDefault="00CB452E" w:rsidP="008B4612">
            <w:pPr>
              <w:pStyle w:val="a4"/>
              <w:ind w:left="0"/>
              <w:rPr>
                <w:color w:val="000000"/>
                <w:sz w:val="16"/>
                <w:szCs w:val="16"/>
              </w:rPr>
            </w:pPr>
            <w:r w:rsidRPr="000A41A3">
              <w:rPr>
                <w:color w:val="000000"/>
                <w:sz w:val="16"/>
                <w:szCs w:val="16"/>
              </w:rPr>
              <w:t>800 - в городских населенных пунктах</w:t>
            </w:r>
          </w:p>
        </w:tc>
      </w:tr>
      <w:tr w:rsidR="00CB452E" w:rsidRPr="000A41A3" w:rsidTr="008B4612">
        <w:tc>
          <w:tcPr>
            <w:tcW w:w="675" w:type="dxa"/>
            <w:vMerge/>
          </w:tcPr>
          <w:p w:rsidR="00CB452E" w:rsidRPr="000A41A3" w:rsidRDefault="00CB452E" w:rsidP="008B4612">
            <w:pPr>
              <w:pStyle w:val="a4"/>
              <w:ind w:left="0"/>
              <w:jc w:val="both"/>
              <w:rPr>
                <w:color w:val="000000"/>
                <w:sz w:val="16"/>
                <w:szCs w:val="16"/>
              </w:rPr>
            </w:pPr>
          </w:p>
        </w:tc>
        <w:tc>
          <w:tcPr>
            <w:tcW w:w="3119" w:type="dxa"/>
            <w:vMerge/>
          </w:tcPr>
          <w:p w:rsidR="00CB452E" w:rsidRPr="000A41A3" w:rsidRDefault="00CB452E" w:rsidP="008B4612">
            <w:pPr>
              <w:pStyle w:val="a4"/>
              <w:ind w:left="0"/>
              <w:jc w:val="both"/>
              <w:rPr>
                <w:color w:val="000000"/>
                <w:sz w:val="16"/>
                <w:szCs w:val="16"/>
              </w:rPr>
            </w:pPr>
          </w:p>
        </w:tc>
        <w:tc>
          <w:tcPr>
            <w:tcW w:w="1843" w:type="dxa"/>
          </w:tcPr>
          <w:p w:rsidR="00CB452E" w:rsidRPr="000A41A3" w:rsidRDefault="00CB452E" w:rsidP="008B4612">
            <w:pPr>
              <w:pStyle w:val="a4"/>
              <w:ind w:left="0"/>
              <w:jc w:val="both"/>
              <w:rPr>
                <w:color w:val="000000"/>
                <w:sz w:val="16"/>
                <w:szCs w:val="16"/>
              </w:rPr>
            </w:pPr>
            <w:r w:rsidRPr="000A41A3">
              <w:rPr>
                <w:color w:val="000000"/>
                <w:sz w:val="16"/>
                <w:szCs w:val="16"/>
              </w:rPr>
              <w:t>мин</w:t>
            </w:r>
          </w:p>
        </w:tc>
        <w:tc>
          <w:tcPr>
            <w:tcW w:w="3934" w:type="dxa"/>
          </w:tcPr>
          <w:p w:rsidR="00CB452E" w:rsidRPr="000A41A3" w:rsidRDefault="00CB452E" w:rsidP="008B4612">
            <w:pPr>
              <w:pStyle w:val="a4"/>
              <w:ind w:left="0"/>
              <w:rPr>
                <w:color w:val="000000"/>
                <w:sz w:val="16"/>
                <w:szCs w:val="16"/>
              </w:rPr>
            </w:pPr>
            <w:r w:rsidRPr="000A41A3">
              <w:rPr>
                <w:color w:val="000000"/>
                <w:sz w:val="16"/>
                <w:szCs w:val="16"/>
              </w:rPr>
              <w:t>30 – пешеходно-транспортная доступность в сельских населенных пунктах</w:t>
            </w:r>
          </w:p>
        </w:tc>
      </w:tr>
      <w:tr w:rsidR="00CB452E" w:rsidRPr="000A41A3" w:rsidTr="008B4612">
        <w:tc>
          <w:tcPr>
            <w:tcW w:w="675" w:type="dxa"/>
          </w:tcPr>
          <w:p w:rsidR="00CB452E" w:rsidRPr="000A41A3" w:rsidRDefault="00CB452E" w:rsidP="008B4612">
            <w:pPr>
              <w:pStyle w:val="a4"/>
              <w:ind w:left="0"/>
              <w:jc w:val="both"/>
              <w:rPr>
                <w:color w:val="000000"/>
                <w:sz w:val="16"/>
                <w:szCs w:val="16"/>
              </w:rPr>
            </w:pPr>
            <w:r w:rsidRPr="000A41A3">
              <w:rPr>
                <w:color w:val="000000"/>
                <w:sz w:val="16"/>
                <w:szCs w:val="16"/>
              </w:rPr>
              <w:t>2.</w:t>
            </w:r>
          </w:p>
        </w:tc>
        <w:tc>
          <w:tcPr>
            <w:tcW w:w="3119" w:type="dxa"/>
          </w:tcPr>
          <w:p w:rsidR="00CB452E" w:rsidRPr="000A41A3" w:rsidRDefault="00CB452E" w:rsidP="008B4612">
            <w:pPr>
              <w:pStyle w:val="a4"/>
              <w:ind w:left="0"/>
              <w:jc w:val="both"/>
              <w:rPr>
                <w:color w:val="000000"/>
                <w:sz w:val="16"/>
                <w:szCs w:val="16"/>
              </w:rPr>
            </w:pPr>
            <w:r w:rsidRPr="000A41A3">
              <w:rPr>
                <w:color w:val="000000"/>
                <w:sz w:val="16"/>
                <w:szCs w:val="16"/>
              </w:rPr>
              <w:t>Муниципальные музеи</w:t>
            </w:r>
          </w:p>
        </w:tc>
        <w:tc>
          <w:tcPr>
            <w:tcW w:w="5777" w:type="dxa"/>
            <w:gridSpan w:val="2"/>
            <w:vMerge w:val="restart"/>
          </w:tcPr>
          <w:p w:rsidR="00CB452E" w:rsidRPr="000A41A3" w:rsidRDefault="00CB452E" w:rsidP="008B4612">
            <w:pPr>
              <w:pStyle w:val="a4"/>
              <w:ind w:left="0"/>
              <w:jc w:val="both"/>
              <w:rPr>
                <w:color w:val="000000"/>
                <w:sz w:val="16"/>
                <w:szCs w:val="16"/>
              </w:rPr>
            </w:pPr>
            <w:r w:rsidRPr="000A41A3">
              <w:rPr>
                <w:color w:val="000000"/>
                <w:sz w:val="16"/>
                <w:szCs w:val="16"/>
              </w:rPr>
              <w:t>Не нормируется</w:t>
            </w:r>
          </w:p>
        </w:tc>
      </w:tr>
      <w:tr w:rsidR="00CB452E" w:rsidRPr="000A41A3" w:rsidTr="008B4612">
        <w:tc>
          <w:tcPr>
            <w:tcW w:w="675" w:type="dxa"/>
          </w:tcPr>
          <w:p w:rsidR="00CB452E" w:rsidRPr="000A41A3" w:rsidRDefault="00CB452E" w:rsidP="008B4612">
            <w:pPr>
              <w:pStyle w:val="a4"/>
              <w:ind w:left="0"/>
              <w:jc w:val="both"/>
              <w:rPr>
                <w:color w:val="000000"/>
                <w:sz w:val="16"/>
                <w:szCs w:val="16"/>
              </w:rPr>
            </w:pPr>
            <w:r w:rsidRPr="000A41A3">
              <w:rPr>
                <w:color w:val="000000"/>
                <w:sz w:val="16"/>
                <w:szCs w:val="16"/>
              </w:rPr>
              <w:t>3.</w:t>
            </w:r>
          </w:p>
        </w:tc>
        <w:tc>
          <w:tcPr>
            <w:tcW w:w="3119" w:type="dxa"/>
          </w:tcPr>
          <w:p w:rsidR="00CB452E" w:rsidRPr="000A41A3" w:rsidRDefault="00CB452E" w:rsidP="008B4612">
            <w:pPr>
              <w:pStyle w:val="a4"/>
              <w:ind w:left="0"/>
              <w:jc w:val="both"/>
              <w:rPr>
                <w:color w:val="000000"/>
                <w:sz w:val="16"/>
                <w:szCs w:val="16"/>
              </w:rPr>
            </w:pPr>
            <w:r w:rsidRPr="000A41A3">
              <w:rPr>
                <w:color w:val="000000"/>
                <w:sz w:val="16"/>
                <w:szCs w:val="16"/>
              </w:rPr>
              <w:t>Муниципальные архивы</w:t>
            </w:r>
          </w:p>
        </w:tc>
        <w:tc>
          <w:tcPr>
            <w:tcW w:w="5777" w:type="dxa"/>
            <w:gridSpan w:val="2"/>
            <w:vMerge/>
          </w:tcPr>
          <w:p w:rsidR="00CB452E" w:rsidRPr="000A41A3" w:rsidRDefault="00CB452E" w:rsidP="008B4612">
            <w:pPr>
              <w:pStyle w:val="a4"/>
              <w:ind w:left="0"/>
              <w:jc w:val="both"/>
              <w:rPr>
                <w:color w:val="000000"/>
                <w:sz w:val="16"/>
                <w:szCs w:val="16"/>
              </w:rPr>
            </w:pPr>
          </w:p>
        </w:tc>
      </w:tr>
      <w:tr w:rsidR="00CB452E" w:rsidRPr="000A41A3" w:rsidTr="008B4612">
        <w:tc>
          <w:tcPr>
            <w:tcW w:w="675" w:type="dxa"/>
            <w:vMerge w:val="restart"/>
          </w:tcPr>
          <w:p w:rsidR="00CB452E" w:rsidRPr="000A41A3" w:rsidRDefault="00CB452E" w:rsidP="008B4612">
            <w:pPr>
              <w:pStyle w:val="a4"/>
              <w:ind w:left="0"/>
              <w:jc w:val="both"/>
              <w:rPr>
                <w:color w:val="000000"/>
                <w:sz w:val="16"/>
                <w:szCs w:val="16"/>
              </w:rPr>
            </w:pPr>
            <w:r w:rsidRPr="000A41A3">
              <w:rPr>
                <w:color w:val="000000"/>
                <w:sz w:val="16"/>
                <w:szCs w:val="16"/>
              </w:rPr>
              <w:t>4.</w:t>
            </w:r>
          </w:p>
        </w:tc>
        <w:tc>
          <w:tcPr>
            <w:tcW w:w="3119" w:type="dxa"/>
            <w:vMerge w:val="restart"/>
          </w:tcPr>
          <w:p w:rsidR="00CB452E" w:rsidRPr="000A41A3" w:rsidRDefault="00CB452E" w:rsidP="008B4612">
            <w:pPr>
              <w:pStyle w:val="a4"/>
              <w:ind w:left="0"/>
              <w:jc w:val="both"/>
              <w:rPr>
                <w:color w:val="000000"/>
                <w:sz w:val="16"/>
                <w:szCs w:val="16"/>
              </w:rPr>
            </w:pPr>
            <w:r w:rsidRPr="000A41A3">
              <w:rPr>
                <w:color w:val="000000"/>
                <w:sz w:val="16"/>
                <w:szCs w:val="16"/>
              </w:rPr>
              <w:t>Учреждения культурно-досугового типа</w:t>
            </w:r>
          </w:p>
        </w:tc>
        <w:tc>
          <w:tcPr>
            <w:tcW w:w="1843" w:type="dxa"/>
          </w:tcPr>
          <w:p w:rsidR="00CB452E" w:rsidRPr="000A41A3" w:rsidRDefault="00CB452E" w:rsidP="008B4612">
            <w:pPr>
              <w:pStyle w:val="a4"/>
              <w:ind w:left="0"/>
              <w:jc w:val="both"/>
              <w:rPr>
                <w:color w:val="000000"/>
                <w:sz w:val="16"/>
                <w:szCs w:val="16"/>
              </w:rPr>
            </w:pPr>
            <w:r w:rsidRPr="000A41A3">
              <w:rPr>
                <w:color w:val="000000"/>
                <w:sz w:val="16"/>
                <w:szCs w:val="16"/>
              </w:rPr>
              <w:t>м</w:t>
            </w:r>
          </w:p>
        </w:tc>
        <w:tc>
          <w:tcPr>
            <w:tcW w:w="3934" w:type="dxa"/>
          </w:tcPr>
          <w:p w:rsidR="00CB452E" w:rsidRPr="000A41A3" w:rsidRDefault="00CB452E" w:rsidP="008B4612">
            <w:pPr>
              <w:pStyle w:val="a4"/>
              <w:ind w:left="0"/>
              <w:rPr>
                <w:color w:val="000000"/>
                <w:sz w:val="16"/>
                <w:szCs w:val="16"/>
              </w:rPr>
            </w:pPr>
            <w:r w:rsidRPr="000A41A3">
              <w:rPr>
                <w:color w:val="000000"/>
                <w:sz w:val="16"/>
                <w:szCs w:val="16"/>
              </w:rPr>
              <w:t>800 - в городских населенных пунктах</w:t>
            </w:r>
          </w:p>
        </w:tc>
      </w:tr>
      <w:tr w:rsidR="00CB452E" w:rsidRPr="000A41A3" w:rsidTr="008B4612">
        <w:tc>
          <w:tcPr>
            <w:tcW w:w="675" w:type="dxa"/>
            <w:vMerge/>
          </w:tcPr>
          <w:p w:rsidR="00CB452E" w:rsidRPr="000A41A3" w:rsidRDefault="00CB452E" w:rsidP="008B4612">
            <w:pPr>
              <w:pStyle w:val="a4"/>
              <w:ind w:left="0"/>
              <w:jc w:val="both"/>
              <w:rPr>
                <w:color w:val="000000"/>
                <w:sz w:val="16"/>
                <w:szCs w:val="16"/>
              </w:rPr>
            </w:pPr>
          </w:p>
        </w:tc>
        <w:tc>
          <w:tcPr>
            <w:tcW w:w="3119" w:type="dxa"/>
            <w:vMerge/>
          </w:tcPr>
          <w:p w:rsidR="00CB452E" w:rsidRPr="000A41A3" w:rsidRDefault="00CB452E" w:rsidP="008B4612">
            <w:pPr>
              <w:pStyle w:val="a4"/>
              <w:ind w:left="0"/>
              <w:jc w:val="both"/>
              <w:rPr>
                <w:color w:val="000000"/>
                <w:sz w:val="16"/>
                <w:szCs w:val="16"/>
              </w:rPr>
            </w:pPr>
          </w:p>
        </w:tc>
        <w:tc>
          <w:tcPr>
            <w:tcW w:w="1843" w:type="dxa"/>
          </w:tcPr>
          <w:p w:rsidR="00CB452E" w:rsidRPr="000A41A3" w:rsidRDefault="00CB452E" w:rsidP="008B4612">
            <w:pPr>
              <w:pStyle w:val="a4"/>
              <w:ind w:left="0"/>
              <w:jc w:val="both"/>
              <w:rPr>
                <w:color w:val="000000"/>
                <w:sz w:val="16"/>
                <w:szCs w:val="16"/>
              </w:rPr>
            </w:pPr>
            <w:r w:rsidRPr="000A41A3">
              <w:rPr>
                <w:color w:val="000000"/>
                <w:sz w:val="16"/>
                <w:szCs w:val="16"/>
              </w:rPr>
              <w:t>мин</w:t>
            </w:r>
          </w:p>
        </w:tc>
        <w:tc>
          <w:tcPr>
            <w:tcW w:w="3934" w:type="dxa"/>
          </w:tcPr>
          <w:p w:rsidR="00CB452E" w:rsidRPr="000A41A3" w:rsidRDefault="00CB452E" w:rsidP="008B4612">
            <w:pPr>
              <w:pStyle w:val="a4"/>
              <w:ind w:left="0"/>
              <w:rPr>
                <w:color w:val="000000"/>
                <w:sz w:val="16"/>
                <w:szCs w:val="16"/>
              </w:rPr>
            </w:pPr>
            <w:r w:rsidRPr="000A41A3">
              <w:rPr>
                <w:color w:val="000000"/>
                <w:sz w:val="16"/>
                <w:szCs w:val="16"/>
              </w:rPr>
              <w:t>30 – пешеходно-транспортная доступность в сельских населенных пунктах</w:t>
            </w:r>
          </w:p>
        </w:tc>
      </w:tr>
    </w:tbl>
    <w:p w:rsidR="00CB452E" w:rsidRPr="000A41A3" w:rsidRDefault="00CB452E" w:rsidP="000A41A3">
      <w:pPr>
        <w:pStyle w:val="a4"/>
        <w:ind w:left="0" w:firstLine="567"/>
        <w:jc w:val="right"/>
        <w:rPr>
          <w:color w:val="000000"/>
          <w:sz w:val="16"/>
          <w:szCs w:val="16"/>
        </w:rPr>
      </w:pPr>
    </w:p>
    <w:p w:rsidR="00CB452E" w:rsidRPr="000A41A3" w:rsidRDefault="00CB452E" w:rsidP="000A41A3">
      <w:pPr>
        <w:pStyle w:val="a4"/>
        <w:ind w:left="0" w:firstLine="567"/>
        <w:jc w:val="both"/>
        <w:rPr>
          <w:color w:val="000000"/>
          <w:sz w:val="16"/>
          <w:szCs w:val="16"/>
        </w:rPr>
      </w:pPr>
      <w:r w:rsidRPr="000A41A3">
        <w:rPr>
          <w:color w:val="000000"/>
          <w:sz w:val="16"/>
          <w:szCs w:val="16"/>
        </w:rPr>
        <w:t xml:space="preserve">Нормативы размеров земельных участков </w:t>
      </w:r>
    </w:p>
    <w:p w:rsidR="00CB452E" w:rsidRPr="000A41A3" w:rsidRDefault="00CB452E" w:rsidP="000A41A3">
      <w:pPr>
        <w:pStyle w:val="a4"/>
        <w:ind w:left="0" w:firstLine="567"/>
        <w:jc w:val="right"/>
        <w:rPr>
          <w:color w:val="000000"/>
          <w:sz w:val="16"/>
          <w:szCs w:val="16"/>
        </w:rPr>
      </w:pPr>
      <w:r w:rsidRPr="000A41A3">
        <w:rPr>
          <w:color w:val="000000"/>
          <w:sz w:val="16"/>
          <w:szCs w:val="16"/>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0"/>
        <w:gridCol w:w="3971"/>
        <w:gridCol w:w="5457"/>
      </w:tblGrid>
      <w:tr w:rsidR="00CB452E" w:rsidRPr="000A41A3" w:rsidTr="008B4612">
        <w:tc>
          <w:tcPr>
            <w:tcW w:w="427" w:type="pct"/>
          </w:tcPr>
          <w:p w:rsidR="00CB452E" w:rsidRPr="000A41A3" w:rsidRDefault="00CB452E" w:rsidP="008B4612">
            <w:pPr>
              <w:pStyle w:val="a4"/>
              <w:ind w:left="0"/>
              <w:jc w:val="both"/>
              <w:rPr>
                <w:color w:val="000000"/>
                <w:sz w:val="16"/>
                <w:szCs w:val="16"/>
              </w:rPr>
            </w:pPr>
            <w:r w:rsidRPr="000A41A3">
              <w:rPr>
                <w:color w:val="000000"/>
                <w:sz w:val="16"/>
                <w:szCs w:val="16"/>
              </w:rPr>
              <w:t>№ п/п</w:t>
            </w:r>
          </w:p>
        </w:tc>
        <w:tc>
          <w:tcPr>
            <w:tcW w:w="1926" w:type="pct"/>
          </w:tcPr>
          <w:p w:rsidR="00CB452E" w:rsidRPr="000A41A3" w:rsidRDefault="00CB452E" w:rsidP="008B4612">
            <w:pPr>
              <w:pStyle w:val="a4"/>
              <w:ind w:left="0"/>
              <w:jc w:val="both"/>
              <w:rPr>
                <w:color w:val="000000"/>
                <w:sz w:val="16"/>
                <w:szCs w:val="16"/>
              </w:rPr>
            </w:pPr>
            <w:r w:rsidRPr="000A41A3">
              <w:rPr>
                <w:color w:val="000000"/>
                <w:sz w:val="16"/>
                <w:szCs w:val="16"/>
              </w:rPr>
              <w:t>Наименование объектов</w:t>
            </w:r>
          </w:p>
        </w:tc>
        <w:tc>
          <w:tcPr>
            <w:tcW w:w="2647" w:type="pct"/>
          </w:tcPr>
          <w:p w:rsidR="00CB452E" w:rsidRPr="000A41A3" w:rsidRDefault="00CB452E" w:rsidP="008B4612">
            <w:pPr>
              <w:pStyle w:val="a4"/>
              <w:ind w:left="0"/>
              <w:jc w:val="both"/>
              <w:rPr>
                <w:color w:val="000000"/>
                <w:sz w:val="16"/>
                <w:szCs w:val="16"/>
              </w:rPr>
            </w:pPr>
            <w:r w:rsidRPr="000A41A3">
              <w:rPr>
                <w:color w:val="000000"/>
                <w:sz w:val="16"/>
                <w:szCs w:val="16"/>
              </w:rPr>
              <w:t>Размер земельного участка</w:t>
            </w:r>
          </w:p>
        </w:tc>
      </w:tr>
      <w:tr w:rsidR="00CB452E" w:rsidRPr="000A41A3" w:rsidTr="008B4612">
        <w:tc>
          <w:tcPr>
            <w:tcW w:w="427" w:type="pct"/>
          </w:tcPr>
          <w:p w:rsidR="00CB452E" w:rsidRPr="000A41A3" w:rsidRDefault="00CB452E" w:rsidP="008B4612">
            <w:pPr>
              <w:pStyle w:val="a4"/>
              <w:ind w:left="0"/>
              <w:jc w:val="both"/>
              <w:rPr>
                <w:color w:val="000000"/>
                <w:sz w:val="16"/>
                <w:szCs w:val="16"/>
              </w:rPr>
            </w:pPr>
            <w:r w:rsidRPr="000A41A3">
              <w:rPr>
                <w:color w:val="000000"/>
                <w:sz w:val="16"/>
                <w:szCs w:val="16"/>
              </w:rPr>
              <w:t>1.</w:t>
            </w:r>
          </w:p>
        </w:tc>
        <w:tc>
          <w:tcPr>
            <w:tcW w:w="1926" w:type="pct"/>
          </w:tcPr>
          <w:p w:rsidR="00CB452E" w:rsidRPr="000A41A3" w:rsidRDefault="00CB452E" w:rsidP="008B4612">
            <w:pPr>
              <w:pStyle w:val="a4"/>
              <w:ind w:left="0"/>
              <w:jc w:val="both"/>
              <w:rPr>
                <w:color w:val="000000"/>
                <w:sz w:val="16"/>
                <w:szCs w:val="16"/>
              </w:rPr>
            </w:pPr>
            <w:r w:rsidRPr="000A41A3">
              <w:rPr>
                <w:color w:val="000000"/>
                <w:sz w:val="16"/>
                <w:szCs w:val="16"/>
              </w:rPr>
              <w:t>Муниципальные библиотеки</w:t>
            </w:r>
          </w:p>
        </w:tc>
        <w:tc>
          <w:tcPr>
            <w:tcW w:w="2647" w:type="pct"/>
            <w:vMerge w:val="restart"/>
          </w:tcPr>
          <w:p w:rsidR="00CB452E" w:rsidRPr="000A41A3" w:rsidRDefault="00CB452E" w:rsidP="008B4612">
            <w:pPr>
              <w:pStyle w:val="a4"/>
              <w:ind w:left="0"/>
              <w:jc w:val="both"/>
              <w:rPr>
                <w:color w:val="000000"/>
                <w:sz w:val="16"/>
                <w:szCs w:val="16"/>
              </w:rPr>
            </w:pPr>
            <w:r w:rsidRPr="000A41A3">
              <w:rPr>
                <w:color w:val="000000"/>
                <w:sz w:val="16"/>
                <w:szCs w:val="16"/>
              </w:rPr>
              <w:t>Размер земельного участка устанавливается заданием на проектирование</w:t>
            </w:r>
          </w:p>
        </w:tc>
      </w:tr>
      <w:tr w:rsidR="00CB452E" w:rsidRPr="000A41A3" w:rsidTr="008B4612">
        <w:tc>
          <w:tcPr>
            <w:tcW w:w="427" w:type="pct"/>
          </w:tcPr>
          <w:p w:rsidR="00CB452E" w:rsidRPr="000A41A3" w:rsidRDefault="00CB452E" w:rsidP="008B4612">
            <w:pPr>
              <w:pStyle w:val="a4"/>
              <w:ind w:left="0"/>
              <w:jc w:val="both"/>
              <w:rPr>
                <w:color w:val="000000"/>
                <w:sz w:val="16"/>
                <w:szCs w:val="16"/>
              </w:rPr>
            </w:pPr>
            <w:r w:rsidRPr="000A41A3">
              <w:rPr>
                <w:color w:val="000000"/>
                <w:sz w:val="16"/>
                <w:szCs w:val="16"/>
              </w:rPr>
              <w:t>2.</w:t>
            </w:r>
          </w:p>
        </w:tc>
        <w:tc>
          <w:tcPr>
            <w:tcW w:w="1926" w:type="pct"/>
          </w:tcPr>
          <w:p w:rsidR="00CB452E" w:rsidRPr="000A41A3" w:rsidRDefault="00CB452E" w:rsidP="008B4612">
            <w:pPr>
              <w:pStyle w:val="a4"/>
              <w:ind w:left="0"/>
              <w:jc w:val="both"/>
              <w:rPr>
                <w:color w:val="000000"/>
                <w:sz w:val="16"/>
                <w:szCs w:val="16"/>
              </w:rPr>
            </w:pPr>
            <w:r w:rsidRPr="000A41A3">
              <w:rPr>
                <w:color w:val="000000"/>
                <w:sz w:val="16"/>
                <w:szCs w:val="16"/>
              </w:rPr>
              <w:t>Муниципальные музеи</w:t>
            </w:r>
          </w:p>
        </w:tc>
        <w:tc>
          <w:tcPr>
            <w:tcW w:w="2647" w:type="pct"/>
            <w:vMerge/>
          </w:tcPr>
          <w:p w:rsidR="00CB452E" w:rsidRPr="000A41A3" w:rsidRDefault="00CB452E" w:rsidP="008B4612">
            <w:pPr>
              <w:pStyle w:val="a4"/>
              <w:ind w:left="0"/>
              <w:jc w:val="both"/>
              <w:rPr>
                <w:color w:val="000000"/>
                <w:sz w:val="16"/>
                <w:szCs w:val="16"/>
              </w:rPr>
            </w:pPr>
          </w:p>
        </w:tc>
      </w:tr>
      <w:tr w:rsidR="00CB452E" w:rsidRPr="000A41A3" w:rsidTr="008B4612">
        <w:tc>
          <w:tcPr>
            <w:tcW w:w="427" w:type="pct"/>
          </w:tcPr>
          <w:p w:rsidR="00CB452E" w:rsidRPr="000A41A3" w:rsidRDefault="00CB452E" w:rsidP="008B4612">
            <w:pPr>
              <w:pStyle w:val="a4"/>
              <w:ind w:left="0"/>
              <w:jc w:val="both"/>
              <w:rPr>
                <w:color w:val="000000"/>
                <w:sz w:val="16"/>
                <w:szCs w:val="16"/>
              </w:rPr>
            </w:pPr>
            <w:r w:rsidRPr="000A41A3">
              <w:rPr>
                <w:color w:val="000000"/>
                <w:sz w:val="16"/>
                <w:szCs w:val="16"/>
              </w:rPr>
              <w:t>3.</w:t>
            </w:r>
          </w:p>
        </w:tc>
        <w:tc>
          <w:tcPr>
            <w:tcW w:w="1926" w:type="pct"/>
          </w:tcPr>
          <w:p w:rsidR="00CB452E" w:rsidRPr="000A41A3" w:rsidRDefault="00CB452E" w:rsidP="008B4612">
            <w:pPr>
              <w:pStyle w:val="a4"/>
              <w:ind w:left="0"/>
              <w:jc w:val="both"/>
              <w:rPr>
                <w:color w:val="000000"/>
                <w:sz w:val="16"/>
                <w:szCs w:val="16"/>
              </w:rPr>
            </w:pPr>
            <w:r w:rsidRPr="000A41A3">
              <w:rPr>
                <w:color w:val="000000"/>
                <w:sz w:val="16"/>
                <w:szCs w:val="16"/>
              </w:rPr>
              <w:t>Муниципальные архивы</w:t>
            </w:r>
          </w:p>
        </w:tc>
        <w:tc>
          <w:tcPr>
            <w:tcW w:w="2647" w:type="pct"/>
            <w:vMerge/>
          </w:tcPr>
          <w:p w:rsidR="00CB452E" w:rsidRPr="000A41A3" w:rsidRDefault="00CB452E" w:rsidP="008B4612">
            <w:pPr>
              <w:pStyle w:val="a4"/>
              <w:ind w:left="0"/>
              <w:jc w:val="both"/>
              <w:rPr>
                <w:color w:val="000000"/>
                <w:sz w:val="16"/>
                <w:szCs w:val="16"/>
              </w:rPr>
            </w:pPr>
          </w:p>
        </w:tc>
      </w:tr>
      <w:tr w:rsidR="00CB452E" w:rsidRPr="000A41A3" w:rsidTr="008B4612">
        <w:tc>
          <w:tcPr>
            <w:tcW w:w="427" w:type="pct"/>
          </w:tcPr>
          <w:p w:rsidR="00CB452E" w:rsidRPr="000A41A3" w:rsidRDefault="00CB452E" w:rsidP="008B4612">
            <w:pPr>
              <w:pStyle w:val="a4"/>
              <w:ind w:left="0"/>
              <w:jc w:val="both"/>
              <w:rPr>
                <w:color w:val="000000"/>
                <w:sz w:val="16"/>
                <w:szCs w:val="16"/>
              </w:rPr>
            </w:pPr>
            <w:r w:rsidRPr="000A41A3">
              <w:rPr>
                <w:color w:val="000000"/>
                <w:sz w:val="16"/>
                <w:szCs w:val="16"/>
              </w:rPr>
              <w:t>4.</w:t>
            </w:r>
          </w:p>
        </w:tc>
        <w:tc>
          <w:tcPr>
            <w:tcW w:w="1926" w:type="pct"/>
          </w:tcPr>
          <w:p w:rsidR="00CB452E" w:rsidRPr="000A41A3" w:rsidRDefault="00CB452E" w:rsidP="008B4612">
            <w:pPr>
              <w:pStyle w:val="a4"/>
              <w:ind w:left="0"/>
              <w:jc w:val="both"/>
              <w:rPr>
                <w:color w:val="000000"/>
                <w:sz w:val="16"/>
                <w:szCs w:val="16"/>
              </w:rPr>
            </w:pPr>
            <w:r w:rsidRPr="000A41A3">
              <w:rPr>
                <w:color w:val="000000"/>
                <w:sz w:val="16"/>
                <w:szCs w:val="16"/>
              </w:rPr>
              <w:t>Учреждения культурно-досугового типа</w:t>
            </w:r>
          </w:p>
        </w:tc>
        <w:tc>
          <w:tcPr>
            <w:tcW w:w="2647" w:type="pct"/>
            <w:vMerge/>
          </w:tcPr>
          <w:p w:rsidR="00CB452E" w:rsidRPr="000A41A3" w:rsidRDefault="00CB452E" w:rsidP="008B4612">
            <w:pPr>
              <w:pStyle w:val="a4"/>
              <w:ind w:left="0"/>
              <w:jc w:val="both"/>
              <w:rPr>
                <w:color w:val="000000"/>
                <w:sz w:val="16"/>
                <w:szCs w:val="16"/>
              </w:rPr>
            </w:pPr>
          </w:p>
        </w:tc>
      </w:tr>
    </w:tbl>
    <w:p w:rsidR="00CB452E" w:rsidRPr="000A41A3" w:rsidRDefault="00CB452E" w:rsidP="000A41A3">
      <w:pPr>
        <w:pStyle w:val="a4"/>
        <w:ind w:left="0" w:firstLine="567"/>
        <w:jc w:val="both"/>
        <w:rPr>
          <w:color w:val="000000"/>
          <w:sz w:val="16"/>
          <w:szCs w:val="16"/>
        </w:rPr>
      </w:pPr>
      <w:r w:rsidRPr="000A41A3">
        <w:rPr>
          <w:color w:val="000000"/>
          <w:sz w:val="16"/>
          <w:szCs w:val="16"/>
        </w:rPr>
        <w:t>Примечание. Рекомендуется формировать единые комплексы для организации культурно-массовой и физкультурно-оздоровительной деятельности.</w:t>
      </w:r>
    </w:p>
    <w:p w:rsidR="00CB452E" w:rsidRPr="000A41A3" w:rsidRDefault="00CB452E" w:rsidP="000A41A3">
      <w:pPr>
        <w:pStyle w:val="Heading3"/>
        <w:keepNext w:val="0"/>
        <w:numPr>
          <w:ilvl w:val="2"/>
          <w:numId w:val="25"/>
        </w:numPr>
        <w:spacing w:before="0" w:after="0"/>
        <w:ind w:left="0" w:firstLine="567"/>
        <w:rPr>
          <w:rFonts w:ascii="Times New Roman" w:hAnsi="Times New Roman" w:cs="Times New Roman"/>
          <w:color w:val="000000"/>
          <w:sz w:val="16"/>
          <w:szCs w:val="16"/>
        </w:rPr>
      </w:pPr>
      <w:bookmarkStart w:id="20" w:name="_Toc414879716"/>
      <w:r w:rsidRPr="000A41A3">
        <w:rPr>
          <w:rFonts w:ascii="Times New Roman" w:hAnsi="Times New Roman" w:cs="Times New Roman"/>
          <w:color w:val="000000"/>
          <w:sz w:val="16"/>
          <w:szCs w:val="16"/>
        </w:rPr>
        <w:t>Объекты образования</w:t>
      </w:r>
      <w:bookmarkEnd w:id="20"/>
    </w:p>
    <w:p w:rsidR="00CB452E" w:rsidRPr="000A41A3" w:rsidRDefault="00CB452E" w:rsidP="000A41A3">
      <w:pPr>
        <w:pStyle w:val="a4"/>
        <w:ind w:left="0" w:firstLine="567"/>
        <w:jc w:val="both"/>
        <w:rPr>
          <w:color w:val="000000"/>
          <w:sz w:val="16"/>
          <w:szCs w:val="16"/>
        </w:rPr>
      </w:pPr>
      <w:r w:rsidRPr="000A41A3">
        <w:rPr>
          <w:color w:val="000000"/>
          <w:sz w:val="16"/>
          <w:szCs w:val="16"/>
        </w:rPr>
        <w:t>Минимально допустимый уровень обеспеченности объектами образования</w:t>
      </w:r>
    </w:p>
    <w:p w:rsidR="00CB452E" w:rsidRPr="000A41A3" w:rsidRDefault="00CB452E" w:rsidP="000A41A3">
      <w:pPr>
        <w:jc w:val="right"/>
        <w:rPr>
          <w:color w:val="000000"/>
          <w:sz w:val="16"/>
          <w:szCs w:val="16"/>
        </w:rPr>
      </w:pPr>
      <w:r w:rsidRPr="000A41A3">
        <w:rPr>
          <w:color w:val="000000"/>
          <w:sz w:val="16"/>
          <w:szCs w:val="16"/>
        </w:rPr>
        <w:t>Таблица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9"/>
        <w:gridCol w:w="2566"/>
        <w:gridCol w:w="2126"/>
        <w:gridCol w:w="1276"/>
        <w:gridCol w:w="992"/>
        <w:gridCol w:w="2092"/>
      </w:tblGrid>
      <w:tr w:rsidR="00CB452E" w:rsidRPr="000A41A3" w:rsidTr="008B4612">
        <w:tc>
          <w:tcPr>
            <w:tcW w:w="519" w:type="dxa"/>
            <w:vMerge w:val="restart"/>
          </w:tcPr>
          <w:p w:rsidR="00CB452E" w:rsidRPr="000A41A3" w:rsidRDefault="00CB452E" w:rsidP="008B4612">
            <w:pPr>
              <w:pStyle w:val="a4"/>
              <w:ind w:left="0"/>
              <w:jc w:val="both"/>
              <w:rPr>
                <w:color w:val="000000"/>
                <w:sz w:val="16"/>
                <w:szCs w:val="16"/>
              </w:rPr>
            </w:pPr>
            <w:r w:rsidRPr="000A41A3">
              <w:rPr>
                <w:color w:val="000000"/>
                <w:sz w:val="16"/>
                <w:szCs w:val="16"/>
              </w:rPr>
              <w:t>№ п/п</w:t>
            </w:r>
          </w:p>
        </w:tc>
        <w:tc>
          <w:tcPr>
            <w:tcW w:w="2566" w:type="dxa"/>
            <w:vMerge w:val="restart"/>
          </w:tcPr>
          <w:p w:rsidR="00CB452E" w:rsidRPr="000A41A3" w:rsidRDefault="00CB452E" w:rsidP="008B4612">
            <w:pPr>
              <w:pStyle w:val="a4"/>
              <w:ind w:left="0"/>
              <w:jc w:val="both"/>
              <w:rPr>
                <w:color w:val="000000"/>
                <w:sz w:val="16"/>
                <w:szCs w:val="16"/>
              </w:rPr>
            </w:pPr>
            <w:r w:rsidRPr="000A41A3">
              <w:rPr>
                <w:color w:val="000000"/>
                <w:sz w:val="16"/>
                <w:szCs w:val="16"/>
              </w:rPr>
              <w:t>Наименование объектов</w:t>
            </w:r>
          </w:p>
        </w:tc>
        <w:tc>
          <w:tcPr>
            <w:tcW w:w="2126" w:type="dxa"/>
            <w:vMerge w:val="restart"/>
          </w:tcPr>
          <w:p w:rsidR="00CB452E" w:rsidRPr="000A41A3" w:rsidRDefault="00CB452E" w:rsidP="008B4612">
            <w:pPr>
              <w:pStyle w:val="a4"/>
              <w:ind w:left="0"/>
              <w:jc w:val="both"/>
              <w:rPr>
                <w:color w:val="000000"/>
                <w:sz w:val="16"/>
                <w:szCs w:val="16"/>
              </w:rPr>
            </w:pPr>
            <w:r w:rsidRPr="000A41A3">
              <w:rPr>
                <w:color w:val="000000"/>
                <w:sz w:val="16"/>
                <w:szCs w:val="16"/>
              </w:rPr>
              <w:t>Единица</w:t>
            </w:r>
          </w:p>
          <w:p w:rsidR="00CB452E" w:rsidRPr="000A41A3" w:rsidRDefault="00CB452E" w:rsidP="008B4612">
            <w:pPr>
              <w:pStyle w:val="a4"/>
              <w:ind w:left="0"/>
              <w:jc w:val="both"/>
              <w:rPr>
                <w:color w:val="000000"/>
                <w:sz w:val="16"/>
                <w:szCs w:val="16"/>
              </w:rPr>
            </w:pPr>
            <w:r w:rsidRPr="000A41A3">
              <w:rPr>
                <w:color w:val="000000"/>
                <w:sz w:val="16"/>
                <w:szCs w:val="16"/>
              </w:rPr>
              <w:t>измерения</w:t>
            </w:r>
          </w:p>
        </w:tc>
        <w:tc>
          <w:tcPr>
            <w:tcW w:w="2268" w:type="dxa"/>
            <w:gridSpan w:val="2"/>
          </w:tcPr>
          <w:p w:rsidR="00CB452E" w:rsidRPr="000A41A3" w:rsidRDefault="00CB452E" w:rsidP="008B4612">
            <w:pPr>
              <w:pStyle w:val="a4"/>
              <w:ind w:left="0"/>
              <w:jc w:val="both"/>
              <w:rPr>
                <w:color w:val="000000"/>
                <w:sz w:val="16"/>
                <w:szCs w:val="16"/>
              </w:rPr>
            </w:pPr>
            <w:r w:rsidRPr="000A41A3">
              <w:rPr>
                <w:color w:val="000000"/>
                <w:sz w:val="16"/>
                <w:szCs w:val="16"/>
              </w:rPr>
              <w:t>Населённые пункты</w:t>
            </w:r>
          </w:p>
        </w:tc>
        <w:tc>
          <w:tcPr>
            <w:tcW w:w="2092" w:type="dxa"/>
            <w:vMerge w:val="restart"/>
          </w:tcPr>
          <w:p w:rsidR="00CB452E" w:rsidRPr="000A41A3" w:rsidRDefault="00CB452E" w:rsidP="008B4612">
            <w:pPr>
              <w:pStyle w:val="a4"/>
              <w:ind w:left="0"/>
              <w:jc w:val="both"/>
              <w:rPr>
                <w:color w:val="000000"/>
                <w:sz w:val="16"/>
                <w:szCs w:val="16"/>
              </w:rPr>
            </w:pPr>
            <w:r w:rsidRPr="000A41A3">
              <w:rPr>
                <w:color w:val="000000"/>
                <w:sz w:val="16"/>
                <w:szCs w:val="16"/>
              </w:rPr>
              <w:t>Сельские населённые пункты</w:t>
            </w:r>
          </w:p>
        </w:tc>
      </w:tr>
      <w:tr w:rsidR="00CB452E" w:rsidRPr="000A41A3" w:rsidTr="008B4612">
        <w:tc>
          <w:tcPr>
            <w:tcW w:w="519" w:type="dxa"/>
            <w:vMerge/>
          </w:tcPr>
          <w:p w:rsidR="00CB452E" w:rsidRPr="000A41A3" w:rsidRDefault="00CB452E" w:rsidP="008B4612">
            <w:pPr>
              <w:pStyle w:val="a4"/>
              <w:ind w:left="0"/>
              <w:jc w:val="both"/>
              <w:rPr>
                <w:color w:val="000000"/>
                <w:sz w:val="16"/>
                <w:szCs w:val="16"/>
              </w:rPr>
            </w:pPr>
          </w:p>
        </w:tc>
        <w:tc>
          <w:tcPr>
            <w:tcW w:w="2566" w:type="dxa"/>
            <w:vMerge/>
          </w:tcPr>
          <w:p w:rsidR="00CB452E" w:rsidRPr="000A41A3" w:rsidRDefault="00CB452E" w:rsidP="008B4612">
            <w:pPr>
              <w:pStyle w:val="a4"/>
              <w:ind w:left="0"/>
              <w:jc w:val="both"/>
              <w:rPr>
                <w:color w:val="000000"/>
                <w:sz w:val="16"/>
                <w:szCs w:val="16"/>
              </w:rPr>
            </w:pPr>
          </w:p>
        </w:tc>
        <w:tc>
          <w:tcPr>
            <w:tcW w:w="2126" w:type="dxa"/>
            <w:vMerge/>
          </w:tcPr>
          <w:p w:rsidR="00CB452E" w:rsidRPr="000A41A3" w:rsidRDefault="00CB452E" w:rsidP="008B4612">
            <w:pPr>
              <w:pStyle w:val="a4"/>
              <w:ind w:left="0"/>
              <w:jc w:val="both"/>
              <w:rPr>
                <w:color w:val="000000"/>
                <w:sz w:val="16"/>
                <w:szCs w:val="16"/>
              </w:rPr>
            </w:pPr>
          </w:p>
        </w:tc>
        <w:tc>
          <w:tcPr>
            <w:tcW w:w="1276" w:type="dxa"/>
          </w:tcPr>
          <w:p w:rsidR="00CB452E" w:rsidRPr="000A41A3" w:rsidRDefault="00CB452E" w:rsidP="008B4612">
            <w:pPr>
              <w:pStyle w:val="a4"/>
              <w:ind w:left="0"/>
              <w:jc w:val="both"/>
              <w:rPr>
                <w:color w:val="000000"/>
                <w:sz w:val="16"/>
                <w:szCs w:val="16"/>
              </w:rPr>
            </w:pPr>
            <w:r w:rsidRPr="000A41A3">
              <w:rPr>
                <w:color w:val="000000"/>
                <w:sz w:val="16"/>
                <w:szCs w:val="16"/>
              </w:rPr>
              <w:t>Средние</w:t>
            </w:r>
          </w:p>
        </w:tc>
        <w:tc>
          <w:tcPr>
            <w:tcW w:w="992" w:type="dxa"/>
          </w:tcPr>
          <w:p w:rsidR="00CB452E" w:rsidRPr="000A41A3" w:rsidRDefault="00CB452E" w:rsidP="008B4612">
            <w:pPr>
              <w:pStyle w:val="a4"/>
              <w:ind w:left="0"/>
              <w:jc w:val="both"/>
              <w:rPr>
                <w:color w:val="000000"/>
                <w:sz w:val="16"/>
                <w:szCs w:val="16"/>
              </w:rPr>
            </w:pPr>
            <w:r w:rsidRPr="000A41A3">
              <w:rPr>
                <w:color w:val="000000"/>
                <w:sz w:val="16"/>
                <w:szCs w:val="16"/>
              </w:rPr>
              <w:t>Малые</w:t>
            </w:r>
          </w:p>
        </w:tc>
        <w:tc>
          <w:tcPr>
            <w:tcW w:w="2092" w:type="dxa"/>
            <w:vMerge/>
          </w:tcPr>
          <w:p w:rsidR="00CB452E" w:rsidRPr="000A41A3" w:rsidRDefault="00CB452E" w:rsidP="008B4612">
            <w:pPr>
              <w:pStyle w:val="a4"/>
              <w:ind w:left="0"/>
              <w:jc w:val="both"/>
              <w:rPr>
                <w:color w:val="000000"/>
                <w:sz w:val="16"/>
                <w:szCs w:val="16"/>
              </w:rPr>
            </w:pPr>
          </w:p>
        </w:tc>
      </w:tr>
      <w:tr w:rsidR="00CB452E" w:rsidRPr="000A41A3" w:rsidTr="008B4612">
        <w:tc>
          <w:tcPr>
            <w:tcW w:w="519" w:type="dxa"/>
          </w:tcPr>
          <w:p w:rsidR="00CB452E" w:rsidRPr="000A41A3" w:rsidRDefault="00CB452E" w:rsidP="008B4612">
            <w:pPr>
              <w:pStyle w:val="a4"/>
              <w:ind w:left="0"/>
              <w:jc w:val="both"/>
              <w:rPr>
                <w:color w:val="000000"/>
                <w:sz w:val="16"/>
                <w:szCs w:val="16"/>
              </w:rPr>
            </w:pPr>
            <w:r w:rsidRPr="000A41A3">
              <w:rPr>
                <w:color w:val="000000"/>
                <w:sz w:val="16"/>
                <w:szCs w:val="16"/>
              </w:rPr>
              <w:t>1.</w:t>
            </w:r>
          </w:p>
        </w:tc>
        <w:tc>
          <w:tcPr>
            <w:tcW w:w="2566" w:type="dxa"/>
          </w:tcPr>
          <w:p w:rsidR="00CB452E" w:rsidRPr="000A41A3" w:rsidRDefault="00CB452E" w:rsidP="008B4612">
            <w:pPr>
              <w:pStyle w:val="a4"/>
              <w:ind w:left="0"/>
              <w:jc w:val="both"/>
              <w:rPr>
                <w:color w:val="000000"/>
                <w:sz w:val="16"/>
                <w:szCs w:val="16"/>
              </w:rPr>
            </w:pPr>
            <w:r w:rsidRPr="000A41A3">
              <w:rPr>
                <w:color w:val="000000"/>
                <w:sz w:val="16"/>
                <w:szCs w:val="16"/>
              </w:rPr>
              <w:t>Дошкольные</w:t>
            </w:r>
          </w:p>
          <w:p w:rsidR="00CB452E" w:rsidRPr="000A41A3" w:rsidRDefault="00CB452E" w:rsidP="008B4612">
            <w:pPr>
              <w:pStyle w:val="a4"/>
              <w:ind w:left="0"/>
              <w:jc w:val="both"/>
              <w:rPr>
                <w:color w:val="000000"/>
                <w:sz w:val="16"/>
                <w:szCs w:val="16"/>
              </w:rPr>
            </w:pPr>
            <w:r w:rsidRPr="000A41A3">
              <w:rPr>
                <w:color w:val="000000"/>
                <w:sz w:val="16"/>
                <w:szCs w:val="16"/>
              </w:rPr>
              <w:t>образовательные учреждения</w:t>
            </w:r>
          </w:p>
        </w:tc>
        <w:tc>
          <w:tcPr>
            <w:tcW w:w="2126" w:type="dxa"/>
          </w:tcPr>
          <w:p w:rsidR="00CB452E" w:rsidRPr="000A41A3" w:rsidRDefault="00CB452E" w:rsidP="008B4612">
            <w:pPr>
              <w:pStyle w:val="a4"/>
              <w:ind w:left="0"/>
              <w:rPr>
                <w:color w:val="000000"/>
                <w:sz w:val="16"/>
                <w:szCs w:val="16"/>
              </w:rPr>
            </w:pPr>
            <w:r w:rsidRPr="000A41A3">
              <w:rPr>
                <w:color w:val="000000"/>
                <w:sz w:val="16"/>
                <w:szCs w:val="16"/>
              </w:rPr>
              <w:t>Мест на 1 тыс.</w:t>
            </w:r>
          </w:p>
          <w:p w:rsidR="00CB452E" w:rsidRPr="000A41A3" w:rsidRDefault="00CB452E" w:rsidP="008B4612">
            <w:pPr>
              <w:pStyle w:val="a4"/>
              <w:ind w:left="0"/>
              <w:rPr>
                <w:color w:val="000000"/>
                <w:sz w:val="16"/>
                <w:szCs w:val="16"/>
              </w:rPr>
            </w:pPr>
            <w:r w:rsidRPr="000A41A3">
              <w:rPr>
                <w:color w:val="000000"/>
                <w:sz w:val="16"/>
                <w:szCs w:val="16"/>
              </w:rPr>
              <w:t>чел.</w:t>
            </w:r>
          </w:p>
        </w:tc>
        <w:tc>
          <w:tcPr>
            <w:tcW w:w="1276" w:type="dxa"/>
          </w:tcPr>
          <w:p w:rsidR="00CB452E" w:rsidRPr="000A41A3" w:rsidRDefault="00CB452E" w:rsidP="008B4612">
            <w:pPr>
              <w:pStyle w:val="a4"/>
              <w:ind w:left="0"/>
              <w:rPr>
                <w:color w:val="000000"/>
                <w:sz w:val="16"/>
                <w:szCs w:val="16"/>
              </w:rPr>
            </w:pPr>
            <w:r w:rsidRPr="000A41A3">
              <w:rPr>
                <w:color w:val="000000"/>
                <w:sz w:val="16"/>
                <w:szCs w:val="16"/>
              </w:rPr>
              <w:t>50*</w:t>
            </w:r>
          </w:p>
        </w:tc>
        <w:tc>
          <w:tcPr>
            <w:tcW w:w="992" w:type="dxa"/>
          </w:tcPr>
          <w:p w:rsidR="00CB452E" w:rsidRPr="000A41A3" w:rsidRDefault="00CB452E" w:rsidP="008B4612">
            <w:pPr>
              <w:pStyle w:val="a4"/>
              <w:ind w:left="0"/>
              <w:rPr>
                <w:color w:val="000000"/>
                <w:sz w:val="16"/>
                <w:szCs w:val="16"/>
              </w:rPr>
            </w:pPr>
            <w:r w:rsidRPr="000A41A3">
              <w:rPr>
                <w:color w:val="000000"/>
                <w:sz w:val="16"/>
                <w:szCs w:val="16"/>
              </w:rPr>
              <w:t>50*</w:t>
            </w:r>
          </w:p>
        </w:tc>
        <w:tc>
          <w:tcPr>
            <w:tcW w:w="2092" w:type="dxa"/>
          </w:tcPr>
          <w:p w:rsidR="00CB452E" w:rsidRPr="000A41A3" w:rsidRDefault="00CB452E" w:rsidP="008B4612">
            <w:pPr>
              <w:pStyle w:val="a4"/>
              <w:ind w:left="0"/>
              <w:rPr>
                <w:color w:val="000000"/>
                <w:sz w:val="16"/>
                <w:szCs w:val="16"/>
              </w:rPr>
            </w:pPr>
            <w:r w:rsidRPr="000A41A3">
              <w:rPr>
                <w:color w:val="000000"/>
                <w:sz w:val="16"/>
                <w:szCs w:val="16"/>
              </w:rPr>
              <w:t>40*</w:t>
            </w:r>
          </w:p>
        </w:tc>
      </w:tr>
      <w:tr w:rsidR="00CB452E" w:rsidRPr="000A41A3" w:rsidTr="008B4612">
        <w:tc>
          <w:tcPr>
            <w:tcW w:w="519" w:type="dxa"/>
          </w:tcPr>
          <w:p w:rsidR="00CB452E" w:rsidRPr="000A41A3" w:rsidRDefault="00CB452E" w:rsidP="008B4612">
            <w:pPr>
              <w:pStyle w:val="a4"/>
              <w:ind w:left="0"/>
              <w:jc w:val="both"/>
              <w:rPr>
                <w:color w:val="000000"/>
                <w:sz w:val="16"/>
                <w:szCs w:val="16"/>
              </w:rPr>
            </w:pPr>
            <w:r w:rsidRPr="000A41A3">
              <w:rPr>
                <w:color w:val="000000"/>
                <w:sz w:val="16"/>
                <w:szCs w:val="16"/>
              </w:rPr>
              <w:t>2.</w:t>
            </w:r>
          </w:p>
        </w:tc>
        <w:tc>
          <w:tcPr>
            <w:tcW w:w="2566" w:type="dxa"/>
          </w:tcPr>
          <w:p w:rsidR="00CB452E" w:rsidRPr="000A41A3" w:rsidRDefault="00CB452E" w:rsidP="008B4612">
            <w:pPr>
              <w:pStyle w:val="a4"/>
              <w:ind w:left="0"/>
              <w:jc w:val="both"/>
              <w:rPr>
                <w:color w:val="000000"/>
                <w:sz w:val="16"/>
                <w:szCs w:val="16"/>
              </w:rPr>
            </w:pPr>
            <w:r w:rsidRPr="000A41A3">
              <w:rPr>
                <w:color w:val="000000"/>
                <w:sz w:val="16"/>
                <w:szCs w:val="16"/>
              </w:rPr>
              <w:t>Общеобразовательные учреждения</w:t>
            </w:r>
          </w:p>
        </w:tc>
        <w:tc>
          <w:tcPr>
            <w:tcW w:w="2126" w:type="dxa"/>
          </w:tcPr>
          <w:p w:rsidR="00CB452E" w:rsidRPr="000A41A3" w:rsidRDefault="00CB452E" w:rsidP="008B4612">
            <w:pPr>
              <w:pStyle w:val="a4"/>
              <w:ind w:left="0"/>
              <w:rPr>
                <w:color w:val="000000"/>
                <w:sz w:val="16"/>
                <w:szCs w:val="16"/>
              </w:rPr>
            </w:pPr>
            <w:r w:rsidRPr="000A41A3">
              <w:rPr>
                <w:color w:val="000000"/>
                <w:sz w:val="16"/>
                <w:szCs w:val="16"/>
              </w:rPr>
              <w:t>Учащихся на 1 тыс. чел.</w:t>
            </w:r>
          </w:p>
        </w:tc>
        <w:tc>
          <w:tcPr>
            <w:tcW w:w="1276" w:type="dxa"/>
          </w:tcPr>
          <w:p w:rsidR="00CB452E" w:rsidRPr="000A41A3" w:rsidRDefault="00CB452E" w:rsidP="008B4612">
            <w:pPr>
              <w:pStyle w:val="a4"/>
              <w:ind w:left="0"/>
              <w:rPr>
                <w:color w:val="000000"/>
                <w:sz w:val="16"/>
                <w:szCs w:val="16"/>
              </w:rPr>
            </w:pPr>
            <w:r w:rsidRPr="000A41A3">
              <w:rPr>
                <w:color w:val="000000"/>
                <w:sz w:val="16"/>
                <w:szCs w:val="16"/>
              </w:rPr>
              <w:t>100*</w:t>
            </w:r>
          </w:p>
        </w:tc>
        <w:tc>
          <w:tcPr>
            <w:tcW w:w="992" w:type="dxa"/>
          </w:tcPr>
          <w:p w:rsidR="00CB452E" w:rsidRPr="000A41A3" w:rsidRDefault="00CB452E" w:rsidP="008B4612">
            <w:pPr>
              <w:pStyle w:val="a4"/>
              <w:ind w:left="0"/>
              <w:rPr>
                <w:color w:val="000000"/>
                <w:sz w:val="16"/>
                <w:szCs w:val="16"/>
              </w:rPr>
            </w:pPr>
            <w:r w:rsidRPr="000A41A3">
              <w:rPr>
                <w:color w:val="000000"/>
                <w:sz w:val="16"/>
                <w:szCs w:val="16"/>
              </w:rPr>
              <w:t>90*</w:t>
            </w:r>
          </w:p>
        </w:tc>
        <w:tc>
          <w:tcPr>
            <w:tcW w:w="2092" w:type="dxa"/>
          </w:tcPr>
          <w:p w:rsidR="00CB452E" w:rsidRPr="000A41A3" w:rsidRDefault="00CB452E" w:rsidP="008B4612">
            <w:pPr>
              <w:pStyle w:val="a4"/>
              <w:ind w:left="0"/>
              <w:rPr>
                <w:color w:val="000000"/>
                <w:sz w:val="16"/>
                <w:szCs w:val="16"/>
              </w:rPr>
            </w:pPr>
            <w:r w:rsidRPr="000A41A3">
              <w:rPr>
                <w:color w:val="000000"/>
                <w:sz w:val="16"/>
                <w:szCs w:val="16"/>
              </w:rPr>
              <w:t>90*</w:t>
            </w:r>
          </w:p>
        </w:tc>
      </w:tr>
      <w:tr w:rsidR="00CB452E" w:rsidRPr="000A41A3" w:rsidTr="008B4612">
        <w:tc>
          <w:tcPr>
            <w:tcW w:w="519" w:type="dxa"/>
          </w:tcPr>
          <w:p w:rsidR="00CB452E" w:rsidRPr="000A41A3" w:rsidRDefault="00CB452E" w:rsidP="008B4612">
            <w:pPr>
              <w:pStyle w:val="a4"/>
              <w:ind w:left="0"/>
              <w:jc w:val="both"/>
              <w:rPr>
                <w:color w:val="000000"/>
                <w:sz w:val="16"/>
                <w:szCs w:val="16"/>
              </w:rPr>
            </w:pPr>
            <w:r w:rsidRPr="000A41A3">
              <w:rPr>
                <w:color w:val="000000"/>
                <w:sz w:val="16"/>
                <w:szCs w:val="16"/>
              </w:rPr>
              <w:t>3.</w:t>
            </w:r>
          </w:p>
        </w:tc>
        <w:tc>
          <w:tcPr>
            <w:tcW w:w="2566" w:type="dxa"/>
          </w:tcPr>
          <w:p w:rsidR="00CB452E" w:rsidRPr="000A41A3" w:rsidRDefault="00CB452E" w:rsidP="008B4612">
            <w:pPr>
              <w:pStyle w:val="a4"/>
              <w:ind w:left="0"/>
              <w:jc w:val="both"/>
              <w:rPr>
                <w:color w:val="000000"/>
                <w:sz w:val="16"/>
                <w:szCs w:val="16"/>
              </w:rPr>
            </w:pPr>
            <w:r w:rsidRPr="000A41A3">
              <w:rPr>
                <w:color w:val="000000"/>
                <w:sz w:val="16"/>
                <w:szCs w:val="16"/>
              </w:rPr>
              <w:t>Учреждения дополнительного образования для детей</w:t>
            </w:r>
          </w:p>
        </w:tc>
        <w:tc>
          <w:tcPr>
            <w:tcW w:w="2126" w:type="dxa"/>
          </w:tcPr>
          <w:p w:rsidR="00CB452E" w:rsidRPr="000A41A3" w:rsidRDefault="00CB452E" w:rsidP="008B4612">
            <w:pPr>
              <w:pStyle w:val="a4"/>
              <w:ind w:left="0"/>
              <w:rPr>
                <w:color w:val="000000"/>
                <w:sz w:val="16"/>
                <w:szCs w:val="16"/>
              </w:rPr>
            </w:pPr>
            <w:r w:rsidRPr="000A41A3">
              <w:rPr>
                <w:color w:val="000000"/>
                <w:sz w:val="16"/>
                <w:szCs w:val="16"/>
              </w:rPr>
              <w:t>Мест на 1 тыс.</w:t>
            </w:r>
          </w:p>
          <w:p w:rsidR="00CB452E" w:rsidRPr="000A41A3" w:rsidRDefault="00CB452E" w:rsidP="008B4612">
            <w:pPr>
              <w:pStyle w:val="a4"/>
              <w:ind w:left="0"/>
              <w:rPr>
                <w:color w:val="000000"/>
                <w:sz w:val="16"/>
                <w:szCs w:val="16"/>
              </w:rPr>
            </w:pPr>
            <w:r w:rsidRPr="000A41A3">
              <w:rPr>
                <w:color w:val="000000"/>
                <w:sz w:val="16"/>
                <w:szCs w:val="16"/>
              </w:rPr>
              <w:t>чел.</w:t>
            </w:r>
          </w:p>
        </w:tc>
        <w:tc>
          <w:tcPr>
            <w:tcW w:w="1276" w:type="dxa"/>
          </w:tcPr>
          <w:p w:rsidR="00CB452E" w:rsidRPr="000A41A3" w:rsidRDefault="00CB452E" w:rsidP="008B4612">
            <w:pPr>
              <w:pStyle w:val="a4"/>
              <w:ind w:left="0"/>
              <w:rPr>
                <w:color w:val="000000"/>
                <w:sz w:val="16"/>
                <w:szCs w:val="16"/>
              </w:rPr>
            </w:pPr>
            <w:r w:rsidRPr="000A41A3">
              <w:rPr>
                <w:color w:val="000000"/>
                <w:sz w:val="16"/>
                <w:szCs w:val="16"/>
              </w:rPr>
              <w:t>10*</w:t>
            </w:r>
          </w:p>
        </w:tc>
        <w:tc>
          <w:tcPr>
            <w:tcW w:w="992" w:type="dxa"/>
          </w:tcPr>
          <w:p w:rsidR="00CB452E" w:rsidRPr="000A41A3" w:rsidRDefault="00CB452E" w:rsidP="008B4612">
            <w:pPr>
              <w:pStyle w:val="a4"/>
              <w:ind w:left="0"/>
              <w:rPr>
                <w:color w:val="000000"/>
                <w:sz w:val="16"/>
                <w:szCs w:val="16"/>
              </w:rPr>
            </w:pPr>
            <w:r w:rsidRPr="000A41A3">
              <w:rPr>
                <w:color w:val="000000"/>
                <w:sz w:val="16"/>
                <w:szCs w:val="16"/>
              </w:rPr>
              <w:t>9*</w:t>
            </w:r>
          </w:p>
        </w:tc>
        <w:tc>
          <w:tcPr>
            <w:tcW w:w="2092" w:type="dxa"/>
          </w:tcPr>
          <w:p w:rsidR="00CB452E" w:rsidRPr="000A41A3" w:rsidRDefault="00CB452E" w:rsidP="008B4612">
            <w:pPr>
              <w:pStyle w:val="a4"/>
              <w:ind w:left="0"/>
              <w:rPr>
                <w:color w:val="000000"/>
                <w:sz w:val="16"/>
                <w:szCs w:val="16"/>
              </w:rPr>
            </w:pPr>
            <w:r w:rsidRPr="000A41A3">
              <w:rPr>
                <w:color w:val="000000"/>
                <w:sz w:val="16"/>
                <w:szCs w:val="16"/>
              </w:rPr>
              <w:t>9*</w:t>
            </w:r>
          </w:p>
        </w:tc>
      </w:tr>
    </w:tbl>
    <w:p w:rsidR="00CB452E" w:rsidRPr="000A41A3" w:rsidRDefault="00CB452E" w:rsidP="000A41A3">
      <w:pPr>
        <w:pStyle w:val="a4"/>
        <w:ind w:left="0" w:firstLine="567"/>
        <w:jc w:val="both"/>
        <w:rPr>
          <w:color w:val="000000"/>
          <w:sz w:val="16"/>
          <w:szCs w:val="16"/>
        </w:rPr>
      </w:pPr>
    </w:p>
    <w:p w:rsidR="00CB452E" w:rsidRPr="000A41A3" w:rsidRDefault="00CB452E" w:rsidP="000A41A3">
      <w:pPr>
        <w:pStyle w:val="a4"/>
        <w:ind w:left="0" w:firstLine="567"/>
        <w:jc w:val="both"/>
        <w:rPr>
          <w:color w:val="000000"/>
          <w:sz w:val="16"/>
          <w:szCs w:val="16"/>
        </w:rPr>
      </w:pPr>
      <w:r w:rsidRPr="000A41A3">
        <w:rPr>
          <w:color w:val="000000"/>
          <w:sz w:val="16"/>
          <w:szCs w:val="16"/>
        </w:rPr>
        <w:t xml:space="preserve"> * - Устанавливается в зависимости от демографической структуры муниципального образования, принимая расчетный уровень обеспеченности:</w:t>
      </w:r>
    </w:p>
    <w:p w:rsidR="00CB452E" w:rsidRPr="000A41A3" w:rsidRDefault="00CB452E" w:rsidP="000A41A3">
      <w:pPr>
        <w:pStyle w:val="a4"/>
        <w:widowControl/>
        <w:numPr>
          <w:ilvl w:val="0"/>
          <w:numId w:val="22"/>
        </w:numPr>
        <w:autoSpaceDE/>
        <w:autoSpaceDN/>
        <w:adjustRightInd/>
        <w:ind w:left="0" w:firstLine="709"/>
        <w:jc w:val="both"/>
        <w:rPr>
          <w:color w:val="000000"/>
          <w:sz w:val="16"/>
          <w:szCs w:val="16"/>
        </w:rPr>
      </w:pPr>
      <w:r w:rsidRPr="000A41A3">
        <w:rPr>
          <w:color w:val="000000"/>
          <w:sz w:val="16"/>
          <w:szCs w:val="16"/>
        </w:rPr>
        <w:t>дошкольными учреждениями - в пределах 85% детей, в том числе общего типа - 70%, специализированного - 3%, оздоровительного - 12%;</w:t>
      </w:r>
    </w:p>
    <w:p w:rsidR="00CB452E" w:rsidRPr="000A41A3" w:rsidRDefault="00CB452E" w:rsidP="000A41A3">
      <w:pPr>
        <w:pStyle w:val="a4"/>
        <w:widowControl/>
        <w:numPr>
          <w:ilvl w:val="0"/>
          <w:numId w:val="22"/>
        </w:numPr>
        <w:autoSpaceDE/>
        <w:autoSpaceDN/>
        <w:adjustRightInd/>
        <w:ind w:left="0" w:firstLine="709"/>
        <w:jc w:val="both"/>
        <w:rPr>
          <w:color w:val="000000"/>
          <w:sz w:val="16"/>
          <w:szCs w:val="16"/>
        </w:rPr>
      </w:pPr>
      <w:r w:rsidRPr="000A41A3">
        <w:rPr>
          <w:color w:val="000000"/>
          <w:sz w:val="16"/>
          <w:szCs w:val="16"/>
        </w:rPr>
        <w:t>школами - с учетом 100%-ного охвата детей неполным средним образованием (I-IX классы) и до 75% детей - средним образованием (X-XI классы) при обучении в одну смену в средних, малых городах и сельских населенных пунктах;</w:t>
      </w:r>
    </w:p>
    <w:p w:rsidR="00CB452E" w:rsidRPr="000A41A3" w:rsidRDefault="00CB452E" w:rsidP="000A41A3">
      <w:pPr>
        <w:pStyle w:val="a4"/>
        <w:widowControl/>
        <w:numPr>
          <w:ilvl w:val="0"/>
          <w:numId w:val="22"/>
        </w:numPr>
        <w:autoSpaceDE/>
        <w:autoSpaceDN/>
        <w:adjustRightInd/>
        <w:ind w:left="0" w:firstLine="709"/>
        <w:jc w:val="both"/>
        <w:rPr>
          <w:color w:val="000000"/>
          <w:sz w:val="16"/>
          <w:szCs w:val="16"/>
        </w:rPr>
      </w:pPr>
      <w:r w:rsidRPr="000A41A3">
        <w:rPr>
          <w:color w:val="000000"/>
          <w:sz w:val="16"/>
          <w:szCs w:val="16"/>
        </w:rPr>
        <w:t>внешкольными учреждениями 10% общего числа школьников, в том числе по видам зданий: 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p w:rsidR="00CB452E" w:rsidRPr="000A41A3" w:rsidRDefault="00CB452E" w:rsidP="000A41A3">
      <w:pPr>
        <w:pStyle w:val="a4"/>
        <w:ind w:left="0" w:firstLine="567"/>
        <w:jc w:val="both"/>
        <w:rPr>
          <w:color w:val="000000"/>
          <w:sz w:val="16"/>
          <w:szCs w:val="16"/>
        </w:rPr>
      </w:pPr>
      <w:r w:rsidRPr="000A41A3">
        <w:rPr>
          <w:color w:val="000000"/>
          <w:sz w:val="16"/>
          <w:szCs w:val="16"/>
        </w:rPr>
        <w:t>Вместимость вновь строящихся общеобразовательных школ в городских населенных пунктах не должна превышать 1 тыс. учащихся. Вместимость малокомплектных школ в сельских населенных пунктах не должна превышать для:</w:t>
      </w:r>
    </w:p>
    <w:p w:rsidR="00CB452E" w:rsidRPr="000A41A3" w:rsidRDefault="00CB452E" w:rsidP="000A41A3">
      <w:pPr>
        <w:pStyle w:val="a4"/>
        <w:widowControl/>
        <w:numPr>
          <w:ilvl w:val="0"/>
          <w:numId w:val="22"/>
        </w:numPr>
        <w:autoSpaceDE/>
        <w:autoSpaceDN/>
        <w:adjustRightInd/>
        <w:ind w:left="0" w:firstLine="709"/>
        <w:jc w:val="both"/>
        <w:rPr>
          <w:color w:val="000000"/>
          <w:sz w:val="16"/>
          <w:szCs w:val="16"/>
        </w:rPr>
      </w:pPr>
      <w:r w:rsidRPr="000A41A3">
        <w:rPr>
          <w:color w:val="000000"/>
          <w:sz w:val="16"/>
          <w:szCs w:val="16"/>
        </w:rPr>
        <w:t>начальных школ - 80 учащихся;</w:t>
      </w:r>
    </w:p>
    <w:p w:rsidR="00CB452E" w:rsidRPr="000A41A3" w:rsidRDefault="00CB452E" w:rsidP="000A41A3">
      <w:pPr>
        <w:pStyle w:val="a4"/>
        <w:widowControl/>
        <w:numPr>
          <w:ilvl w:val="0"/>
          <w:numId w:val="22"/>
        </w:numPr>
        <w:autoSpaceDE/>
        <w:autoSpaceDN/>
        <w:adjustRightInd/>
        <w:ind w:left="0" w:firstLine="709"/>
        <w:jc w:val="both"/>
        <w:rPr>
          <w:color w:val="000000"/>
          <w:sz w:val="16"/>
          <w:szCs w:val="16"/>
        </w:rPr>
      </w:pPr>
      <w:r w:rsidRPr="000A41A3">
        <w:rPr>
          <w:color w:val="000000"/>
          <w:sz w:val="16"/>
          <w:szCs w:val="16"/>
        </w:rPr>
        <w:t>для основных школ - 250 учащихся;</w:t>
      </w:r>
    </w:p>
    <w:p w:rsidR="00CB452E" w:rsidRPr="000A41A3" w:rsidRDefault="00CB452E" w:rsidP="000A41A3">
      <w:pPr>
        <w:pStyle w:val="a4"/>
        <w:widowControl/>
        <w:numPr>
          <w:ilvl w:val="0"/>
          <w:numId w:val="22"/>
        </w:numPr>
        <w:autoSpaceDE/>
        <w:autoSpaceDN/>
        <w:adjustRightInd/>
        <w:ind w:left="0" w:firstLine="709"/>
        <w:jc w:val="both"/>
        <w:rPr>
          <w:color w:val="000000"/>
          <w:sz w:val="16"/>
          <w:szCs w:val="16"/>
        </w:rPr>
      </w:pPr>
      <w:r w:rsidRPr="000A41A3">
        <w:rPr>
          <w:color w:val="000000"/>
          <w:sz w:val="16"/>
          <w:szCs w:val="16"/>
        </w:rPr>
        <w:t>для средних школ - 500 учащихся.</w:t>
      </w:r>
    </w:p>
    <w:p w:rsidR="00CB452E" w:rsidRPr="000A41A3" w:rsidRDefault="00CB452E" w:rsidP="000A41A3">
      <w:pPr>
        <w:pStyle w:val="a4"/>
        <w:ind w:left="0" w:firstLine="567"/>
        <w:jc w:val="both"/>
        <w:rPr>
          <w:color w:val="000000"/>
          <w:sz w:val="16"/>
          <w:szCs w:val="16"/>
        </w:rPr>
      </w:pPr>
      <w:r w:rsidRPr="000A41A3">
        <w:rPr>
          <w:color w:val="000000"/>
          <w:sz w:val="16"/>
          <w:szCs w:val="16"/>
        </w:rPr>
        <w:t>Вместимость вновь строящихся дошкольных образовательных учреждений не должна превышать 350 мест; вместимость дошкольных образовательных учреждений, пристроенных к торцам жилых домов и встроенных в жилые дома, - не более 150 мест. Вместимость дошкольных образовательных учреждений для сельских населенных мест не должна превышать 140 мест.</w:t>
      </w:r>
    </w:p>
    <w:p w:rsidR="00CB452E" w:rsidRPr="000A41A3" w:rsidRDefault="00CB452E" w:rsidP="000A41A3">
      <w:pPr>
        <w:pStyle w:val="a4"/>
        <w:ind w:left="0" w:firstLine="567"/>
        <w:jc w:val="both"/>
        <w:rPr>
          <w:color w:val="000000"/>
          <w:sz w:val="16"/>
          <w:szCs w:val="16"/>
        </w:rPr>
      </w:pPr>
      <w:r w:rsidRPr="000A41A3">
        <w:rPr>
          <w:color w:val="000000"/>
          <w:sz w:val="16"/>
          <w:szCs w:val="16"/>
        </w:rPr>
        <w:t>Максимально допустимый уровень территориальной доступности объектов образования</w:t>
      </w:r>
    </w:p>
    <w:p w:rsidR="00CB452E" w:rsidRPr="000A41A3" w:rsidRDefault="00CB452E" w:rsidP="000A41A3">
      <w:pPr>
        <w:pStyle w:val="a4"/>
        <w:ind w:left="0" w:firstLine="567"/>
        <w:jc w:val="right"/>
        <w:rPr>
          <w:color w:val="000000"/>
          <w:sz w:val="16"/>
          <w:szCs w:val="16"/>
        </w:rPr>
      </w:pPr>
      <w:r w:rsidRPr="000A41A3">
        <w:rPr>
          <w:color w:val="000000"/>
          <w:sz w:val="16"/>
          <w:szCs w:val="16"/>
        </w:rPr>
        <w:t>Таблица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2268"/>
        <w:gridCol w:w="1134"/>
        <w:gridCol w:w="5634"/>
      </w:tblGrid>
      <w:tr w:rsidR="00CB452E" w:rsidRPr="000A41A3" w:rsidTr="008B4612">
        <w:tc>
          <w:tcPr>
            <w:tcW w:w="534" w:type="dxa"/>
          </w:tcPr>
          <w:p w:rsidR="00CB452E" w:rsidRPr="000A41A3" w:rsidRDefault="00CB452E" w:rsidP="008B4612">
            <w:pPr>
              <w:pStyle w:val="a4"/>
              <w:ind w:left="0"/>
              <w:jc w:val="both"/>
              <w:rPr>
                <w:color w:val="000000"/>
                <w:sz w:val="16"/>
                <w:szCs w:val="16"/>
              </w:rPr>
            </w:pPr>
            <w:r w:rsidRPr="000A41A3">
              <w:rPr>
                <w:color w:val="000000"/>
                <w:sz w:val="16"/>
                <w:szCs w:val="16"/>
              </w:rPr>
              <w:t>№ п/п</w:t>
            </w:r>
          </w:p>
        </w:tc>
        <w:tc>
          <w:tcPr>
            <w:tcW w:w="2268" w:type="dxa"/>
          </w:tcPr>
          <w:p w:rsidR="00CB452E" w:rsidRPr="000A41A3" w:rsidRDefault="00CB452E" w:rsidP="008B4612">
            <w:pPr>
              <w:pStyle w:val="a4"/>
              <w:ind w:left="0"/>
              <w:jc w:val="both"/>
              <w:rPr>
                <w:color w:val="000000"/>
                <w:sz w:val="16"/>
                <w:szCs w:val="16"/>
              </w:rPr>
            </w:pPr>
            <w:r w:rsidRPr="000A41A3">
              <w:rPr>
                <w:color w:val="000000"/>
                <w:sz w:val="16"/>
                <w:szCs w:val="16"/>
              </w:rPr>
              <w:t>Наименование объектов</w:t>
            </w:r>
          </w:p>
        </w:tc>
        <w:tc>
          <w:tcPr>
            <w:tcW w:w="1134" w:type="dxa"/>
          </w:tcPr>
          <w:p w:rsidR="00CB452E" w:rsidRPr="000A41A3" w:rsidRDefault="00CB452E" w:rsidP="008B4612">
            <w:pPr>
              <w:pStyle w:val="a4"/>
              <w:ind w:left="0"/>
              <w:jc w:val="both"/>
              <w:rPr>
                <w:color w:val="000000"/>
                <w:sz w:val="16"/>
                <w:szCs w:val="16"/>
              </w:rPr>
            </w:pPr>
            <w:r w:rsidRPr="000A41A3">
              <w:rPr>
                <w:color w:val="000000"/>
                <w:sz w:val="16"/>
                <w:szCs w:val="16"/>
              </w:rPr>
              <w:t>Единица измерения</w:t>
            </w:r>
          </w:p>
        </w:tc>
        <w:tc>
          <w:tcPr>
            <w:tcW w:w="5634" w:type="dxa"/>
          </w:tcPr>
          <w:p w:rsidR="00CB452E" w:rsidRPr="000A41A3" w:rsidRDefault="00CB452E" w:rsidP="008B4612">
            <w:pPr>
              <w:pStyle w:val="a4"/>
              <w:ind w:left="0"/>
              <w:jc w:val="both"/>
              <w:rPr>
                <w:color w:val="000000"/>
                <w:sz w:val="16"/>
                <w:szCs w:val="16"/>
              </w:rPr>
            </w:pPr>
            <w:r w:rsidRPr="000A41A3">
              <w:rPr>
                <w:color w:val="000000"/>
                <w:sz w:val="16"/>
                <w:szCs w:val="16"/>
              </w:rPr>
              <w:t>Величина</w:t>
            </w:r>
          </w:p>
        </w:tc>
      </w:tr>
      <w:tr w:rsidR="00CB452E" w:rsidRPr="000A41A3" w:rsidTr="008B4612">
        <w:trPr>
          <w:trHeight w:val="793"/>
        </w:trPr>
        <w:tc>
          <w:tcPr>
            <w:tcW w:w="534" w:type="dxa"/>
          </w:tcPr>
          <w:p w:rsidR="00CB452E" w:rsidRPr="000A41A3" w:rsidRDefault="00CB452E" w:rsidP="008B4612">
            <w:pPr>
              <w:pStyle w:val="a4"/>
              <w:ind w:left="0"/>
              <w:rPr>
                <w:color w:val="000000"/>
                <w:sz w:val="16"/>
                <w:szCs w:val="16"/>
              </w:rPr>
            </w:pPr>
            <w:r w:rsidRPr="000A41A3">
              <w:rPr>
                <w:color w:val="000000"/>
                <w:sz w:val="16"/>
                <w:szCs w:val="16"/>
              </w:rPr>
              <w:t>1.</w:t>
            </w:r>
          </w:p>
        </w:tc>
        <w:tc>
          <w:tcPr>
            <w:tcW w:w="2268" w:type="dxa"/>
          </w:tcPr>
          <w:p w:rsidR="00CB452E" w:rsidRPr="000A41A3" w:rsidRDefault="00CB452E" w:rsidP="008B4612">
            <w:pPr>
              <w:pStyle w:val="a4"/>
              <w:ind w:left="0"/>
              <w:rPr>
                <w:color w:val="000000"/>
                <w:sz w:val="16"/>
                <w:szCs w:val="16"/>
              </w:rPr>
            </w:pPr>
            <w:r w:rsidRPr="000A41A3">
              <w:rPr>
                <w:color w:val="000000"/>
                <w:sz w:val="16"/>
                <w:szCs w:val="16"/>
              </w:rPr>
              <w:t>Дошкольные</w:t>
            </w:r>
          </w:p>
          <w:p w:rsidR="00CB452E" w:rsidRPr="000A41A3" w:rsidRDefault="00CB452E" w:rsidP="008B4612">
            <w:pPr>
              <w:pStyle w:val="a4"/>
              <w:ind w:left="0"/>
              <w:rPr>
                <w:color w:val="000000"/>
                <w:sz w:val="16"/>
                <w:szCs w:val="16"/>
              </w:rPr>
            </w:pPr>
            <w:r w:rsidRPr="000A41A3">
              <w:rPr>
                <w:color w:val="000000"/>
                <w:sz w:val="16"/>
                <w:szCs w:val="16"/>
              </w:rPr>
              <w:t>образовательные учреждения</w:t>
            </w:r>
          </w:p>
          <w:p w:rsidR="00CB452E" w:rsidRPr="000A41A3" w:rsidRDefault="00CB452E" w:rsidP="008B4612">
            <w:pPr>
              <w:pStyle w:val="a4"/>
              <w:ind w:left="0"/>
              <w:rPr>
                <w:color w:val="000000"/>
                <w:sz w:val="16"/>
                <w:szCs w:val="16"/>
              </w:rPr>
            </w:pPr>
          </w:p>
        </w:tc>
        <w:tc>
          <w:tcPr>
            <w:tcW w:w="1134" w:type="dxa"/>
          </w:tcPr>
          <w:p w:rsidR="00CB452E" w:rsidRPr="000A41A3" w:rsidRDefault="00CB452E" w:rsidP="008B4612">
            <w:pPr>
              <w:pStyle w:val="a4"/>
              <w:ind w:left="0"/>
              <w:rPr>
                <w:color w:val="000000"/>
                <w:sz w:val="16"/>
                <w:szCs w:val="16"/>
              </w:rPr>
            </w:pPr>
            <w:r w:rsidRPr="000A41A3">
              <w:rPr>
                <w:color w:val="000000"/>
                <w:sz w:val="16"/>
                <w:szCs w:val="16"/>
              </w:rPr>
              <w:t>м</w:t>
            </w:r>
          </w:p>
          <w:p w:rsidR="00CB452E" w:rsidRPr="000A41A3" w:rsidRDefault="00CB452E" w:rsidP="008B4612">
            <w:pPr>
              <w:pStyle w:val="a4"/>
              <w:ind w:left="0"/>
              <w:rPr>
                <w:color w:val="000000"/>
                <w:sz w:val="16"/>
                <w:szCs w:val="16"/>
              </w:rPr>
            </w:pPr>
            <w:r w:rsidRPr="000A41A3">
              <w:rPr>
                <w:color w:val="000000"/>
                <w:sz w:val="16"/>
                <w:szCs w:val="16"/>
              </w:rPr>
              <w:t>мин</w:t>
            </w:r>
          </w:p>
        </w:tc>
        <w:tc>
          <w:tcPr>
            <w:tcW w:w="5634" w:type="dxa"/>
          </w:tcPr>
          <w:p w:rsidR="00CB452E" w:rsidRPr="000A41A3" w:rsidRDefault="00CB452E" w:rsidP="008B4612">
            <w:pPr>
              <w:pStyle w:val="a4"/>
              <w:ind w:left="0"/>
              <w:rPr>
                <w:color w:val="000000"/>
                <w:sz w:val="16"/>
                <w:szCs w:val="16"/>
              </w:rPr>
            </w:pPr>
            <w:r w:rsidRPr="000A41A3">
              <w:rPr>
                <w:color w:val="000000"/>
                <w:sz w:val="16"/>
                <w:szCs w:val="16"/>
              </w:rPr>
              <w:t>в городских населенных пунктах:</w:t>
            </w:r>
          </w:p>
          <w:p w:rsidR="00CB452E" w:rsidRPr="000A41A3" w:rsidRDefault="00CB452E" w:rsidP="008B4612">
            <w:pPr>
              <w:pStyle w:val="a4"/>
              <w:ind w:left="0"/>
              <w:rPr>
                <w:color w:val="000000"/>
                <w:sz w:val="16"/>
                <w:szCs w:val="16"/>
              </w:rPr>
            </w:pPr>
            <w:r w:rsidRPr="000A41A3">
              <w:rPr>
                <w:color w:val="000000"/>
                <w:sz w:val="16"/>
                <w:szCs w:val="16"/>
              </w:rPr>
              <w:t xml:space="preserve">при многоэтажной застройке – 300, </w:t>
            </w:r>
          </w:p>
          <w:p w:rsidR="00CB452E" w:rsidRPr="000A41A3" w:rsidRDefault="00CB452E" w:rsidP="008B4612">
            <w:pPr>
              <w:pStyle w:val="a4"/>
              <w:ind w:left="0"/>
              <w:rPr>
                <w:color w:val="000000"/>
                <w:sz w:val="16"/>
                <w:szCs w:val="16"/>
              </w:rPr>
            </w:pPr>
            <w:r w:rsidRPr="000A41A3">
              <w:rPr>
                <w:color w:val="000000"/>
                <w:sz w:val="16"/>
                <w:szCs w:val="16"/>
              </w:rPr>
              <w:t>при малоэтажной застройке – 500;</w:t>
            </w:r>
          </w:p>
          <w:p w:rsidR="00CB452E" w:rsidRPr="000A41A3" w:rsidRDefault="00CB452E" w:rsidP="008B4612">
            <w:pPr>
              <w:pStyle w:val="a4"/>
              <w:ind w:left="0"/>
              <w:rPr>
                <w:color w:val="000000"/>
                <w:sz w:val="16"/>
                <w:szCs w:val="16"/>
              </w:rPr>
            </w:pPr>
            <w:r w:rsidRPr="000A41A3">
              <w:rPr>
                <w:color w:val="000000"/>
                <w:sz w:val="16"/>
                <w:szCs w:val="16"/>
              </w:rPr>
              <w:t>в сельских населенных пунктах – 500*</w:t>
            </w:r>
          </w:p>
        </w:tc>
      </w:tr>
      <w:tr w:rsidR="00CB452E" w:rsidRPr="000A41A3" w:rsidTr="008B4612">
        <w:tc>
          <w:tcPr>
            <w:tcW w:w="534" w:type="dxa"/>
            <w:vMerge w:val="restart"/>
          </w:tcPr>
          <w:p w:rsidR="00CB452E" w:rsidRPr="000A41A3" w:rsidRDefault="00CB452E" w:rsidP="008B4612">
            <w:pPr>
              <w:pStyle w:val="a4"/>
              <w:ind w:left="0"/>
              <w:rPr>
                <w:color w:val="000000"/>
                <w:sz w:val="16"/>
                <w:szCs w:val="16"/>
              </w:rPr>
            </w:pPr>
            <w:r w:rsidRPr="000A41A3">
              <w:rPr>
                <w:color w:val="000000"/>
                <w:sz w:val="16"/>
                <w:szCs w:val="16"/>
              </w:rPr>
              <w:t>2.</w:t>
            </w:r>
          </w:p>
        </w:tc>
        <w:tc>
          <w:tcPr>
            <w:tcW w:w="2268" w:type="dxa"/>
            <w:vMerge w:val="restart"/>
          </w:tcPr>
          <w:p w:rsidR="00CB452E" w:rsidRPr="000A41A3" w:rsidRDefault="00CB452E" w:rsidP="008B4612">
            <w:pPr>
              <w:pStyle w:val="a4"/>
              <w:ind w:left="0"/>
              <w:rPr>
                <w:color w:val="000000"/>
                <w:sz w:val="16"/>
                <w:szCs w:val="16"/>
              </w:rPr>
            </w:pPr>
            <w:r w:rsidRPr="000A41A3">
              <w:rPr>
                <w:color w:val="000000"/>
                <w:sz w:val="16"/>
                <w:szCs w:val="16"/>
              </w:rPr>
              <w:t>Общеобразовательные учреждения</w:t>
            </w:r>
          </w:p>
        </w:tc>
        <w:tc>
          <w:tcPr>
            <w:tcW w:w="1134" w:type="dxa"/>
          </w:tcPr>
          <w:p w:rsidR="00CB452E" w:rsidRPr="000A41A3" w:rsidRDefault="00CB452E" w:rsidP="008B4612">
            <w:pPr>
              <w:pStyle w:val="a4"/>
              <w:ind w:left="0"/>
              <w:rPr>
                <w:color w:val="000000"/>
                <w:sz w:val="16"/>
                <w:szCs w:val="16"/>
              </w:rPr>
            </w:pPr>
            <w:r w:rsidRPr="000A41A3">
              <w:rPr>
                <w:color w:val="000000"/>
                <w:sz w:val="16"/>
                <w:szCs w:val="16"/>
              </w:rPr>
              <w:t>м</w:t>
            </w:r>
          </w:p>
        </w:tc>
        <w:tc>
          <w:tcPr>
            <w:tcW w:w="5634" w:type="dxa"/>
          </w:tcPr>
          <w:p w:rsidR="00CB452E" w:rsidRPr="000A41A3" w:rsidRDefault="00CB452E" w:rsidP="008B4612">
            <w:pPr>
              <w:pStyle w:val="a4"/>
              <w:ind w:left="0"/>
              <w:rPr>
                <w:color w:val="000000"/>
                <w:sz w:val="16"/>
                <w:szCs w:val="16"/>
              </w:rPr>
            </w:pPr>
            <w:r w:rsidRPr="000A41A3">
              <w:rPr>
                <w:color w:val="000000"/>
                <w:sz w:val="16"/>
                <w:szCs w:val="16"/>
              </w:rPr>
              <w:t>в городских населенных пунктах – 750 (для начальных классов – 500)</w:t>
            </w:r>
          </w:p>
        </w:tc>
      </w:tr>
      <w:tr w:rsidR="00CB452E" w:rsidRPr="000A41A3" w:rsidTr="008B4612">
        <w:tc>
          <w:tcPr>
            <w:tcW w:w="534" w:type="dxa"/>
            <w:vMerge/>
          </w:tcPr>
          <w:p w:rsidR="00CB452E" w:rsidRPr="000A41A3" w:rsidRDefault="00CB452E" w:rsidP="008B4612">
            <w:pPr>
              <w:pStyle w:val="a4"/>
              <w:ind w:left="0"/>
              <w:rPr>
                <w:color w:val="000000"/>
                <w:sz w:val="16"/>
                <w:szCs w:val="16"/>
              </w:rPr>
            </w:pPr>
          </w:p>
        </w:tc>
        <w:tc>
          <w:tcPr>
            <w:tcW w:w="2268" w:type="dxa"/>
            <w:vMerge/>
          </w:tcPr>
          <w:p w:rsidR="00CB452E" w:rsidRPr="000A41A3" w:rsidRDefault="00CB452E" w:rsidP="008B4612">
            <w:pPr>
              <w:pStyle w:val="a4"/>
              <w:ind w:left="0"/>
              <w:rPr>
                <w:color w:val="000000"/>
                <w:sz w:val="16"/>
                <w:szCs w:val="16"/>
              </w:rPr>
            </w:pPr>
          </w:p>
        </w:tc>
        <w:tc>
          <w:tcPr>
            <w:tcW w:w="1134" w:type="dxa"/>
          </w:tcPr>
          <w:p w:rsidR="00CB452E" w:rsidRPr="000A41A3" w:rsidRDefault="00CB452E" w:rsidP="008B4612">
            <w:pPr>
              <w:pStyle w:val="a4"/>
              <w:ind w:left="0"/>
              <w:rPr>
                <w:color w:val="000000"/>
                <w:sz w:val="16"/>
                <w:szCs w:val="16"/>
              </w:rPr>
            </w:pPr>
            <w:r w:rsidRPr="000A41A3">
              <w:rPr>
                <w:color w:val="000000"/>
                <w:sz w:val="16"/>
                <w:szCs w:val="16"/>
              </w:rPr>
              <w:t>мин</w:t>
            </w:r>
          </w:p>
        </w:tc>
        <w:tc>
          <w:tcPr>
            <w:tcW w:w="5634" w:type="dxa"/>
          </w:tcPr>
          <w:p w:rsidR="00CB452E" w:rsidRPr="000A41A3" w:rsidRDefault="00CB452E" w:rsidP="008B4612">
            <w:pPr>
              <w:pStyle w:val="a4"/>
              <w:ind w:left="0"/>
              <w:rPr>
                <w:color w:val="000000"/>
                <w:sz w:val="16"/>
                <w:szCs w:val="16"/>
              </w:rPr>
            </w:pPr>
            <w:r w:rsidRPr="000A41A3">
              <w:rPr>
                <w:color w:val="000000"/>
                <w:sz w:val="16"/>
                <w:szCs w:val="16"/>
              </w:rPr>
              <w:t xml:space="preserve">сельской местности на расстоянии транспортной доступности: </w:t>
            </w:r>
          </w:p>
          <w:p w:rsidR="00CB452E" w:rsidRPr="000A41A3" w:rsidRDefault="00CB452E" w:rsidP="008B4612">
            <w:pPr>
              <w:pStyle w:val="a4"/>
              <w:ind w:left="0"/>
              <w:rPr>
                <w:color w:val="000000"/>
                <w:sz w:val="16"/>
                <w:szCs w:val="16"/>
              </w:rPr>
            </w:pPr>
            <w:r w:rsidRPr="000A41A3">
              <w:rPr>
                <w:color w:val="000000"/>
                <w:sz w:val="16"/>
                <w:szCs w:val="16"/>
              </w:rPr>
              <w:t xml:space="preserve">для учащихся I ступени обучения - 15 мин (в одну сторону), </w:t>
            </w:r>
          </w:p>
          <w:p w:rsidR="00CB452E" w:rsidRPr="000A41A3" w:rsidRDefault="00CB452E" w:rsidP="008B4612">
            <w:pPr>
              <w:pStyle w:val="a4"/>
              <w:ind w:left="0"/>
              <w:rPr>
                <w:color w:val="000000"/>
                <w:sz w:val="16"/>
                <w:szCs w:val="16"/>
              </w:rPr>
            </w:pPr>
            <w:r w:rsidRPr="000A41A3">
              <w:rPr>
                <w:color w:val="000000"/>
                <w:sz w:val="16"/>
                <w:szCs w:val="16"/>
              </w:rPr>
              <w:t>для учащихся II-III ступеней - не более 50 мин (в одну сторону)**</w:t>
            </w:r>
          </w:p>
        </w:tc>
      </w:tr>
      <w:tr w:rsidR="00CB452E" w:rsidRPr="000A41A3" w:rsidTr="008B4612">
        <w:trPr>
          <w:trHeight w:val="539"/>
        </w:trPr>
        <w:tc>
          <w:tcPr>
            <w:tcW w:w="534" w:type="dxa"/>
          </w:tcPr>
          <w:p w:rsidR="00CB452E" w:rsidRPr="000A41A3" w:rsidRDefault="00CB452E" w:rsidP="008B4612">
            <w:pPr>
              <w:pStyle w:val="a4"/>
              <w:ind w:left="0"/>
              <w:rPr>
                <w:color w:val="000000"/>
                <w:sz w:val="16"/>
                <w:szCs w:val="16"/>
              </w:rPr>
            </w:pPr>
            <w:r w:rsidRPr="000A41A3">
              <w:rPr>
                <w:color w:val="000000"/>
                <w:sz w:val="16"/>
                <w:szCs w:val="16"/>
              </w:rPr>
              <w:t>3.</w:t>
            </w:r>
          </w:p>
        </w:tc>
        <w:tc>
          <w:tcPr>
            <w:tcW w:w="2268" w:type="dxa"/>
          </w:tcPr>
          <w:p w:rsidR="00CB452E" w:rsidRPr="000A41A3" w:rsidRDefault="00CB452E" w:rsidP="008B4612">
            <w:pPr>
              <w:pStyle w:val="a4"/>
              <w:ind w:left="0"/>
              <w:rPr>
                <w:color w:val="000000"/>
                <w:sz w:val="16"/>
                <w:szCs w:val="16"/>
              </w:rPr>
            </w:pPr>
            <w:r w:rsidRPr="000A41A3">
              <w:rPr>
                <w:color w:val="000000"/>
                <w:sz w:val="16"/>
                <w:szCs w:val="16"/>
              </w:rPr>
              <w:t>Учреждения дополнительного образования для детей</w:t>
            </w:r>
          </w:p>
        </w:tc>
        <w:tc>
          <w:tcPr>
            <w:tcW w:w="1134" w:type="dxa"/>
          </w:tcPr>
          <w:p w:rsidR="00CB452E" w:rsidRPr="000A41A3" w:rsidRDefault="00CB452E" w:rsidP="008B4612">
            <w:pPr>
              <w:pStyle w:val="a4"/>
              <w:ind w:left="0"/>
              <w:rPr>
                <w:color w:val="000000"/>
                <w:sz w:val="16"/>
                <w:szCs w:val="16"/>
              </w:rPr>
            </w:pPr>
            <w:r w:rsidRPr="000A41A3">
              <w:rPr>
                <w:color w:val="000000"/>
                <w:sz w:val="16"/>
                <w:szCs w:val="16"/>
              </w:rPr>
              <w:t>мин</w:t>
            </w:r>
          </w:p>
        </w:tc>
        <w:tc>
          <w:tcPr>
            <w:tcW w:w="5634" w:type="dxa"/>
          </w:tcPr>
          <w:p w:rsidR="00CB452E" w:rsidRPr="000A41A3" w:rsidRDefault="00CB452E" w:rsidP="008B4612">
            <w:pPr>
              <w:pStyle w:val="a4"/>
              <w:ind w:left="0"/>
              <w:rPr>
                <w:color w:val="000000"/>
                <w:sz w:val="16"/>
                <w:szCs w:val="16"/>
              </w:rPr>
            </w:pPr>
            <w:r w:rsidRPr="000A41A3">
              <w:rPr>
                <w:color w:val="000000"/>
                <w:sz w:val="16"/>
                <w:szCs w:val="16"/>
              </w:rPr>
              <w:t>в городских населенных пунктах на расстоянии транспортной доступности не более 30 мин</w:t>
            </w:r>
          </w:p>
        </w:tc>
      </w:tr>
    </w:tbl>
    <w:p w:rsidR="00CB452E" w:rsidRPr="000A41A3" w:rsidRDefault="00CB452E" w:rsidP="000A41A3">
      <w:pPr>
        <w:pStyle w:val="a4"/>
        <w:ind w:left="0" w:firstLine="567"/>
        <w:jc w:val="both"/>
        <w:rPr>
          <w:color w:val="000000"/>
          <w:sz w:val="16"/>
          <w:szCs w:val="16"/>
        </w:rPr>
      </w:pPr>
      <w:r w:rsidRPr="000A41A3">
        <w:rPr>
          <w:color w:val="000000"/>
          <w:sz w:val="16"/>
          <w:szCs w:val="16"/>
        </w:rPr>
        <w:t>*- Указанный радиус обслуживания не распространяется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w:t>
      </w:r>
    </w:p>
    <w:p w:rsidR="00CB452E" w:rsidRPr="000A41A3" w:rsidRDefault="00CB452E" w:rsidP="000A41A3">
      <w:pPr>
        <w:pStyle w:val="a4"/>
        <w:ind w:left="0" w:firstLine="567"/>
        <w:jc w:val="both"/>
        <w:rPr>
          <w:color w:val="000000"/>
          <w:sz w:val="16"/>
          <w:szCs w:val="16"/>
        </w:rPr>
      </w:pPr>
      <w:r w:rsidRPr="000A41A3">
        <w:rPr>
          <w:color w:val="000000"/>
          <w:sz w:val="16"/>
          <w:szCs w:val="16"/>
        </w:rPr>
        <w:t>** - Предельный радиус обслуживания обучающихся II-III ступеней не должен превышать 15 км. Транспортному обслуживанию подлежат учащиеся сельских общеобразовательных учреждений, проживающие на расстоянии свыше 1 км от учреждения.</w:t>
      </w:r>
    </w:p>
    <w:p w:rsidR="00CB452E" w:rsidRPr="000A41A3" w:rsidRDefault="00CB452E" w:rsidP="000A41A3">
      <w:pPr>
        <w:pStyle w:val="Heading3"/>
        <w:keepNext w:val="0"/>
        <w:numPr>
          <w:ilvl w:val="2"/>
          <w:numId w:val="25"/>
        </w:numPr>
        <w:spacing w:before="0" w:after="0"/>
        <w:ind w:left="0" w:firstLine="567"/>
        <w:jc w:val="both"/>
        <w:rPr>
          <w:rFonts w:ascii="Times New Roman" w:hAnsi="Times New Roman" w:cs="Times New Roman"/>
          <w:color w:val="000000"/>
          <w:sz w:val="16"/>
          <w:szCs w:val="16"/>
        </w:rPr>
      </w:pPr>
      <w:bookmarkStart w:id="21" w:name="_Toc414879717"/>
      <w:r w:rsidRPr="000A41A3">
        <w:rPr>
          <w:rFonts w:ascii="Times New Roman" w:hAnsi="Times New Roman" w:cs="Times New Roman"/>
          <w:color w:val="000000"/>
          <w:sz w:val="16"/>
          <w:szCs w:val="16"/>
        </w:rPr>
        <w:t>Объекты услуг связи, общественного питания, торговли и бытового обслуживания населения</w:t>
      </w:r>
      <w:bookmarkEnd w:id="21"/>
    </w:p>
    <w:p w:rsidR="00CB452E" w:rsidRPr="000A41A3" w:rsidRDefault="00CB452E" w:rsidP="000A41A3">
      <w:pPr>
        <w:pStyle w:val="a4"/>
        <w:ind w:left="0" w:firstLine="567"/>
        <w:jc w:val="both"/>
        <w:rPr>
          <w:color w:val="000000"/>
          <w:sz w:val="16"/>
          <w:szCs w:val="16"/>
        </w:rPr>
      </w:pPr>
      <w:r w:rsidRPr="000A41A3">
        <w:rPr>
          <w:color w:val="000000"/>
          <w:sz w:val="16"/>
          <w:szCs w:val="16"/>
        </w:rPr>
        <w:t>Максимально допустимый уровень территориальной доступности объектов услуг связи, общественного питания, торговли и бытового обслуживания населения</w:t>
      </w:r>
    </w:p>
    <w:p w:rsidR="00CB452E" w:rsidRPr="000A41A3" w:rsidRDefault="00CB452E" w:rsidP="000A41A3">
      <w:pPr>
        <w:jc w:val="right"/>
        <w:rPr>
          <w:color w:val="000000"/>
          <w:sz w:val="16"/>
          <w:szCs w:val="16"/>
        </w:rPr>
      </w:pPr>
      <w:r w:rsidRPr="000A41A3">
        <w:rPr>
          <w:color w:val="000000"/>
          <w:sz w:val="16"/>
          <w:szCs w:val="16"/>
        </w:rPr>
        <w:t>Таблица 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2692"/>
        <w:gridCol w:w="2127"/>
        <w:gridCol w:w="3934"/>
      </w:tblGrid>
      <w:tr w:rsidR="00CB452E" w:rsidRPr="000A41A3" w:rsidTr="008B4612">
        <w:tc>
          <w:tcPr>
            <w:tcW w:w="817" w:type="dxa"/>
          </w:tcPr>
          <w:p w:rsidR="00CB452E" w:rsidRPr="000A41A3" w:rsidRDefault="00CB452E" w:rsidP="008B4612">
            <w:pPr>
              <w:pStyle w:val="a4"/>
              <w:ind w:left="0"/>
              <w:jc w:val="both"/>
              <w:rPr>
                <w:color w:val="000000"/>
                <w:sz w:val="16"/>
                <w:szCs w:val="16"/>
              </w:rPr>
            </w:pPr>
            <w:r w:rsidRPr="000A41A3">
              <w:rPr>
                <w:color w:val="000000"/>
                <w:sz w:val="16"/>
                <w:szCs w:val="16"/>
              </w:rPr>
              <w:t>№ п/п</w:t>
            </w:r>
          </w:p>
        </w:tc>
        <w:tc>
          <w:tcPr>
            <w:tcW w:w="2692" w:type="dxa"/>
          </w:tcPr>
          <w:p w:rsidR="00CB452E" w:rsidRPr="000A41A3" w:rsidRDefault="00CB452E" w:rsidP="008B4612">
            <w:pPr>
              <w:pStyle w:val="a4"/>
              <w:ind w:left="0"/>
              <w:jc w:val="both"/>
              <w:rPr>
                <w:color w:val="000000"/>
                <w:sz w:val="16"/>
                <w:szCs w:val="16"/>
              </w:rPr>
            </w:pPr>
            <w:r w:rsidRPr="000A41A3">
              <w:rPr>
                <w:color w:val="000000"/>
                <w:sz w:val="16"/>
                <w:szCs w:val="16"/>
              </w:rPr>
              <w:t>Наименование объектов</w:t>
            </w:r>
          </w:p>
        </w:tc>
        <w:tc>
          <w:tcPr>
            <w:tcW w:w="2127" w:type="dxa"/>
          </w:tcPr>
          <w:p w:rsidR="00CB452E" w:rsidRPr="000A41A3" w:rsidRDefault="00CB452E" w:rsidP="008B4612">
            <w:pPr>
              <w:pStyle w:val="a4"/>
              <w:ind w:left="0"/>
              <w:jc w:val="both"/>
              <w:rPr>
                <w:color w:val="000000"/>
                <w:sz w:val="16"/>
                <w:szCs w:val="16"/>
              </w:rPr>
            </w:pPr>
            <w:r w:rsidRPr="000A41A3">
              <w:rPr>
                <w:color w:val="000000"/>
                <w:sz w:val="16"/>
                <w:szCs w:val="16"/>
              </w:rPr>
              <w:t>Единица измерения</w:t>
            </w:r>
          </w:p>
        </w:tc>
        <w:tc>
          <w:tcPr>
            <w:tcW w:w="3934" w:type="dxa"/>
          </w:tcPr>
          <w:p w:rsidR="00CB452E" w:rsidRPr="000A41A3" w:rsidRDefault="00CB452E" w:rsidP="008B4612">
            <w:pPr>
              <w:pStyle w:val="a4"/>
              <w:ind w:left="0"/>
              <w:jc w:val="both"/>
              <w:rPr>
                <w:color w:val="000000"/>
                <w:sz w:val="16"/>
                <w:szCs w:val="16"/>
              </w:rPr>
            </w:pPr>
            <w:r w:rsidRPr="000A41A3">
              <w:rPr>
                <w:color w:val="000000"/>
                <w:sz w:val="16"/>
                <w:szCs w:val="16"/>
              </w:rPr>
              <w:t>Величина</w:t>
            </w:r>
          </w:p>
        </w:tc>
      </w:tr>
      <w:tr w:rsidR="00CB452E" w:rsidRPr="000A41A3" w:rsidTr="008B4612">
        <w:tc>
          <w:tcPr>
            <w:tcW w:w="817" w:type="dxa"/>
          </w:tcPr>
          <w:p w:rsidR="00CB452E" w:rsidRPr="000A41A3" w:rsidRDefault="00CB452E" w:rsidP="008B4612">
            <w:pPr>
              <w:pStyle w:val="a4"/>
              <w:ind w:left="0"/>
              <w:rPr>
                <w:color w:val="000000"/>
                <w:sz w:val="16"/>
                <w:szCs w:val="16"/>
              </w:rPr>
            </w:pPr>
            <w:r w:rsidRPr="000A41A3">
              <w:rPr>
                <w:color w:val="000000"/>
                <w:sz w:val="16"/>
                <w:szCs w:val="16"/>
              </w:rPr>
              <w:t>1.</w:t>
            </w:r>
          </w:p>
        </w:tc>
        <w:tc>
          <w:tcPr>
            <w:tcW w:w="2692" w:type="dxa"/>
          </w:tcPr>
          <w:p w:rsidR="00CB452E" w:rsidRPr="000A41A3" w:rsidRDefault="00CB452E" w:rsidP="008B4612">
            <w:pPr>
              <w:pStyle w:val="a4"/>
              <w:ind w:left="0"/>
              <w:rPr>
                <w:color w:val="000000"/>
                <w:sz w:val="16"/>
                <w:szCs w:val="16"/>
              </w:rPr>
            </w:pPr>
            <w:r w:rsidRPr="000A41A3">
              <w:rPr>
                <w:color w:val="000000"/>
                <w:sz w:val="16"/>
                <w:szCs w:val="16"/>
              </w:rPr>
              <w:t>Предприятия торговли</w:t>
            </w:r>
          </w:p>
        </w:tc>
        <w:tc>
          <w:tcPr>
            <w:tcW w:w="2127" w:type="dxa"/>
          </w:tcPr>
          <w:p w:rsidR="00CB452E" w:rsidRPr="000A41A3" w:rsidRDefault="00CB452E" w:rsidP="008B4612">
            <w:pPr>
              <w:pStyle w:val="a4"/>
              <w:ind w:left="0"/>
              <w:jc w:val="center"/>
              <w:rPr>
                <w:color w:val="000000"/>
                <w:sz w:val="16"/>
                <w:szCs w:val="16"/>
              </w:rPr>
            </w:pPr>
            <w:r w:rsidRPr="000A41A3">
              <w:rPr>
                <w:color w:val="000000"/>
                <w:sz w:val="16"/>
                <w:szCs w:val="16"/>
              </w:rPr>
              <w:t>м</w:t>
            </w:r>
          </w:p>
        </w:tc>
        <w:tc>
          <w:tcPr>
            <w:tcW w:w="3934" w:type="dxa"/>
            <w:vMerge w:val="restart"/>
          </w:tcPr>
          <w:p w:rsidR="00CB452E" w:rsidRPr="000A41A3" w:rsidRDefault="00CB452E" w:rsidP="008B4612">
            <w:pPr>
              <w:pStyle w:val="a4"/>
              <w:ind w:left="0"/>
              <w:rPr>
                <w:color w:val="000000"/>
                <w:sz w:val="16"/>
                <w:szCs w:val="16"/>
              </w:rPr>
            </w:pPr>
            <w:r w:rsidRPr="000A41A3">
              <w:rPr>
                <w:color w:val="000000"/>
                <w:sz w:val="16"/>
                <w:szCs w:val="16"/>
              </w:rPr>
              <w:t>в сельских населенных пунктах –2000,</w:t>
            </w:r>
          </w:p>
          <w:p w:rsidR="00CB452E" w:rsidRPr="000A41A3" w:rsidRDefault="00CB452E" w:rsidP="008B4612">
            <w:pPr>
              <w:pStyle w:val="a4"/>
              <w:ind w:left="0"/>
              <w:rPr>
                <w:color w:val="000000"/>
                <w:sz w:val="16"/>
                <w:szCs w:val="16"/>
              </w:rPr>
            </w:pPr>
            <w:r w:rsidRPr="000A41A3">
              <w:rPr>
                <w:color w:val="000000"/>
                <w:sz w:val="16"/>
                <w:szCs w:val="16"/>
              </w:rPr>
              <w:t xml:space="preserve"> в городских населенных пунктах: </w:t>
            </w:r>
          </w:p>
          <w:p w:rsidR="00CB452E" w:rsidRPr="000A41A3" w:rsidRDefault="00CB452E" w:rsidP="008B4612">
            <w:pPr>
              <w:pStyle w:val="a4"/>
              <w:ind w:left="0"/>
              <w:rPr>
                <w:color w:val="000000"/>
                <w:sz w:val="16"/>
                <w:szCs w:val="16"/>
              </w:rPr>
            </w:pPr>
            <w:r w:rsidRPr="000A41A3">
              <w:rPr>
                <w:color w:val="000000"/>
                <w:sz w:val="16"/>
                <w:szCs w:val="16"/>
              </w:rPr>
              <w:t xml:space="preserve">при малоэтажной застройке – 800, </w:t>
            </w:r>
          </w:p>
          <w:p w:rsidR="00CB452E" w:rsidRPr="000A41A3" w:rsidRDefault="00CB452E" w:rsidP="008B4612">
            <w:pPr>
              <w:pStyle w:val="a4"/>
              <w:ind w:left="0"/>
              <w:rPr>
                <w:color w:val="000000"/>
                <w:sz w:val="16"/>
                <w:szCs w:val="16"/>
              </w:rPr>
            </w:pPr>
            <w:r w:rsidRPr="000A41A3">
              <w:rPr>
                <w:color w:val="000000"/>
                <w:sz w:val="16"/>
                <w:szCs w:val="16"/>
              </w:rPr>
              <w:t>при многоэтажной - 500</w:t>
            </w:r>
          </w:p>
        </w:tc>
      </w:tr>
      <w:tr w:rsidR="00CB452E" w:rsidRPr="000A41A3" w:rsidTr="008B4612">
        <w:tc>
          <w:tcPr>
            <w:tcW w:w="817" w:type="dxa"/>
          </w:tcPr>
          <w:p w:rsidR="00CB452E" w:rsidRPr="000A41A3" w:rsidRDefault="00CB452E" w:rsidP="008B4612">
            <w:pPr>
              <w:pStyle w:val="a4"/>
              <w:ind w:left="0"/>
              <w:rPr>
                <w:color w:val="000000"/>
                <w:sz w:val="16"/>
                <w:szCs w:val="16"/>
              </w:rPr>
            </w:pPr>
            <w:r w:rsidRPr="000A41A3">
              <w:rPr>
                <w:color w:val="000000"/>
                <w:sz w:val="16"/>
                <w:szCs w:val="16"/>
              </w:rPr>
              <w:t>2.</w:t>
            </w:r>
          </w:p>
        </w:tc>
        <w:tc>
          <w:tcPr>
            <w:tcW w:w="2692" w:type="dxa"/>
          </w:tcPr>
          <w:p w:rsidR="00CB452E" w:rsidRPr="000A41A3" w:rsidRDefault="00CB452E" w:rsidP="008B4612">
            <w:pPr>
              <w:pStyle w:val="a4"/>
              <w:ind w:left="0"/>
              <w:rPr>
                <w:color w:val="000000"/>
                <w:sz w:val="16"/>
                <w:szCs w:val="16"/>
              </w:rPr>
            </w:pPr>
            <w:r w:rsidRPr="000A41A3">
              <w:rPr>
                <w:color w:val="000000"/>
                <w:sz w:val="16"/>
                <w:szCs w:val="16"/>
              </w:rPr>
              <w:t>Предприятия общественного питания</w:t>
            </w:r>
          </w:p>
        </w:tc>
        <w:tc>
          <w:tcPr>
            <w:tcW w:w="2127" w:type="dxa"/>
          </w:tcPr>
          <w:p w:rsidR="00CB452E" w:rsidRPr="000A41A3" w:rsidRDefault="00CB452E" w:rsidP="008B4612">
            <w:pPr>
              <w:pStyle w:val="a4"/>
              <w:ind w:left="0"/>
              <w:jc w:val="center"/>
              <w:rPr>
                <w:color w:val="000000"/>
                <w:sz w:val="16"/>
                <w:szCs w:val="16"/>
              </w:rPr>
            </w:pPr>
            <w:r w:rsidRPr="000A41A3">
              <w:rPr>
                <w:color w:val="000000"/>
                <w:sz w:val="16"/>
                <w:szCs w:val="16"/>
              </w:rPr>
              <w:t>м</w:t>
            </w:r>
          </w:p>
        </w:tc>
        <w:tc>
          <w:tcPr>
            <w:tcW w:w="3934" w:type="dxa"/>
            <w:vMerge/>
          </w:tcPr>
          <w:p w:rsidR="00CB452E" w:rsidRPr="000A41A3" w:rsidRDefault="00CB452E" w:rsidP="008B4612">
            <w:pPr>
              <w:pStyle w:val="a4"/>
              <w:ind w:left="0"/>
              <w:jc w:val="center"/>
              <w:rPr>
                <w:color w:val="000000"/>
                <w:sz w:val="16"/>
                <w:szCs w:val="16"/>
              </w:rPr>
            </w:pPr>
          </w:p>
        </w:tc>
      </w:tr>
      <w:tr w:rsidR="00CB452E" w:rsidRPr="000A41A3" w:rsidTr="008B4612">
        <w:tc>
          <w:tcPr>
            <w:tcW w:w="817" w:type="dxa"/>
          </w:tcPr>
          <w:p w:rsidR="00CB452E" w:rsidRPr="000A41A3" w:rsidRDefault="00CB452E" w:rsidP="008B4612">
            <w:pPr>
              <w:pStyle w:val="a4"/>
              <w:ind w:left="0"/>
              <w:rPr>
                <w:color w:val="000000"/>
                <w:sz w:val="16"/>
                <w:szCs w:val="16"/>
              </w:rPr>
            </w:pPr>
            <w:r w:rsidRPr="000A41A3">
              <w:rPr>
                <w:color w:val="000000"/>
                <w:sz w:val="16"/>
                <w:szCs w:val="16"/>
              </w:rPr>
              <w:t>3.</w:t>
            </w:r>
          </w:p>
        </w:tc>
        <w:tc>
          <w:tcPr>
            <w:tcW w:w="2692" w:type="dxa"/>
          </w:tcPr>
          <w:p w:rsidR="00CB452E" w:rsidRPr="000A41A3" w:rsidRDefault="00CB452E" w:rsidP="008B4612">
            <w:pPr>
              <w:pStyle w:val="a4"/>
              <w:ind w:left="0"/>
              <w:rPr>
                <w:color w:val="000000"/>
                <w:sz w:val="16"/>
                <w:szCs w:val="16"/>
              </w:rPr>
            </w:pPr>
            <w:r w:rsidRPr="000A41A3">
              <w:rPr>
                <w:color w:val="000000"/>
                <w:sz w:val="16"/>
                <w:szCs w:val="16"/>
              </w:rPr>
              <w:t>Предприятия бытового обслуживания</w:t>
            </w:r>
          </w:p>
        </w:tc>
        <w:tc>
          <w:tcPr>
            <w:tcW w:w="2127" w:type="dxa"/>
          </w:tcPr>
          <w:p w:rsidR="00CB452E" w:rsidRPr="000A41A3" w:rsidRDefault="00CB452E" w:rsidP="008B4612">
            <w:pPr>
              <w:pStyle w:val="a4"/>
              <w:ind w:left="0"/>
              <w:jc w:val="center"/>
              <w:rPr>
                <w:color w:val="000000"/>
                <w:sz w:val="16"/>
                <w:szCs w:val="16"/>
              </w:rPr>
            </w:pPr>
            <w:r w:rsidRPr="000A41A3">
              <w:rPr>
                <w:color w:val="000000"/>
                <w:sz w:val="16"/>
                <w:szCs w:val="16"/>
              </w:rPr>
              <w:t>м</w:t>
            </w:r>
          </w:p>
        </w:tc>
        <w:tc>
          <w:tcPr>
            <w:tcW w:w="3934" w:type="dxa"/>
            <w:vMerge/>
          </w:tcPr>
          <w:p w:rsidR="00CB452E" w:rsidRPr="000A41A3" w:rsidRDefault="00CB452E" w:rsidP="008B4612">
            <w:pPr>
              <w:pStyle w:val="a4"/>
              <w:ind w:left="0"/>
              <w:jc w:val="center"/>
              <w:rPr>
                <w:color w:val="000000"/>
                <w:sz w:val="16"/>
                <w:szCs w:val="16"/>
              </w:rPr>
            </w:pPr>
          </w:p>
        </w:tc>
      </w:tr>
      <w:tr w:rsidR="00CB452E" w:rsidRPr="000A41A3" w:rsidTr="008B4612">
        <w:tc>
          <w:tcPr>
            <w:tcW w:w="817" w:type="dxa"/>
          </w:tcPr>
          <w:p w:rsidR="00CB452E" w:rsidRPr="000A41A3" w:rsidRDefault="00CB452E" w:rsidP="008B4612">
            <w:pPr>
              <w:pStyle w:val="a4"/>
              <w:ind w:left="0"/>
              <w:rPr>
                <w:color w:val="000000"/>
                <w:sz w:val="16"/>
                <w:szCs w:val="16"/>
              </w:rPr>
            </w:pPr>
            <w:r w:rsidRPr="000A41A3">
              <w:rPr>
                <w:color w:val="000000"/>
                <w:sz w:val="16"/>
                <w:szCs w:val="16"/>
              </w:rPr>
              <w:t>4.</w:t>
            </w:r>
          </w:p>
        </w:tc>
        <w:tc>
          <w:tcPr>
            <w:tcW w:w="2692" w:type="dxa"/>
          </w:tcPr>
          <w:p w:rsidR="00CB452E" w:rsidRPr="000A41A3" w:rsidRDefault="00CB452E" w:rsidP="008B4612">
            <w:pPr>
              <w:pStyle w:val="a4"/>
              <w:ind w:left="0"/>
              <w:rPr>
                <w:color w:val="000000"/>
                <w:sz w:val="16"/>
                <w:szCs w:val="16"/>
              </w:rPr>
            </w:pPr>
            <w:r w:rsidRPr="000A41A3">
              <w:rPr>
                <w:color w:val="000000"/>
                <w:sz w:val="16"/>
                <w:szCs w:val="16"/>
              </w:rPr>
              <w:t>Отделения связи</w:t>
            </w:r>
          </w:p>
        </w:tc>
        <w:tc>
          <w:tcPr>
            <w:tcW w:w="2127" w:type="dxa"/>
          </w:tcPr>
          <w:p w:rsidR="00CB452E" w:rsidRPr="000A41A3" w:rsidRDefault="00CB452E" w:rsidP="008B4612">
            <w:pPr>
              <w:pStyle w:val="a4"/>
              <w:ind w:left="0"/>
              <w:jc w:val="center"/>
              <w:rPr>
                <w:color w:val="000000"/>
                <w:sz w:val="16"/>
                <w:szCs w:val="16"/>
              </w:rPr>
            </w:pPr>
            <w:r w:rsidRPr="000A41A3">
              <w:rPr>
                <w:color w:val="000000"/>
                <w:sz w:val="16"/>
                <w:szCs w:val="16"/>
              </w:rPr>
              <w:t>м</w:t>
            </w:r>
          </w:p>
        </w:tc>
        <w:tc>
          <w:tcPr>
            <w:tcW w:w="3934" w:type="dxa"/>
          </w:tcPr>
          <w:p w:rsidR="00CB452E" w:rsidRPr="000A41A3" w:rsidRDefault="00CB452E" w:rsidP="008B4612">
            <w:pPr>
              <w:pStyle w:val="a4"/>
              <w:ind w:left="0"/>
              <w:rPr>
                <w:color w:val="000000"/>
                <w:sz w:val="16"/>
                <w:szCs w:val="16"/>
              </w:rPr>
            </w:pPr>
            <w:r w:rsidRPr="000A41A3">
              <w:rPr>
                <w:color w:val="000000"/>
                <w:sz w:val="16"/>
                <w:szCs w:val="16"/>
              </w:rPr>
              <w:t>500 (в жилых кварталах)</w:t>
            </w:r>
          </w:p>
        </w:tc>
      </w:tr>
      <w:tr w:rsidR="00CB452E" w:rsidRPr="000A41A3" w:rsidTr="008B4612">
        <w:tc>
          <w:tcPr>
            <w:tcW w:w="817" w:type="dxa"/>
          </w:tcPr>
          <w:p w:rsidR="00CB452E" w:rsidRPr="000A41A3" w:rsidRDefault="00CB452E" w:rsidP="008B4612">
            <w:pPr>
              <w:pStyle w:val="a4"/>
              <w:ind w:left="0"/>
              <w:rPr>
                <w:color w:val="000000"/>
                <w:sz w:val="16"/>
                <w:szCs w:val="16"/>
              </w:rPr>
            </w:pPr>
            <w:r w:rsidRPr="000A41A3">
              <w:rPr>
                <w:color w:val="000000"/>
                <w:sz w:val="16"/>
                <w:szCs w:val="16"/>
              </w:rPr>
              <w:t>5.</w:t>
            </w:r>
          </w:p>
        </w:tc>
        <w:tc>
          <w:tcPr>
            <w:tcW w:w="2692" w:type="dxa"/>
          </w:tcPr>
          <w:p w:rsidR="00CB452E" w:rsidRPr="000A41A3" w:rsidRDefault="00CB452E" w:rsidP="008B4612">
            <w:pPr>
              <w:pStyle w:val="a4"/>
              <w:ind w:left="0"/>
              <w:rPr>
                <w:color w:val="000000"/>
                <w:sz w:val="16"/>
                <w:szCs w:val="16"/>
              </w:rPr>
            </w:pPr>
            <w:r w:rsidRPr="000A41A3">
              <w:rPr>
                <w:color w:val="000000"/>
                <w:sz w:val="16"/>
                <w:szCs w:val="16"/>
              </w:rPr>
              <w:t>Отделение банка, операционная касса</w:t>
            </w:r>
          </w:p>
        </w:tc>
        <w:tc>
          <w:tcPr>
            <w:tcW w:w="2127" w:type="dxa"/>
          </w:tcPr>
          <w:p w:rsidR="00CB452E" w:rsidRPr="000A41A3" w:rsidRDefault="00CB452E" w:rsidP="008B4612">
            <w:pPr>
              <w:pStyle w:val="a4"/>
              <w:ind w:left="0"/>
              <w:jc w:val="center"/>
              <w:rPr>
                <w:color w:val="000000"/>
                <w:sz w:val="16"/>
                <w:szCs w:val="16"/>
              </w:rPr>
            </w:pPr>
            <w:r w:rsidRPr="000A41A3">
              <w:rPr>
                <w:color w:val="000000"/>
                <w:sz w:val="16"/>
                <w:szCs w:val="16"/>
              </w:rPr>
              <w:t>м</w:t>
            </w:r>
          </w:p>
        </w:tc>
        <w:tc>
          <w:tcPr>
            <w:tcW w:w="3934" w:type="dxa"/>
          </w:tcPr>
          <w:p w:rsidR="00CB452E" w:rsidRPr="000A41A3" w:rsidRDefault="00CB452E" w:rsidP="008B4612">
            <w:pPr>
              <w:pStyle w:val="a4"/>
              <w:ind w:left="0"/>
              <w:rPr>
                <w:color w:val="000000"/>
                <w:sz w:val="16"/>
                <w:szCs w:val="16"/>
              </w:rPr>
            </w:pPr>
            <w:r w:rsidRPr="000A41A3">
              <w:rPr>
                <w:color w:val="000000"/>
                <w:sz w:val="16"/>
                <w:szCs w:val="16"/>
              </w:rPr>
              <w:t>500 (в жилых кварталах)</w:t>
            </w:r>
          </w:p>
        </w:tc>
      </w:tr>
      <w:tr w:rsidR="00CB452E" w:rsidRPr="000A41A3" w:rsidTr="008B4612">
        <w:tc>
          <w:tcPr>
            <w:tcW w:w="817" w:type="dxa"/>
          </w:tcPr>
          <w:p w:rsidR="00CB452E" w:rsidRPr="000A41A3" w:rsidRDefault="00CB452E" w:rsidP="008B4612">
            <w:pPr>
              <w:pStyle w:val="a4"/>
              <w:ind w:left="0"/>
              <w:rPr>
                <w:color w:val="000000"/>
                <w:sz w:val="16"/>
                <w:szCs w:val="16"/>
              </w:rPr>
            </w:pPr>
            <w:r w:rsidRPr="000A41A3">
              <w:rPr>
                <w:color w:val="000000"/>
                <w:sz w:val="16"/>
                <w:szCs w:val="16"/>
              </w:rPr>
              <w:t>6.</w:t>
            </w:r>
          </w:p>
        </w:tc>
        <w:tc>
          <w:tcPr>
            <w:tcW w:w="2692" w:type="dxa"/>
          </w:tcPr>
          <w:p w:rsidR="00CB452E" w:rsidRPr="000A41A3" w:rsidRDefault="00CB452E" w:rsidP="008B4612">
            <w:pPr>
              <w:pStyle w:val="a4"/>
              <w:ind w:left="0"/>
              <w:rPr>
                <w:color w:val="000000"/>
                <w:sz w:val="16"/>
                <w:szCs w:val="16"/>
              </w:rPr>
            </w:pPr>
            <w:r w:rsidRPr="000A41A3">
              <w:rPr>
                <w:color w:val="000000"/>
                <w:sz w:val="16"/>
                <w:szCs w:val="16"/>
              </w:rPr>
              <w:t>Гостиницы</w:t>
            </w:r>
          </w:p>
        </w:tc>
        <w:tc>
          <w:tcPr>
            <w:tcW w:w="6061" w:type="dxa"/>
            <w:gridSpan w:val="2"/>
          </w:tcPr>
          <w:p w:rsidR="00CB452E" w:rsidRPr="000A41A3" w:rsidRDefault="00CB452E" w:rsidP="008B4612">
            <w:pPr>
              <w:pStyle w:val="a4"/>
              <w:ind w:left="0"/>
              <w:jc w:val="center"/>
              <w:rPr>
                <w:color w:val="000000"/>
                <w:sz w:val="16"/>
                <w:szCs w:val="16"/>
              </w:rPr>
            </w:pPr>
            <w:r w:rsidRPr="000A41A3">
              <w:rPr>
                <w:color w:val="000000"/>
                <w:sz w:val="16"/>
                <w:szCs w:val="16"/>
              </w:rPr>
              <w:t>Не нормируется</w:t>
            </w:r>
          </w:p>
        </w:tc>
      </w:tr>
    </w:tbl>
    <w:p w:rsidR="00CB452E" w:rsidRPr="000A41A3" w:rsidRDefault="00CB452E" w:rsidP="000A41A3">
      <w:pPr>
        <w:pStyle w:val="a4"/>
        <w:ind w:left="0" w:firstLine="567"/>
        <w:jc w:val="both"/>
        <w:rPr>
          <w:color w:val="000000"/>
          <w:sz w:val="16"/>
          <w:szCs w:val="16"/>
        </w:rPr>
      </w:pPr>
      <w:r w:rsidRPr="000A41A3">
        <w:rPr>
          <w:color w:val="000000"/>
          <w:sz w:val="16"/>
          <w:szCs w:val="16"/>
        </w:rPr>
        <w:t>Нормативы размеров земельных участков</w:t>
      </w:r>
    </w:p>
    <w:p w:rsidR="00CB452E" w:rsidRPr="000A41A3" w:rsidRDefault="00CB452E" w:rsidP="000A41A3">
      <w:pPr>
        <w:jc w:val="right"/>
        <w:rPr>
          <w:color w:val="000000"/>
          <w:sz w:val="16"/>
          <w:szCs w:val="16"/>
        </w:rPr>
      </w:pPr>
      <w:r w:rsidRPr="000A41A3">
        <w:rPr>
          <w:color w:val="000000"/>
          <w:sz w:val="16"/>
          <w:szCs w:val="16"/>
        </w:rPr>
        <w:t>Таблица 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2552"/>
        <w:gridCol w:w="4536"/>
        <w:gridCol w:w="1808"/>
      </w:tblGrid>
      <w:tr w:rsidR="00CB452E" w:rsidRPr="000A41A3" w:rsidTr="008B4612">
        <w:tc>
          <w:tcPr>
            <w:tcW w:w="675" w:type="dxa"/>
          </w:tcPr>
          <w:p w:rsidR="00CB452E" w:rsidRPr="000A41A3" w:rsidRDefault="00CB452E" w:rsidP="008B4612">
            <w:pPr>
              <w:pStyle w:val="a4"/>
              <w:ind w:left="0"/>
              <w:jc w:val="both"/>
              <w:rPr>
                <w:color w:val="000000"/>
                <w:sz w:val="16"/>
                <w:szCs w:val="16"/>
              </w:rPr>
            </w:pPr>
            <w:r w:rsidRPr="000A41A3">
              <w:rPr>
                <w:color w:val="000000"/>
                <w:sz w:val="16"/>
                <w:szCs w:val="16"/>
              </w:rPr>
              <w:t>№ п/п</w:t>
            </w:r>
          </w:p>
        </w:tc>
        <w:tc>
          <w:tcPr>
            <w:tcW w:w="2552" w:type="dxa"/>
          </w:tcPr>
          <w:p w:rsidR="00CB452E" w:rsidRPr="000A41A3" w:rsidRDefault="00CB452E" w:rsidP="008B4612">
            <w:pPr>
              <w:pStyle w:val="a4"/>
              <w:ind w:left="0"/>
              <w:jc w:val="both"/>
              <w:rPr>
                <w:color w:val="000000"/>
                <w:sz w:val="16"/>
                <w:szCs w:val="16"/>
              </w:rPr>
            </w:pPr>
            <w:r w:rsidRPr="000A41A3">
              <w:rPr>
                <w:color w:val="000000"/>
                <w:sz w:val="16"/>
                <w:szCs w:val="16"/>
              </w:rPr>
              <w:t>Наименование объектов</w:t>
            </w:r>
          </w:p>
        </w:tc>
        <w:tc>
          <w:tcPr>
            <w:tcW w:w="4536" w:type="dxa"/>
          </w:tcPr>
          <w:p w:rsidR="00CB452E" w:rsidRPr="000A41A3" w:rsidRDefault="00CB452E" w:rsidP="008B4612">
            <w:pPr>
              <w:pStyle w:val="a4"/>
              <w:ind w:left="0"/>
              <w:jc w:val="both"/>
              <w:rPr>
                <w:color w:val="000000"/>
                <w:sz w:val="16"/>
                <w:szCs w:val="16"/>
              </w:rPr>
            </w:pPr>
            <w:r w:rsidRPr="000A41A3">
              <w:rPr>
                <w:color w:val="000000"/>
                <w:sz w:val="16"/>
                <w:szCs w:val="16"/>
              </w:rPr>
              <w:t>Размер земельного участка</w:t>
            </w:r>
          </w:p>
        </w:tc>
        <w:tc>
          <w:tcPr>
            <w:tcW w:w="1808" w:type="dxa"/>
          </w:tcPr>
          <w:p w:rsidR="00CB452E" w:rsidRPr="000A41A3" w:rsidRDefault="00CB452E" w:rsidP="008B4612">
            <w:pPr>
              <w:pStyle w:val="a4"/>
              <w:ind w:left="0"/>
              <w:rPr>
                <w:color w:val="000000"/>
                <w:sz w:val="16"/>
                <w:szCs w:val="16"/>
              </w:rPr>
            </w:pPr>
            <w:r w:rsidRPr="000A41A3">
              <w:rPr>
                <w:color w:val="000000"/>
                <w:sz w:val="16"/>
                <w:szCs w:val="16"/>
              </w:rPr>
              <w:t>Примечания</w:t>
            </w:r>
          </w:p>
        </w:tc>
      </w:tr>
      <w:tr w:rsidR="00CB452E" w:rsidRPr="000A41A3" w:rsidTr="008B4612">
        <w:tc>
          <w:tcPr>
            <w:tcW w:w="675" w:type="dxa"/>
          </w:tcPr>
          <w:p w:rsidR="00CB452E" w:rsidRPr="000A41A3" w:rsidRDefault="00CB452E" w:rsidP="008B4612">
            <w:pPr>
              <w:pStyle w:val="a4"/>
              <w:ind w:left="0"/>
              <w:rPr>
                <w:color w:val="000000"/>
                <w:sz w:val="16"/>
                <w:szCs w:val="16"/>
              </w:rPr>
            </w:pPr>
            <w:r w:rsidRPr="000A41A3">
              <w:rPr>
                <w:color w:val="000000"/>
                <w:sz w:val="16"/>
                <w:szCs w:val="16"/>
              </w:rPr>
              <w:t>1.</w:t>
            </w:r>
          </w:p>
        </w:tc>
        <w:tc>
          <w:tcPr>
            <w:tcW w:w="2552" w:type="dxa"/>
          </w:tcPr>
          <w:p w:rsidR="00CB452E" w:rsidRPr="000A41A3" w:rsidRDefault="00CB452E" w:rsidP="008B4612">
            <w:pPr>
              <w:pStyle w:val="a4"/>
              <w:ind w:left="0"/>
              <w:rPr>
                <w:color w:val="000000"/>
                <w:sz w:val="16"/>
                <w:szCs w:val="16"/>
              </w:rPr>
            </w:pPr>
            <w:r w:rsidRPr="000A41A3">
              <w:rPr>
                <w:color w:val="000000"/>
                <w:sz w:val="16"/>
                <w:szCs w:val="16"/>
              </w:rPr>
              <w:t>Предприятия торговли</w:t>
            </w:r>
          </w:p>
        </w:tc>
        <w:tc>
          <w:tcPr>
            <w:tcW w:w="4536" w:type="dxa"/>
          </w:tcPr>
          <w:p w:rsidR="00CB452E" w:rsidRPr="000A41A3" w:rsidRDefault="00CB452E" w:rsidP="008B4612">
            <w:pPr>
              <w:pStyle w:val="a4"/>
              <w:ind w:left="0"/>
              <w:rPr>
                <w:color w:val="000000"/>
                <w:sz w:val="16"/>
                <w:szCs w:val="16"/>
              </w:rPr>
            </w:pPr>
            <w:r w:rsidRPr="000A41A3">
              <w:rPr>
                <w:color w:val="000000"/>
                <w:sz w:val="16"/>
                <w:szCs w:val="16"/>
              </w:rPr>
              <w:t>При вместимости,            га на 100 м</w:t>
            </w:r>
            <w:r w:rsidRPr="000A41A3">
              <w:rPr>
                <w:color w:val="000000"/>
                <w:sz w:val="16"/>
                <w:szCs w:val="16"/>
                <w:vertAlign w:val="superscript"/>
              </w:rPr>
              <w:t>2</w:t>
            </w:r>
            <w:r w:rsidRPr="000A41A3">
              <w:rPr>
                <w:color w:val="000000"/>
                <w:sz w:val="16"/>
                <w:szCs w:val="16"/>
              </w:rPr>
              <w:t xml:space="preserve">  т.п.</w:t>
            </w:r>
          </w:p>
          <w:p w:rsidR="00CB452E" w:rsidRPr="000A41A3" w:rsidRDefault="00CB452E" w:rsidP="008B4612">
            <w:pPr>
              <w:pStyle w:val="a4"/>
              <w:ind w:left="0"/>
              <w:rPr>
                <w:color w:val="000000"/>
                <w:sz w:val="16"/>
                <w:szCs w:val="16"/>
              </w:rPr>
            </w:pPr>
            <w:r w:rsidRPr="000A41A3">
              <w:rPr>
                <w:color w:val="000000"/>
                <w:sz w:val="16"/>
                <w:szCs w:val="16"/>
              </w:rPr>
              <w:t>м</w:t>
            </w:r>
            <w:r w:rsidRPr="000A41A3">
              <w:rPr>
                <w:color w:val="000000"/>
                <w:sz w:val="16"/>
                <w:szCs w:val="16"/>
                <w:vertAlign w:val="superscript"/>
              </w:rPr>
              <w:t>2</w:t>
            </w:r>
            <w:r w:rsidRPr="000A41A3">
              <w:rPr>
                <w:color w:val="000000"/>
                <w:sz w:val="16"/>
                <w:szCs w:val="16"/>
              </w:rPr>
              <w:t xml:space="preserve"> торг. площади</w:t>
            </w:r>
          </w:p>
          <w:p w:rsidR="00CB452E" w:rsidRPr="000A41A3" w:rsidRDefault="00CB452E" w:rsidP="008B4612">
            <w:pPr>
              <w:pStyle w:val="a4"/>
              <w:ind w:left="0"/>
              <w:rPr>
                <w:color w:val="000000"/>
                <w:sz w:val="16"/>
                <w:szCs w:val="16"/>
              </w:rPr>
            </w:pPr>
            <w:r w:rsidRPr="000A41A3">
              <w:rPr>
                <w:color w:val="000000"/>
                <w:sz w:val="16"/>
                <w:szCs w:val="16"/>
              </w:rPr>
              <w:t>до 250                               0,08</w:t>
            </w:r>
          </w:p>
          <w:p w:rsidR="00CB452E" w:rsidRPr="000A41A3" w:rsidRDefault="00CB452E" w:rsidP="008B4612">
            <w:pPr>
              <w:pStyle w:val="a4"/>
              <w:ind w:left="0"/>
              <w:rPr>
                <w:color w:val="000000"/>
                <w:sz w:val="16"/>
                <w:szCs w:val="16"/>
              </w:rPr>
            </w:pPr>
            <w:r w:rsidRPr="000A41A3">
              <w:rPr>
                <w:color w:val="000000"/>
                <w:sz w:val="16"/>
                <w:szCs w:val="16"/>
              </w:rPr>
              <w:t>200 – 400                      0,06 – 0,04</w:t>
            </w:r>
          </w:p>
          <w:p w:rsidR="00CB452E" w:rsidRPr="000A41A3" w:rsidRDefault="00CB452E" w:rsidP="008B4612">
            <w:pPr>
              <w:pStyle w:val="a4"/>
              <w:ind w:left="0"/>
              <w:rPr>
                <w:color w:val="000000"/>
                <w:sz w:val="16"/>
                <w:szCs w:val="16"/>
              </w:rPr>
            </w:pPr>
            <w:r w:rsidRPr="000A41A3">
              <w:rPr>
                <w:color w:val="000000"/>
                <w:sz w:val="16"/>
                <w:szCs w:val="16"/>
              </w:rPr>
              <w:t>400 – 600                            0,02</w:t>
            </w:r>
          </w:p>
        </w:tc>
        <w:tc>
          <w:tcPr>
            <w:tcW w:w="1808" w:type="dxa"/>
            <w:vMerge w:val="restart"/>
          </w:tcPr>
          <w:p w:rsidR="00CB452E" w:rsidRPr="000A41A3" w:rsidRDefault="00CB452E" w:rsidP="008B4612">
            <w:pPr>
              <w:pStyle w:val="a4"/>
              <w:ind w:left="0"/>
              <w:rPr>
                <w:color w:val="000000"/>
                <w:sz w:val="16"/>
                <w:szCs w:val="16"/>
              </w:rPr>
            </w:pPr>
            <w:r w:rsidRPr="000A41A3">
              <w:rPr>
                <w:color w:val="000000"/>
                <w:sz w:val="16"/>
                <w:szCs w:val="16"/>
              </w:rPr>
              <w:t>Возможно встроенно-пристроенное размещение</w:t>
            </w:r>
          </w:p>
        </w:tc>
      </w:tr>
      <w:tr w:rsidR="00CB452E" w:rsidRPr="000A41A3" w:rsidTr="008B4612">
        <w:tc>
          <w:tcPr>
            <w:tcW w:w="675" w:type="dxa"/>
          </w:tcPr>
          <w:p w:rsidR="00CB452E" w:rsidRPr="000A41A3" w:rsidRDefault="00CB452E" w:rsidP="008B4612">
            <w:pPr>
              <w:pStyle w:val="a4"/>
              <w:ind w:left="0"/>
              <w:rPr>
                <w:color w:val="000000"/>
                <w:sz w:val="16"/>
                <w:szCs w:val="16"/>
              </w:rPr>
            </w:pPr>
            <w:r w:rsidRPr="000A41A3">
              <w:rPr>
                <w:color w:val="000000"/>
                <w:sz w:val="16"/>
                <w:szCs w:val="16"/>
              </w:rPr>
              <w:t>2.</w:t>
            </w:r>
          </w:p>
        </w:tc>
        <w:tc>
          <w:tcPr>
            <w:tcW w:w="2552" w:type="dxa"/>
          </w:tcPr>
          <w:p w:rsidR="00CB452E" w:rsidRPr="000A41A3" w:rsidRDefault="00CB452E" w:rsidP="008B4612">
            <w:pPr>
              <w:pStyle w:val="a4"/>
              <w:ind w:left="0"/>
              <w:rPr>
                <w:color w:val="000000"/>
                <w:sz w:val="16"/>
                <w:szCs w:val="16"/>
              </w:rPr>
            </w:pPr>
            <w:r w:rsidRPr="000A41A3">
              <w:rPr>
                <w:color w:val="000000"/>
                <w:sz w:val="16"/>
                <w:szCs w:val="16"/>
              </w:rPr>
              <w:t>Предприятия общественного питания</w:t>
            </w:r>
          </w:p>
        </w:tc>
        <w:tc>
          <w:tcPr>
            <w:tcW w:w="4536" w:type="dxa"/>
          </w:tcPr>
          <w:p w:rsidR="00CB452E" w:rsidRPr="000A41A3" w:rsidRDefault="00CB452E" w:rsidP="008B4612">
            <w:pPr>
              <w:pStyle w:val="a4"/>
              <w:ind w:left="0"/>
              <w:rPr>
                <w:color w:val="000000"/>
                <w:sz w:val="16"/>
                <w:szCs w:val="16"/>
              </w:rPr>
            </w:pPr>
            <w:r w:rsidRPr="000A41A3">
              <w:rPr>
                <w:color w:val="000000"/>
                <w:sz w:val="16"/>
                <w:szCs w:val="16"/>
              </w:rPr>
              <w:t>При вместимости, га на 100 мест</w:t>
            </w:r>
          </w:p>
          <w:p w:rsidR="00CB452E" w:rsidRPr="000A41A3" w:rsidRDefault="00CB452E" w:rsidP="008B4612">
            <w:pPr>
              <w:pStyle w:val="a4"/>
              <w:ind w:left="0"/>
              <w:rPr>
                <w:color w:val="000000"/>
                <w:sz w:val="16"/>
                <w:szCs w:val="16"/>
              </w:rPr>
            </w:pPr>
            <w:r w:rsidRPr="000A41A3">
              <w:rPr>
                <w:color w:val="000000"/>
                <w:sz w:val="16"/>
                <w:szCs w:val="16"/>
              </w:rPr>
              <w:t>мест</w:t>
            </w:r>
          </w:p>
          <w:p w:rsidR="00CB452E" w:rsidRPr="000A41A3" w:rsidRDefault="00CB452E" w:rsidP="008B4612">
            <w:pPr>
              <w:pStyle w:val="a4"/>
              <w:ind w:left="0"/>
              <w:rPr>
                <w:color w:val="000000"/>
                <w:sz w:val="16"/>
                <w:szCs w:val="16"/>
              </w:rPr>
            </w:pPr>
            <w:r w:rsidRPr="000A41A3">
              <w:rPr>
                <w:color w:val="000000"/>
                <w:sz w:val="16"/>
                <w:szCs w:val="16"/>
              </w:rPr>
              <w:t>до 50                  0,2 –0,25</w:t>
            </w:r>
          </w:p>
          <w:p w:rsidR="00CB452E" w:rsidRPr="000A41A3" w:rsidRDefault="00CB452E" w:rsidP="008B4612">
            <w:pPr>
              <w:pStyle w:val="a4"/>
              <w:ind w:left="0"/>
              <w:rPr>
                <w:color w:val="000000"/>
                <w:sz w:val="16"/>
                <w:szCs w:val="16"/>
              </w:rPr>
            </w:pPr>
            <w:r w:rsidRPr="000A41A3">
              <w:rPr>
                <w:color w:val="000000"/>
                <w:sz w:val="16"/>
                <w:szCs w:val="16"/>
              </w:rPr>
              <w:t>50 – 150             0,2 – 0,15</w:t>
            </w:r>
          </w:p>
          <w:p w:rsidR="00CB452E" w:rsidRPr="000A41A3" w:rsidRDefault="00CB452E" w:rsidP="008B4612">
            <w:pPr>
              <w:pStyle w:val="a4"/>
              <w:ind w:left="0"/>
              <w:rPr>
                <w:color w:val="000000"/>
                <w:sz w:val="16"/>
                <w:szCs w:val="16"/>
              </w:rPr>
            </w:pPr>
            <w:r w:rsidRPr="000A41A3">
              <w:rPr>
                <w:color w:val="000000"/>
                <w:sz w:val="16"/>
                <w:szCs w:val="16"/>
              </w:rPr>
              <w:t>более 150                0,1</w:t>
            </w:r>
          </w:p>
        </w:tc>
        <w:tc>
          <w:tcPr>
            <w:tcW w:w="1808" w:type="dxa"/>
            <w:vMerge/>
          </w:tcPr>
          <w:p w:rsidR="00CB452E" w:rsidRPr="000A41A3" w:rsidRDefault="00CB452E" w:rsidP="008B4612">
            <w:pPr>
              <w:pStyle w:val="a4"/>
              <w:ind w:left="0"/>
              <w:rPr>
                <w:color w:val="000000"/>
                <w:sz w:val="16"/>
                <w:szCs w:val="16"/>
              </w:rPr>
            </w:pPr>
          </w:p>
        </w:tc>
      </w:tr>
      <w:tr w:rsidR="00CB452E" w:rsidRPr="000A41A3" w:rsidTr="008B4612">
        <w:tc>
          <w:tcPr>
            <w:tcW w:w="675" w:type="dxa"/>
          </w:tcPr>
          <w:p w:rsidR="00CB452E" w:rsidRPr="000A41A3" w:rsidRDefault="00CB452E" w:rsidP="008B4612">
            <w:pPr>
              <w:pStyle w:val="a4"/>
              <w:ind w:left="0"/>
              <w:rPr>
                <w:color w:val="000000"/>
                <w:sz w:val="16"/>
                <w:szCs w:val="16"/>
              </w:rPr>
            </w:pPr>
            <w:r w:rsidRPr="000A41A3">
              <w:rPr>
                <w:color w:val="000000"/>
                <w:sz w:val="16"/>
                <w:szCs w:val="16"/>
              </w:rPr>
              <w:t>3.</w:t>
            </w:r>
          </w:p>
        </w:tc>
        <w:tc>
          <w:tcPr>
            <w:tcW w:w="2552" w:type="dxa"/>
          </w:tcPr>
          <w:p w:rsidR="00CB452E" w:rsidRPr="000A41A3" w:rsidRDefault="00CB452E" w:rsidP="008B4612">
            <w:pPr>
              <w:pStyle w:val="a4"/>
              <w:ind w:left="0"/>
              <w:rPr>
                <w:color w:val="000000"/>
                <w:sz w:val="16"/>
                <w:szCs w:val="16"/>
              </w:rPr>
            </w:pPr>
            <w:r w:rsidRPr="000A41A3">
              <w:rPr>
                <w:color w:val="000000"/>
                <w:sz w:val="16"/>
                <w:szCs w:val="16"/>
              </w:rPr>
              <w:t>Предприятия бытового обслуживания</w:t>
            </w:r>
          </w:p>
        </w:tc>
        <w:tc>
          <w:tcPr>
            <w:tcW w:w="4536" w:type="dxa"/>
          </w:tcPr>
          <w:p w:rsidR="00CB452E" w:rsidRPr="000A41A3" w:rsidRDefault="00CB452E" w:rsidP="008B4612">
            <w:pPr>
              <w:pStyle w:val="a4"/>
              <w:ind w:left="0"/>
              <w:rPr>
                <w:color w:val="000000"/>
                <w:sz w:val="16"/>
                <w:szCs w:val="16"/>
              </w:rPr>
            </w:pPr>
            <w:r w:rsidRPr="000A41A3">
              <w:rPr>
                <w:color w:val="000000"/>
                <w:sz w:val="16"/>
                <w:szCs w:val="16"/>
              </w:rPr>
              <w:t>При вместимости, га на 10 раб. мест</w:t>
            </w:r>
          </w:p>
          <w:p w:rsidR="00CB452E" w:rsidRPr="000A41A3" w:rsidRDefault="00CB452E" w:rsidP="008B4612">
            <w:pPr>
              <w:pStyle w:val="a4"/>
              <w:ind w:left="0"/>
              <w:rPr>
                <w:color w:val="000000"/>
                <w:sz w:val="16"/>
                <w:szCs w:val="16"/>
              </w:rPr>
            </w:pPr>
            <w:r w:rsidRPr="000A41A3">
              <w:rPr>
                <w:color w:val="000000"/>
                <w:sz w:val="16"/>
                <w:szCs w:val="16"/>
              </w:rPr>
              <w:t>раб. мест</w:t>
            </w:r>
          </w:p>
          <w:p w:rsidR="00CB452E" w:rsidRPr="000A41A3" w:rsidRDefault="00CB452E" w:rsidP="008B4612">
            <w:pPr>
              <w:pStyle w:val="a4"/>
              <w:ind w:left="0"/>
              <w:rPr>
                <w:color w:val="000000"/>
                <w:sz w:val="16"/>
                <w:szCs w:val="16"/>
              </w:rPr>
            </w:pPr>
            <w:r w:rsidRPr="000A41A3">
              <w:rPr>
                <w:color w:val="000000"/>
                <w:sz w:val="16"/>
                <w:szCs w:val="16"/>
              </w:rPr>
              <w:t>10 – 50               0,1 – 0,2</w:t>
            </w:r>
          </w:p>
          <w:p w:rsidR="00CB452E" w:rsidRPr="000A41A3" w:rsidRDefault="00CB452E" w:rsidP="008B4612">
            <w:pPr>
              <w:pStyle w:val="a4"/>
              <w:ind w:left="0"/>
              <w:rPr>
                <w:color w:val="000000"/>
                <w:sz w:val="16"/>
                <w:szCs w:val="16"/>
              </w:rPr>
            </w:pPr>
            <w:r w:rsidRPr="000A41A3">
              <w:rPr>
                <w:color w:val="000000"/>
                <w:sz w:val="16"/>
                <w:szCs w:val="16"/>
              </w:rPr>
              <w:t>50 – 150           0,05 – 0,08</w:t>
            </w:r>
          </w:p>
          <w:p w:rsidR="00CB452E" w:rsidRPr="000A41A3" w:rsidRDefault="00CB452E" w:rsidP="008B4612">
            <w:pPr>
              <w:pStyle w:val="a4"/>
              <w:ind w:left="0"/>
              <w:rPr>
                <w:color w:val="000000"/>
                <w:sz w:val="16"/>
                <w:szCs w:val="16"/>
              </w:rPr>
            </w:pPr>
            <w:r w:rsidRPr="000A41A3">
              <w:rPr>
                <w:color w:val="000000"/>
                <w:sz w:val="16"/>
                <w:szCs w:val="16"/>
              </w:rPr>
              <w:t>более 150         0,03 – 0,04</w:t>
            </w:r>
          </w:p>
        </w:tc>
        <w:tc>
          <w:tcPr>
            <w:tcW w:w="1808" w:type="dxa"/>
            <w:vMerge/>
          </w:tcPr>
          <w:p w:rsidR="00CB452E" w:rsidRPr="000A41A3" w:rsidRDefault="00CB452E" w:rsidP="008B4612">
            <w:pPr>
              <w:pStyle w:val="a4"/>
              <w:ind w:left="0"/>
              <w:rPr>
                <w:color w:val="000000"/>
                <w:sz w:val="16"/>
                <w:szCs w:val="16"/>
              </w:rPr>
            </w:pPr>
          </w:p>
        </w:tc>
      </w:tr>
      <w:tr w:rsidR="00CB452E" w:rsidRPr="000A41A3" w:rsidTr="008B4612">
        <w:tc>
          <w:tcPr>
            <w:tcW w:w="675" w:type="dxa"/>
          </w:tcPr>
          <w:p w:rsidR="00CB452E" w:rsidRPr="000A41A3" w:rsidRDefault="00CB452E" w:rsidP="008B4612">
            <w:pPr>
              <w:pStyle w:val="a4"/>
              <w:ind w:left="0"/>
              <w:rPr>
                <w:color w:val="000000"/>
                <w:sz w:val="16"/>
                <w:szCs w:val="16"/>
              </w:rPr>
            </w:pPr>
            <w:r w:rsidRPr="000A41A3">
              <w:rPr>
                <w:color w:val="000000"/>
                <w:sz w:val="16"/>
                <w:szCs w:val="16"/>
              </w:rPr>
              <w:t>4.</w:t>
            </w:r>
          </w:p>
        </w:tc>
        <w:tc>
          <w:tcPr>
            <w:tcW w:w="2552" w:type="dxa"/>
          </w:tcPr>
          <w:p w:rsidR="00CB452E" w:rsidRPr="000A41A3" w:rsidRDefault="00CB452E" w:rsidP="008B4612">
            <w:pPr>
              <w:pStyle w:val="a4"/>
              <w:ind w:left="0"/>
              <w:rPr>
                <w:color w:val="000000"/>
                <w:sz w:val="16"/>
                <w:szCs w:val="16"/>
              </w:rPr>
            </w:pPr>
            <w:r w:rsidRPr="000A41A3">
              <w:rPr>
                <w:color w:val="000000"/>
                <w:sz w:val="16"/>
                <w:szCs w:val="16"/>
              </w:rPr>
              <w:t>Отделения связи</w:t>
            </w:r>
          </w:p>
        </w:tc>
        <w:tc>
          <w:tcPr>
            <w:tcW w:w="4536" w:type="dxa"/>
          </w:tcPr>
          <w:p w:rsidR="00CB452E" w:rsidRPr="000A41A3" w:rsidRDefault="00CB452E" w:rsidP="008B4612">
            <w:pPr>
              <w:pStyle w:val="a4"/>
              <w:ind w:left="0"/>
              <w:rPr>
                <w:color w:val="000000"/>
                <w:sz w:val="16"/>
                <w:szCs w:val="16"/>
              </w:rPr>
            </w:pPr>
            <w:r w:rsidRPr="000A41A3">
              <w:rPr>
                <w:color w:val="000000"/>
                <w:sz w:val="16"/>
                <w:szCs w:val="16"/>
              </w:rPr>
              <w:t>0,1 га на объект</w:t>
            </w:r>
          </w:p>
        </w:tc>
        <w:tc>
          <w:tcPr>
            <w:tcW w:w="1808" w:type="dxa"/>
            <w:vMerge/>
          </w:tcPr>
          <w:p w:rsidR="00CB452E" w:rsidRPr="000A41A3" w:rsidRDefault="00CB452E" w:rsidP="008B4612">
            <w:pPr>
              <w:pStyle w:val="a4"/>
              <w:ind w:left="0"/>
              <w:rPr>
                <w:color w:val="000000"/>
                <w:sz w:val="16"/>
                <w:szCs w:val="16"/>
              </w:rPr>
            </w:pPr>
          </w:p>
        </w:tc>
      </w:tr>
      <w:tr w:rsidR="00CB452E" w:rsidRPr="000A41A3" w:rsidTr="008B4612">
        <w:tc>
          <w:tcPr>
            <w:tcW w:w="675" w:type="dxa"/>
          </w:tcPr>
          <w:p w:rsidR="00CB452E" w:rsidRPr="000A41A3" w:rsidRDefault="00CB452E" w:rsidP="008B4612">
            <w:pPr>
              <w:pStyle w:val="a4"/>
              <w:ind w:left="0"/>
              <w:rPr>
                <w:color w:val="000000"/>
                <w:sz w:val="16"/>
                <w:szCs w:val="16"/>
              </w:rPr>
            </w:pPr>
            <w:r w:rsidRPr="000A41A3">
              <w:rPr>
                <w:color w:val="000000"/>
                <w:sz w:val="16"/>
                <w:szCs w:val="16"/>
              </w:rPr>
              <w:t>5.</w:t>
            </w:r>
          </w:p>
        </w:tc>
        <w:tc>
          <w:tcPr>
            <w:tcW w:w="2552" w:type="dxa"/>
          </w:tcPr>
          <w:p w:rsidR="00CB452E" w:rsidRPr="000A41A3" w:rsidRDefault="00CB452E" w:rsidP="008B4612">
            <w:pPr>
              <w:pStyle w:val="a4"/>
              <w:ind w:left="0"/>
              <w:rPr>
                <w:color w:val="000000"/>
                <w:sz w:val="16"/>
                <w:szCs w:val="16"/>
              </w:rPr>
            </w:pPr>
            <w:r w:rsidRPr="000A41A3">
              <w:rPr>
                <w:color w:val="000000"/>
                <w:sz w:val="16"/>
                <w:szCs w:val="16"/>
              </w:rPr>
              <w:t>Отделение банка, операционная касса</w:t>
            </w:r>
          </w:p>
        </w:tc>
        <w:tc>
          <w:tcPr>
            <w:tcW w:w="4536" w:type="dxa"/>
          </w:tcPr>
          <w:p w:rsidR="00CB452E" w:rsidRPr="000A41A3" w:rsidRDefault="00CB452E" w:rsidP="008B4612">
            <w:pPr>
              <w:pStyle w:val="a4"/>
              <w:ind w:left="0"/>
              <w:rPr>
                <w:color w:val="000000"/>
                <w:sz w:val="16"/>
                <w:szCs w:val="16"/>
              </w:rPr>
            </w:pPr>
            <w:r w:rsidRPr="000A41A3">
              <w:rPr>
                <w:color w:val="000000"/>
                <w:sz w:val="16"/>
                <w:szCs w:val="16"/>
              </w:rPr>
              <w:t>0,1 га на объект</w:t>
            </w:r>
          </w:p>
        </w:tc>
        <w:tc>
          <w:tcPr>
            <w:tcW w:w="1808" w:type="dxa"/>
            <w:vMerge/>
          </w:tcPr>
          <w:p w:rsidR="00CB452E" w:rsidRPr="000A41A3" w:rsidRDefault="00CB452E" w:rsidP="008B4612">
            <w:pPr>
              <w:pStyle w:val="a4"/>
              <w:ind w:left="0"/>
              <w:rPr>
                <w:color w:val="000000"/>
                <w:sz w:val="16"/>
                <w:szCs w:val="16"/>
              </w:rPr>
            </w:pPr>
          </w:p>
        </w:tc>
      </w:tr>
      <w:tr w:rsidR="00CB452E" w:rsidRPr="000A41A3" w:rsidTr="008B4612">
        <w:tc>
          <w:tcPr>
            <w:tcW w:w="675" w:type="dxa"/>
          </w:tcPr>
          <w:p w:rsidR="00CB452E" w:rsidRPr="000A41A3" w:rsidRDefault="00CB452E" w:rsidP="008B4612">
            <w:pPr>
              <w:pStyle w:val="a4"/>
              <w:ind w:left="0"/>
              <w:rPr>
                <w:color w:val="000000"/>
                <w:sz w:val="16"/>
                <w:szCs w:val="16"/>
              </w:rPr>
            </w:pPr>
            <w:r w:rsidRPr="000A41A3">
              <w:rPr>
                <w:color w:val="000000"/>
                <w:sz w:val="16"/>
                <w:szCs w:val="16"/>
              </w:rPr>
              <w:t>6.</w:t>
            </w:r>
          </w:p>
        </w:tc>
        <w:tc>
          <w:tcPr>
            <w:tcW w:w="2552" w:type="dxa"/>
          </w:tcPr>
          <w:p w:rsidR="00CB452E" w:rsidRPr="000A41A3" w:rsidRDefault="00CB452E" w:rsidP="008B4612">
            <w:pPr>
              <w:pStyle w:val="a4"/>
              <w:ind w:left="0"/>
              <w:rPr>
                <w:color w:val="000000"/>
                <w:sz w:val="16"/>
                <w:szCs w:val="16"/>
              </w:rPr>
            </w:pPr>
            <w:r w:rsidRPr="000A41A3">
              <w:rPr>
                <w:color w:val="000000"/>
                <w:sz w:val="16"/>
                <w:szCs w:val="16"/>
              </w:rPr>
              <w:t>Гостиницы</w:t>
            </w:r>
          </w:p>
        </w:tc>
        <w:tc>
          <w:tcPr>
            <w:tcW w:w="4536" w:type="dxa"/>
          </w:tcPr>
          <w:p w:rsidR="00CB452E" w:rsidRPr="000A41A3" w:rsidRDefault="00CB452E" w:rsidP="008B4612">
            <w:pPr>
              <w:pStyle w:val="a4"/>
              <w:ind w:left="0"/>
              <w:rPr>
                <w:color w:val="000000"/>
                <w:sz w:val="16"/>
                <w:szCs w:val="16"/>
              </w:rPr>
            </w:pPr>
            <w:r w:rsidRPr="000A41A3">
              <w:rPr>
                <w:color w:val="000000"/>
                <w:sz w:val="16"/>
                <w:szCs w:val="16"/>
              </w:rPr>
              <w:t>При вместимости, м</w:t>
            </w:r>
            <w:r w:rsidRPr="000A41A3">
              <w:rPr>
                <w:color w:val="000000"/>
                <w:sz w:val="16"/>
                <w:szCs w:val="16"/>
                <w:vertAlign w:val="superscript"/>
              </w:rPr>
              <w:t>2</w:t>
            </w:r>
            <w:r w:rsidRPr="000A41A3">
              <w:rPr>
                <w:color w:val="000000"/>
                <w:sz w:val="16"/>
                <w:szCs w:val="16"/>
              </w:rPr>
              <w:t xml:space="preserve"> на 1 место</w:t>
            </w:r>
          </w:p>
          <w:p w:rsidR="00CB452E" w:rsidRPr="000A41A3" w:rsidRDefault="00CB452E" w:rsidP="008B4612">
            <w:pPr>
              <w:pStyle w:val="a4"/>
              <w:ind w:left="0"/>
              <w:rPr>
                <w:color w:val="000000"/>
                <w:sz w:val="16"/>
                <w:szCs w:val="16"/>
              </w:rPr>
            </w:pPr>
            <w:r w:rsidRPr="000A41A3">
              <w:rPr>
                <w:color w:val="000000"/>
                <w:sz w:val="16"/>
                <w:szCs w:val="16"/>
              </w:rPr>
              <w:t>мест</w:t>
            </w:r>
          </w:p>
          <w:p w:rsidR="00CB452E" w:rsidRPr="000A41A3" w:rsidRDefault="00CB452E" w:rsidP="008B4612">
            <w:pPr>
              <w:pStyle w:val="a4"/>
              <w:ind w:left="0"/>
              <w:rPr>
                <w:color w:val="000000"/>
                <w:sz w:val="16"/>
                <w:szCs w:val="16"/>
              </w:rPr>
            </w:pPr>
            <w:r w:rsidRPr="000A41A3">
              <w:rPr>
                <w:color w:val="000000"/>
                <w:sz w:val="16"/>
                <w:szCs w:val="16"/>
              </w:rPr>
              <w:t>25 – 100                  55</w:t>
            </w:r>
          </w:p>
          <w:p w:rsidR="00CB452E" w:rsidRPr="000A41A3" w:rsidRDefault="00CB452E" w:rsidP="008B4612">
            <w:pPr>
              <w:pStyle w:val="a4"/>
              <w:ind w:left="0"/>
              <w:rPr>
                <w:color w:val="000000"/>
                <w:sz w:val="16"/>
                <w:szCs w:val="16"/>
              </w:rPr>
            </w:pPr>
            <w:r w:rsidRPr="000A41A3">
              <w:rPr>
                <w:color w:val="000000"/>
                <w:sz w:val="16"/>
                <w:szCs w:val="16"/>
              </w:rPr>
              <w:t>100 – 500                30</w:t>
            </w:r>
          </w:p>
          <w:p w:rsidR="00CB452E" w:rsidRPr="000A41A3" w:rsidRDefault="00CB452E" w:rsidP="008B4612">
            <w:pPr>
              <w:pStyle w:val="a4"/>
              <w:ind w:left="0"/>
              <w:rPr>
                <w:color w:val="000000"/>
                <w:sz w:val="16"/>
                <w:szCs w:val="16"/>
              </w:rPr>
            </w:pPr>
            <w:r w:rsidRPr="000A41A3">
              <w:rPr>
                <w:color w:val="000000"/>
                <w:sz w:val="16"/>
                <w:szCs w:val="16"/>
              </w:rPr>
              <w:t>500 – 1000              20</w:t>
            </w:r>
          </w:p>
          <w:p w:rsidR="00CB452E" w:rsidRPr="000A41A3" w:rsidRDefault="00CB452E" w:rsidP="008B4612">
            <w:pPr>
              <w:pStyle w:val="a4"/>
              <w:ind w:left="0"/>
              <w:rPr>
                <w:color w:val="000000"/>
                <w:sz w:val="16"/>
                <w:szCs w:val="16"/>
              </w:rPr>
            </w:pPr>
            <w:r w:rsidRPr="000A41A3">
              <w:rPr>
                <w:color w:val="000000"/>
                <w:sz w:val="16"/>
                <w:szCs w:val="16"/>
              </w:rPr>
              <w:t>1000 – 2000            15</w:t>
            </w:r>
          </w:p>
        </w:tc>
        <w:tc>
          <w:tcPr>
            <w:tcW w:w="1808" w:type="dxa"/>
          </w:tcPr>
          <w:p w:rsidR="00CB452E" w:rsidRPr="000A41A3" w:rsidRDefault="00CB452E" w:rsidP="008B4612">
            <w:pPr>
              <w:pStyle w:val="a4"/>
              <w:ind w:left="0"/>
              <w:rPr>
                <w:color w:val="000000"/>
                <w:sz w:val="16"/>
                <w:szCs w:val="16"/>
              </w:rPr>
            </w:pPr>
          </w:p>
        </w:tc>
      </w:tr>
    </w:tbl>
    <w:p w:rsidR="00CB452E" w:rsidRPr="000A41A3" w:rsidRDefault="00CB452E" w:rsidP="000A41A3">
      <w:pPr>
        <w:pStyle w:val="a4"/>
        <w:ind w:left="0"/>
        <w:jc w:val="both"/>
        <w:rPr>
          <w:color w:val="000000"/>
          <w:sz w:val="16"/>
          <w:szCs w:val="16"/>
        </w:rPr>
      </w:pPr>
    </w:p>
    <w:p w:rsidR="00CB452E" w:rsidRPr="000A41A3" w:rsidRDefault="00CB452E" w:rsidP="000A41A3">
      <w:pPr>
        <w:pStyle w:val="a4"/>
        <w:widowControl/>
        <w:numPr>
          <w:ilvl w:val="0"/>
          <w:numId w:val="25"/>
        </w:numPr>
        <w:autoSpaceDE/>
        <w:autoSpaceDN/>
        <w:adjustRightInd/>
        <w:ind w:left="0" w:firstLine="567"/>
        <w:jc w:val="both"/>
        <w:outlineLvl w:val="0"/>
        <w:rPr>
          <w:b/>
          <w:color w:val="000000"/>
          <w:sz w:val="16"/>
          <w:szCs w:val="16"/>
        </w:rPr>
      </w:pPr>
      <w:bookmarkStart w:id="22" w:name="_Toc414879718"/>
      <w:r w:rsidRPr="000A41A3">
        <w:rPr>
          <w:b/>
          <w:color w:val="000000"/>
          <w:sz w:val="16"/>
          <w:szCs w:val="16"/>
        </w:rPr>
        <w:t>Производственные зоны</w:t>
      </w:r>
      <w:bookmarkEnd w:id="22"/>
    </w:p>
    <w:p w:rsidR="00CB452E" w:rsidRPr="000A41A3" w:rsidRDefault="00CB452E" w:rsidP="000A41A3">
      <w:pPr>
        <w:pStyle w:val="Heading2"/>
        <w:keepNext w:val="0"/>
        <w:numPr>
          <w:ilvl w:val="1"/>
          <w:numId w:val="25"/>
        </w:numPr>
        <w:spacing w:before="0" w:after="0"/>
        <w:ind w:left="0" w:firstLine="567"/>
        <w:jc w:val="both"/>
        <w:rPr>
          <w:rFonts w:ascii="Times New Roman" w:hAnsi="Times New Roman" w:cs="Times New Roman"/>
          <w:bCs w:val="0"/>
          <w:color w:val="000000"/>
          <w:sz w:val="16"/>
          <w:szCs w:val="16"/>
        </w:rPr>
      </w:pPr>
      <w:bookmarkStart w:id="23" w:name="_Toc414879719"/>
      <w:r w:rsidRPr="000A41A3">
        <w:rPr>
          <w:rFonts w:ascii="Times New Roman" w:hAnsi="Times New Roman" w:cs="Times New Roman"/>
          <w:bCs w:val="0"/>
          <w:color w:val="000000"/>
          <w:sz w:val="16"/>
          <w:szCs w:val="16"/>
        </w:rPr>
        <w:t>Общие положения</w:t>
      </w:r>
      <w:bookmarkEnd w:id="23"/>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В состав производственных зон могут включаться:</w:t>
      </w:r>
    </w:p>
    <w:p w:rsidR="00CB452E" w:rsidRPr="000A41A3" w:rsidRDefault="00CB452E" w:rsidP="000A41A3">
      <w:pPr>
        <w:pStyle w:val="a4"/>
        <w:widowControl/>
        <w:numPr>
          <w:ilvl w:val="0"/>
          <w:numId w:val="2"/>
        </w:numPr>
        <w:autoSpaceDE/>
        <w:autoSpaceDN/>
        <w:adjustRightInd/>
        <w:ind w:left="0" w:firstLine="709"/>
        <w:jc w:val="both"/>
        <w:rPr>
          <w:color w:val="000000"/>
          <w:sz w:val="16"/>
          <w:szCs w:val="16"/>
        </w:rPr>
      </w:pPr>
      <w:r w:rsidRPr="000A41A3">
        <w:rPr>
          <w:color w:val="000000"/>
          <w:sz w:val="16"/>
          <w:szCs w:val="16"/>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CB452E" w:rsidRPr="000A41A3" w:rsidRDefault="00CB452E" w:rsidP="000A41A3">
      <w:pPr>
        <w:pStyle w:val="a4"/>
        <w:widowControl/>
        <w:numPr>
          <w:ilvl w:val="0"/>
          <w:numId w:val="2"/>
        </w:numPr>
        <w:autoSpaceDE/>
        <w:autoSpaceDN/>
        <w:adjustRightInd/>
        <w:ind w:left="0" w:firstLine="709"/>
        <w:jc w:val="both"/>
        <w:rPr>
          <w:color w:val="000000"/>
          <w:sz w:val="16"/>
          <w:szCs w:val="16"/>
        </w:rPr>
      </w:pPr>
      <w:r w:rsidRPr="000A41A3">
        <w:rPr>
          <w:color w:val="000000"/>
          <w:sz w:val="16"/>
          <w:szCs w:val="16"/>
        </w:rPr>
        <w:t>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CB452E" w:rsidRPr="000A41A3" w:rsidRDefault="00CB452E" w:rsidP="000A41A3">
      <w:pPr>
        <w:pStyle w:val="a4"/>
        <w:widowControl/>
        <w:numPr>
          <w:ilvl w:val="0"/>
          <w:numId w:val="2"/>
        </w:numPr>
        <w:autoSpaceDE/>
        <w:autoSpaceDN/>
        <w:adjustRightInd/>
        <w:ind w:left="0" w:firstLine="709"/>
        <w:jc w:val="both"/>
        <w:rPr>
          <w:color w:val="000000"/>
          <w:sz w:val="16"/>
          <w:szCs w:val="16"/>
        </w:rPr>
      </w:pPr>
      <w:r w:rsidRPr="000A41A3">
        <w:rPr>
          <w:color w:val="000000"/>
          <w:sz w:val="16"/>
          <w:szCs w:val="16"/>
        </w:rPr>
        <w:t>иные виды производств (научно-производственные зоны).</w:t>
      </w:r>
    </w:p>
    <w:p w:rsidR="00CB452E" w:rsidRPr="000A41A3" w:rsidRDefault="00CB452E" w:rsidP="000A41A3">
      <w:pPr>
        <w:pStyle w:val="a4"/>
        <w:ind w:left="0" w:firstLine="567"/>
        <w:jc w:val="both"/>
        <w:rPr>
          <w:color w:val="000000"/>
          <w:sz w:val="16"/>
          <w:szCs w:val="16"/>
        </w:rPr>
      </w:pPr>
      <w:r w:rsidRPr="000A41A3">
        <w:rPr>
          <w:color w:val="000000"/>
          <w:sz w:val="16"/>
          <w:szCs w:val="16"/>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Развитие за пределами границ населенного пункта производственных территорий определяется зонами планируемого размещения объектов капитального строительства местного значения с учетом предложений по размещению объектов федерального и регионального значения, имеющихся в документах территориального планирования других уровней.</w:t>
      </w:r>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Склады госрезервов, склады нефти и нефтепродуктов первой группы, перевалочные склады нефти и нефтепродуктов, склады сжиженных газов, взрывчатых материалов, базисные склады взрывчатых веществ, базисные склады продовольствия, фуража, промышленного сырья, базы складов строительных материалов следует располагать рассредоточенно за пределами территории населенных пунктов, в обособленных складских районах, с соблюдением санитарных, противопожарных и специальных норм.</w:t>
      </w:r>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Санитарно-защитные зоны (СЗЗ) объектов производственной зоны устанавливаются в соответствии с требованиями СанПиН 2.2.1/2.1.1.1200-03 и подтверждаются расчетами рассеивания вредных веществ, содержащихся в выбросах предприятий, и расчетами уровней физического воздействия. Для предприятий I и II класса - по санитарной классификации дополнительно данными по оценке риска для здоровья населения.</w:t>
      </w:r>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В существующей застройке населенных пунктов возможно в пределах одного квартала (зоны) сочетание жилой и производственной застроек. На таких территориях допустимо также размещение общественных объектов, объектов бизнеса, сферы досуга, учебных заведений, научных и проектных организаций.</w:t>
      </w:r>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Параметры производственных объектов таких зон ограничиваются:</w:t>
      </w:r>
    </w:p>
    <w:p w:rsidR="00CB452E" w:rsidRPr="000A41A3" w:rsidRDefault="00CB452E" w:rsidP="000A41A3">
      <w:pPr>
        <w:pStyle w:val="a4"/>
        <w:widowControl/>
        <w:numPr>
          <w:ilvl w:val="0"/>
          <w:numId w:val="1"/>
        </w:numPr>
        <w:autoSpaceDE/>
        <w:autoSpaceDN/>
        <w:adjustRightInd/>
        <w:ind w:left="0" w:firstLine="709"/>
        <w:jc w:val="both"/>
        <w:rPr>
          <w:color w:val="000000"/>
          <w:sz w:val="16"/>
          <w:szCs w:val="16"/>
        </w:rPr>
      </w:pPr>
      <w:r w:rsidRPr="000A41A3">
        <w:rPr>
          <w:color w:val="000000"/>
          <w:sz w:val="16"/>
          <w:szCs w:val="16"/>
        </w:rPr>
        <w:t>площадью участка не более 5 га;</w:t>
      </w:r>
    </w:p>
    <w:p w:rsidR="00CB452E" w:rsidRPr="000A41A3" w:rsidRDefault="00CB452E" w:rsidP="000A41A3">
      <w:pPr>
        <w:pStyle w:val="a4"/>
        <w:widowControl/>
        <w:numPr>
          <w:ilvl w:val="0"/>
          <w:numId w:val="1"/>
        </w:numPr>
        <w:autoSpaceDE/>
        <w:autoSpaceDN/>
        <w:adjustRightInd/>
        <w:ind w:left="0" w:firstLine="709"/>
        <w:jc w:val="both"/>
        <w:rPr>
          <w:color w:val="000000"/>
          <w:sz w:val="16"/>
          <w:szCs w:val="16"/>
        </w:rPr>
      </w:pPr>
      <w:r w:rsidRPr="000A41A3">
        <w:rPr>
          <w:color w:val="000000"/>
          <w:sz w:val="16"/>
          <w:szCs w:val="16"/>
        </w:rPr>
        <w:t>отсутствием потребности в подъездных железнодорожных путях или потоке грузовых автомобилей более 50 машин в сутки;</w:t>
      </w:r>
    </w:p>
    <w:p w:rsidR="00CB452E" w:rsidRPr="000A41A3" w:rsidRDefault="00CB452E" w:rsidP="000A41A3">
      <w:pPr>
        <w:pStyle w:val="a4"/>
        <w:widowControl/>
        <w:numPr>
          <w:ilvl w:val="0"/>
          <w:numId w:val="1"/>
        </w:numPr>
        <w:autoSpaceDE/>
        <w:autoSpaceDN/>
        <w:adjustRightInd/>
        <w:ind w:left="0" w:firstLine="709"/>
        <w:jc w:val="both"/>
        <w:rPr>
          <w:color w:val="000000"/>
          <w:sz w:val="16"/>
          <w:szCs w:val="16"/>
        </w:rPr>
      </w:pPr>
      <w:r w:rsidRPr="000A41A3">
        <w:rPr>
          <w:color w:val="000000"/>
          <w:sz w:val="16"/>
          <w:szCs w:val="16"/>
        </w:rPr>
        <w:t xml:space="preserve">производственными процессами, обеспечивающими отсутствие загрязнения атмосферного воздуха, поверхностных и подземных вод, шума, вибрации, электромагнитных и ионизирующих излучений свыше установленных для застройки норм, являющихся непожаро - и невзрывоопасными (размер санитарно-защитных зон не более 50 м). </w:t>
      </w:r>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 xml:space="preserve">Зонирование территории с учетом санитарной классификации производств выполняется с целью снижения влияния вредных выбросов путем последовательного многорядного размещения групп предприятий, удаляя от жилой застройки наиболее неблагоприятные в санитарном отношении объекты. </w:t>
      </w:r>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Проектирование объектов производственной зоны необходимо вести с учетом требований СП 18.13330, СП 44.13330, СП 43.13330, СП 19.13330, СП 4.13330.</w:t>
      </w:r>
    </w:p>
    <w:p w:rsidR="00CB452E" w:rsidRPr="000A41A3" w:rsidRDefault="00CB452E" w:rsidP="000A41A3">
      <w:pPr>
        <w:pStyle w:val="Heading2"/>
        <w:keepNext w:val="0"/>
        <w:numPr>
          <w:ilvl w:val="1"/>
          <w:numId w:val="25"/>
        </w:numPr>
        <w:spacing w:before="0" w:after="0"/>
        <w:ind w:left="0" w:firstLine="567"/>
        <w:jc w:val="both"/>
        <w:rPr>
          <w:rFonts w:ascii="Times New Roman" w:hAnsi="Times New Roman" w:cs="Times New Roman"/>
          <w:bCs w:val="0"/>
          <w:i w:val="0"/>
          <w:color w:val="000000"/>
          <w:sz w:val="16"/>
          <w:szCs w:val="16"/>
        </w:rPr>
      </w:pPr>
      <w:bookmarkStart w:id="24" w:name="_Toc414879720"/>
      <w:r w:rsidRPr="000A41A3">
        <w:rPr>
          <w:rFonts w:ascii="Times New Roman" w:hAnsi="Times New Roman" w:cs="Times New Roman"/>
          <w:bCs w:val="0"/>
          <w:i w:val="0"/>
          <w:color w:val="000000"/>
          <w:sz w:val="16"/>
          <w:szCs w:val="16"/>
        </w:rPr>
        <w:t>Промышленная зона</w:t>
      </w:r>
      <w:bookmarkEnd w:id="24"/>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В составе производственных зон городов могут формироваться промышленные зоны, предназначенные для размещения преимущественно промышленных предприятий в зависимости от санитарной классификации производств.</w:t>
      </w:r>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w:t>
      </w:r>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раздела 11 МНГП, а также положений об охране подземных вод.</w:t>
      </w:r>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Для установления санитарно-защитной зоны (СЗЗ) разрабатывается отдельный проект, в котором определяются границы СЗЗ, и обосновывается достаточность ее размера. Проект выполняется на основе утвержденных в установленном порядке методик расчета: рассеивания выбросов в атмосфере для всех загрязняющих веществ, распространения шума, вибрации и электромагнитных полей с учетом фонового загрязнения среды по каждому из факторов за счет вклада действующих, намеченных к строительству или проектируемых предприятий. Проект СЗЗ должен быть согласован Управлением Федеральной службы по надзору в сфере защиты прав потребителей и благополучия человека по Воронежской области. Расчетный размер СЗЗ должен быть подтвержден данными лабораторных исследований. Для предприятий 1 и 2 класса по санитарной классификации достаточность СЗЗ обосновывается дополнительно расчетами риска для здоровья населения.</w:t>
      </w:r>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CB452E" w:rsidRPr="000A41A3" w:rsidRDefault="00CB452E" w:rsidP="000A41A3">
      <w:pPr>
        <w:pStyle w:val="a4"/>
        <w:ind w:left="0" w:firstLine="567"/>
        <w:jc w:val="both"/>
        <w:rPr>
          <w:color w:val="000000"/>
          <w:sz w:val="16"/>
          <w:szCs w:val="16"/>
        </w:rPr>
      </w:pPr>
      <w:r w:rsidRPr="000A41A3">
        <w:rPr>
          <w:color w:val="000000"/>
          <w:sz w:val="16"/>
          <w:szCs w:val="16"/>
        </w:rPr>
        <w:t>Участки санитарно-защитных зон предприятий не включаются в состав территории предприятий.</w:t>
      </w:r>
    </w:p>
    <w:p w:rsidR="00CB452E" w:rsidRPr="000A41A3" w:rsidRDefault="00CB452E" w:rsidP="000A41A3">
      <w:pPr>
        <w:pStyle w:val="a4"/>
        <w:ind w:left="0" w:firstLine="567"/>
        <w:jc w:val="both"/>
        <w:rPr>
          <w:color w:val="000000"/>
          <w:sz w:val="16"/>
          <w:szCs w:val="16"/>
        </w:rPr>
      </w:pPr>
      <w:r w:rsidRPr="000A41A3">
        <w:rPr>
          <w:color w:val="000000"/>
          <w:sz w:val="16"/>
          <w:szCs w:val="16"/>
        </w:rPr>
        <w:t>Минимальную площадь озеленения санитарно-защитных зон следует принимать в зависимость от ширины зоны, %:</w:t>
      </w:r>
    </w:p>
    <w:p w:rsidR="00CB452E" w:rsidRPr="000A41A3" w:rsidRDefault="00CB452E" w:rsidP="000A41A3">
      <w:pPr>
        <w:pStyle w:val="a4"/>
        <w:widowControl/>
        <w:numPr>
          <w:ilvl w:val="3"/>
          <w:numId w:val="19"/>
        </w:numPr>
        <w:autoSpaceDE/>
        <w:autoSpaceDN/>
        <w:adjustRightInd/>
        <w:ind w:left="0" w:firstLine="709"/>
        <w:jc w:val="both"/>
        <w:rPr>
          <w:color w:val="000000"/>
          <w:sz w:val="16"/>
          <w:szCs w:val="16"/>
        </w:rPr>
      </w:pPr>
      <w:r w:rsidRPr="000A41A3">
        <w:rPr>
          <w:color w:val="000000"/>
          <w:sz w:val="16"/>
          <w:szCs w:val="16"/>
        </w:rPr>
        <w:t xml:space="preserve">до 300 м - 60 </w:t>
      </w:r>
    </w:p>
    <w:p w:rsidR="00CB452E" w:rsidRPr="000A41A3" w:rsidRDefault="00CB452E" w:rsidP="000A41A3">
      <w:pPr>
        <w:pStyle w:val="a4"/>
        <w:widowControl/>
        <w:numPr>
          <w:ilvl w:val="3"/>
          <w:numId w:val="19"/>
        </w:numPr>
        <w:autoSpaceDE/>
        <w:autoSpaceDN/>
        <w:adjustRightInd/>
        <w:ind w:left="0" w:firstLine="709"/>
        <w:jc w:val="both"/>
        <w:rPr>
          <w:color w:val="000000"/>
          <w:sz w:val="16"/>
          <w:szCs w:val="16"/>
        </w:rPr>
      </w:pPr>
      <w:r w:rsidRPr="000A41A3">
        <w:rPr>
          <w:color w:val="000000"/>
          <w:sz w:val="16"/>
          <w:szCs w:val="16"/>
        </w:rPr>
        <w:t xml:space="preserve">до 1000 м - 50 </w:t>
      </w:r>
    </w:p>
    <w:p w:rsidR="00CB452E" w:rsidRPr="000A41A3" w:rsidRDefault="00CB452E" w:rsidP="000A41A3">
      <w:pPr>
        <w:pStyle w:val="a4"/>
        <w:widowControl/>
        <w:numPr>
          <w:ilvl w:val="3"/>
          <w:numId w:val="19"/>
        </w:numPr>
        <w:autoSpaceDE/>
        <w:autoSpaceDN/>
        <w:adjustRightInd/>
        <w:ind w:left="0" w:firstLine="709"/>
        <w:jc w:val="both"/>
        <w:rPr>
          <w:color w:val="000000"/>
          <w:sz w:val="16"/>
          <w:szCs w:val="16"/>
        </w:rPr>
      </w:pPr>
      <w:r w:rsidRPr="000A41A3">
        <w:rPr>
          <w:color w:val="000000"/>
          <w:sz w:val="16"/>
          <w:szCs w:val="16"/>
        </w:rPr>
        <w:t xml:space="preserve">от 1000 до  3000 м - 40 </w:t>
      </w:r>
    </w:p>
    <w:p w:rsidR="00CB452E" w:rsidRPr="000A41A3" w:rsidRDefault="00CB452E" w:rsidP="000A41A3">
      <w:pPr>
        <w:pStyle w:val="a4"/>
        <w:widowControl/>
        <w:numPr>
          <w:ilvl w:val="3"/>
          <w:numId w:val="19"/>
        </w:numPr>
        <w:autoSpaceDE/>
        <w:autoSpaceDN/>
        <w:adjustRightInd/>
        <w:ind w:left="0" w:firstLine="709"/>
        <w:jc w:val="both"/>
        <w:rPr>
          <w:color w:val="000000"/>
          <w:sz w:val="16"/>
          <w:szCs w:val="16"/>
        </w:rPr>
      </w:pPr>
      <w:r w:rsidRPr="000A41A3">
        <w:rPr>
          <w:color w:val="000000"/>
          <w:sz w:val="16"/>
          <w:szCs w:val="16"/>
        </w:rPr>
        <w:t>свыше 3000 м- 20.</w:t>
      </w:r>
    </w:p>
    <w:p w:rsidR="00CB452E" w:rsidRPr="000A41A3" w:rsidRDefault="00CB452E" w:rsidP="000A41A3">
      <w:pPr>
        <w:pStyle w:val="a4"/>
        <w:ind w:left="0" w:firstLine="567"/>
        <w:jc w:val="both"/>
        <w:rPr>
          <w:color w:val="000000"/>
          <w:sz w:val="16"/>
          <w:szCs w:val="16"/>
        </w:rPr>
      </w:pPr>
      <w:r w:rsidRPr="000A41A3">
        <w:rPr>
          <w:color w:val="000000"/>
          <w:sz w:val="16"/>
          <w:szCs w:val="16"/>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CB452E" w:rsidRPr="000A41A3" w:rsidRDefault="00CB452E" w:rsidP="000A41A3">
      <w:pPr>
        <w:pStyle w:val="a4"/>
        <w:ind w:left="0" w:firstLine="567"/>
        <w:jc w:val="both"/>
        <w:rPr>
          <w:color w:val="000000"/>
          <w:sz w:val="16"/>
          <w:szCs w:val="16"/>
        </w:rPr>
      </w:pPr>
      <w:r w:rsidRPr="000A41A3">
        <w:rPr>
          <w:color w:val="000000"/>
          <w:sz w:val="16"/>
          <w:szCs w:val="16"/>
        </w:rPr>
        <w:t>Озеленение производственной зоны в озеленение СЗЗ не входит.</w:t>
      </w:r>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 xml:space="preserve">СЗЗ или какая-либо ее часть не могут рассматриваться как резервная территория объекта и использоваться для расширения производственной или жилой зоны. </w:t>
      </w:r>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В границах СЗЗ возможно размещение коммунально-складских объектов, за исключением складов и хранилищ пищевых продуктов. Расположение на территории СЗЗ объектов жилищно-гражданского строительства, отдыха, садоводств, лечебно-профилактических, оздоровительных, спортивных учреждений общего пользования не разрешается. Перечень объектов, которые допускается и не допускается размещать в пределах СЗЗ, указан в СанПиН 2.2.1/2.1.1.1200-03.</w:t>
      </w:r>
    </w:p>
    <w:p w:rsidR="00CB452E" w:rsidRPr="000A41A3" w:rsidRDefault="00CB452E" w:rsidP="000A41A3">
      <w:pPr>
        <w:pStyle w:val="Heading2"/>
        <w:keepNext w:val="0"/>
        <w:numPr>
          <w:ilvl w:val="1"/>
          <w:numId w:val="25"/>
        </w:numPr>
        <w:spacing w:before="0" w:after="0"/>
        <w:ind w:left="0" w:firstLine="567"/>
        <w:jc w:val="both"/>
        <w:rPr>
          <w:rFonts w:ascii="Times New Roman" w:hAnsi="Times New Roman" w:cs="Times New Roman"/>
          <w:bCs w:val="0"/>
          <w:i w:val="0"/>
          <w:color w:val="000000"/>
          <w:sz w:val="16"/>
          <w:szCs w:val="16"/>
        </w:rPr>
      </w:pPr>
      <w:bookmarkStart w:id="25" w:name="_Toc414879721"/>
      <w:r w:rsidRPr="000A41A3">
        <w:rPr>
          <w:rFonts w:ascii="Times New Roman" w:hAnsi="Times New Roman" w:cs="Times New Roman"/>
          <w:bCs w:val="0"/>
          <w:i w:val="0"/>
          <w:color w:val="000000"/>
          <w:sz w:val="16"/>
          <w:szCs w:val="16"/>
        </w:rPr>
        <w:t>Коммунально-складская зона</w:t>
      </w:r>
      <w:bookmarkEnd w:id="25"/>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Коммунально-складские зоны формируются из предприятий коммунально-бытового и транспортного обслуживания, общетоварных и специализированных складов, предприятий пищевой промышленности.</w:t>
      </w:r>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Для малых населенных пунктов предусматриваются, как правило, централизованные склады, располагаемые в центрах муниципальных образований или пристанционных поселениях.</w:t>
      </w:r>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На территориях коммунально-складских зон (районов) следует размещать предприятия пищевой (пищевкусовой, мясной и молочной)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 поселения.</w:t>
      </w:r>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Рекомендуемые размеры земельных участков, площадь зданий и вместимость складов, предназначенных для обслуживания поселений, определяются местными градостроительными нормативами или на основе расчета. Рекомендуемые нормативы приведены таблице 21.</w:t>
      </w:r>
    </w:p>
    <w:p w:rsidR="00CB452E" w:rsidRPr="000A41A3" w:rsidRDefault="00CB452E" w:rsidP="000A41A3">
      <w:pPr>
        <w:jc w:val="both"/>
        <w:rPr>
          <w:color w:val="000000"/>
          <w:sz w:val="16"/>
          <w:szCs w:val="16"/>
        </w:rPr>
      </w:pPr>
      <w:r w:rsidRPr="000A41A3">
        <w:rPr>
          <w:color w:val="000000"/>
          <w:sz w:val="16"/>
          <w:szCs w:val="16"/>
        </w:rPr>
        <w:t>Вместимость и размеры земельных участков специализированных складов на 1 тыс. чел.</w:t>
      </w:r>
    </w:p>
    <w:p w:rsidR="00CB452E" w:rsidRPr="000A41A3" w:rsidRDefault="00CB452E" w:rsidP="000A41A3">
      <w:pPr>
        <w:jc w:val="both"/>
        <w:rPr>
          <w:color w:val="000000"/>
          <w:sz w:val="16"/>
          <w:szCs w:val="16"/>
        </w:rPr>
      </w:pPr>
    </w:p>
    <w:p w:rsidR="00CB452E" w:rsidRPr="000A41A3" w:rsidRDefault="00CB452E" w:rsidP="000A41A3">
      <w:pPr>
        <w:ind w:firstLine="425"/>
        <w:jc w:val="right"/>
        <w:rPr>
          <w:color w:val="000000"/>
          <w:sz w:val="16"/>
          <w:szCs w:val="16"/>
        </w:rPr>
      </w:pPr>
      <w:r w:rsidRPr="000A41A3">
        <w:rPr>
          <w:color w:val="000000"/>
          <w:sz w:val="16"/>
          <w:szCs w:val="16"/>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88"/>
        <w:gridCol w:w="1220"/>
        <w:gridCol w:w="1985"/>
        <w:gridCol w:w="1223"/>
        <w:gridCol w:w="1792"/>
      </w:tblGrid>
      <w:tr w:rsidR="00CB452E" w:rsidRPr="000A41A3" w:rsidTr="008B4612">
        <w:tc>
          <w:tcPr>
            <w:tcW w:w="1983" w:type="pct"/>
            <w:vMerge w:val="restart"/>
          </w:tcPr>
          <w:p w:rsidR="00CB452E" w:rsidRPr="000A41A3" w:rsidRDefault="00CB452E" w:rsidP="008B4612">
            <w:pPr>
              <w:rPr>
                <w:color w:val="000000"/>
                <w:sz w:val="16"/>
                <w:szCs w:val="16"/>
              </w:rPr>
            </w:pPr>
            <w:r w:rsidRPr="000A41A3">
              <w:rPr>
                <w:color w:val="000000"/>
                <w:sz w:val="16"/>
                <w:szCs w:val="16"/>
              </w:rPr>
              <w:t>Склады специализированные</w:t>
            </w:r>
          </w:p>
          <w:p w:rsidR="00CB452E" w:rsidRPr="000A41A3" w:rsidRDefault="00CB452E" w:rsidP="008B4612">
            <w:pPr>
              <w:rPr>
                <w:color w:val="000000"/>
                <w:sz w:val="16"/>
                <w:szCs w:val="16"/>
              </w:rPr>
            </w:pPr>
          </w:p>
        </w:tc>
        <w:tc>
          <w:tcPr>
            <w:tcW w:w="1555" w:type="pct"/>
            <w:gridSpan w:val="2"/>
          </w:tcPr>
          <w:p w:rsidR="00CB452E" w:rsidRPr="000A41A3" w:rsidRDefault="00CB452E" w:rsidP="008B4612">
            <w:pPr>
              <w:rPr>
                <w:color w:val="000000"/>
                <w:sz w:val="16"/>
                <w:szCs w:val="16"/>
              </w:rPr>
            </w:pPr>
            <w:r w:rsidRPr="000A41A3">
              <w:rPr>
                <w:color w:val="000000"/>
                <w:sz w:val="16"/>
                <w:szCs w:val="16"/>
              </w:rPr>
              <w:t xml:space="preserve">Вместимость складов, т </w:t>
            </w:r>
          </w:p>
        </w:tc>
        <w:tc>
          <w:tcPr>
            <w:tcW w:w="1463" w:type="pct"/>
            <w:gridSpan w:val="2"/>
          </w:tcPr>
          <w:p w:rsidR="00CB452E" w:rsidRPr="000A41A3" w:rsidRDefault="00CB452E" w:rsidP="008B4612">
            <w:pPr>
              <w:rPr>
                <w:color w:val="000000"/>
                <w:sz w:val="16"/>
                <w:szCs w:val="16"/>
              </w:rPr>
            </w:pPr>
            <w:r w:rsidRPr="000A41A3">
              <w:rPr>
                <w:color w:val="000000"/>
                <w:sz w:val="16"/>
                <w:szCs w:val="16"/>
              </w:rPr>
              <w:t>Размеры земельных участков, м</w:t>
            </w:r>
            <w:r>
              <w:rPr>
                <w:noProof/>
              </w:rPr>
            </w:r>
            <w:r w:rsidRPr="00D25CEF">
              <w:rPr>
                <w:color w:val="000000"/>
                <w:sz w:val="16"/>
                <w:szCs w:val="16"/>
              </w:rPr>
              <w:pict>
                <v:rect id="_x0000_s1033" alt="СП 42.13330.2011 Градостроительство. Планировка и застройка городских и сельских поселений. Актуализированная редакция СНиП 2.07.01-89*" style="width:8.35pt;height:17.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" filled="f" stroked="f">
                  <o:lock v:ext="edit" aspectratio="t"/>
                  <w10:anchorlock/>
                </v:rect>
              </w:pict>
            </w:r>
            <w:r w:rsidRPr="000A41A3">
              <w:rPr>
                <w:color w:val="000000"/>
                <w:sz w:val="16"/>
                <w:szCs w:val="16"/>
              </w:rPr>
              <w:t xml:space="preserve"> </w:t>
            </w:r>
          </w:p>
        </w:tc>
      </w:tr>
      <w:tr w:rsidR="00CB452E" w:rsidRPr="000A41A3" w:rsidTr="008B4612">
        <w:tc>
          <w:tcPr>
            <w:tcW w:w="1983" w:type="pct"/>
            <w:vMerge/>
          </w:tcPr>
          <w:p w:rsidR="00CB452E" w:rsidRPr="000A41A3" w:rsidRDefault="00CB452E" w:rsidP="008B4612">
            <w:pPr>
              <w:rPr>
                <w:color w:val="000000"/>
                <w:sz w:val="16"/>
                <w:szCs w:val="16"/>
              </w:rPr>
            </w:pPr>
          </w:p>
        </w:tc>
        <w:tc>
          <w:tcPr>
            <w:tcW w:w="592" w:type="pct"/>
          </w:tcPr>
          <w:p w:rsidR="00CB452E" w:rsidRPr="000A41A3" w:rsidRDefault="00CB452E" w:rsidP="008B4612">
            <w:pPr>
              <w:rPr>
                <w:color w:val="000000"/>
                <w:sz w:val="16"/>
                <w:szCs w:val="16"/>
              </w:rPr>
            </w:pPr>
            <w:r w:rsidRPr="000A41A3">
              <w:rPr>
                <w:color w:val="000000"/>
                <w:sz w:val="16"/>
                <w:szCs w:val="16"/>
              </w:rPr>
              <w:t>для городов</w:t>
            </w:r>
          </w:p>
        </w:tc>
        <w:tc>
          <w:tcPr>
            <w:tcW w:w="963" w:type="pct"/>
          </w:tcPr>
          <w:p w:rsidR="00CB452E" w:rsidRPr="000A41A3" w:rsidRDefault="00CB452E" w:rsidP="008B4612">
            <w:pPr>
              <w:rPr>
                <w:color w:val="000000"/>
                <w:sz w:val="16"/>
                <w:szCs w:val="16"/>
              </w:rPr>
            </w:pPr>
            <w:r w:rsidRPr="000A41A3">
              <w:rPr>
                <w:color w:val="000000"/>
                <w:sz w:val="16"/>
                <w:szCs w:val="16"/>
              </w:rPr>
              <w:t>для сельских поселений</w:t>
            </w:r>
          </w:p>
        </w:tc>
        <w:tc>
          <w:tcPr>
            <w:tcW w:w="593" w:type="pct"/>
          </w:tcPr>
          <w:p w:rsidR="00CB452E" w:rsidRPr="000A41A3" w:rsidRDefault="00CB452E" w:rsidP="008B4612">
            <w:pPr>
              <w:rPr>
                <w:color w:val="000000"/>
                <w:sz w:val="16"/>
                <w:szCs w:val="16"/>
              </w:rPr>
            </w:pPr>
            <w:r w:rsidRPr="000A41A3">
              <w:rPr>
                <w:color w:val="000000"/>
                <w:sz w:val="16"/>
                <w:szCs w:val="16"/>
              </w:rPr>
              <w:t>для городов</w:t>
            </w:r>
          </w:p>
        </w:tc>
        <w:tc>
          <w:tcPr>
            <w:tcW w:w="870" w:type="pct"/>
          </w:tcPr>
          <w:p w:rsidR="00CB452E" w:rsidRPr="000A41A3" w:rsidRDefault="00CB452E" w:rsidP="008B4612">
            <w:pPr>
              <w:rPr>
                <w:color w:val="000000"/>
                <w:sz w:val="16"/>
                <w:szCs w:val="16"/>
              </w:rPr>
            </w:pPr>
            <w:r w:rsidRPr="000A41A3">
              <w:rPr>
                <w:color w:val="000000"/>
                <w:sz w:val="16"/>
                <w:szCs w:val="16"/>
              </w:rPr>
              <w:t>для сельских поселений</w:t>
            </w:r>
          </w:p>
        </w:tc>
      </w:tr>
      <w:tr w:rsidR="00CB452E" w:rsidRPr="000A41A3" w:rsidTr="008B4612">
        <w:tc>
          <w:tcPr>
            <w:tcW w:w="1983" w:type="pct"/>
          </w:tcPr>
          <w:p w:rsidR="00CB452E" w:rsidRPr="000A41A3" w:rsidRDefault="00CB452E" w:rsidP="008B4612">
            <w:pPr>
              <w:rPr>
                <w:color w:val="000000"/>
                <w:sz w:val="16"/>
                <w:szCs w:val="16"/>
              </w:rPr>
            </w:pPr>
            <w:r w:rsidRPr="000A41A3">
              <w:rPr>
                <w:color w:val="000000"/>
                <w:sz w:val="16"/>
                <w:szCs w:val="16"/>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592" w:type="pct"/>
          </w:tcPr>
          <w:p w:rsidR="00CB452E" w:rsidRPr="000A41A3" w:rsidRDefault="00CB452E" w:rsidP="008B4612">
            <w:pPr>
              <w:rPr>
                <w:color w:val="000000"/>
                <w:sz w:val="16"/>
                <w:szCs w:val="16"/>
              </w:rPr>
            </w:pPr>
            <w:r w:rsidRPr="000A41A3">
              <w:rPr>
                <w:color w:val="000000"/>
                <w:sz w:val="16"/>
                <w:szCs w:val="16"/>
              </w:rPr>
              <w:t xml:space="preserve">27 </w:t>
            </w:r>
          </w:p>
        </w:tc>
        <w:tc>
          <w:tcPr>
            <w:tcW w:w="963" w:type="pct"/>
          </w:tcPr>
          <w:p w:rsidR="00CB452E" w:rsidRPr="000A41A3" w:rsidRDefault="00CB452E" w:rsidP="008B4612">
            <w:pPr>
              <w:rPr>
                <w:color w:val="000000"/>
                <w:sz w:val="16"/>
                <w:szCs w:val="16"/>
              </w:rPr>
            </w:pPr>
            <w:r w:rsidRPr="000A41A3">
              <w:rPr>
                <w:color w:val="000000"/>
                <w:sz w:val="16"/>
                <w:szCs w:val="16"/>
              </w:rPr>
              <w:t xml:space="preserve">10 </w:t>
            </w:r>
          </w:p>
        </w:tc>
        <w:tc>
          <w:tcPr>
            <w:tcW w:w="593" w:type="pct"/>
          </w:tcPr>
          <w:p w:rsidR="00CB452E" w:rsidRPr="000A41A3" w:rsidRDefault="00CB452E" w:rsidP="008B4612">
            <w:pPr>
              <w:rPr>
                <w:color w:val="000000"/>
                <w:sz w:val="16"/>
                <w:szCs w:val="16"/>
              </w:rPr>
            </w:pPr>
            <w:r w:rsidRPr="000A41A3">
              <w:rPr>
                <w:color w:val="000000"/>
                <w:sz w:val="16"/>
                <w:szCs w:val="16"/>
                <w:u w:val="single"/>
              </w:rPr>
              <w:t>190</w:t>
            </w:r>
            <w:r w:rsidRPr="000A41A3">
              <w:rPr>
                <w:color w:val="000000"/>
                <w:sz w:val="16"/>
                <w:szCs w:val="16"/>
              </w:rPr>
              <w:t>*</w:t>
            </w:r>
            <w:r w:rsidRPr="000A41A3">
              <w:rPr>
                <w:color w:val="000000"/>
                <w:sz w:val="16"/>
                <w:szCs w:val="16"/>
              </w:rPr>
              <w:br/>
              <w:t xml:space="preserve">70 </w:t>
            </w:r>
          </w:p>
        </w:tc>
        <w:tc>
          <w:tcPr>
            <w:tcW w:w="870" w:type="pct"/>
          </w:tcPr>
          <w:p w:rsidR="00CB452E" w:rsidRPr="000A41A3" w:rsidRDefault="00CB452E" w:rsidP="008B4612">
            <w:pPr>
              <w:rPr>
                <w:color w:val="000000"/>
                <w:sz w:val="16"/>
                <w:szCs w:val="16"/>
              </w:rPr>
            </w:pPr>
            <w:r w:rsidRPr="000A41A3">
              <w:rPr>
                <w:color w:val="000000"/>
                <w:sz w:val="16"/>
                <w:szCs w:val="16"/>
              </w:rPr>
              <w:t xml:space="preserve">25 </w:t>
            </w:r>
          </w:p>
        </w:tc>
      </w:tr>
      <w:tr w:rsidR="00CB452E" w:rsidRPr="000A41A3" w:rsidTr="008B4612">
        <w:tc>
          <w:tcPr>
            <w:tcW w:w="1983" w:type="pct"/>
          </w:tcPr>
          <w:p w:rsidR="00CB452E" w:rsidRPr="000A41A3" w:rsidRDefault="00CB452E" w:rsidP="008B4612">
            <w:pPr>
              <w:rPr>
                <w:color w:val="000000"/>
                <w:sz w:val="16"/>
                <w:szCs w:val="16"/>
              </w:rPr>
            </w:pPr>
            <w:r w:rsidRPr="000A41A3">
              <w:rPr>
                <w:color w:val="000000"/>
                <w:sz w:val="16"/>
                <w:szCs w:val="16"/>
              </w:rPr>
              <w:t>Фруктохранилища</w:t>
            </w:r>
            <w:r w:rsidRPr="000A41A3">
              <w:rPr>
                <w:color w:val="000000"/>
                <w:sz w:val="16"/>
                <w:szCs w:val="16"/>
              </w:rPr>
              <w:br/>
            </w:r>
            <w:r w:rsidRPr="000A41A3">
              <w:rPr>
                <w:color w:val="000000"/>
                <w:sz w:val="16"/>
                <w:szCs w:val="16"/>
              </w:rPr>
              <w:br/>
              <w:t>Овощехранилища</w:t>
            </w:r>
            <w:r w:rsidRPr="000A41A3">
              <w:rPr>
                <w:color w:val="000000"/>
                <w:sz w:val="16"/>
                <w:szCs w:val="16"/>
              </w:rPr>
              <w:br/>
            </w:r>
            <w:r w:rsidRPr="000A41A3">
              <w:rPr>
                <w:color w:val="000000"/>
                <w:sz w:val="16"/>
                <w:szCs w:val="16"/>
              </w:rPr>
              <w:br/>
              <w:t>Картофелехранилища</w:t>
            </w:r>
          </w:p>
        </w:tc>
        <w:tc>
          <w:tcPr>
            <w:tcW w:w="592" w:type="pct"/>
          </w:tcPr>
          <w:p w:rsidR="00CB452E" w:rsidRPr="000A41A3" w:rsidRDefault="00CB452E" w:rsidP="008B4612">
            <w:pPr>
              <w:rPr>
                <w:color w:val="000000"/>
                <w:sz w:val="16"/>
                <w:szCs w:val="16"/>
              </w:rPr>
            </w:pPr>
            <w:r w:rsidRPr="000A41A3">
              <w:rPr>
                <w:color w:val="000000"/>
                <w:sz w:val="16"/>
                <w:szCs w:val="16"/>
              </w:rPr>
              <w:t>17</w:t>
            </w:r>
            <w:r w:rsidRPr="000A41A3">
              <w:rPr>
                <w:color w:val="000000"/>
                <w:sz w:val="16"/>
                <w:szCs w:val="16"/>
              </w:rPr>
              <w:br/>
            </w:r>
            <w:r w:rsidRPr="000A41A3">
              <w:rPr>
                <w:color w:val="000000"/>
                <w:sz w:val="16"/>
                <w:szCs w:val="16"/>
              </w:rPr>
              <w:br/>
              <w:t>54</w:t>
            </w:r>
            <w:r w:rsidRPr="000A41A3">
              <w:rPr>
                <w:color w:val="000000"/>
                <w:sz w:val="16"/>
                <w:szCs w:val="16"/>
              </w:rPr>
              <w:br/>
            </w:r>
            <w:r w:rsidRPr="000A41A3">
              <w:rPr>
                <w:color w:val="000000"/>
                <w:sz w:val="16"/>
                <w:szCs w:val="16"/>
              </w:rPr>
              <w:br/>
              <w:t xml:space="preserve">57 </w:t>
            </w:r>
          </w:p>
        </w:tc>
        <w:tc>
          <w:tcPr>
            <w:tcW w:w="963" w:type="pct"/>
          </w:tcPr>
          <w:p w:rsidR="00CB452E" w:rsidRPr="000A41A3" w:rsidRDefault="00CB452E" w:rsidP="008B4612">
            <w:pPr>
              <w:rPr>
                <w:color w:val="000000"/>
                <w:sz w:val="16"/>
                <w:szCs w:val="16"/>
              </w:rPr>
            </w:pPr>
            <w:r w:rsidRPr="000A41A3">
              <w:rPr>
                <w:color w:val="000000"/>
                <w:sz w:val="16"/>
                <w:szCs w:val="16"/>
              </w:rPr>
              <w:t xml:space="preserve">90 </w:t>
            </w:r>
          </w:p>
        </w:tc>
        <w:tc>
          <w:tcPr>
            <w:tcW w:w="593" w:type="pct"/>
          </w:tcPr>
          <w:p w:rsidR="00CB452E" w:rsidRPr="000A41A3" w:rsidRDefault="00CB452E" w:rsidP="008B4612">
            <w:pPr>
              <w:rPr>
                <w:color w:val="000000"/>
                <w:sz w:val="16"/>
                <w:szCs w:val="16"/>
              </w:rPr>
            </w:pPr>
            <w:r w:rsidRPr="000A41A3">
              <w:rPr>
                <w:color w:val="000000"/>
                <w:sz w:val="16"/>
                <w:szCs w:val="16"/>
                <w:u w:val="single"/>
              </w:rPr>
              <w:t>1300</w:t>
            </w:r>
            <w:r w:rsidRPr="000A41A3">
              <w:rPr>
                <w:color w:val="000000"/>
                <w:sz w:val="16"/>
                <w:szCs w:val="16"/>
              </w:rPr>
              <w:t>*</w:t>
            </w:r>
            <w:r w:rsidRPr="000A41A3">
              <w:rPr>
                <w:color w:val="000000"/>
                <w:sz w:val="16"/>
                <w:szCs w:val="16"/>
              </w:rPr>
              <w:br/>
              <w:t xml:space="preserve">610 </w:t>
            </w:r>
          </w:p>
        </w:tc>
        <w:tc>
          <w:tcPr>
            <w:tcW w:w="870" w:type="pct"/>
          </w:tcPr>
          <w:p w:rsidR="00CB452E" w:rsidRPr="000A41A3" w:rsidRDefault="00CB452E" w:rsidP="008B4612">
            <w:pPr>
              <w:rPr>
                <w:color w:val="000000"/>
                <w:sz w:val="16"/>
                <w:szCs w:val="16"/>
              </w:rPr>
            </w:pPr>
            <w:r w:rsidRPr="000A41A3">
              <w:rPr>
                <w:color w:val="000000"/>
                <w:sz w:val="16"/>
                <w:szCs w:val="16"/>
              </w:rPr>
              <w:t xml:space="preserve">380 </w:t>
            </w:r>
          </w:p>
        </w:tc>
      </w:tr>
    </w:tbl>
    <w:p w:rsidR="00CB452E" w:rsidRPr="000A41A3" w:rsidRDefault="00CB452E" w:rsidP="000A41A3">
      <w:pPr>
        <w:ind w:firstLine="567"/>
        <w:jc w:val="both"/>
        <w:rPr>
          <w:color w:val="000000"/>
          <w:sz w:val="16"/>
          <w:szCs w:val="16"/>
        </w:rPr>
      </w:pPr>
      <w:r w:rsidRPr="000A41A3">
        <w:rPr>
          <w:color w:val="000000"/>
          <w:sz w:val="16"/>
          <w:szCs w:val="16"/>
        </w:rPr>
        <w:t>* В числителе приведены нормы для одноэтажных складов, в знаменателе - для многоэтажных.</w:t>
      </w:r>
    </w:p>
    <w:p w:rsidR="00CB452E" w:rsidRPr="000A41A3" w:rsidRDefault="00CB452E" w:rsidP="000A41A3">
      <w:pPr>
        <w:jc w:val="both"/>
        <w:rPr>
          <w:color w:val="000000"/>
          <w:sz w:val="16"/>
          <w:szCs w:val="16"/>
        </w:rPr>
      </w:pPr>
      <w:r w:rsidRPr="000A41A3">
        <w:rPr>
          <w:color w:val="000000"/>
          <w:sz w:val="16"/>
          <w:szCs w:val="16"/>
        </w:rPr>
        <w:t>Примечания:</w:t>
      </w:r>
    </w:p>
    <w:p w:rsidR="00CB452E" w:rsidRPr="000A41A3" w:rsidRDefault="00CB452E" w:rsidP="000A41A3">
      <w:pPr>
        <w:jc w:val="both"/>
        <w:rPr>
          <w:color w:val="000000"/>
          <w:sz w:val="16"/>
          <w:szCs w:val="16"/>
        </w:rPr>
      </w:pPr>
      <w:r w:rsidRPr="000A41A3">
        <w:rPr>
          <w:color w:val="000000"/>
          <w:sz w:val="16"/>
          <w:szCs w:val="16"/>
        </w:rPr>
        <w:t>-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CB452E" w:rsidRPr="000A41A3" w:rsidRDefault="00CB452E" w:rsidP="000A41A3">
      <w:pPr>
        <w:jc w:val="both"/>
        <w:rPr>
          <w:color w:val="000000"/>
          <w:sz w:val="16"/>
          <w:szCs w:val="16"/>
        </w:rPr>
      </w:pPr>
      <w:r w:rsidRPr="000A41A3">
        <w:rPr>
          <w:color w:val="000000"/>
          <w:sz w:val="16"/>
          <w:szCs w:val="16"/>
        </w:rPr>
        <w:t>- Вместимость хранилищ картофеля и фруктов и размеры земельных участков для хранилищ в городах следует уменьшать за счет организации внегородского хранения, доля которого устанавливается органами управления торговлей Воронежской области.</w:t>
      </w:r>
    </w:p>
    <w:p w:rsidR="00CB452E" w:rsidRPr="000A41A3" w:rsidRDefault="00CB452E" w:rsidP="000A41A3">
      <w:pPr>
        <w:jc w:val="right"/>
        <w:rPr>
          <w:color w:val="000000"/>
          <w:sz w:val="16"/>
          <w:szCs w:val="16"/>
        </w:rPr>
      </w:pPr>
    </w:p>
    <w:p w:rsidR="00CB452E" w:rsidRPr="000A41A3" w:rsidRDefault="00CB452E" w:rsidP="000A41A3">
      <w:pPr>
        <w:jc w:val="right"/>
        <w:rPr>
          <w:color w:val="000000"/>
          <w:sz w:val="16"/>
          <w:szCs w:val="16"/>
        </w:rPr>
      </w:pPr>
      <w:r w:rsidRPr="000A41A3">
        <w:rPr>
          <w:color w:val="000000"/>
          <w:sz w:val="16"/>
          <w:szCs w:val="16"/>
        </w:rPr>
        <w:t>Вместимость и размеры земельных участков специализированных складов на 1 тыс. чел. Таблица 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4645"/>
        <w:gridCol w:w="1223"/>
        <w:gridCol w:w="1682"/>
        <w:gridCol w:w="1070"/>
        <w:gridCol w:w="1586"/>
      </w:tblGrid>
      <w:tr w:rsidR="00CB452E" w:rsidRPr="000A41A3" w:rsidTr="008B4612">
        <w:tc>
          <w:tcPr>
            <w:tcW w:w="2276" w:type="pct"/>
            <w:vMerge w:val="restart"/>
          </w:tcPr>
          <w:p w:rsidR="00CB452E" w:rsidRPr="000A41A3" w:rsidRDefault="00CB452E" w:rsidP="008B4612">
            <w:pPr>
              <w:rPr>
                <w:color w:val="000000"/>
                <w:sz w:val="16"/>
                <w:szCs w:val="16"/>
              </w:rPr>
            </w:pPr>
            <w:r w:rsidRPr="000A41A3">
              <w:rPr>
                <w:color w:val="000000"/>
                <w:sz w:val="16"/>
                <w:szCs w:val="16"/>
              </w:rPr>
              <w:t>Склады специализированные</w:t>
            </w:r>
          </w:p>
        </w:tc>
        <w:tc>
          <w:tcPr>
            <w:tcW w:w="1423" w:type="pct"/>
            <w:gridSpan w:val="2"/>
          </w:tcPr>
          <w:p w:rsidR="00CB452E" w:rsidRPr="000A41A3" w:rsidRDefault="00CB452E" w:rsidP="008B4612">
            <w:pPr>
              <w:rPr>
                <w:color w:val="000000"/>
                <w:sz w:val="16"/>
                <w:szCs w:val="16"/>
              </w:rPr>
            </w:pPr>
            <w:r w:rsidRPr="000A41A3">
              <w:rPr>
                <w:color w:val="000000"/>
                <w:sz w:val="16"/>
                <w:szCs w:val="16"/>
              </w:rPr>
              <w:t xml:space="preserve">Вместимость складов, т </w:t>
            </w:r>
          </w:p>
        </w:tc>
        <w:tc>
          <w:tcPr>
            <w:tcW w:w="1301" w:type="pct"/>
            <w:gridSpan w:val="2"/>
          </w:tcPr>
          <w:p w:rsidR="00CB452E" w:rsidRPr="000A41A3" w:rsidRDefault="00CB452E" w:rsidP="008B4612">
            <w:pPr>
              <w:rPr>
                <w:color w:val="000000"/>
                <w:sz w:val="16"/>
                <w:szCs w:val="16"/>
              </w:rPr>
            </w:pPr>
            <w:r w:rsidRPr="000A41A3">
              <w:rPr>
                <w:color w:val="000000"/>
                <w:sz w:val="16"/>
                <w:szCs w:val="16"/>
              </w:rPr>
              <w:t>Размеры земельных участков, м</w:t>
            </w:r>
            <w:r>
              <w:rPr>
                <w:noProof/>
              </w:rPr>
            </w:r>
            <w:r w:rsidRPr="00D25CEF">
              <w:rPr>
                <w:color w:val="000000"/>
                <w:sz w:val="16"/>
                <w:szCs w:val="16"/>
              </w:rPr>
              <w:pict>
                <v:rect id="AutoShape 122" o:spid="_x0000_s1034" alt="СП 42.13330.2011 Градостроительство. Планировка и застройка городских и сельских поселений. Актуализированная редакция СНиП 2.07.01-89*" style="width:8.35pt;height:17.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" filled="f" stroked="f">
                  <o:lock v:ext="edit" aspectratio="t"/>
                  <w10:anchorlock/>
                </v:rect>
              </w:pict>
            </w:r>
            <w:r w:rsidRPr="000A41A3">
              <w:rPr>
                <w:color w:val="000000"/>
                <w:sz w:val="16"/>
                <w:szCs w:val="16"/>
              </w:rPr>
              <w:t xml:space="preserve"> </w:t>
            </w:r>
          </w:p>
        </w:tc>
      </w:tr>
      <w:tr w:rsidR="00CB452E" w:rsidRPr="000A41A3" w:rsidTr="008B4612">
        <w:tc>
          <w:tcPr>
            <w:tcW w:w="2276" w:type="pct"/>
            <w:vMerge/>
          </w:tcPr>
          <w:p w:rsidR="00CB452E" w:rsidRPr="000A41A3" w:rsidRDefault="00CB452E" w:rsidP="008B4612">
            <w:pPr>
              <w:rPr>
                <w:color w:val="000000"/>
                <w:sz w:val="16"/>
                <w:szCs w:val="16"/>
              </w:rPr>
            </w:pPr>
          </w:p>
        </w:tc>
        <w:tc>
          <w:tcPr>
            <w:tcW w:w="599" w:type="pct"/>
          </w:tcPr>
          <w:p w:rsidR="00CB452E" w:rsidRPr="000A41A3" w:rsidRDefault="00CB452E" w:rsidP="008B4612">
            <w:pPr>
              <w:rPr>
                <w:color w:val="000000"/>
                <w:sz w:val="16"/>
                <w:szCs w:val="16"/>
              </w:rPr>
            </w:pPr>
            <w:r w:rsidRPr="000A41A3">
              <w:rPr>
                <w:color w:val="000000"/>
                <w:sz w:val="16"/>
                <w:szCs w:val="16"/>
              </w:rPr>
              <w:t>для городов</w:t>
            </w:r>
          </w:p>
        </w:tc>
        <w:tc>
          <w:tcPr>
            <w:tcW w:w="824" w:type="pct"/>
          </w:tcPr>
          <w:p w:rsidR="00CB452E" w:rsidRPr="000A41A3" w:rsidRDefault="00CB452E" w:rsidP="008B4612">
            <w:pPr>
              <w:rPr>
                <w:color w:val="000000"/>
                <w:sz w:val="16"/>
                <w:szCs w:val="16"/>
              </w:rPr>
            </w:pPr>
            <w:r w:rsidRPr="000A41A3">
              <w:rPr>
                <w:color w:val="000000"/>
                <w:sz w:val="16"/>
                <w:szCs w:val="16"/>
              </w:rPr>
              <w:t>для сельских поселений</w:t>
            </w:r>
          </w:p>
        </w:tc>
        <w:tc>
          <w:tcPr>
            <w:tcW w:w="524" w:type="pct"/>
          </w:tcPr>
          <w:p w:rsidR="00CB452E" w:rsidRPr="000A41A3" w:rsidRDefault="00CB452E" w:rsidP="008B4612">
            <w:pPr>
              <w:rPr>
                <w:color w:val="000000"/>
                <w:sz w:val="16"/>
                <w:szCs w:val="16"/>
              </w:rPr>
            </w:pPr>
            <w:r w:rsidRPr="000A41A3">
              <w:rPr>
                <w:color w:val="000000"/>
                <w:sz w:val="16"/>
                <w:szCs w:val="16"/>
              </w:rPr>
              <w:t>для городов</w:t>
            </w:r>
          </w:p>
        </w:tc>
        <w:tc>
          <w:tcPr>
            <w:tcW w:w="777" w:type="pct"/>
          </w:tcPr>
          <w:p w:rsidR="00CB452E" w:rsidRPr="000A41A3" w:rsidRDefault="00CB452E" w:rsidP="008B4612">
            <w:pPr>
              <w:rPr>
                <w:color w:val="000000"/>
                <w:sz w:val="16"/>
                <w:szCs w:val="16"/>
              </w:rPr>
            </w:pPr>
            <w:r w:rsidRPr="000A41A3">
              <w:rPr>
                <w:color w:val="000000"/>
                <w:sz w:val="16"/>
                <w:szCs w:val="16"/>
              </w:rPr>
              <w:t>для сельских поселений</w:t>
            </w:r>
          </w:p>
        </w:tc>
      </w:tr>
      <w:tr w:rsidR="00CB452E" w:rsidRPr="000A41A3" w:rsidTr="008B4612">
        <w:tc>
          <w:tcPr>
            <w:tcW w:w="2276" w:type="pct"/>
          </w:tcPr>
          <w:p w:rsidR="00CB452E" w:rsidRPr="000A41A3" w:rsidRDefault="00CB452E" w:rsidP="008B4612">
            <w:pPr>
              <w:rPr>
                <w:color w:val="000000"/>
                <w:sz w:val="16"/>
                <w:szCs w:val="16"/>
              </w:rPr>
            </w:pPr>
            <w:r w:rsidRPr="000A41A3">
              <w:rPr>
                <w:color w:val="000000"/>
                <w:sz w:val="16"/>
                <w:szCs w:val="16"/>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599" w:type="pct"/>
          </w:tcPr>
          <w:p w:rsidR="00CB452E" w:rsidRPr="000A41A3" w:rsidRDefault="00CB452E" w:rsidP="008B4612">
            <w:pPr>
              <w:rPr>
                <w:color w:val="000000"/>
                <w:sz w:val="16"/>
                <w:szCs w:val="16"/>
              </w:rPr>
            </w:pPr>
            <w:r w:rsidRPr="000A41A3">
              <w:rPr>
                <w:color w:val="000000"/>
                <w:sz w:val="16"/>
                <w:szCs w:val="16"/>
              </w:rPr>
              <w:t xml:space="preserve">27 </w:t>
            </w:r>
          </w:p>
        </w:tc>
        <w:tc>
          <w:tcPr>
            <w:tcW w:w="824" w:type="pct"/>
          </w:tcPr>
          <w:p w:rsidR="00CB452E" w:rsidRPr="000A41A3" w:rsidRDefault="00CB452E" w:rsidP="008B4612">
            <w:pPr>
              <w:rPr>
                <w:color w:val="000000"/>
                <w:sz w:val="16"/>
                <w:szCs w:val="16"/>
              </w:rPr>
            </w:pPr>
            <w:r w:rsidRPr="000A41A3">
              <w:rPr>
                <w:color w:val="000000"/>
                <w:sz w:val="16"/>
                <w:szCs w:val="16"/>
              </w:rPr>
              <w:t xml:space="preserve">10 </w:t>
            </w:r>
          </w:p>
        </w:tc>
        <w:tc>
          <w:tcPr>
            <w:tcW w:w="524" w:type="pct"/>
          </w:tcPr>
          <w:p w:rsidR="00CB452E" w:rsidRPr="000A41A3" w:rsidRDefault="00CB452E" w:rsidP="008B4612">
            <w:pPr>
              <w:rPr>
                <w:color w:val="000000"/>
                <w:sz w:val="16"/>
                <w:szCs w:val="16"/>
              </w:rPr>
            </w:pPr>
            <w:r w:rsidRPr="000A41A3">
              <w:rPr>
                <w:color w:val="000000"/>
                <w:sz w:val="16"/>
                <w:szCs w:val="16"/>
                <w:u w:val="single"/>
              </w:rPr>
              <w:t>190</w:t>
            </w:r>
            <w:r w:rsidRPr="000A41A3">
              <w:rPr>
                <w:color w:val="000000"/>
                <w:sz w:val="16"/>
                <w:szCs w:val="16"/>
              </w:rPr>
              <w:t>*</w:t>
            </w:r>
            <w:r w:rsidRPr="000A41A3">
              <w:rPr>
                <w:color w:val="000000"/>
                <w:sz w:val="16"/>
                <w:szCs w:val="16"/>
              </w:rPr>
              <w:br/>
              <w:t xml:space="preserve">70 </w:t>
            </w:r>
          </w:p>
        </w:tc>
        <w:tc>
          <w:tcPr>
            <w:tcW w:w="777" w:type="pct"/>
          </w:tcPr>
          <w:p w:rsidR="00CB452E" w:rsidRPr="000A41A3" w:rsidRDefault="00CB452E" w:rsidP="008B4612">
            <w:pPr>
              <w:rPr>
                <w:color w:val="000000"/>
                <w:sz w:val="16"/>
                <w:szCs w:val="16"/>
              </w:rPr>
            </w:pPr>
            <w:r w:rsidRPr="000A41A3">
              <w:rPr>
                <w:color w:val="000000"/>
                <w:sz w:val="16"/>
                <w:szCs w:val="16"/>
              </w:rPr>
              <w:t xml:space="preserve">25 </w:t>
            </w:r>
          </w:p>
        </w:tc>
      </w:tr>
      <w:tr w:rsidR="00CB452E" w:rsidRPr="000A41A3" w:rsidTr="008B4612">
        <w:tc>
          <w:tcPr>
            <w:tcW w:w="2276" w:type="pct"/>
          </w:tcPr>
          <w:p w:rsidR="00CB452E" w:rsidRPr="000A41A3" w:rsidRDefault="00CB452E" w:rsidP="008B4612">
            <w:pPr>
              <w:rPr>
                <w:color w:val="000000"/>
                <w:sz w:val="16"/>
                <w:szCs w:val="16"/>
              </w:rPr>
            </w:pPr>
            <w:r w:rsidRPr="000A41A3">
              <w:rPr>
                <w:color w:val="000000"/>
                <w:sz w:val="16"/>
                <w:szCs w:val="16"/>
              </w:rPr>
              <w:t>Фруктохранилища</w:t>
            </w:r>
            <w:r w:rsidRPr="000A41A3">
              <w:rPr>
                <w:color w:val="000000"/>
                <w:sz w:val="16"/>
                <w:szCs w:val="16"/>
              </w:rPr>
              <w:br/>
            </w:r>
            <w:r w:rsidRPr="000A41A3">
              <w:rPr>
                <w:color w:val="000000"/>
                <w:sz w:val="16"/>
                <w:szCs w:val="16"/>
              </w:rPr>
              <w:br/>
              <w:t>Овощехранилища</w:t>
            </w:r>
            <w:r w:rsidRPr="000A41A3">
              <w:rPr>
                <w:color w:val="000000"/>
                <w:sz w:val="16"/>
                <w:szCs w:val="16"/>
              </w:rPr>
              <w:br/>
              <w:t>Картофелехранилища</w:t>
            </w:r>
          </w:p>
        </w:tc>
        <w:tc>
          <w:tcPr>
            <w:tcW w:w="599" w:type="pct"/>
          </w:tcPr>
          <w:p w:rsidR="00CB452E" w:rsidRPr="000A41A3" w:rsidRDefault="00CB452E" w:rsidP="008B4612">
            <w:pPr>
              <w:rPr>
                <w:color w:val="000000"/>
                <w:sz w:val="16"/>
                <w:szCs w:val="16"/>
              </w:rPr>
            </w:pPr>
            <w:r w:rsidRPr="000A41A3">
              <w:rPr>
                <w:color w:val="000000"/>
                <w:sz w:val="16"/>
                <w:szCs w:val="16"/>
              </w:rPr>
              <w:t>17</w:t>
            </w:r>
            <w:r w:rsidRPr="000A41A3">
              <w:rPr>
                <w:color w:val="000000"/>
                <w:sz w:val="16"/>
                <w:szCs w:val="16"/>
              </w:rPr>
              <w:br/>
            </w:r>
            <w:r w:rsidRPr="000A41A3">
              <w:rPr>
                <w:color w:val="000000"/>
                <w:sz w:val="16"/>
                <w:szCs w:val="16"/>
              </w:rPr>
              <w:br/>
              <w:t>54</w:t>
            </w:r>
            <w:r w:rsidRPr="000A41A3">
              <w:rPr>
                <w:color w:val="000000"/>
                <w:sz w:val="16"/>
                <w:szCs w:val="16"/>
              </w:rPr>
              <w:br/>
              <w:t xml:space="preserve">57 </w:t>
            </w:r>
          </w:p>
        </w:tc>
        <w:tc>
          <w:tcPr>
            <w:tcW w:w="824" w:type="pct"/>
          </w:tcPr>
          <w:p w:rsidR="00CB452E" w:rsidRPr="000A41A3" w:rsidRDefault="00CB452E" w:rsidP="008B4612">
            <w:pPr>
              <w:rPr>
                <w:color w:val="000000"/>
                <w:sz w:val="16"/>
                <w:szCs w:val="16"/>
              </w:rPr>
            </w:pPr>
            <w:r w:rsidRPr="000A41A3">
              <w:rPr>
                <w:color w:val="000000"/>
                <w:sz w:val="16"/>
                <w:szCs w:val="16"/>
              </w:rPr>
              <w:t xml:space="preserve">90 </w:t>
            </w:r>
          </w:p>
        </w:tc>
        <w:tc>
          <w:tcPr>
            <w:tcW w:w="524" w:type="pct"/>
          </w:tcPr>
          <w:p w:rsidR="00CB452E" w:rsidRPr="000A41A3" w:rsidRDefault="00CB452E" w:rsidP="008B4612">
            <w:pPr>
              <w:rPr>
                <w:color w:val="000000"/>
                <w:sz w:val="16"/>
                <w:szCs w:val="16"/>
              </w:rPr>
            </w:pPr>
            <w:r w:rsidRPr="000A41A3">
              <w:rPr>
                <w:color w:val="000000"/>
                <w:sz w:val="16"/>
                <w:szCs w:val="16"/>
                <w:u w:val="single"/>
              </w:rPr>
              <w:t>1300</w:t>
            </w:r>
            <w:r w:rsidRPr="000A41A3">
              <w:rPr>
                <w:color w:val="000000"/>
                <w:sz w:val="16"/>
                <w:szCs w:val="16"/>
              </w:rPr>
              <w:t>*</w:t>
            </w:r>
            <w:r w:rsidRPr="000A41A3">
              <w:rPr>
                <w:color w:val="000000"/>
                <w:sz w:val="16"/>
                <w:szCs w:val="16"/>
              </w:rPr>
              <w:br/>
              <w:t xml:space="preserve">610 </w:t>
            </w:r>
          </w:p>
        </w:tc>
        <w:tc>
          <w:tcPr>
            <w:tcW w:w="777" w:type="pct"/>
          </w:tcPr>
          <w:p w:rsidR="00CB452E" w:rsidRPr="000A41A3" w:rsidRDefault="00CB452E" w:rsidP="008B4612">
            <w:pPr>
              <w:rPr>
                <w:color w:val="000000"/>
                <w:sz w:val="16"/>
                <w:szCs w:val="16"/>
              </w:rPr>
            </w:pPr>
            <w:r w:rsidRPr="000A41A3">
              <w:rPr>
                <w:color w:val="000000"/>
                <w:sz w:val="16"/>
                <w:szCs w:val="16"/>
              </w:rPr>
              <w:t xml:space="preserve">380 </w:t>
            </w:r>
          </w:p>
        </w:tc>
      </w:tr>
    </w:tbl>
    <w:p w:rsidR="00CB452E" w:rsidRPr="000A41A3" w:rsidRDefault="00CB452E" w:rsidP="000A41A3">
      <w:pPr>
        <w:ind w:firstLine="567"/>
        <w:jc w:val="both"/>
        <w:rPr>
          <w:color w:val="000000"/>
          <w:sz w:val="16"/>
          <w:szCs w:val="16"/>
        </w:rPr>
      </w:pPr>
      <w:r w:rsidRPr="000A41A3">
        <w:rPr>
          <w:color w:val="000000"/>
          <w:sz w:val="16"/>
          <w:szCs w:val="16"/>
        </w:rPr>
        <w:t>* В числителе приведены нормы для одноэтажных складов, в знаменателе - для многоэтажных.</w:t>
      </w:r>
    </w:p>
    <w:p w:rsidR="00CB452E" w:rsidRPr="000A41A3" w:rsidRDefault="00CB452E" w:rsidP="000A41A3">
      <w:pPr>
        <w:jc w:val="both"/>
        <w:rPr>
          <w:color w:val="000000"/>
          <w:sz w:val="16"/>
          <w:szCs w:val="16"/>
        </w:rPr>
      </w:pPr>
      <w:r w:rsidRPr="000A41A3">
        <w:rPr>
          <w:color w:val="000000"/>
          <w:sz w:val="16"/>
          <w:szCs w:val="16"/>
        </w:rPr>
        <w:t>Примечания:</w:t>
      </w:r>
    </w:p>
    <w:p w:rsidR="00CB452E" w:rsidRPr="000A41A3" w:rsidRDefault="00CB452E" w:rsidP="000A41A3">
      <w:pPr>
        <w:numPr>
          <w:ilvl w:val="0"/>
          <w:numId w:val="27"/>
        </w:numPr>
        <w:ind w:left="0" w:firstLine="567"/>
        <w:jc w:val="both"/>
        <w:rPr>
          <w:color w:val="000000"/>
          <w:sz w:val="16"/>
          <w:szCs w:val="16"/>
        </w:rPr>
      </w:pPr>
      <w:r w:rsidRPr="000A41A3">
        <w:rPr>
          <w:color w:val="000000"/>
          <w:sz w:val="16"/>
          <w:szCs w:val="16"/>
        </w:rPr>
        <w:t>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CB452E" w:rsidRPr="000A41A3" w:rsidRDefault="00CB452E" w:rsidP="000A41A3">
      <w:pPr>
        <w:numPr>
          <w:ilvl w:val="0"/>
          <w:numId w:val="27"/>
        </w:numPr>
        <w:ind w:left="0" w:firstLine="567"/>
        <w:jc w:val="both"/>
        <w:rPr>
          <w:color w:val="000000"/>
          <w:sz w:val="16"/>
          <w:szCs w:val="16"/>
        </w:rPr>
      </w:pPr>
      <w:r w:rsidRPr="000A41A3">
        <w:rPr>
          <w:color w:val="000000"/>
          <w:sz w:val="16"/>
          <w:szCs w:val="16"/>
        </w:rPr>
        <w:t>Вместимость хранилищ картофеля и фруктов и размеры земельных участков для хранилищ в городах следует уменьшать за счет организации внегородского хранения, доля которого устанавливается органами управления торговлей Воронежской области.</w:t>
      </w:r>
    </w:p>
    <w:p w:rsidR="00CB452E" w:rsidRPr="000A41A3" w:rsidRDefault="00CB452E" w:rsidP="000A41A3">
      <w:pPr>
        <w:jc w:val="right"/>
        <w:rPr>
          <w:color w:val="000000"/>
          <w:sz w:val="16"/>
          <w:szCs w:val="16"/>
        </w:rPr>
      </w:pPr>
    </w:p>
    <w:p w:rsidR="00CB452E" w:rsidRPr="000A41A3" w:rsidRDefault="00CB452E" w:rsidP="000A41A3">
      <w:pPr>
        <w:jc w:val="both"/>
        <w:rPr>
          <w:color w:val="000000"/>
          <w:sz w:val="16"/>
          <w:szCs w:val="16"/>
        </w:rPr>
      </w:pPr>
      <w:r w:rsidRPr="000A41A3">
        <w:rPr>
          <w:color w:val="000000"/>
          <w:sz w:val="16"/>
          <w:szCs w:val="16"/>
        </w:rPr>
        <w:t>Размеры земельных участков складов строительных материалов и твердого топлива на 1 тыс. чел.</w:t>
      </w:r>
    </w:p>
    <w:p w:rsidR="00CB452E" w:rsidRPr="000A41A3" w:rsidRDefault="00CB452E" w:rsidP="000A41A3">
      <w:pPr>
        <w:jc w:val="right"/>
        <w:rPr>
          <w:color w:val="000000"/>
          <w:sz w:val="16"/>
          <w:szCs w:val="16"/>
        </w:rPr>
      </w:pPr>
      <w:r w:rsidRPr="000A41A3">
        <w:rPr>
          <w:color w:val="000000"/>
          <w:sz w:val="16"/>
          <w:szCs w:val="16"/>
        </w:rPr>
        <w:t xml:space="preserve"> Таблица 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06"/>
        <w:gridCol w:w="4202"/>
      </w:tblGrid>
      <w:tr w:rsidR="00CB452E" w:rsidRPr="000A41A3" w:rsidTr="008B4612">
        <w:trPr>
          <w:trHeight w:val="258"/>
        </w:trPr>
        <w:tc>
          <w:tcPr>
            <w:tcW w:w="2962" w:type="pct"/>
          </w:tcPr>
          <w:p w:rsidR="00CB452E" w:rsidRPr="000A41A3" w:rsidRDefault="00CB452E" w:rsidP="008B4612">
            <w:pPr>
              <w:rPr>
                <w:color w:val="000000"/>
                <w:sz w:val="16"/>
                <w:szCs w:val="16"/>
              </w:rPr>
            </w:pPr>
            <w:r w:rsidRPr="000A41A3">
              <w:rPr>
                <w:color w:val="000000"/>
                <w:sz w:val="16"/>
                <w:szCs w:val="16"/>
              </w:rPr>
              <w:t>Склады</w:t>
            </w:r>
          </w:p>
        </w:tc>
        <w:tc>
          <w:tcPr>
            <w:tcW w:w="2038" w:type="pct"/>
          </w:tcPr>
          <w:p w:rsidR="00CB452E" w:rsidRPr="000A41A3" w:rsidRDefault="00CB452E" w:rsidP="008B4612">
            <w:pPr>
              <w:rPr>
                <w:color w:val="000000"/>
                <w:sz w:val="16"/>
                <w:szCs w:val="16"/>
              </w:rPr>
            </w:pPr>
            <w:r w:rsidRPr="000A41A3">
              <w:rPr>
                <w:color w:val="000000"/>
                <w:sz w:val="16"/>
                <w:szCs w:val="16"/>
              </w:rPr>
              <w:t>Размеры земельных участков, м</w:t>
            </w:r>
          </w:p>
        </w:tc>
      </w:tr>
      <w:tr w:rsidR="00CB452E" w:rsidRPr="000A41A3" w:rsidTr="008B4612">
        <w:tc>
          <w:tcPr>
            <w:tcW w:w="2962" w:type="pct"/>
          </w:tcPr>
          <w:p w:rsidR="00CB452E" w:rsidRPr="000A41A3" w:rsidRDefault="00CB452E" w:rsidP="008B4612">
            <w:pPr>
              <w:rPr>
                <w:color w:val="000000"/>
                <w:sz w:val="16"/>
                <w:szCs w:val="16"/>
              </w:rPr>
            </w:pPr>
            <w:r w:rsidRPr="000A41A3">
              <w:rPr>
                <w:color w:val="000000"/>
                <w:sz w:val="16"/>
                <w:szCs w:val="16"/>
              </w:rPr>
              <w:t>Склады строительных материалов (потребительские)</w:t>
            </w:r>
          </w:p>
        </w:tc>
        <w:tc>
          <w:tcPr>
            <w:tcW w:w="2038" w:type="pct"/>
          </w:tcPr>
          <w:p w:rsidR="00CB452E" w:rsidRPr="000A41A3" w:rsidRDefault="00CB452E" w:rsidP="008B4612">
            <w:pPr>
              <w:rPr>
                <w:color w:val="000000"/>
                <w:sz w:val="16"/>
                <w:szCs w:val="16"/>
              </w:rPr>
            </w:pPr>
            <w:r w:rsidRPr="000A41A3">
              <w:rPr>
                <w:color w:val="000000"/>
                <w:sz w:val="16"/>
                <w:szCs w:val="16"/>
              </w:rPr>
              <w:t>300</w:t>
            </w:r>
          </w:p>
        </w:tc>
      </w:tr>
      <w:tr w:rsidR="00CB452E" w:rsidRPr="000A41A3" w:rsidTr="008B4612">
        <w:tc>
          <w:tcPr>
            <w:tcW w:w="2962" w:type="pct"/>
          </w:tcPr>
          <w:p w:rsidR="00CB452E" w:rsidRPr="000A41A3" w:rsidRDefault="00CB452E" w:rsidP="008B4612">
            <w:pPr>
              <w:rPr>
                <w:color w:val="000000"/>
                <w:sz w:val="16"/>
                <w:szCs w:val="16"/>
              </w:rPr>
            </w:pPr>
            <w:r w:rsidRPr="000A41A3">
              <w:rPr>
                <w:color w:val="000000"/>
                <w:sz w:val="16"/>
                <w:szCs w:val="16"/>
              </w:rPr>
              <w:t>Склады твердого топлива с преимущественным использованием:</w:t>
            </w:r>
          </w:p>
        </w:tc>
        <w:tc>
          <w:tcPr>
            <w:tcW w:w="2038" w:type="pct"/>
          </w:tcPr>
          <w:p w:rsidR="00CB452E" w:rsidRPr="000A41A3" w:rsidRDefault="00CB452E" w:rsidP="008B4612">
            <w:pPr>
              <w:rPr>
                <w:color w:val="000000"/>
                <w:sz w:val="16"/>
                <w:szCs w:val="16"/>
              </w:rPr>
            </w:pPr>
          </w:p>
        </w:tc>
      </w:tr>
      <w:tr w:rsidR="00CB452E" w:rsidRPr="000A41A3" w:rsidTr="008B4612">
        <w:tc>
          <w:tcPr>
            <w:tcW w:w="2962" w:type="pct"/>
          </w:tcPr>
          <w:p w:rsidR="00CB452E" w:rsidRPr="000A41A3" w:rsidRDefault="00CB452E" w:rsidP="008B4612">
            <w:pPr>
              <w:rPr>
                <w:color w:val="000000"/>
                <w:sz w:val="16"/>
                <w:szCs w:val="16"/>
              </w:rPr>
            </w:pPr>
            <w:r w:rsidRPr="000A41A3">
              <w:rPr>
                <w:color w:val="000000"/>
                <w:sz w:val="16"/>
                <w:szCs w:val="16"/>
              </w:rPr>
              <w:t>угля</w:t>
            </w:r>
          </w:p>
        </w:tc>
        <w:tc>
          <w:tcPr>
            <w:tcW w:w="2038" w:type="pct"/>
          </w:tcPr>
          <w:p w:rsidR="00CB452E" w:rsidRPr="000A41A3" w:rsidRDefault="00CB452E" w:rsidP="008B4612">
            <w:pPr>
              <w:rPr>
                <w:color w:val="000000"/>
                <w:sz w:val="16"/>
                <w:szCs w:val="16"/>
              </w:rPr>
            </w:pPr>
            <w:r w:rsidRPr="000A41A3">
              <w:rPr>
                <w:color w:val="000000"/>
                <w:sz w:val="16"/>
                <w:szCs w:val="16"/>
              </w:rPr>
              <w:t>300</w:t>
            </w:r>
          </w:p>
        </w:tc>
      </w:tr>
      <w:tr w:rsidR="00CB452E" w:rsidRPr="000A41A3" w:rsidTr="008B4612">
        <w:tc>
          <w:tcPr>
            <w:tcW w:w="2962" w:type="pct"/>
          </w:tcPr>
          <w:p w:rsidR="00CB452E" w:rsidRPr="000A41A3" w:rsidRDefault="00CB452E" w:rsidP="008B4612">
            <w:pPr>
              <w:rPr>
                <w:color w:val="000000"/>
                <w:sz w:val="16"/>
                <w:szCs w:val="16"/>
              </w:rPr>
            </w:pPr>
            <w:r w:rsidRPr="000A41A3">
              <w:rPr>
                <w:color w:val="000000"/>
                <w:sz w:val="16"/>
                <w:szCs w:val="16"/>
              </w:rPr>
              <w:t>дров</w:t>
            </w:r>
          </w:p>
        </w:tc>
        <w:tc>
          <w:tcPr>
            <w:tcW w:w="2038" w:type="pct"/>
          </w:tcPr>
          <w:p w:rsidR="00CB452E" w:rsidRPr="000A41A3" w:rsidRDefault="00CB452E" w:rsidP="008B4612">
            <w:pPr>
              <w:rPr>
                <w:color w:val="000000"/>
                <w:sz w:val="16"/>
                <w:szCs w:val="16"/>
              </w:rPr>
            </w:pPr>
            <w:r w:rsidRPr="000A41A3">
              <w:rPr>
                <w:color w:val="000000"/>
                <w:sz w:val="16"/>
                <w:szCs w:val="16"/>
              </w:rPr>
              <w:t>300</w:t>
            </w:r>
          </w:p>
        </w:tc>
      </w:tr>
    </w:tbl>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При размещении перечисленных объектов должны учитываться требования СП 42-13330, СанПиН 2.2.1/2.1.1.1200, СанПиН 2.1.6.1032-01, ПБ-03-428.</w:t>
      </w:r>
    </w:p>
    <w:p w:rsidR="00CB452E" w:rsidRPr="000A41A3" w:rsidRDefault="00CB452E" w:rsidP="000A41A3">
      <w:pPr>
        <w:pStyle w:val="Heading2"/>
        <w:keepNext w:val="0"/>
        <w:numPr>
          <w:ilvl w:val="1"/>
          <w:numId w:val="25"/>
        </w:numPr>
        <w:spacing w:before="0" w:after="0"/>
        <w:ind w:left="0" w:firstLine="567"/>
        <w:jc w:val="both"/>
        <w:rPr>
          <w:rFonts w:ascii="Times New Roman" w:hAnsi="Times New Roman" w:cs="Times New Roman"/>
          <w:bCs w:val="0"/>
          <w:color w:val="000000"/>
          <w:sz w:val="16"/>
          <w:szCs w:val="16"/>
        </w:rPr>
      </w:pPr>
      <w:bookmarkStart w:id="26" w:name="_Toc414879722"/>
      <w:r w:rsidRPr="000A41A3">
        <w:rPr>
          <w:rFonts w:ascii="Times New Roman" w:hAnsi="Times New Roman" w:cs="Times New Roman"/>
          <w:bCs w:val="0"/>
          <w:color w:val="000000"/>
          <w:sz w:val="16"/>
          <w:szCs w:val="16"/>
        </w:rPr>
        <w:t>Производственная зона сельского населенного пункта</w:t>
      </w:r>
      <w:bookmarkEnd w:id="26"/>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Проектные решения по формированию производственной зоны сельского поселения основываются на анализе сложившейся производственной базы, предложений территориального планирования, рационального использования имеющихся земель сельскохозяйственного назначения и сельскохозяйственных угодий, вовлечения в производство земель фонда перераспределения, проектов землеустройства сельскохозяйственных предприятий, а также экономических, экологических, социально-демографических факторов, влияющих на территориально-пространственную организацию производства (территориальную структуру хозяйства).</w:t>
      </w:r>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 xml:space="preserve">В сельских населенных пунктах производственная и коммунально-складская зоны, как правило, совмещаются. </w:t>
      </w:r>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Производственная зона может формироваться как самостоятельная для конкретного населенного пункта или создаваться объединенной, на несколько населенных пунктов, входящих в состав сельского поселения.</w:t>
      </w:r>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В связи с территориально-пространственной рассредоточенностью объектов производства и санитарно-гигиеническими требованиями отдельные сельскохозяйственные комплексы могут размещаться вне производственной зоны на обособленных участках территории поселения.</w:t>
      </w:r>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 xml:space="preserve">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 </w:t>
      </w:r>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При формировании производственных зон сельских поселений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Размеры площадей сельскохозяйственных предприятий принимаются в соответствии с заданием на проектирование.</w:t>
      </w:r>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Противопожарные расстояния между производственными зданиями сельскохозяйственных предприятий принимаются по СП 19.13330.2011.</w:t>
      </w:r>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В сельских населенных пунктах при соблюдении санитарно-гигиенических требований и зооветеринарных разрывов от производственных построек до жилых домов могут размещаться крестьянско-фермерские хозяйства различной специализации (в том числе животноводческие фермы с санитарно-защитными зонами, не превышающими 50 м), а также предприятия по переработке сельскохозяйственного сырья, обслуживанию техники, мастерские традиционных промыслов и др.</w:t>
      </w:r>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В районах усадебной застройки городского поселения по согласованию с органами санитарно-эпидемиологического надзора допускается размещение мини-ферм.</w:t>
      </w:r>
    </w:p>
    <w:p w:rsidR="00CB452E" w:rsidRPr="000A41A3" w:rsidRDefault="00CB452E" w:rsidP="000A41A3">
      <w:pPr>
        <w:pStyle w:val="Heading2"/>
        <w:keepNext w:val="0"/>
        <w:numPr>
          <w:ilvl w:val="1"/>
          <w:numId w:val="25"/>
        </w:numPr>
        <w:spacing w:before="0" w:after="0"/>
        <w:ind w:left="0" w:firstLine="567"/>
        <w:jc w:val="both"/>
        <w:rPr>
          <w:rFonts w:ascii="Times New Roman" w:hAnsi="Times New Roman" w:cs="Times New Roman"/>
          <w:bCs w:val="0"/>
          <w:color w:val="000000"/>
          <w:sz w:val="16"/>
          <w:szCs w:val="16"/>
        </w:rPr>
      </w:pPr>
      <w:bookmarkStart w:id="27" w:name="_Toc414879723"/>
      <w:r w:rsidRPr="000A41A3">
        <w:rPr>
          <w:rFonts w:ascii="Times New Roman" w:hAnsi="Times New Roman" w:cs="Times New Roman"/>
          <w:bCs w:val="0"/>
          <w:color w:val="000000"/>
          <w:sz w:val="16"/>
          <w:szCs w:val="16"/>
        </w:rPr>
        <w:t>Иные виды производственных зон</w:t>
      </w:r>
      <w:bookmarkEnd w:id="27"/>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В научно-производственной зоне могут быть размещены предприятия с особым режимом хозяйственной деятельности, к которым относятся объекты научно-технического комплекса, в том числе отраслевые научно-исследовательские институты, научно-производственные центры, центры высоких технологий, технико-внедренческие зоны инновационного направления, а также научно-внедренческие предприятия при высших учебных заведениях.</w:t>
      </w:r>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На базе вышеперечисленных объектов, территорий формируются научно-производственные зоны региона, целью которых является создание современной инновационной промышленной инфраструктуры.</w:t>
      </w:r>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Зоны опережающего развития создаются для решения определенных экономических и социальных задач и могут быть промышленно-производственного, технико-внедренческого и туристско-рекреационного типа. Зоны опережающего развития могут иметь как федеральное, так и региональное значение.</w:t>
      </w:r>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Границы территорий зон опережающего развития, устанавливаемые в соответствии с законодательством Российской Федерации и Воронежской области, могут не совпадать с границами функциональных и территориальных зон.</w:t>
      </w:r>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При размещении опытных производств, не требующих санитарно-защитных зон шириной более 50 м, в научно-производственных зонах допускается размещать жилую застройку, формируя их по типу зон смешанной застройки.</w:t>
      </w:r>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При проектировании научно-производственных и иных производственных зон нормативы транспортной и инженерной инфраструктур, нормативы по благоустройству территории следует принимать в соответствии с требованиями, установленными для производственных зон.</w:t>
      </w:r>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Размер санитарно-защитной зоны для научно-исследовательских институтов, конструкторских бюро и других объектов, имеющих в своем составе мастерские, производственные, полупроизводственные и экспериментальные установки, устанавливается в каждом конкретном случае с учетом результатов экспертизы проекта санитарно-защитной зоны, а также натурных исследований качества атмосферного воздуха, измерений уровней физического воздействия.</w:t>
      </w:r>
    </w:p>
    <w:p w:rsidR="00CB452E" w:rsidRPr="000A41A3" w:rsidRDefault="00CB452E" w:rsidP="000A41A3">
      <w:pPr>
        <w:pStyle w:val="Heading1"/>
        <w:numPr>
          <w:ilvl w:val="0"/>
          <w:numId w:val="25"/>
        </w:numPr>
        <w:ind w:left="0" w:firstLine="567"/>
        <w:rPr>
          <w:bCs/>
          <w:color w:val="000000"/>
          <w:sz w:val="16"/>
          <w:szCs w:val="16"/>
        </w:rPr>
      </w:pPr>
      <w:bookmarkStart w:id="28" w:name="_Toc414879724"/>
      <w:r w:rsidRPr="000A41A3">
        <w:rPr>
          <w:bCs/>
          <w:color w:val="000000"/>
          <w:sz w:val="16"/>
          <w:szCs w:val="16"/>
        </w:rPr>
        <w:t>Зоны специального назначения</w:t>
      </w:r>
      <w:bookmarkEnd w:id="28"/>
    </w:p>
    <w:p w:rsidR="00CB452E" w:rsidRPr="000A41A3" w:rsidRDefault="00CB452E" w:rsidP="000A41A3">
      <w:pPr>
        <w:pStyle w:val="Heading2"/>
        <w:keepNext w:val="0"/>
        <w:numPr>
          <w:ilvl w:val="1"/>
          <w:numId w:val="25"/>
        </w:numPr>
        <w:spacing w:before="0" w:after="0"/>
        <w:ind w:left="0" w:firstLine="567"/>
        <w:jc w:val="both"/>
        <w:rPr>
          <w:rFonts w:ascii="Times New Roman" w:hAnsi="Times New Roman" w:cs="Times New Roman"/>
          <w:bCs w:val="0"/>
          <w:color w:val="000000"/>
          <w:sz w:val="16"/>
          <w:szCs w:val="16"/>
        </w:rPr>
      </w:pPr>
      <w:bookmarkStart w:id="29" w:name="_Toc414879725"/>
      <w:r w:rsidRPr="000A41A3">
        <w:rPr>
          <w:rFonts w:ascii="Times New Roman" w:hAnsi="Times New Roman" w:cs="Times New Roman"/>
          <w:bCs w:val="0"/>
          <w:color w:val="000000"/>
          <w:sz w:val="16"/>
          <w:szCs w:val="16"/>
        </w:rPr>
        <w:t>Общие положения</w:t>
      </w:r>
      <w:bookmarkEnd w:id="29"/>
    </w:p>
    <w:p w:rsidR="00CB452E" w:rsidRPr="000A41A3" w:rsidRDefault="00CB452E" w:rsidP="000A41A3">
      <w:pPr>
        <w:numPr>
          <w:ilvl w:val="2"/>
          <w:numId w:val="25"/>
        </w:numPr>
        <w:ind w:left="0" w:firstLine="567"/>
        <w:contextualSpacing/>
        <w:jc w:val="both"/>
        <w:rPr>
          <w:color w:val="000000"/>
          <w:sz w:val="16"/>
          <w:szCs w:val="16"/>
        </w:rPr>
      </w:pPr>
      <w:r w:rsidRPr="000A41A3">
        <w:rPr>
          <w:color w:val="000000"/>
          <w:sz w:val="16"/>
          <w:szCs w:val="16"/>
        </w:rP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зонах.</w:t>
      </w:r>
    </w:p>
    <w:p w:rsidR="00CB452E" w:rsidRPr="000A41A3" w:rsidRDefault="00CB452E" w:rsidP="000A41A3">
      <w:pPr>
        <w:numPr>
          <w:ilvl w:val="2"/>
          <w:numId w:val="25"/>
        </w:numPr>
        <w:ind w:left="0" w:firstLine="567"/>
        <w:contextualSpacing/>
        <w:jc w:val="both"/>
        <w:rPr>
          <w:color w:val="000000"/>
          <w:sz w:val="16"/>
          <w:szCs w:val="16"/>
        </w:rPr>
      </w:pPr>
      <w:r w:rsidRPr="000A41A3">
        <w:rPr>
          <w:color w:val="000000"/>
          <w:sz w:val="16"/>
          <w:szCs w:val="16"/>
        </w:rPr>
        <w:t>Для предприятий, производств и объектов, расположенных в зоне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2.2.1/2.1.1.1200-03.</w:t>
      </w:r>
    </w:p>
    <w:p w:rsidR="00CB452E" w:rsidRPr="000A41A3" w:rsidRDefault="00CB452E" w:rsidP="000A41A3">
      <w:pPr>
        <w:pStyle w:val="Heading2"/>
        <w:keepNext w:val="0"/>
        <w:numPr>
          <w:ilvl w:val="1"/>
          <w:numId w:val="25"/>
        </w:numPr>
        <w:spacing w:before="0" w:after="0"/>
        <w:ind w:left="0" w:firstLine="567"/>
        <w:jc w:val="both"/>
        <w:rPr>
          <w:rFonts w:ascii="Times New Roman" w:hAnsi="Times New Roman" w:cs="Times New Roman"/>
          <w:b w:val="0"/>
          <w:bCs w:val="0"/>
          <w:color w:val="000000"/>
          <w:sz w:val="16"/>
          <w:szCs w:val="16"/>
        </w:rPr>
      </w:pPr>
      <w:bookmarkStart w:id="30" w:name="_Toc414879726"/>
      <w:r w:rsidRPr="000A41A3">
        <w:rPr>
          <w:rFonts w:ascii="Times New Roman" w:hAnsi="Times New Roman" w:cs="Times New Roman"/>
          <w:b w:val="0"/>
          <w:bCs w:val="0"/>
          <w:color w:val="000000"/>
          <w:sz w:val="16"/>
          <w:szCs w:val="16"/>
        </w:rPr>
        <w:t>Зоны размещения кладбищ и крематориев</w:t>
      </w:r>
      <w:bookmarkEnd w:id="30"/>
    </w:p>
    <w:p w:rsidR="00CB452E" w:rsidRPr="000A41A3" w:rsidRDefault="00CB452E" w:rsidP="000A41A3">
      <w:pPr>
        <w:numPr>
          <w:ilvl w:val="2"/>
          <w:numId w:val="25"/>
        </w:numPr>
        <w:ind w:left="0" w:firstLine="567"/>
        <w:contextualSpacing/>
        <w:jc w:val="both"/>
        <w:rPr>
          <w:color w:val="000000"/>
          <w:sz w:val="16"/>
          <w:szCs w:val="16"/>
        </w:rPr>
      </w:pPr>
      <w:r w:rsidRPr="000A41A3">
        <w:rPr>
          <w:color w:val="000000"/>
          <w:sz w:val="16"/>
          <w:szCs w:val="16"/>
        </w:rPr>
        <w:t>Нормативные требования к размещению кладбищ установлены  СанПиН 2.1.2882-11 «Гигиенические требования к размещению, устройству и содержанию кладбищ, зданий и сооружений похоронного назначения».</w:t>
      </w:r>
    </w:p>
    <w:p w:rsidR="00CB452E" w:rsidRPr="000A41A3" w:rsidRDefault="00CB452E" w:rsidP="000A41A3">
      <w:pPr>
        <w:numPr>
          <w:ilvl w:val="2"/>
          <w:numId w:val="25"/>
        </w:numPr>
        <w:ind w:left="0" w:firstLine="567"/>
        <w:contextualSpacing/>
        <w:jc w:val="both"/>
        <w:rPr>
          <w:color w:val="000000"/>
          <w:sz w:val="16"/>
          <w:szCs w:val="16"/>
        </w:rPr>
      </w:pPr>
      <w:r w:rsidRPr="000A41A3">
        <w:rPr>
          <w:color w:val="000000"/>
          <w:sz w:val="16"/>
          <w:szCs w:val="16"/>
        </w:rPr>
        <w:t>Санитарно-защитные зоны кладбищ принимаются в соответствии с требованиями СанПиН 2.2.1/2.1.1.1200-03.</w:t>
      </w:r>
    </w:p>
    <w:p w:rsidR="00CB452E" w:rsidRPr="000A41A3" w:rsidRDefault="00CB452E" w:rsidP="000A41A3">
      <w:pPr>
        <w:numPr>
          <w:ilvl w:val="2"/>
          <w:numId w:val="25"/>
        </w:numPr>
        <w:ind w:left="0" w:firstLine="567"/>
        <w:contextualSpacing/>
        <w:jc w:val="both"/>
        <w:rPr>
          <w:color w:val="000000"/>
          <w:sz w:val="16"/>
          <w:szCs w:val="16"/>
        </w:rPr>
      </w:pPr>
      <w:r w:rsidRPr="000A41A3">
        <w:rPr>
          <w:color w:val="000000"/>
          <w:sz w:val="16"/>
          <w:szCs w:val="16"/>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CB452E" w:rsidRPr="000A41A3" w:rsidRDefault="00CB452E" w:rsidP="000A41A3">
      <w:pPr>
        <w:ind w:firstLine="567"/>
        <w:contextualSpacing/>
        <w:jc w:val="both"/>
        <w:rPr>
          <w:color w:val="000000"/>
          <w:sz w:val="16"/>
          <w:szCs w:val="16"/>
        </w:rPr>
      </w:pPr>
      <w:r w:rsidRPr="000A41A3">
        <w:rPr>
          <w:color w:val="000000"/>
          <w:sz w:val="16"/>
          <w:szCs w:val="16"/>
        </w:rPr>
        <w:t>Территория санитарно-защитных зон должна быть спланирована, благоустроена и озеленена, иметь транспортные и инженерные коридоры.</w:t>
      </w:r>
    </w:p>
    <w:p w:rsidR="00CB452E" w:rsidRPr="000A41A3" w:rsidRDefault="00CB452E" w:rsidP="000A41A3">
      <w:pPr>
        <w:numPr>
          <w:ilvl w:val="2"/>
          <w:numId w:val="25"/>
        </w:numPr>
        <w:ind w:left="0" w:firstLine="567"/>
        <w:contextualSpacing/>
        <w:jc w:val="both"/>
        <w:rPr>
          <w:color w:val="000000"/>
          <w:sz w:val="16"/>
          <w:szCs w:val="16"/>
        </w:rPr>
      </w:pPr>
      <w:r w:rsidRPr="000A41A3">
        <w:rPr>
          <w:color w:val="000000"/>
          <w:sz w:val="16"/>
          <w:szCs w:val="16"/>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p w:rsidR="00CB452E" w:rsidRPr="000A41A3" w:rsidRDefault="00CB452E" w:rsidP="000A41A3">
      <w:pPr>
        <w:numPr>
          <w:ilvl w:val="2"/>
          <w:numId w:val="25"/>
        </w:numPr>
        <w:ind w:left="0" w:firstLine="567"/>
        <w:contextualSpacing/>
        <w:jc w:val="both"/>
        <w:rPr>
          <w:color w:val="000000"/>
          <w:sz w:val="16"/>
          <w:szCs w:val="16"/>
        </w:rPr>
      </w:pPr>
      <w:r w:rsidRPr="000A41A3">
        <w:rPr>
          <w:color w:val="000000"/>
          <w:sz w:val="16"/>
          <w:szCs w:val="16"/>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CB452E" w:rsidRPr="000A41A3" w:rsidRDefault="00CB452E" w:rsidP="000A41A3">
      <w:pPr>
        <w:numPr>
          <w:ilvl w:val="2"/>
          <w:numId w:val="25"/>
        </w:numPr>
        <w:ind w:left="0" w:firstLine="567"/>
        <w:contextualSpacing/>
        <w:jc w:val="both"/>
        <w:rPr>
          <w:color w:val="000000"/>
          <w:sz w:val="16"/>
          <w:szCs w:val="16"/>
        </w:rPr>
      </w:pPr>
      <w:r w:rsidRPr="000A41A3">
        <w:rPr>
          <w:color w:val="000000"/>
          <w:sz w:val="16"/>
          <w:szCs w:val="16"/>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CB452E" w:rsidRPr="000A41A3" w:rsidRDefault="00CB452E" w:rsidP="000A41A3">
      <w:pPr>
        <w:numPr>
          <w:ilvl w:val="2"/>
          <w:numId w:val="25"/>
        </w:numPr>
        <w:ind w:left="0" w:firstLine="567"/>
        <w:contextualSpacing/>
        <w:jc w:val="both"/>
        <w:rPr>
          <w:color w:val="000000"/>
          <w:sz w:val="16"/>
          <w:szCs w:val="16"/>
        </w:rPr>
      </w:pPr>
      <w:r w:rsidRPr="000A41A3">
        <w:rPr>
          <w:color w:val="000000"/>
          <w:sz w:val="16"/>
          <w:szCs w:val="16"/>
        </w:rPr>
        <w:t>Минимально допустимый уровень обеспеченности кладбищами принимать в соответствии с таблицей  24.</w:t>
      </w:r>
    </w:p>
    <w:p w:rsidR="00CB452E" w:rsidRPr="000A41A3" w:rsidRDefault="00CB452E" w:rsidP="000A41A3">
      <w:pPr>
        <w:contextualSpacing/>
        <w:jc w:val="right"/>
        <w:rPr>
          <w:color w:val="000000"/>
          <w:sz w:val="16"/>
          <w:szCs w:val="16"/>
        </w:rPr>
      </w:pPr>
      <w:r w:rsidRPr="000A41A3">
        <w:rPr>
          <w:color w:val="000000"/>
          <w:sz w:val="16"/>
          <w:szCs w:val="16"/>
        </w:rPr>
        <w:t>Таблица 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5380"/>
        <w:gridCol w:w="1985"/>
        <w:gridCol w:w="1666"/>
      </w:tblGrid>
      <w:tr w:rsidR="00CB452E" w:rsidRPr="000A41A3" w:rsidTr="008B4612">
        <w:tc>
          <w:tcPr>
            <w:tcW w:w="540" w:type="dxa"/>
          </w:tcPr>
          <w:p w:rsidR="00CB452E" w:rsidRPr="000A41A3" w:rsidRDefault="00CB452E" w:rsidP="008B4612">
            <w:pPr>
              <w:pStyle w:val="a4"/>
              <w:ind w:left="0"/>
              <w:jc w:val="both"/>
              <w:rPr>
                <w:color w:val="000000"/>
                <w:sz w:val="16"/>
                <w:szCs w:val="16"/>
              </w:rPr>
            </w:pPr>
            <w:r w:rsidRPr="000A41A3">
              <w:rPr>
                <w:color w:val="000000"/>
                <w:sz w:val="16"/>
                <w:szCs w:val="16"/>
              </w:rPr>
              <w:t>№ п/п</w:t>
            </w:r>
          </w:p>
        </w:tc>
        <w:tc>
          <w:tcPr>
            <w:tcW w:w="5380" w:type="dxa"/>
          </w:tcPr>
          <w:p w:rsidR="00CB452E" w:rsidRPr="000A41A3" w:rsidRDefault="00CB452E" w:rsidP="008B4612">
            <w:pPr>
              <w:pStyle w:val="a4"/>
              <w:ind w:left="0"/>
              <w:jc w:val="both"/>
              <w:rPr>
                <w:color w:val="000000"/>
                <w:sz w:val="16"/>
                <w:szCs w:val="16"/>
              </w:rPr>
            </w:pPr>
            <w:r w:rsidRPr="000A41A3">
              <w:rPr>
                <w:color w:val="000000"/>
                <w:sz w:val="16"/>
                <w:szCs w:val="16"/>
              </w:rPr>
              <w:t>Наименование объектов</w:t>
            </w:r>
          </w:p>
        </w:tc>
        <w:tc>
          <w:tcPr>
            <w:tcW w:w="1985" w:type="dxa"/>
          </w:tcPr>
          <w:p w:rsidR="00CB452E" w:rsidRPr="000A41A3" w:rsidRDefault="00CB452E" w:rsidP="008B4612">
            <w:pPr>
              <w:pStyle w:val="a4"/>
              <w:ind w:left="0"/>
              <w:jc w:val="both"/>
              <w:rPr>
                <w:color w:val="000000"/>
                <w:sz w:val="16"/>
                <w:szCs w:val="16"/>
              </w:rPr>
            </w:pPr>
            <w:r w:rsidRPr="000A41A3">
              <w:rPr>
                <w:color w:val="000000"/>
                <w:sz w:val="16"/>
                <w:szCs w:val="16"/>
              </w:rPr>
              <w:t>Единица измерения</w:t>
            </w:r>
          </w:p>
        </w:tc>
        <w:tc>
          <w:tcPr>
            <w:tcW w:w="1666" w:type="dxa"/>
          </w:tcPr>
          <w:p w:rsidR="00CB452E" w:rsidRPr="000A41A3" w:rsidRDefault="00CB452E" w:rsidP="008B4612">
            <w:pPr>
              <w:pStyle w:val="a4"/>
              <w:ind w:left="0"/>
              <w:jc w:val="both"/>
              <w:rPr>
                <w:color w:val="000000"/>
                <w:sz w:val="16"/>
                <w:szCs w:val="16"/>
              </w:rPr>
            </w:pPr>
            <w:r w:rsidRPr="000A41A3">
              <w:rPr>
                <w:color w:val="000000"/>
                <w:sz w:val="16"/>
                <w:szCs w:val="16"/>
              </w:rPr>
              <w:t>Величина</w:t>
            </w:r>
          </w:p>
        </w:tc>
      </w:tr>
      <w:tr w:rsidR="00CB452E" w:rsidRPr="000A41A3" w:rsidTr="008B4612">
        <w:trPr>
          <w:trHeight w:val="216"/>
        </w:trPr>
        <w:tc>
          <w:tcPr>
            <w:tcW w:w="540" w:type="dxa"/>
          </w:tcPr>
          <w:p w:rsidR="00CB452E" w:rsidRPr="000A41A3" w:rsidRDefault="00CB452E" w:rsidP="008B4612">
            <w:pPr>
              <w:pStyle w:val="a4"/>
              <w:ind w:left="0"/>
              <w:rPr>
                <w:color w:val="000000"/>
                <w:sz w:val="16"/>
                <w:szCs w:val="16"/>
              </w:rPr>
            </w:pPr>
            <w:r w:rsidRPr="000A41A3">
              <w:rPr>
                <w:color w:val="000000"/>
                <w:sz w:val="16"/>
                <w:szCs w:val="16"/>
              </w:rPr>
              <w:t>1.</w:t>
            </w:r>
          </w:p>
        </w:tc>
        <w:tc>
          <w:tcPr>
            <w:tcW w:w="5380" w:type="dxa"/>
          </w:tcPr>
          <w:p w:rsidR="00CB452E" w:rsidRPr="000A41A3" w:rsidRDefault="00CB452E" w:rsidP="008B4612">
            <w:pPr>
              <w:pStyle w:val="a4"/>
              <w:ind w:left="0"/>
              <w:rPr>
                <w:color w:val="000000"/>
                <w:sz w:val="16"/>
                <w:szCs w:val="16"/>
              </w:rPr>
            </w:pPr>
            <w:r w:rsidRPr="000A41A3">
              <w:rPr>
                <w:color w:val="000000"/>
                <w:sz w:val="16"/>
                <w:szCs w:val="16"/>
              </w:rPr>
              <w:t>Кладбище традиционного захоронения</w:t>
            </w:r>
          </w:p>
        </w:tc>
        <w:tc>
          <w:tcPr>
            <w:tcW w:w="1985" w:type="dxa"/>
          </w:tcPr>
          <w:p w:rsidR="00CB452E" w:rsidRPr="000A41A3" w:rsidRDefault="00CB452E" w:rsidP="008B4612">
            <w:pPr>
              <w:pStyle w:val="a4"/>
              <w:ind w:left="0"/>
              <w:jc w:val="both"/>
              <w:rPr>
                <w:color w:val="000000"/>
                <w:sz w:val="16"/>
                <w:szCs w:val="16"/>
              </w:rPr>
            </w:pPr>
            <w:r w:rsidRPr="000A41A3">
              <w:rPr>
                <w:color w:val="000000"/>
                <w:sz w:val="16"/>
                <w:szCs w:val="16"/>
              </w:rPr>
              <w:t>га на 1 тыс. чел.</w:t>
            </w:r>
          </w:p>
        </w:tc>
        <w:tc>
          <w:tcPr>
            <w:tcW w:w="1666" w:type="dxa"/>
          </w:tcPr>
          <w:p w:rsidR="00CB452E" w:rsidRPr="000A41A3" w:rsidRDefault="00CB452E" w:rsidP="008B4612">
            <w:pPr>
              <w:pStyle w:val="a4"/>
              <w:ind w:left="0"/>
              <w:rPr>
                <w:color w:val="000000"/>
                <w:sz w:val="16"/>
                <w:szCs w:val="16"/>
              </w:rPr>
            </w:pPr>
            <w:r w:rsidRPr="000A41A3">
              <w:rPr>
                <w:color w:val="000000"/>
                <w:sz w:val="16"/>
                <w:szCs w:val="16"/>
              </w:rPr>
              <w:t>0,24</w:t>
            </w:r>
          </w:p>
        </w:tc>
      </w:tr>
      <w:tr w:rsidR="00CB452E" w:rsidRPr="000A41A3" w:rsidTr="008B4612">
        <w:trPr>
          <w:trHeight w:val="216"/>
        </w:trPr>
        <w:tc>
          <w:tcPr>
            <w:tcW w:w="540" w:type="dxa"/>
          </w:tcPr>
          <w:p w:rsidR="00CB452E" w:rsidRPr="000A41A3" w:rsidRDefault="00CB452E" w:rsidP="008B4612">
            <w:pPr>
              <w:pStyle w:val="a4"/>
              <w:ind w:left="0"/>
              <w:rPr>
                <w:color w:val="000000"/>
                <w:sz w:val="16"/>
                <w:szCs w:val="16"/>
              </w:rPr>
            </w:pPr>
            <w:r w:rsidRPr="000A41A3">
              <w:rPr>
                <w:color w:val="000000"/>
                <w:sz w:val="16"/>
                <w:szCs w:val="16"/>
              </w:rPr>
              <w:t>2.</w:t>
            </w:r>
          </w:p>
        </w:tc>
        <w:tc>
          <w:tcPr>
            <w:tcW w:w="5380" w:type="dxa"/>
          </w:tcPr>
          <w:p w:rsidR="00CB452E" w:rsidRPr="000A41A3" w:rsidRDefault="00CB452E" w:rsidP="008B4612">
            <w:pPr>
              <w:pStyle w:val="a4"/>
              <w:ind w:left="0"/>
              <w:rPr>
                <w:color w:val="000000"/>
                <w:sz w:val="16"/>
                <w:szCs w:val="16"/>
              </w:rPr>
            </w:pPr>
            <w:r w:rsidRPr="000A41A3">
              <w:rPr>
                <w:color w:val="000000"/>
                <w:sz w:val="16"/>
                <w:szCs w:val="16"/>
              </w:rPr>
              <w:t>Кладбище урновых захоронений после кремации</w:t>
            </w:r>
          </w:p>
        </w:tc>
        <w:tc>
          <w:tcPr>
            <w:tcW w:w="1985" w:type="dxa"/>
          </w:tcPr>
          <w:p w:rsidR="00CB452E" w:rsidRPr="000A41A3" w:rsidRDefault="00CB452E" w:rsidP="008B4612">
            <w:pPr>
              <w:pStyle w:val="a4"/>
              <w:ind w:left="0"/>
              <w:jc w:val="both"/>
              <w:rPr>
                <w:color w:val="000000"/>
                <w:sz w:val="16"/>
                <w:szCs w:val="16"/>
              </w:rPr>
            </w:pPr>
            <w:r w:rsidRPr="000A41A3">
              <w:rPr>
                <w:color w:val="000000"/>
                <w:sz w:val="16"/>
                <w:szCs w:val="16"/>
              </w:rPr>
              <w:t>га на 1 тыс. чел.</w:t>
            </w:r>
          </w:p>
        </w:tc>
        <w:tc>
          <w:tcPr>
            <w:tcW w:w="1666" w:type="dxa"/>
          </w:tcPr>
          <w:p w:rsidR="00CB452E" w:rsidRPr="000A41A3" w:rsidRDefault="00CB452E" w:rsidP="008B4612">
            <w:pPr>
              <w:pStyle w:val="a4"/>
              <w:ind w:left="0"/>
              <w:rPr>
                <w:color w:val="000000"/>
                <w:sz w:val="16"/>
                <w:szCs w:val="16"/>
              </w:rPr>
            </w:pPr>
            <w:r w:rsidRPr="000A41A3">
              <w:rPr>
                <w:color w:val="000000"/>
                <w:sz w:val="16"/>
                <w:szCs w:val="16"/>
              </w:rPr>
              <w:t>0,02</w:t>
            </w:r>
          </w:p>
        </w:tc>
      </w:tr>
    </w:tbl>
    <w:p w:rsidR="00CB452E" w:rsidRPr="000A41A3" w:rsidRDefault="00CB452E" w:rsidP="000A41A3">
      <w:pPr>
        <w:contextualSpacing/>
        <w:jc w:val="both"/>
        <w:rPr>
          <w:color w:val="000000"/>
          <w:sz w:val="16"/>
          <w:szCs w:val="16"/>
        </w:rPr>
      </w:pPr>
    </w:p>
    <w:p w:rsidR="00CB452E" w:rsidRPr="000A41A3" w:rsidRDefault="00CB452E" w:rsidP="000A41A3">
      <w:pPr>
        <w:numPr>
          <w:ilvl w:val="2"/>
          <w:numId w:val="25"/>
        </w:numPr>
        <w:ind w:left="0" w:firstLine="567"/>
        <w:contextualSpacing/>
        <w:jc w:val="both"/>
        <w:rPr>
          <w:color w:val="000000"/>
          <w:sz w:val="16"/>
          <w:szCs w:val="16"/>
        </w:rPr>
      </w:pPr>
      <w:r w:rsidRPr="000A41A3">
        <w:rPr>
          <w:color w:val="000000"/>
          <w:sz w:val="16"/>
          <w:szCs w:val="16"/>
        </w:rPr>
        <w:t>Размер земельного участка для кладбища определяется с учетом количества жителей конкретного населенного пункта,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w:t>
      </w:r>
    </w:p>
    <w:p w:rsidR="00CB452E" w:rsidRPr="000A41A3" w:rsidRDefault="00CB452E" w:rsidP="000A41A3">
      <w:pPr>
        <w:numPr>
          <w:ilvl w:val="2"/>
          <w:numId w:val="25"/>
        </w:numPr>
        <w:ind w:left="0" w:firstLine="567"/>
        <w:contextualSpacing/>
        <w:jc w:val="both"/>
        <w:rPr>
          <w:color w:val="000000"/>
          <w:sz w:val="16"/>
          <w:szCs w:val="16"/>
        </w:rPr>
      </w:pPr>
      <w:r w:rsidRPr="000A41A3">
        <w:rPr>
          <w:color w:val="000000"/>
          <w:sz w:val="16"/>
          <w:szCs w:val="16"/>
        </w:rPr>
        <w:t xml:space="preserve">Расстояние до кладбища традиционного захоронения должно приниматься: </w:t>
      </w:r>
    </w:p>
    <w:p w:rsidR="00CB452E" w:rsidRPr="000A41A3" w:rsidRDefault="00CB452E" w:rsidP="000A41A3">
      <w:pPr>
        <w:numPr>
          <w:ilvl w:val="0"/>
          <w:numId w:val="2"/>
        </w:numPr>
        <w:ind w:left="0" w:firstLine="709"/>
        <w:contextualSpacing/>
        <w:jc w:val="both"/>
        <w:rPr>
          <w:color w:val="000000"/>
          <w:sz w:val="16"/>
          <w:szCs w:val="16"/>
        </w:rPr>
      </w:pPr>
      <w:r w:rsidRPr="000A41A3">
        <w:rPr>
          <w:color w:val="000000"/>
          <w:sz w:val="16"/>
          <w:szCs w:val="16"/>
        </w:rPr>
        <w:t xml:space="preserve">от жилых, общественных зданий, спортивно-оздоровительных и санаторно-курортных комплексов в соответствии с </w:t>
      </w:r>
      <w:hyperlink r:id="rId11" w:history="1">
        <w:r w:rsidRPr="000A41A3">
          <w:rPr>
            <w:color w:val="000000"/>
            <w:sz w:val="16"/>
            <w:szCs w:val="16"/>
          </w:rPr>
          <w:t>СанПиН 2.2.1/2.1.1.1200-03</w:t>
        </w:r>
      </w:hyperlink>
      <w:r w:rsidRPr="000A41A3">
        <w:rPr>
          <w:color w:val="000000"/>
          <w:sz w:val="16"/>
          <w:szCs w:val="16"/>
        </w:rPr>
        <w:t xml:space="preserve">, </w:t>
      </w:r>
    </w:p>
    <w:p w:rsidR="00CB452E" w:rsidRPr="000A41A3" w:rsidRDefault="00CB452E" w:rsidP="000A41A3">
      <w:pPr>
        <w:numPr>
          <w:ilvl w:val="0"/>
          <w:numId w:val="2"/>
        </w:numPr>
        <w:ind w:left="0" w:firstLine="709"/>
        <w:contextualSpacing/>
        <w:jc w:val="both"/>
        <w:rPr>
          <w:color w:val="000000"/>
          <w:sz w:val="16"/>
          <w:szCs w:val="16"/>
        </w:rPr>
      </w:pPr>
      <w:r w:rsidRPr="000A41A3">
        <w:rPr>
          <w:color w:val="000000"/>
          <w:sz w:val="16"/>
          <w:szCs w:val="16"/>
        </w:rPr>
        <w:t>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CB452E" w:rsidRPr="000A41A3" w:rsidRDefault="00CB452E" w:rsidP="000A41A3">
      <w:pPr>
        <w:ind w:firstLine="567"/>
        <w:contextualSpacing/>
        <w:jc w:val="both"/>
        <w:rPr>
          <w:color w:val="000000"/>
          <w:sz w:val="16"/>
          <w:szCs w:val="16"/>
        </w:rPr>
      </w:pPr>
      <w:r w:rsidRPr="000A41A3">
        <w:rPr>
          <w:color w:val="000000"/>
          <w:sz w:val="16"/>
          <w:szCs w:val="16"/>
        </w:rPr>
        <w:t>Участки для размещения кладбищ следует располагать с подветренной стороны по отношению к жилой территории.</w:t>
      </w:r>
    </w:p>
    <w:p w:rsidR="00CB452E" w:rsidRPr="000A41A3" w:rsidRDefault="00CB452E" w:rsidP="000A41A3">
      <w:pPr>
        <w:numPr>
          <w:ilvl w:val="2"/>
          <w:numId w:val="25"/>
        </w:numPr>
        <w:ind w:left="0" w:firstLine="567"/>
        <w:contextualSpacing/>
        <w:jc w:val="both"/>
        <w:rPr>
          <w:color w:val="000000"/>
          <w:sz w:val="16"/>
          <w:szCs w:val="16"/>
        </w:rPr>
      </w:pPr>
      <w:r w:rsidRPr="000A41A3">
        <w:rPr>
          <w:color w:val="000000"/>
          <w:sz w:val="16"/>
          <w:szCs w:val="16"/>
        </w:rPr>
        <w:t xml:space="preserve">По истечении 25 лет с последнего захоронения расстояния от кладбища традиционного захоронения до жилой застройки могут быть сокращены до 100 м. </w:t>
      </w:r>
    </w:p>
    <w:p w:rsidR="00CB452E" w:rsidRPr="000A41A3" w:rsidRDefault="00CB452E" w:rsidP="000A41A3">
      <w:pPr>
        <w:numPr>
          <w:ilvl w:val="2"/>
          <w:numId w:val="25"/>
        </w:numPr>
        <w:ind w:left="0" w:firstLine="567"/>
        <w:contextualSpacing/>
        <w:jc w:val="both"/>
        <w:rPr>
          <w:color w:val="000000"/>
          <w:sz w:val="16"/>
          <w:szCs w:val="16"/>
        </w:rPr>
      </w:pPr>
      <w:r w:rsidRPr="000A41A3">
        <w:rPr>
          <w:color w:val="000000"/>
          <w:sz w:val="16"/>
          <w:szCs w:val="16"/>
        </w:rPr>
        <w:t>Устройство кладбища осуществляется в соответствии с утвержденным в установленном порядке проектом.</w:t>
      </w:r>
    </w:p>
    <w:p w:rsidR="00CB452E" w:rsidRPr="000A41A3" w:rsidRDefault="00CB452E" w:rsidP="000A41A3">
      <w:pPr>
        <w:numPr>
          <w:ilvl w:val="2"/>
          <w:numId w:val="25"/>
        </w:numPr>
        <w:ind w:left="0" w:firstLine="567"/>
        <w:contextualSpacing/>
        <w:jc w:val="both"/>
        <w:rPr>
          <w:color w:val="000000"/>
          <w:sz w:val="16"/>
          <w:szCs w:val="16"/>
        </w:rPr>
      </w:pPr>
      <w:r w:rsidRPr="000A41A3">
        <w:rPr>
          <w:color w:val="000000"/>
          <w:sz w:val="16"/>
          <w:szCs w:val="16"/>
        </w:rPr>
        <w:t xml:space="preserve"> При организации кладбищенских комплексов должны учитываться требования:</w:t>
      </w:r>
    </w:p>
    <w:p w:rsidR="00CB452E" w:rsidRPr="000A41A3" w:rsidRDefault="00CB452E" w:rsidP="000A41A3">
      <w:pPr>
        <w:numPr>
          <w:ilvl w:val="0"/>
          <w:numId w:val="2"/>
        </w:numPr>
        <w:ind w:left="0" w:firstLine="709"/>
        <w:contextualSpacing/>
        <w:jc w:val="both"/>
        <w:rPr>
          <w:color w:val="000000"/>
          <w:sz w:val="16"/>
          <w:szCs w:val="16"/>
        </w:rPr>
      </w:pPr>
      <w:r w:rsidRPr="000A41A3">
        <w:rPr>
          <w:color w:val="000000"/>
          <w:sz w:val="16"/>
          <w:szCs w:val="16"/>
        </w:rPr>
        <w:t>зонирования территории (зоны: входная, ритуальная, административно-хозяйственная, захоронений, а также зеленой защиты по периметру кладбища);</w:t>
      </w:r>
    </w:p>
    <w:p w:rsidR="00CB452E" w:rsidRPr="000A41A3" w:rsidRDefault="00CB452E" w:rsidP="000A41A3">
      <w:pPr>
        <w:numPr>
          <w:ilvl w:val="0"/>
          <w:numId w:val="2"/>
        </w:numPr>
        <w:ind w:left="0" w:firstLine="709"/>
        <w:contextualSpacing/>
        <w:jc w:val="both"/>
        <w:rPr>
          <w:color w:val="000000"/>
          <w:sz w:val="16"/>
          <w:szCs w:val="16"/>
        </w:rPr>
      </w:pPr>
      <w:r w:rsidRPr="000A41A3">
        <w:rPr>
          <w:color w:val="000000"/>
          <w:sz w:val="16"/>
          <w:szCs w:val="16"/>
        </w:rPr>
        <w:t>организации подъездных путей и автостоянок;</w:t>
      </w:r>
    </w:p>
    <w:p w:rsidR="00CB452E" w:rsidRPr="000A41A3" w:rsidRDefault="00CB452E" w:rsidP="000A41A3">
      <w:pPr>
        <w:numPr>
          <w:ilvl w:val="0"/>
          <w:numId w:val="2"/>
        </w:numPr>
        <w:ind w:left="0" w:firstLine="709"/>
        <w:contextualSpacing/>
        <w:jc w:val="both"/>
        <w:rPr>
          <w:color w:val="000000"/>
          <w:sz w:val="16"/>
          <w:szCs w:val="16"/>
        </w:rPr>
      </w:pPr>
      <w:r w:rsidRPr="000A41A3">
        <w:rPr>
          <w:color w:val="000000"/>
          <w:sz w:val="16"/>
          <w:szCs w:val="16"/>
        </w:rPr>
        <w:t>водоснабжения, канализования, теплоэлектроснабжения и благоустройства территории.</w:t>
      </w:r>
    </w:p>
    <w:p w:rsidR="00CB452E" w:rsidRPr="000A41A3" w:rsidRDefault="00CB452E" w:rsidP="000A41A3">
      <w:pPr>
        <w:ind w:firstLine="567"/>
        <w:jc w:val="both"/>
        <w:rPr>
          <w:color w:val="000000"/>
          <w:sz w:val="16"/>
          <w:szCs w:val="16"/>
        </w:rPr>
      </w:pPr>
      <w:r w:rsidRPr="000A41A3">
        <w:rPr>
          <w:color w:val="000000"/>
          <w:sz w:val="16"/>
          <w:szCs w:val="16"/>
        </w:rPr>
        <w:t>Площадь мест захоронения должна составлять 65 - 70% общей площади кладбища.</w:t>
      </w:r>
    </w:p>
    <w:p w:rsidR="00CB452E" w:rsidRPr="000A41A3" w:rsidRDefault="00CB452E" w:rsidP="000A41A3">
      <w:pPr>
        <w:pStyle w:val="Heading2"/>
        <w:keepNext w:val="0"/>
        <w:numPr>
          <w:ilvl w:val="1"/>
          <w:numId w:val="25"/>
        </w:numPr>
        <w:spacing w:before="0" w:after="0"/>
        <w:ind w:left="0" w:firstLine="567"/>
        <w:jc w:val="both"/>
        <w:rPr>
          <w:rFonts w:ascii="Times New Roman" w:hAnsi="Times New Roman" w:cs="Times New Roman"/>
          <w:bCs w:val="0"/>
          <w:color w:val="000000"/>
          <w:sz w:val="16"/>
          <w:szCs w:val="16"/>
        </w:rPr>
      </w:pPr>
      <w:bookmarkStart w:id="31" w:name="_Toc414879727"/>
      <w:r w:rsidRPr="000A41A3">
        <w:rPr>
          <w:rFonts w:ascii="Times New Roman" w:hAnsi="Times New Roman" w:cs="Times New Roman"/>
          <w:bCs w:val="0"/>
          <w:color w:val="000000"/>
          <w:sz w:val="16"/>
          <w:szCs w:val="16"/>
        </w:rPr>
        <w:t>Зоны размещения скотомогильников</w:t>
      </w:r>
      <w:bookmarkEnd w:id="31"/>
    </w:p>
    <w:p w:rsidR="00CB452E" w:rsidRPr="000A41A3" w:rsidRDefault="00CB452E" w:rsidP="000A41A3">
      <w:pPr>
        <w:numPr>
          <w:ilvl w:val="2"/>
          <w:numId w:val="25"/>
        </w:numPr>
        <w:ind w:left="0" w:firstLine="567"/>
        <w:contextualSpacing/>
        <w:jc w:val="both"/>
        <w:rPr>
          <w:color w:val="000000"/>
          <w:sz w:val="16"/>
          <w:szCs w:val="16"/>
        </w:rPr>
      </w:pPr>
      <w:r w:rsidRPr="000A41A3">
        <w:rPr>
          <w:color w:val="000000"/>
          <w:sz w:val="16"/>
          <w:szCs w:val="16"/>
        </w:rPr>
        <w:t>Скотомогильники (биотермические ямы) проектируются в соответствии с требованиями «Ветеринарно-санитарных правил сбора, утилизации и уничтожения биологических отходов», утвержденных Минсельхозпродом Российской Федерации 04 декабря 1995 № 13-7-2/469 и размещаются за границами населенных пунктов.</w:t>
      </w:r>
    </w:p>
    <w:p w:rsidR="00CB452E" w:rsidRPr="000A41A3" w:rsidRDefault="00CB452E" w:rsidP="000A41A3">
      <w:pPr>
        <w:numPr>
          <w:ilvl w:val="2"/>
          <w:numId w:val="25"/>
        </w:numPr>
        <w:ind w:left="0" w:firstLine="567"/>
        <w:contextualSpacing/>
        <w:jc w:val="both"/>
        <w:rPr>
          <w:color w:val="000000"/>
          <w:sz w:val="16"/>
          <w:szCs w:val="16"/>
        </w:rPr>
      </w:pPr>
      <w:r w:rsidRPr="000A41A3">
        <w:rPr>
          <w:color w:val="000000"/>
          <w:sz w:val="16"/>
          <w:szCs w:val="16"/>
        </w:rPr>
        <w:t>Скотомогильники (биотермические ямы) предназначены для обеззараживания, уничтожения сжиганием или захоронения биологических отходов.</w:t>
      </w:r>
    </w:p>
    <w:p w:rsidR="00CB452E" w:rsidRPr="000A41A3" w:rsidRDefault="00CB452E" w:rsidP="000A41A3">
      <w:pPr>
        <w:numPr>
          <w:ilvl w:val="2"/>
          <w:numId w:val="25"/>
        </w:numPr>
        <w:ind w:left="0" w:firstLine="567"/>
        <w:contextualSpacing/>
        <w:jc w:val="both"/>
        <w:rPr>
          <w:color w:val="000000"/>
          <w:sz w:val="16"/>
          <w:szCs w:val="16"/>
        </w:rPr>
      </w:pPr>
      <w:r w:rsidRPr="000A41A3">
        <w:rPr>
          <w:color w:val="000000"/>
          <w:sz w:val="16"/>
          <w:szCs w:val="16"/>
        </w:rPr>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санитарно-эпидемиологического надзора.</w:t>
      </w:r>
    </w:p>
    <w:p w:rsidR="00CB452E" w:rsidRPr="000A41A3" w:rsidRDefault="00CB452E" w:rsidP="000A41A3">
      <w:pPr>
        <w:numPr>
          <w:ilvl w:val="2"/>
          <w:numId w:val="25"/>
        </w:numPr>
        <w:ind w:left="0" w:firstLine="567"/>
        <w:contextualSpacing/>
        <w:jc w:val="both"/>
        <w:rPr>
          <w:color w:val="000000"/>
          <w:sz w:val="16"/>
          <w:szCs w:val="16"/>
        </w:rPr>
      </w:pPr>
      <w:r w:rsidRPr="000A41A3">
        <w:rPr>
          <w:color w:val="000000"/>
          <w:sz w:val="16"/>
          <w:szCs w:val="16"/>
        </w:rPr>
        <w:t>Скотомогильники (биотермические ямы) размещают на сухом возвышенном участке земли площадью не менее 600 м</w:t>
      </w:r>
      <w:r w:rsidRPr="000A41A3">
        <w:rPr>
          <w:color w:val="000000"/>
          <w:sz w:val="16"/>
          <w:szCs w:val="16"/>
          <w:vertAlign w:val="superscript"/>
        </w:rPr>
        <w:t>2</w:t>
      </w:r>
      <w:r w:rsidRPr="000A41A3">
        <w:rPr>
          <w:color w:val="000000"/>
          <w:sz w:val="16"/>
          <w:szCs w:val="16"/>
        </w:rPr>
        <w:t>. Уровень стояния грунтовых вод должен быть не менее 2 м от поверхности земли.</w:t>
      </w:r>
    </w:p>
    <w:p w:rsidR="00CB452E" w:rsidRPr="000A41A3" w:rsidRDefault="00CB452E" w:rsidP="000A41A3">
      <w:pPr>
        <w:numPr>
          <w:ilvl w:val="2"/>
          <w:numId w:val="25"/>
        </w:numPr>
        <w:ind w:left="0" w:firstLine="567"/>
        <w:contextualSpacing/>
        <w:jc w:val="both"/>
        <w:rPr>
          <w:color w:val="000000"/>
          <w:sz w:val="16"/>
          <w:szCs w:val="16"/>
        </w:rPr>
      </w:pPr>
      <w:r w:rsidRPr="000A41A3">
        <w:rPr>
          <w:color w:val="000000"/>
          <w:sz w:val="16"/>
          <w:szCs w:val="16"/>
        </w:rPr>
        <w:t>Размер санитарно-защитной зоны следует принимать в соответствии с требованиями СанПиН 2.2.1/2.1.1.1200-03.</w:t>
      </w:r>
    </w:p>
    <w:p w:rsidR="00CB452E" w:rsidRPr="000A41A3" w:rsidRDefault="00CB452E" w:rsidP="000A41A3">
      <w:pPr>
        <w:numPr>
          <w:ilvl w:val="2"/>
          <w:numId w:val="25"/>
        </w:numPr>
        <w:ind w:left="0" w:firstLine="567"/>
        <w:contextualSpacing/>
        <w:jc w:val="both"/>
        <w:rPr>
          <w:color w:val="000000"/>
          <w:sz w:val="16"/>
          <w:szCs w:val="16"/>
        </w:rPr>
      </w:pPr>
      <w:r w:rsidRPr="000A41A3">
        <w:rPr>
          <w:color w:val="000000"/>
          <w:sz w:val="16"/>
          <w:szCs w:val="16"/>
        </w:rPr>
        <w:t>Минимальные расстояния от скотомогильников до скотопрогонов и пастбищ следует принимать 200 м, до автомобильных, железных дорог в зависимости от их категории – 50-300 м.</w:t>
      </w:r>
    </w:p>
    <w:p w:rsidR="00CB452E" w:rsidRPr="000A41A3" w:rsidRDefault="00CB452E" w:rsidP="000A41A3">
      <w:pPr>
        <w:numPr>
          <w:ilvl w:val="2"/>
          <w:numId w:val="25"/>
        </w:numPr>
        <w:ind w:left="0" w:firstLine="567"/>
        <w:contextualSpacing/>
        <w:jc w:val="both"/>
        <w:rPr>
          <w:color w:val="000000"/>
          <w:sz w:val="16"/>
          <w:szCs w:val="16"/>
        </w:rPr>
      </w:pPr>
      <w:r w:rsidRPr="000A41A3">
        <w:rPr>
          <w:color w:val="000000"/>
          <w:sz w:val="16"/>
          <w:szCs w:val="16"/>
        </w:rPr>
        <w:t>Размещение скотомогильников (биотермических ям) на территории особо охраняемых территорий (в том числе особо охраняемых природных территориях, водоохранных, пригородных зонах, зонах охраны источников водоснабжения) категорически запрещается.</w:t>
      </w:r>
    </w:p>
    <w:p w:rsidR="00CB452E" w:rsidRPr="000A41A3" w:rsidRDefault="00CB452E" w:rsidP="000A41A3">
      <w:pPr>
        <w:pStyle w:val="Heading2"/>
        <w:keepNext w:val="0"/>
        <w:numPr>
          <w:ilvl w:val="1"/>
          <w:numId w:val="25"/>
        </w:numPr>
        <w:spacing w:before="0" w:after="0"/>
        <w:ind w:left="0" w:firstLine="567"/>
        <w:jc w:val="both"/>
        <w:rPr>
          <w:rFonts w:ascii="Times New Roman" w:hAnsi="Times New Roman" w:cs="Times New Roman"/>
          <w:bCs w:val="0"/>
          <w:color w:val="000000"/>
          <w:sz w:val="16"/>
          <w:szCs w:val="16"/>
        </w:rPr>
      </w:pPr>
      <w:bookmarkStart w:id="32" w:name="_Toc414879728"/>
      <w:r w:rsidRPr="000A41A3">
        <w:rPr>
          <w:rFonts w:ascii="Times New Roman" w:hAnsi="Times New Roman" w:cs="Times New Roman"/>
          <w:bCs w:val="0"/>
          <w:color w:val="000000"/>
          <w:sz w:val="16"/>
          <w:szCs w:val="16"/>
        </w:rPr>
        <w:t>Зоны размещения объектов сферы обращения с  отходами</w:t>
      </w:r>
      <w:bookmarkEnd w:id="32"/>
    </w:p>
    <w:p w:rsidR="00CB452E" w:rsidRPr="000A41A3" w:rsidRDefault="00CB452E" w:rsidP="000A41A3">
      <w:pPr>
        <w:numPr>
          <w:ilvl w:val="2"/>
          <w:numId w:val="25"/>
        </w:numPr>
        <w:ind w:left="0" w:firstLine="567"/>
        <w:contextualSpacing/>
        <w:jc w:val="both"/>
        <w:rPr>
          <w:color w:val="000000"/>
          <w:sz w:val="16"/>
          <w:szCs w:val="16"/>
        </w:rPr>
      </w:pPr>
      <w:r w:rsidRPr="000A41A3">
        <w:rPr>
          <w:color w:val="000000"/>
          <w:sz w:val="16"/>
          <w:szCs w:val="16"/>
        </w:rPr>
        <w:t>Полигоны твердых бытовых отходов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CB452E" w:rsidRPr="000A41A3" w:rsidRDefault="00CB452E" w:rsidP="000A41A3">
      <w:pPr>
        <w:numPr>
          <w:ilvl w:val="2"/>
          <w:numId w:val="25"/>
        </w:numPr>
        <w:ind w:left="0" w:firstLine="567"/>
        <w:contextualSpacing/>
        <w:jc w:val="both"/>
        <w:rPr>
          <w:color w:val="000000"/>
          <w:sz w:val="16"/>
          <w:szCs w:val="16"/>
        </w:rPr>
      </w:pPr>
      <w:r w:rsidRPr="000A41A3">
        <w:rPr>
          <w:color w:val="000000"/>
          <w:sz w:val="16"/>
          <w:szCs w:val="16"/>
        </w:rPr>
        <w:t>Полигоны ТБО проектируются в соответствии с требованиями Федерального закона от 24.06.1998 № 89-ФЗ «Об отходах производства и потребления», СанПиН 2.1.7.1322-03, СП 2.1.7.1038-01, «Инструкции по проектированию, эксплуатации и рекультивации полигонов для твердых бытовых отходов», утвержденной Минстроем России от 05.11.1996.</w:t>
      </w:r>
    </w:p>
    <w:p w:rsidR="00CB452E" w:rsidRPr="000A41A3" w:rsidRDefault="00CB452E" w:rsidP="000A41A3">
      <w:pPr>
        <w:numPr>
          <w:ilvl w:val="2"/>
          <w:numId w:val="25"/>
        </w:numPr>
        <w:ind w:left="0" w:firstLine="567"/>
        <w:contextualSpacing/>
        <w:jc w:val="both"/>
        <w:rPr>
          <w:color w:val="000000"/>
          <w:sz w:val="16"/>
          <w:szCs w:val="16"/>
        </w:rPr>
      </w:pPr>
      <w:r w:rsidRPr="000A41A3">
        <w:rPr>
          <w:color w:val="000000"/>
          <w:sz w:val="16"/>
          <w:szCs w:val="16"/>
        </w:rPr>
        <w:t xml:space="preserve">Места размещения объектов хранения и утилизации производственных и бытовых и иных отходов размещаются за пределами границ населенных пунктов, лесопарковых, курортных, лечебно-оздоровительных и рекреационных зон на обособленных территориях с обеспечением нормативных санитарно-защитных зон. Размер санитарно-защитной зоны полигона составляет 500 м. </w:t>
      </w:r>
    </w:p>
    <w:p w:rsidR="00CB452E" w:rsidRPr="000A41A3" w:rsidRDefault="00CB452E" w:rsidP="000A41A3">
      <w:pPr>
        <w:ind w:firstLine="567"/>
        <w:contextualSpacing/>
        <w:jc w:val="both"/>
        <w:rPr>
          <w:color w:val="000000"/>
          <w:sz w:val="16"/>
          <w:szCs w:val="16"/>
        </w:rPr>
      </w:pPr>
      <w:r w:rsidRPr="000A41A3">
        <w:rPr>
          <w:color w:val="000000"/>
          <w:sz w:val="16"/>
          <w:szCs w:val="16"/>
        </w:rPr>
        <w:t>Выбор мест размещения таких объектов осуществляется на основе специальных (геологических, гидрологических и иных) исследований в соответствии с требованиями и в порядке, установленном СанПиН 2.1.7.1322-03, при наличии положительного заключения государственной экологической экспертизы.</w:t>
      </w:r>
    </w:p>
    <w:p w:rsidR="00CB452E" w:rsidRPr="000A41A3" w:rsidRDefault="00CB452E" w:rsidP="000A41A3">
      <w:pPr>
        <w:numPr>
          <w:ilvl w:val="2"/>
          <w:numId w:val="25"/>
        </w:numPr>
        <w:ind w:left="0" w:firstLine="567"/>
        <w:contextualSpacing/>
        <w:jc w:val="both"/>
        <w:rPr>
          <w:color w:val="000000"/>
          <w:sz w:val="16"/>
          <w:szCs w:val="16"/>
        </w:rPr>
      </w:pPr>
      <w:r w:rsidRPr="000A41A3">
        <w:rPr>
          <w:color w:val="000000"/>
          <w:sz w:val="16"/>
          <w:szCs w:val="16"/>
        </w:rPr>
        <w:t>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w:t>
      </w:r>
    </w:p>
    <w:p w:rsidR="00CB452E" w:rsidRPr="000A41A3" w:rsidRDefault="00CB452E" w:rsidP="000A41A3">
      <w:pPr>
        <w:numPr>
          <w:ilvl w:val="2"/>
          <w:numId w:val="25"/>
        </w:numPr>
        <w:ind w:left="0" w:firstLine="567"/>
        <w:contextualSpacing/>
        <w:jc w:val="both"/>
        <w:rPr>
          <w:color w:val="000000"/>
          <w:sz w:val="16"/>
          <w:szCs w:val="16"/>
        </w:rPr>
      </w:pPr>
      <w:r w:rsidRPr="000A41A3">
        <w:rPr>
          <w:color w:val="000000"/>
          <w:sz w:val="16"/>
          <w:szCs w:val="16"/>
        </w:rPr>
        <w:t>При отводе земельного участка определяется срок эксплуатации полигона и мероприятия по возвращению отведенной территории в состояние пригодное для хозяйственного использования (рекультивация).</w:t>
      </w:r>
    </w:p>
    <w:p w:rsidR="00CB452E" w:rsidRPr="000A41A3" w:rsidRDefault="00CB452E" w:rsidP="000A41A3">
      <w:pPr>
        <w:numPr>
          <w:ilvl w:val="2"/>
          <w:numId w:val="25"/>
        </w:numPr>
        <w:ind w:left="0" w:firstLine="567"/>
        <w:contextualSpacing/>
        <w:jc w:val="both"/>
        <w:rPr>
          <w:color w:val="000000"/>
          <w:sz w:val="16"/>
          <w:szCs w:val="16"/>
        </w:rPr>
      </w:pPr>
      <w:r w:rsidRPr="000A41A3">
        <w:rPr>
          <w:color w:val="000000"/>
          <w:sz w:val="16"/>
          <w:szCs w:val="16"/>
        </w:rPr>
        <w:t>Проектирование объектов по переработке (утилизации) ТБО следует осуществлять в соответствии с требованиями СанПиН 2.1.7.1322-03, СП 2.1.7.1038-01, СанПиН 4607-88.</w:t>
      </w:r>
    </w:p>
    <w:p w:rsidR="00CB452E" w:rsidRPr="000A41A3" w:rsidRDefault="00CB452E" w:rsidP="000A41A3">
      <w:pPr>
        <w:numPr>
          <w:ilvl w:val="2"/>
          <w:numId w:val="25"/>
        </w:numPr>
        <w:ind w:left="0" w:firstLine="567"/>
        <w:contextualSpacing/>
        <w:jc w:val="both"/>
        <w:rPr>
          <w:color w:val="000000"/>
          <w:sz w:val="16"/>
          <w:szCs w:val="16"/>
        </w:rPr>
      </w:pPr>
      <w:r w:rsidRPr="000A41A3">
        <w:rPr>
          <w:color w:val="000000"/>
          <w:sz w:val="16"/>
          <w:szCs w:val="16"/>
        </w:rPr>
        <w:t>Ориентировочное количество бытовых отходов определяется по расчету. Нормы накопления бытовых отходов отражены в таблице 25.</w:t>
      </w:r>
    </w:p>
    <w:p w:rsidR="00CB452E" w:rsidRPr="000A41A3" w:rsidRDefault="00CB452E" w:rsidP="000A41A3">
      <w:pPr>
        <w:ind w:firstLine="567"/>
        <w:jc w:val="right"/>
        <w:rPr>
          <w:color w:val="000000"/>
          <w:sz w:val="16"/>
          <w:szCs w:val="16"/>
        </w:rPr>
      </w:pPr>
      <w:r w:rsidRPr="000A41A3">
        <w:rPr>
          <w:color w:val="000000"/>
          <w:sz w:val="16"/>
          <w:szCs w:val="16"/>
        </w:rPr>
        <w:t>Таблица 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2127"/>
        <w:gridCol w:w="2233"/>
      </w:tblGrid>
      <w:tr w:rsidR="00CB452E" w:rsidRPr="000A41A3" w:rsidTr="008B4612">
        <w:tc>
          <w:tcPr>
            <w:tcW w:w="5211" w:type="dxa"/>
            <w:vMerge w:val="restart"/>
          </w:tcPr>
          <w:p w:rsidR="00CB452E" w:rsidRPr="000A41A3" w:rsidRDefault="00CB452E" w:rsidP="008B4612">
            <w:pPr>
              <w:rPr>
                <w:color w:val="000000"/>
                <w:sz w:val="16"/>
                <w:szCs w:val="16"/>
              </w:rPr>
            </w:pPr>
            <w:r w:rsidRPr="000A41A3">
              <w:rPr>
                <w:color w:val="000000"/>
                <w:sz w:val="16"/>
                <w:szCs w:val="16"/>
              </w:rPr>
              <w:t>Бытовые отходы</w:t>
            </w:r>
          </w:p>
        </w:tc>
        <w:tc>
          <w:tcPr>
            <w:tcW w:w="4360" w:type="dxa"/>
            <w:gridSpan w:val="2"/>
          </w:tcPr>
          <w:p w:rsidR="00CB452E" w:rsidRPr="000A41A3" w:rsidRDefault="00CB452E" w:rsidP="008B4612">
            <w:pPr>
              <w:rPr>
                <w:color w:val="000000"/>
                <w:sz w:val="16"/>
                <w:szCs w:val="16"/>
              </w:rPr>
            </w:pPr>
            <w:r w:rsidRPr="000A41A3">
              <w:rPr>
                <w:color w:val="000000"/>
                <w:sz w:val="16"/>
                <w:szCs w:val="16"/>
              </w:rPr>
              <w:t>Количество бытовых отходов, чел./год*</w:t>
            </w:r>
          </w:p>
        </w:tc>
      </w:tr>
      <w:tr w:rsidR="00CB452E" w:rsidRPr="000A41A3" w:rsidTr="008B4612">
        <w:tc>
          <w:tcPr>
            <w:tcW w:w="5211" w:type="dxa"/>
            <w:vMerge/>
          </w:tcPr>
          <w:p w:rsidR="00CB452E" w:rsidRPr="000A41A3" w:rsidRDefault="00CB452E" w:rsidP="008B4612">
            <w:pPr>
              <w:rPr>
                <w:color w:val="000000"/>
                <w:sz w:val="16"/>
                <w:szCs w:val="16"/>
              </w:rPr>
            </w:pPr>
          </w:p>
        </w:tc>
        <w:tc>
          <w:tcPr>
            <w:tcW w:w="2127" w:type="dxa"/>
          </w:tcPr>
          <w:p w:rsidR="00CB452E" w:rsidRPr="000A41A3" w:rsidRDefault="00CB452E" w:rsidP="008B4612">
            <w:pPr>
              <w:rPr>
                <w:color w:val="000000"/>
                <w:sz w:val="16"/>
                <w:szCs w:val="16"/>
              </w:rPr>
            </w:pPr>
            <w:r w:rsidRPr="000A41A3">
              <w:rPr>
                <w:color w:val="000000"/>
                <w:sz w:val="16"/>
                <w:szCs w:val="16"/>
              </w:rPr>
              <w:t>кг</w:t>
            </w:r>
          </w:p>
        </w:tc>
        <w:tc>
          <w:tcPr>
            <w:tcW w:w="2233" w:type="dxa"/>
          </w:tcPr>
          <w:p w:rsidR="00CB452E" w:rsidRPr="000A41A3" w:rsidRDefault="00CB452E" w:rsidP="008B4612">
            <w:pPr>
              <w:rPr>
                <w:color w:val="000000"/>
                <w:sz w:val="16"/>
                <w:szCs w:val="16"/>
              </w:rPr>
            </w:pPr>
            <w:r w:rsidRPr="000A41A3">
              <w:rPr>
                <w:color w:val="000000"/>
                <w:sz w:val="16"/>
                <w:szCs w:val="16"/>
              </w:rPr>
              <w:t>л</w:t>
            </w:r>
          </w:p>
        </w:tc>
      </w:tr>
      <w:tr w:rsidR="00CB452E" w:rsidRPr="000A41A3" w:rsidTr="008B4612">
        <w:tc>
          <w:tcPr>
            <w:tcW w:w="9571" w:type="dxa"/>
            <w:gridSpan w:val="3"/>
          </w:tcPr>
          <w:p w:rsidR="00CB452E" w:rsidRPr="000A41A3" w:rsidRDefault="00CB452E" w:rsidP="008B4612">
            <w:pPr>
              <w:rPr>
                <w:color w:val="000000"/>
                <w:sz w:val="16"/>
                <w:szCs w:val="16"/>
              </w:rPr>
            </w:pPr>
            <w:r w:rsidRPr="000A41A3">
              <w:rPr>
                <w:color w:val="000000"/>
                <w:sz w:val="16"/>
                <w:szCs w:val="16"/>
              </w:rPr>
              <w:t>Твердые:</w:t>
            </w:r>
          </w:p>
        </w:tc>
      </w:tr>
      <w:tr w:rsidR="00CB452E" w:rsidRPr="000A41A3" w:rsidTr="008B4612">
        <w:tc>
          <w:tcPr>
            <w:tcW w:w="5211" w:type="dxa"/>
          </w:tcPr>
          <w:p w:rsidR="00CB452E" w:rsidRPr="000A41A3" w:rsidRDefault="00CB452E" w:rsidP="008B4612">
            <w:pPr>
              <w:rPr>
                <w:color w:val="000000"/>
                <w:sz w:val="16"/>
                <w:szCs w:val="16"/>
              </w:rPr>
            </w:pPr>
            <w:r w:rsidRPr="000A41A3">
              <w:rPr>
                <w:color w:val="000000"/>
                <w:sz w:val="16"/>
                <w:szCs w:val="16"/>
              </w:rPr>
              <w:t>от жилых зданий, оборудованных водопроводом, канализацией, центральным отоплением и газом</w:t>
            </w:r>
          </w:p>
        </w:tc>
        <w:tc>
          <w:tcPr>
            <w:tcW w:w="2127" w:type="dxa"/>
          </w:tcPr>
          <w:p w:rsidR="00CB452E" w:rsidRPr="000A41A3" w:rsidRDefault="00CB452E" w:rsidP="008B4612">
            <w:pPr>
              <w:pStyle w:val="Default"/>
              <w:rPr>
                <w:sz w:val="16"/>
                <w:szCs w:val="16"/>
              </w:rPr>
            </w:pPr>
            <w:r w:rsidRPr="000A41A3">
              <w:rPr>
                <w:sz w:val="16"/>
                <w:szCs w:val="16"/>
              </w:rPr>
              <w:t xml:space="preserve">190-225 </w:t>
            </w:r>
          </w:p>
        </w:tc>
        <w:tc>
          <w:tcPr>
            <w:tcW w:w="2233" w:type="dxa"/>
          </w:tcPr>
          <w:p w:rsidR="00CB452E" w:rsidRPr="000A41A3" w:rsidRDefault="00CB452E" w:rsidP="008B4612">
            <w:pPr>
              <w:rPr>
                <w:color w:val="000000"/>
                <w:sz w:val="16"/>
                <w:szCs w:val="16"/>
              </w:rPr>
            </w:pPr>
            <w:r w:rsidRPr="000A41A3">
              <w:rPr>
                <w:color w:val="000000"/>
                <w:sz w:val="16"/>
                <w:szCs w:val="16"/>
              </w:rPr>
              <w:t>900-1000</w:t>
            </w:r>
          </w:p>
        </w:tc>
      </w:tr>
      <w:tr w:rsidR="00CB452E" w:rsidRPr="000A41A3" w:rsidTr="008B4612">
        <w:tc>
          <w:tcPr>
            <w:tcW w:w="5211" w:type="dxa"/>
          </w:tcPr>
          <w:p w:rsidR="00CB452E" w:rsidRPr="000A41A3" w:rsidRDefault="00CB452E" w:rsidP="008B4612">
            <w:pPr>
              <w:rPr>
                <w:color w:val="000000"/>
                <w:sz w:val="16"/>
                <w:szCs w:val="16"/>
              </w:rPr>
            </w:pPr>
            <w:r w:rsidRPr="000A41A3">
              <w:rPr>
                <w:color w:val="000000"/>
                <w:sz w:val="16"/>
                <w:szCs w:val="16"/>
              </w:rPr>
              <w:t>от прочих жилых зданий</w:t>
            </w:r>
          </w:p>
        </w:tc>
        <w:tc>
          <w:tcPr>
            <w:tcW w:w="2127" w:type="dxa"/>
          </w:tcPr>
          <w:p w:rsidR="00CB452E" w:rsidRPr="000A41A3" w:rsidRDefault="00CB452E" w:rsidP="008B4612">
            <w:pPr>
              <w:rPr>
                <w:color w:val="000000"/>
                <w:sz w:val="16"/>
                <w:szCs w:val="16"/>
              </w:rPr>
            </w:pPr>
            <w:r w:rsidRPr="000A41A3">
              <w:rPr>
                <w:color w:val="000000"/>
                <w:sz w:val="16"/>
                <w:szCs w:val="16"/>
              </w:rPr>
              <w:t>300-450</w:t>
            </w:r>
          </w:p>
        </w:tc>
        <w:tc>
          <w:tcPr>
            <w:tcW w:w="2233" w:type="dxa"/>
          </w:tcPr>
          <w:p w:rsidR="00CB452E" w:rsidRPr="000A41A3" w:rsidRDefault="00CB452E" w:rsidP="008B4612">
            <w:pPr>
              <w:rPr>
                <w:color w:val="000000"/>
                <w:sz w:val="16"/>
                <w:szCs w:val="16"/>
              </w:rPr>
            </w:pPr>
            <w:r w:rsidRPr="000A41A3">
              <w:rPr>
                <w:color w:val="000000"/>
                <w:sz w:val="16"/>
                <w:szCs w:val="16"/>
              </w:rPr>
              <w:t>1100-1500</w:t>
            </w:r>
          </w:p>
        </w:tc>
      </w:tr>
      <w:tr w:rsidR="00CB452E" w:rsidRPr="000A41A3" w:rsidTr="008B4612">
        <w:tc>
          <w:tcPr>
            <w:tcW w:w="5211" w:type="dxa"/>
          </w:tcPr>
          <w:p w:rsidR="00CB452E" w:rsidRPr="000A41A3" w:rsidRDefault="00CB452E" w:rsidP="008B4612">
            <w:pPr>
              <w:rPr>
                <w:color w:val="000000"/>
                <w:sz w:val="16"/>
                <w:szCs w:val="16"/>
              </w:rPr>
            </w:pPr>
            <w:r w:rsidRPr="000A41A3">
              <w:rPr>
                <w:color w:val="000000"/>
                <w:sz w:val="16"/>
                <w:szCs w:val="16"/>
              </w:rPr>
              <w:t>Общее количество по городу с учетом общественных зданий</w:t>
            </w:r>
          </w:p>
        </w:tc>
        <w:tc>
          <w:tcPr>
            <w:tcW w:w="2127" w:type="dxa"/>
          </w:tcPr>
          <w:p w:rsidR="00CB452E" w:rsidRPr="000A41A3" w:rsidRDefault="00CB452E" w:rsidP="008B4612">
            <w:pPr>
              <w:rPr>
                <w:color w:val="000000"/>
                <w:sz w:val="16"/>
                <w:szCs w:val="16"/>
              </w:rPr>
            </w:pPr>
            <w:r w:rsidRPr="000A41A3">
              <w:rPr>
                <w:color w:val="000000"/>
                <w:sz w:val="16"/>
                <w:szCs w:val="16"/>
              </w:rPr>
              <w:t>280-300</w:t>
            </w:r>
          </w:p>
        </w:tc>
        <w:tc>
          <w:tcPr>
            <w:tcW w:w="2233" w:type="dxa"/>
          </w:tcPr>
          <w:p w:rsidR="00CB452E" w:rsidRPr="000A41A3" w:rsidRDefault="00CB452E" w:rsidP="008B4612">
            <w:pPr>
              <w:rPr>
                <w:color w:val="000000"/>
                <w:sz w:val="16"/>
                <w:szCs w:val="16"/>
              </w:rPr>
            </w:pPr>
            <w:r w:rsidRPr="000A41A3">
              <w:rPr>
                <w:color w:val="000000"/>
                <w:sz w:val="16"/>
                <w:szCs w:val="16"/>
              </w:rPr>
              <w:t>1400-1500</w:t>
            </w:r>
          </w:p>
        </w:tc>
      </w:tr>
      <w:tr w:rsidR="00CB452E" w:rsidRPr="000A41A3" w:rsidTr="008B4612">
        <w:tc>
          <w:tcPr>
            <w:tcW w:w="5211" w:type="dxa"/>
          </w:tcPr>
          <w:p w:rsidR="00CB452E" w:rsidRPr="000A41A3" w:rsidRDefault="00CB452E" w:rsidP="008B4612">
            <w:pPr>
              <w:rPr>
                <w:color w:val="000000"/>
                <w:sz w:val="16"/>
                <w:szCs w:val="16"/>
              </w:rPr>
            </w:pPr>
            <w:r w:rsidRPr="000A41A3">
              <w:rPr>
                <w:color w:val="000000"/>
                <w:sz w:val="16"/>
                <w:szCs w:val="16"/>
              </w:rPr>
              <w:t>Жидкие из выгребов (при отсутствии канализации)</w:t>
            </w:r>
          </w:p>
        </w:tc>
        <w:tc>
          <w:tcPr>
            <w:tcW w:w="2127" w:type="dxa"/>
          </w:tcPr>
          <w:p w:rsidR="00CB452E" w:rsidRPr="000A41A3" w:rsidRDefault="00CB452E" w:rsidP="008B4612">
            <w:pPr>
              <w:rPr>
                <w:color w:val="000000"/>
                <w:sz w:val="16"/>
                <w:szCs w:val="16"/>
              </w:rPr>
            </w:pPr>
            <w:r w:rsidRPr="000A41A3">
              <w:rPr>
                <w:color w:val="000000"/>
                <w:sz w:val="16"/>
                <w:szCs w:val="16"/>
              </w:rPr>
              <w:t>-</w:t>
            </w:r>
          </w:p>
        </w:tc>
        <w:tc>
          <w:tcPr>
            <w:tcW w:w="2233" w:type="dxa"/>
          </w:tcPr>
          <w:p w:rsidR="00CB452E" w:rsidRPr="000A41A3" w:rsidRDefault="00CB452E" w:rsidP="008B4612">
            <w:pPr>
              <w:pStyle w:val="Default"/>
              <w:rPr>
                <w:sz w:val="16"/>
                <w:szCs w:val="16"/>
              </w:rPr>
            </w:pPr>
            <w:r w:rsidRPr="000A41A3">
              <w:rPr>
                <w:sz w:val="16"/>
                <w:szCs w:val="16"/>
              </w:rPr>
              <w:t xml:space="preserve">2000-3500 </w:t>
            </w:r>
          </w:p>
        </w:tc>
      </w:tr>
      <w:tr w:rsidR="00CB452E" w:rsidRPr="000A41A3" w:rsidTr="008B4612">
        <w:tc>
          <w:tcPr>
            <w:tcW w:w="5211" w:type="dxa"/>
          </w:tcPr>
          <w:p w:rsidR="00CB452E" w:rsidRPr="000A41A3" w:rsidRDefault="00CB452E" w:rsidP="008B4612">
            <w:pPr>
              <w:rPr>
                <w:color w:val="000000"/>
                <w:sz w:val="16"/>
                <w:szCs w:val="16"/>
              </w:rPr>
            </w:pPr>
            <w:r w:rsidRPr="000A41A3">
              <w:rPr>
                <w:color w:val="000000"/>
                <w:sz w:val="16"/>
                <w:szCs w:val="16"/>
              </w:rPr>
              <w:t>Смет с 1 м</w:t>
            </w:r>
            <w:r w:rsidRPr="000A41A3">
              <w:rPr>
                <w:color w:val="000000"/>
                <w:sz w:val="16"/>
                <w:szCs w:val="16"/>
                <w:vertAlign w:val="superscript"/>
              </w:rPr>
              <w:t>2</w:t>
            </w:r>
            <w:r w:rsidRPr="000A41A3">
              <w:rPr>
                <w:color w:val="000000"/>
                <w:sz w:val="16"/>
                <w:szCs w:val="16"/>
              </w:rPr>
              <w:t xml:space="preserve"> твердых покрытий улиц, площадей и парков</w:t>
            </w:r>
          </w:p>
        </w:tc>
        <w:tc>
          <w:tcPr>
            <w:tcW w:w="2127" w:type="dxa"/>
          </w:tcPr>
          <w:p w:rsidR="00CB452E" w:rsidRPr="000A41A3" w:rsidRDefault="00CB452E" w:rsidP="008B4612">
            <w:pPr>
              <w:rPr>
                <w:color w:val="000000"/>
                <w:sz w:val="16"/>
                <w:szCs w:val="16"/>
              </w:rPr>
            </w:pPr>
            <w:r w:rsidRPr="000A41A3">
              <w:rPr>
                <w:color w:val="000000"/>
                <w:sz w:val="16"/>
                <w:szCs w:val="16"/>
              </w:rPr>
              <w:t>5-15</w:t>
            </w:r>
          </w:p>
        </w:tc>
        <w:tc>
          <w:tcPr>
            <w:tcW w:w="2233" w:type="dxa"/>
          </w:tcPr>
          <w:p w:rsidR="00CB452E" w:rsidRPr="000A41A3" w:rsidRDefault="00CB452E" w:rsidP="008B4612">
            <w:pPr>
              <w:rPr>
                <w:color w:val="000000"/>
                <w:sz w:val="16"/>
                <w:szCs w:val="16"/>
              </w:rPr>
            </w:pPr>
            <w:r w:rsidRPr="000A41A3">
              <w:rPr>
                <w:color w:val="000000"/>
                <w:sz w:val="16"/>
                <w:szCs w:val="16"/>
              </w:rPr>
              <w:t>8-20</w:t>
            </w:r>
          </w:p>
        </w:tc>
      </w:tr>
    </w:tbl>
    <w:p w:rsidR="00CB452E" w:rsidRPr="000A41A3" w:rsidRDefault="00CB452E" w:rsidP="000A41A3">
      <w:pPr>
        <w:numPr>
          <w:ilvl w:val="2"/>
          <w:numId w:val="25"/>
        </w:numPr>
        <w:ind w:left="0" w:firstLine="567"/>
        <w:contextualSpacing/>
        <w:jc w:val="both"/>
        <w:rPr>
          <w:color w:val="000000"/>
          <w:sz w:val="16"/>
          <w:szCs w:val="16"/>
        </w:rPr>
      </w:pPr>
      <w:r w:rsidRPr="000A41A3">
        <w:rPr>
          <w:color w:val="000000"/>
          <w:sz w:val="16"/>
          <w:szCs w:val="16"/>
        </w:rPr>
        <w:t>Размеры земельных участков и санитарно-защитных зон предприятий и сооружений по обезвреживанию, транспортировке и переработке бытовых отходов следует принимать по таблице 26.</w:t>
      </w:r>
    </w:p>
    <w:p w:rsidR="00CB452E" w:rsidRPr="000A41A3" w:rsidRDefault="00CB452E" w:rsidP="000A41A3">
      <w:pPr>
        <w:contextualSpacing/>
        <w:jc w:val="right"/>
        <w:rPr>
          <w:color w:val="000000"/>
          <w:sz w:val="16"/>
          <w:szCs w:val="16"/>
        </w:rPr>
      </w:pPr>
      <w:r w:rsidRPr="000A41A3">
        <w:rPr>
          <w:color w:val="000000"/>
          <w:sz w:val="16"/>
          <w:szCs w:val="16"/>
        </w:rPr>
        <w:t>Таблица 26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39"/>
        <w:gridCol w:w="3663"/>
        <w:gridCol w:w="2406"/>
      </w:tblGrid>
      <w:tr w:rsidR="00CB452E" w:rsidRPr="000A41A3" w:rsidTr="008B4612">
        <w:tc>
          <w:tcPr>
            <w:tcW w:w="2056" w:type="pct"/>
          </w:tcPr>
          <w:p w:rsidR="00CB452E" w:rsidRPr="000A41A3" w:rsidRDefault="00CB452E" w:rsidP="008B4612">
            <w:pPr>
              <w:rPr>
                <w:color w:val="000000"/>
                <w:sz w:val="16"/>
                <w:szCs w:val="16"/>
              </w:rPr>
            </w:pPr>
            <w:r w:rsidRPr="000A41A3">
              <w:rPr>
                <w:color w:val="000000"/>
                <w:sz w:val="16"/>
                <w:szCs w:val="16"/>
              </w:rPr>
              <w:t>Предприятия и сооружения</w:t>
            </w:r>
          </w:p>
        </w:tc>
        <w:tc>
          <w:tcPr>
            <w:tcW w:w="1777" w:type="pct"/>
          </w:tcPr>
          <w:p w:rsidR="00CB452E" w:rsidRPr="000A41A3" w:rsidRDefault="00CB452E" w:rsidP="008B4612">
            <w:pPr>
              <w:rPr>
                <w:color w:val="000000"/>
                <w:sz w:val="16"/>
                <w:szCs w:val="16"/>
              </w:rPr>
            </w:pPr>
            <w:r w:rsidRPr="000A41A3">
              <w:rPr>
                <w:color w:val="000000"/>
                <w:sz w:val="16"/>
                <w:szCs w:val="16"/>
              </w:rPr>
              <w:t>Площади земельных участков на 1000 т бытовых отходов, га</w:t>
            </w:r>
          </w:p>
        </w:tc>
        <w:tc>
          <w:tcPr>
            <w:tcW w:w="1167" w:type="pct"/>
          </w:tcPr>
          <w:p w:rsidR="00CB452E" w:rsidRPr="000A41A3" w:rsidRDefault="00CB452E" w:rsidP="008B4612">
            <w:pPr>
              <w:rPr>
                <w:color w:val="000000"/>
                <w:sz w:val="16"/>
                <w:szCs w:val="16"/>
              </w:rPr>
            </w:pPr>
            <w:r w:rsidRPr="000A41A3">
              <w:rPr>
                <w:color w:val="000000"/>
                <w:sz w:val="16"/>
                <w:szCs w:val="16"/>
              </w:rPr>
              <w:t>Размеры санитарно-защитных зон, м</w:t>
            </w:r>
          </w:p>
        </w:tc>
      </w:tr>
      <w:tr w:rsidR="00CB452E" w:rsidRPr="000A41A3" w:rsidTr="008B4612">
        <w:tc>
          <w:tcPr>
            <w:tcW w:w="2056" w:type="pct"/>
          </w:tcPr>
          <w:p w:rsidR="00CB452E" w:rsidRPr="000A41A3" w:rsidRDefault="00CB452E" w:rsidP="008B4612">
            <w:pPr>
              <w:rPr>
                <w:color w:val="000000"/>
                <w:sz w:val="16"/>
                <w:szCs w:val="16"/>
              </w:rPr>
            </w:pPr>
            <w:r w:rsidRPr="000A41A3">
              <w:rPr>
                <w:color w:val="000000"/>
                <w:sz w:val="16"/>
                <w:szCs w:val="16"/>
              </w:rPr>
              <w:t>Мусороперерабатывающие и мусоросжигательные предприятия мощностью, тыс. т в год:</w:t>
            </w:r>
          </w:p>
        </w:tc>
        <w:tc>
          <w:tcPr>
            <w:tcW w:w="1777" w:type="pct"/>
          </w:tcPr>
          <w:p w:rsidR="00CB452E" w:rsidRPr="000A41A3" w:rsidRDefault="00CB452E" w:rsidP="008B4612">
            <w:pPr>
              <w:rPr>
                <w:color w:val="000000"/>
                <w:sz w:val="16"/>
                <w:szCs w:val="16"/>
              </w:rPr>
            </w:pPr>
          </w:p>
        </w:tc>
        <w:tc>
          <w:tcPr>
            <w:tcW w:w="1167" w:type="pct"/>
          </w:tcPr>
          <w:p w:rsidR="00CB452E" w:rsidRPr="000A41A3" w:rsidRDefault="00CB452E" w:rsidP="008B4612">
            <w:pPr>
              <w:rPr>
                <w:color w:val="000000"/>
                <w:sz w:val="16"/>
                <w:szCs w:val="16"/>
              </w:rPr>
            </w:pPr>
          </w:p>
        </w:tc>
      </w:tr>
      <w:tr w:rsidR="00CB452E" w:rsidRPr="000A41A3" w:rsidTr="008B4612">
        <w:tc>
          <w:tcPr>
            <w:tcW w:w="2056" w:type="pct"/>
          </w:tcPr>
          <w:p w:rsidR="00CB452E" w:rsidRPr="000A41A3" w:rsidRDefault="00CB452E" w:rsidP="008B4612">
            <w:pPr>
              <w:rPr>
                <w:color w:val="000000"/>
                <w:sz w:val="16"/>
                <w:szCs w:val="16"/>
              </w:rPr>
            </w:pPr>
            <w:r w:rsidRPr="000A41A3">
              <w:rPr>
                <w:color w:val="000000"/>
                <w:sz w:val="16"/>
                <w:szCs w:val="16"/>
              </w:rPr>
              <w:t>до 100</w:t>
            </w:r>
          </w:p>
        </w:tc>
        <w:tc>
          <w:tcPr>
            <w:tcW w:w="1777" w:type="pct"/>
          </w:tcPr>
          <w:p w:rsidR="00CB452E" w:rsidRPr="000A41A3" w:rsidRDefault="00CB452E" w:rsidP="008B4612">
            <w:pPr>
              <w:rPr>
                <w:color w:val="000000"/>
                <w:sz w:val="16"/>
                <w:szCs w:val="16"/>
              </w:rPr>
            </w:pPr>
            <w:r w:rsidRPr="000A41A3">
              <w:rPr>
                <w:color w:val="000000"/>
                <w:sz w:val="16"/>
                <w:szCs w:val="16"/>
              </w:rPr>
              <w:t>0,05</w:t>
            </w:r>
          </w:p>
        </w:tc>
        <w:tc>
          <w:tcPr>
            <w:tcW w:w="1167" w:type="pct"/>
          </w:tcPr>
          <w:p w:rsidR="00CB452E" w:rsidRPr="000A41A3" w:rsidRDefault="00CB452E" w:rsidP="008B4612">
            <w:pPr>
              <w:jc w:val="center"/>
              <w:rPr>
                <w:color w:val="000000"/>
                <w:sz w:val="16"/>
                <w:szCs w:val="16"/>
              </w:rPr>
            </w:pPr>
            <w:r w:rsidRPr="000A41A3">
              <w:rPr>
                <w:color w:val="000000"/>
                <w:sz w:val="16"/>
                <w:szCs w:val="16"/>
              </w:rPr>
              <w:t>300</w:t>
            </w:r>
          </w:p>
        </w:tc>
      </w:tr>
      <w:tr w:rsidR="00CB452E" w:rsidRPr="000A41A3" w:rsidTr="008B4612">
        <w:tc>
          <w:tcPr>
            <w:tcW w:w="2056" w:type="pct"/>
          </w:tcPr>
          <w:p w:rsidR="00CB452E" w:rsidRPr="000A41A3" w:rsidRDefault="00CB452E" w:rsidP="008B4612">
            <w:pPr>
              <w:rPr>
                <w:color w:val="000000"/>
                <w:sz w:val="16"/>
                <w:szCs w:val="16"/>
              </w:rPr>
            </w:pPr>
            <w:r w:rsidRPr="000A41A3">
              <w:rPr>
                <w:color w:val="000000"/>
                <w:sz w:val="16"/>
                <w:szCs w:val="16"/>
              </w:rPr>
              <w:t>Свыше 100</w:t>
            </w:r>
          </w:p>
        </w:tc>
        <w:tc>
          <w:tcPr>
            <w:tcW w:w="1777" w:type="pct"/>
          </w:tcPr>
          <w:p w:rsidR="00CB452E" w:rsidRPr="000A41A3" w:rsidRDefault="00CB452E" w:rsidP="008B4612">
            <w:pPr>
              <w:rPr>
                <w:color w:val="000000"/>
                <w:sz w:val="16"/>
                <w:szCs w:val="16"/>
              </w:rPr>
            </w:pPr>
            <w:r w:rsidRPr="000A41A3">
              <w:rPr>
                <w:color w:val="000000"/>
                <w:sz w:val="16"/>
                <w:szCs w:val="16"/>
              </w:rPr>
              <w:t>0,05</w:t>
            </w:r>
          </w:p>
        </w:tc>
        <w:tc>
          <w:tcPr>
            <w:tcW w:w="1167" w:type="pct"/>
          </w:tcPr>
          <w:p w:rsidR="00CB452E" w:rsidRPr="000A41A3" w:rsidRDefault="00CB452E" w:rsidP="008B4612">
            <w:pPr>
              <w:jc w:val="center"/>
              <w:rPr>
                <w:color w:val="000000"/>
                <w:sz w:val="16"/>
                <w:szCs w:val="16"/>
              </w:rPr>
            </w:pPr>
            <w:r w:rsidRPr="000A41A3">
              <w:rPr>
                <w:color w:val="000000"/>
                <w:sz w:val="16"/>
                <w:szCs w:val="16"/>
              </w:rPr>
              <w:t>500</w:t>
            </w:r>
          </w:p>
        </w:tc>
      </w:tr>
      <w:tr w:rsidR="00CB452E" w:rsidRPr="000A41A3" w:rsidTr="008B4612">
        <w:tc>
          <w:tcPr>
            <w:tcW w:w="2056" w:type="pct"/>
          </w:tcPr>
          <w:p w:rsidR="00CB452E" w:rsidRPr="000A41A3" w:rsidRDefault="00CB452E" w:rsidP="008B4612">
            <w:pPr>
              <w:rPr>
                <w:color w:val="000000"/>
                <w:sz w:val="16"/>
                <w:szCs w:val="16"/>
              </w:rPr>
            </w:pPr>
            <w:r w:rsidRPr="000A41A3">
              <w:rPr>
                <w:color w:val="000000"/>
                <w:sz w:val="16"/>
                <w:szCs w:val="16"/>
              </w:rPr>
              <w:t>Склады компоста</w:t>
            </w:r>
          </w:p>
        </w:tc>
        <w:tc>
          <w:tcPr>
            <w:tcW w:w="1777" w:type="pct"/>
          </w:tcPr>
          <w:p w:rsidR="00CB452E" w:rsidRPr="000A41A3" w:rsidRDefault="00CB452E" w:rsidP="008B4612">
            <w:pPr>
              <w:rPr>
                <w:color w:val="000000"/>
                <w:sz w:val="16"/>
                <w:szCs w:val="16"/>
              </w:rPr>
            </w:pPr>
            <w:r w:rsidRPr="000A41A3">
              <w:rPr>
                <w:color w:val="000000"/>
                <w:sz w:val="16"/>
                <w:szCs w:val="16"/>
              </w:rPr>
              <w:t>0,04</w:t>
            </w:r>
          </w:p>
        </w:tc>
        <w:tc>
          <w:tcPr>
            <w:tcW w:w="1167" w:type="pct"/>
          </w:tcPr>
          <w:p w:rsidR="00CB452E" w:rsidRPr="000A41A3" w:rsidRDefault="00CB452E" w:rsidP="008B4612">
            <w:pPr>
              <w:jc w:val="center"/>
              <w:rPr>
                <w:color w:val="000000"/>
                <w:sz w:val="16"/>
                <w:szCs w:val="16"/>
              </w:rPr>
            </w:pPr>
            <w:r w:rsidRPr="000A41A3">
              <w:rPr>
                <w:color w:val="000000"/>
                <w:sz w:val="16"/>
                <w:szCs w:val="16"/>
              </w:rPr>
              <w:t>300</w:t>
            </w:r>
          </w:p>
        </w:tc>
      </w:tr>
      <w:tr w:rsidR="00CB452E" w:rsidRPr="000A41A3" w:rsidTr="008B4612">
        <w:tc>
          <w:tcPr>
            <w:tcW w:w="2056" w:type="pct"/>
          </w:tcPr>
          <w:p w:rsidR="00CB452E" w:rsidRPr="000A41A3" w:rsidRDefault="00CB452E" w:rsidP="008B4612">
            <w:pPr>
              <w:rPr>
                <w:color w:val="000000"/>
                <w:sz w:val="16"/>
                <w:szCs w:val="16"/>
              </w:rPr>
            </w:pPr>
            <w:r w:rsidRPr="000A41A3">
              <w:rPr>
                <w:color w:val="000000"/>
                <w:sz w:val="16"/>
                <w:szCs w:val="16"/>
              </w:rPr>
              <w:t>Полигоны*</w:t>
            </w:r>
          </w:p>
        </w:tc>
        <w:tc>
          <w:tcPr>
            <w:tcW w:w="1777" w:type="pct"/>
          </w:tcPr>
          <w:p w:rsidR="00CB452E" w:rsidRPr="000A41A3" w:rsidRDefault="00CB452E" w:rsidP="008B4612">
            <w:pPr>
              <w:rPr>
                <w:color w:val="000000"/>
                <w:sz w:val="16"/>
                <w:szCs w:val="16"/>
              </w:rPr>
            </w:pPr>
            <w:r w:rsidRPr="000A41A3">
              <w:rPr>
                <w:color w:val="000000"/>
                <w:sz w:val="16"/>
                <w:szCs w:val="16"/>
              </w:rPr>
              <w:t>0,02-0,05</w:t>
            </w:r>
          </w:p>
        </w:tc>
        <w:tc>
          <w:tcPr>
            <w:tcW w:w="1167" w:type="pct"/>
          </w:tcPr>
          <w:p w:rsidR="00CB452E" w:rsidRPr="000A41A3" w:rsidRDefault="00CB452E" w:rsidP="008B4612">
            <w:pPr>
              <w:jc w:val="center"/>
              <w:rPr>
                <w:color w:val="000000"/>
                <w:sz w:val="16"/>
                <w:szCs w:val="16"/>
              </w:rPr>
            </w:pPr>
            <w:r w:rsidRPr="000A41A3">
              <w:rPr>
                <w:color w:val="000000"/>
                <w:sz w:val="16"/>
                <w:szCs w:val="16"/>
              </w:rPr>
              <w:t>500</w:t>
            </w:r>
          </w:p>
        </w:tc>
      </w:tr>
      <w:tr w:rsidR="00CB452E" w:rsidRPr="000A41A3" w:rsidTr="008B4612">
        <w:tc>
          <w:tcPr>
            <w:tcW w:w="2056" w:type="pct"/>
          </w:tcPr>
          <w:p w:rsidR="00CB452E" w:rsidRPr="000A41A3" w:rsidRDefault="00CB452E" w:rsidP="008B4612">
            <w:pPr>
              <w:rPr>
                <w:color w:val="000000"/>
                <w:sz w:val="16"/>
                <w:szCs w:val="16"/>
              </w:rPr>
            </w:pPr>
            <w:r w:rsidRPr="000A41A3">
              <w:rPr>
                <w:color w:val="000000"/>
                <w:sz w:val="16"/>
                <w:szCs w:val="16"/>
              </w:rPr>
              <w:t>Поля компостирования</w:t>
            </w:r>
          </w:p>
        </w:tc>
        <w:tc>
          <w:tcPr>
            <w:tcW w:w="1777" w:type="pct"/>
          </w:tcPr>
          <w:p w:rsidR="00CB452E" w:rsidRPr="000A41A3" w:rsidRDefault="00CB452E" w:rsidP="008B4612">
            <w:pPr>
              <w:rPr>
                <w:color w:val="000000"/>
                <w:sz w:val="16"/>
                <w:szCs w:val="16"/>
              </w:rPr>
            </w:pPr>
            <w:r w:rsidRPr="000A41A3">
              <w:rPr>
                <w:color w:val="000000"/>
                <w:sz w:val="16"/>
                <w:szCs w:val="16"/>
              </w:rPr>
              <w:t>0,5-1</w:t>
            </w:r>
          </w:p>
        </w:tc>
        <w:tc>
          <w:tcPr>
            <w:tcW w:w="1167" w:type="pct"/>
          </w:tcPr>
          <w:p w:rsidR="00CB452E" w:rsidRPr="000A41A3" w:rsidRDefault="00CB452E" w:rsidP="008B4612">
            <w:pPr>
              <w:jc w:val="center"/>
              <w:rPr>
                <w:color w:val="000000"/>
                <w:sz w:val="16"/>
                <w:szCs w:val="16"/>
              </w:rPr>
            </w:pPr>
            <w:r w:rsidRPr="000A41A3">
              <w:rPr>
                <w:color w:val="000000"/>
                <w:sz w:val="16"/>
                <w:szCs w:val="16"/>
              </w:rPr>
              <w:t>500</w:t>
            </w:r>
          </w:p>
        </w:tc>
      </w:tr>
      <w:tr w:rsidR="00CB452E" w:rsidRPr="000A41A3" w:rsidTr="008B4612">
        <w:tc>
          <w:tcPr>
            <w:tcW w:w="2056" w:type="pct"/>
          </w:tcPr>
          <w:p w:rsidR="00CB452E" w:rsidRPr="000A41A3" w:rsidRDefault="00CB452E" w:rsidP="008B4612">
            <w:pPr>
              <w:rPr>
                <w:color w:val="000000"/>
                <w:sz w:val="16"/>
                <w:szCs w:val="16"/>
              </w:rPr>
            </w:pPr>
            <w:r w:rsidRPr="000A41A3">
              <w:rPr>
                <w:color w:val="000000"/>
                <w:sz w:val="16"/>
                <w:szCs w:val="16"/>
              </w:rPr>
              <w:t>Мусороперегрузочные станции</w:t>
            </w:r>
          </w:p>
        </w:tc>
        <w:tc>
          <w:tcPr>
            <w:tcW w:w="1777" w:type="pct"/>
          </w:tcPr>
          <w:p w:rsidR="00CB452E" w:rsidRPr="000A41A3" w:rsidRDefault="00CB452E" w:rsidP="008B4612">
            <w:pPr>
              <w:rPr>
                <w:color w:val="000000"/>
                <w:sz w:val="16"/>
                <w:szCs w:val="16"/>
              </w:rPr>
            </w:pPr>
            <w:r w:rsidRPr="000A41A3">
              <w:rPr>
                <w:color w:val="000000"/>
                <w:sz w:val="16"/>
                <w:szCs w:val="16"/>
              </w:rPr>
              <w:t>0,04</w:t>
            </w:r>
          </w:p>
        </w:tc>
        <w:tc>
          <w:tcPr>
            <w:tcW w:w="1167" w:type="pct"/>
          </w:tcPr>
          <w:p w:rsidR="00CB452E" w:rsidRPr="000A41A3" w:rsidRDefault="00CB452E" w:rsidP="008B4612">
            <w:pPr>
              <w:jc w:val="center"/>
              <w:rPr>
                <w:color w:val="000000"/>
                <w:sz w:val="16"/>
                <w:szCs w:val="16"/>
              </w:rPr>
            </w:pPr>
            <w:r w:rsidRPr="000A41A3">
              <w:rPr>
                <w:color w:val="000000"/>
                <w:sz w:val="16"/>
                <w:szCs w:val="16"/>
              </w:rPr>
              <w:t>100</w:t>
            </w:r>
          </w:p>
        </w:tc>
      </w:tr>
      <w:tr w:rsidR="00CB452E" w:rsidRPr="000A41A3" w:rsidTr="008B4612">
        <w:tc>
          <w:tcPr>
            <w:tcW w:w="2056" w:type="pct"/>
          </w:tcPr>
          <w:p w:rsidR="00CB452E" w:rsidRPr="000A41A3" w:rsidRDefault="00CB452E" w:rsidP="008B4612">
            <w:pPr>
              <w:rPr>
                <w:color w:val="000000"/>
                <w:sz w:val="16"/>
                <w:szCs w:val="16"/>
              </w:rPr>
            </w:pPr>
            <w:r w:rsidRPr="000A41A3">
              <w:rPr>
                <w:color w:val="000000"/>
                <w:sz w:val="16"/>
                <w:szCs w:val="16"/>
              </w:rPr>
              <w:t>Сливные станции</w:t>
            </w:r>
          </w:p>
        </w:tc>
        <w:tc>
          <w:tcPr>
            <w:tcW w:w="1777" w:type="pct"/>
          </w:tcPr>
          <w:p w:rsidR="00CB452E" w:rsidRPr="000A41A3" w:rsidRDefault="00CB452E" w:rsidP="008B4612">
            <w:pPr>
              <w:rPr>
                <w:color w:val="000000"/>
                <w:sz w:val="16"/>
                <w:szCs w:val="16"/>
              </w:rPr>
            </w:pPr>
            <w:r w:rsidRPr="000A41A3">
              <w:rPr>
                <w:color w:val="000000"/>
                <w:sz w:val="16"/>
                <w:szCs w:val="16"/>
              </w:rPr>
              <w:t>0,02</w:t>
            </w:r>
          </w:p>
        </w:tc>
        <w:tc>
          <w:tcPr>
            <w:tcW w:w="1167" w:type="pct"/>
          </w:tcPr>
          <w:p w:rsidR="00CB452E" w:rsidRPr="000A41A3" w:rsidRDefault="00CB452E" w:rsidP="008B4612">
            <w:pPr>
              <w:jc w:val="center"/>
              <w:rPr>
                <w:color w:val="000000"/>
                <w:sz w:val="16"/>
                <w:szCs w:val="16"/>
              </w:rPr>
            </w:pPr>
            <w:r w:rsidRPr="000A41A3">
              <w:rPr>
                <w:color w:val="000000"/>
                <w:sz w:val="16"/>
                <w:szCs w:val="16"/>
              </w:rPr>
              <w:t>300</w:t>
            </w:r>
          </w:p>
        </w:tc>
      </w:tr>
      <w:tr w:rsidR="00CB452E" w:rsidRPr="000A41A3" w:rsidTr="008B4612">
        <w:tc>
          <w:tcPr>
            <w:tcW w:w="2056" w:type="pct"/>
          </w:tcPr>
          <w:p w:rsidR="00CB452E" w:rsidRPr="000A41A3" w:rsidRDefault="00CB452E" w:rsidP="008B4612">
            <w:pPr>
              <w:rPr>
                <w:color w:val="000000"/>
                <w:sz w:val="16"/>
                <w:szCs w:val="16"/>
              </w:rPr>
            </w:pPr>
            <w:r w:rsidRPr="000A41A3">
              <w:rPr>
                <w:color w:val="000000"/>
                <w:sz w:val="16"/>
                <w:szCs w:val="16"/>
              </w:rPr>
              <w:t>Поля складирования и захоронения обезвреженных осадков (по сухому веществу)</w:t>
            </w:r>
          </w:p>
        </w:tc>
        <w:tc>
          <w:tcPr>
            <w:tcW w:w="1777" w:type="pct"/>
          </w:tcPr>
          <w:p w:rsidR="00CB452E" w:rsidRPr="000A41A3" w:rsidRDefault="00CB452E" w:rsidP="008B4612">
            <w:pPr>
              <w:rPr>
                <w:color w:val="000000"/>
                <w:sz w:val="16"/>
                <w:szCs w:val="16"/>
              </w:rPr>
            </w:pPr>
            <w:r w:rsidRPr="000A41A3">
              <w:rPr>
                <w:color w:val="000000"/>
                <w:sz w:val="16"/>
                <w:szCs w:val="16"/>
              </w:rPr>
              <w:t>0,3</w:t>
            </w:r>
          </w:p>
        </w:tc>
        <w:tc>
          <w:tcPr>
            <w:tcW w:w="1167" w:type="pct"/>
          </w:tcPr>
          <w:p w:rsidR="00CB452E" w:rsidRPr="000A41A3" w:rsidRDefault="00CB452E" w:rsidP="008B4612">
            <w:pPr>
              <w:jc w:val="center"/>
              <w:rPr>
                <w:color w:val="000000"/>
                <w:sz w:val="16"/>
                <w:szCs w:val="16"/>
              </w:rPr>
            </w:pPr>
            <w:r w:rsidRPr="000A41A3">
              <w:rPr>
                <w:color w:val="000000"/>
                <w:sz w:val="16"/>
                <w:szCs w:val="16"/>
              </w:rPr>
              <w:t>1000</w:t>
            </w:r>
          </w:p>
        </w:tc>
      </w:tr>
    </w:tbl>
    <w:p w:rsidR="00CB452E" w:rsidRPr="000A41A3" w:rsidRDefault="00CB452E" w:rsidP="000A41A3">
      <w:pPr>
        <w:ind w:firstLine="567"/>
        <w:jc w:val="both"/>
        <w:rPr>
          <w:color w:val="000000"/>
          <w:sz w:val="16"/>
          <w:szCs w:val="16"/>
        </w:rPr>
      </w:pPr>
      <w:r w:rsidRPr="000A41A3">
        <w:rPr>
          <w:color w:val="000000"/>
          <w:sz w:val="16"/>
          <w:szCs w:val="16"/>
        </w:rPr>
        <w:t>* - наименьшие размеры площадей полигонов относятся к сооружениям, размещаемым на песчаных грунтах.</w:t>
      </w:r>
    </w:p>
    <w:p w:rsidR="00CB452E" w:rsidRPr="000A41A3" w:rsidRDefault="00CB452E" w:rsidP="000A41A3">
      <w:pPr>
        <w:numPr>
          <w:ilvl w:val="2"/>
          <w:numId w:val="25"/>
        </w:numPr>
        <w:ind w:left="0" w:firstLine="567"/>
        <w:contextualSpacing/>
        <w:jc w:val="both"/>
        <w:rPr>
          <w:color w:val="000000"/>
          <w:sz w:val="16"/>
          <w:szCs w:val="16"/>
        </w:rPr>
      </w:pPr>
      <w:r w:rsidRPr="000A41A3">
        <w:rPr>
          <w:color w:val="000000"/>
          <w:sz w:val="16"/>
          <w:szCs w:val="16"/>
        </w:rPr>
        <w:t>Объекты для утилизации отходов производства предназначены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w:t>
      </w:r>
    </w:p>
    <w:p w:rsidR="00CB452E" w:rsidRPr="000A41A3" w:rsidRDefault="00CB452E" w:rsidP="000A41A3">
      <w:pPr>
        <w:numPr>
          <w:ilvl w:val="2"/>
          <w:numId w:val="25"/>
        </w:numPr>
        <w:ind w:left="0" w:firstLine="567"/>
        <w:contextualSpacing/>
        <w:jc w:val="both"/>
        <w:rPr>
          <w:color w:val="000000"/>
          <w:sz w:val="16"/>
          <w:szCs w:val="16"/>
        </w:rPr>
      </w:pPr>
      <w:r w:rsidRPr="000A41A3">
        <w:rPr>
          <w:color w:val="000000"/>
          <w:sz w:val="16"/>
          <w:szCs w:val="16"/>
        </w:rPr>
        <w:t>Объекты размещения отходов производства проектируются в соответствии с требованиями СанПиН 2.1.7.1322-03, СНиП 2.01.28-85.</w:t>
      </w:r>
    </w:p>
    <w:p w:rsidR="00CB452E" w:rsidRPr="000A41A3" w:rsidRDefault="00CB452E" w:rsidP="000A41A3">
      <w:pPr>
        <w:numPr>
          <w:ilvl w:val="2"/>
          <w:numId w:val="25"/>
        </w:numPr>
        <w:ind w:left="0" w:firstLine="567"/>
        <w:contextualSpacing/>
        <w:jc w:val="both"/>
        <w:rPr>
          <w:color w:val="000000"/>
          <w:sz w:val="16"/>
          <w:szCs w:val="16"/>
        </w:rPr>
      </w:pPr>
      <w:r w:rsidRPr="000A41A3">
        <w:rPr>
          <w:color w:val="000000"/>
          <w:sz w:val="16"/>
          <w:szCs w:val="16"/>
        </w:rPr>
        <w:t>Объекты для утилизации отходов производства следует размещать за пределами жилой зоны и на обособленных территориях с обеспечением нормативных санитарно-защитных зон.</w:t>
      </w:r>
    </w:p>
    <w:p w:rsidR="00CB452E" w:rsidRPr="000A41A3" w:rsidRDefault="00CB452E" w:rsidP="000A41A3">
      <w:pPr>
        <w:numPr>
          <w:ilvl w:val="2"/>
          <w:numId w:val="25"/>
        </w:numPr>
        <w:ind w:left="0" w:firstLine="567"/>
        <w:contextualSpacing/>
        <w:jc w:val="both"/>
        <w:rPr>
          <w:color w:val="000000"/>
          <w:sz w:val="16"/>
          <w:szCs w:val="16"/>
        </w:rPr>
      </w:pPr>
      <w:r w:rsidRPr="000A41A3">
        <w:rPr>
          <w:color w:val="000000"/>
          <w:sz w:val="16"/>
          <w:szCs w:val="16"/>
        </w:rPr>
        <w:t>Размер участка объекта определяется производительностью, видом и классом опасности отходов, технологией переработки, расчетным сроком эксплуатации на 20-25 лет и последующей возможностью использования отходов.</w:t>
      </w:r>
    </w:p>
    <w:p w:rsidR="00CB452E" w:rsidRPr="000A41A3" w:rsidRDefault="00CB452E" w:rsidP="000A41A3">
      <w:pPr>
        <w:numPr>
          <w:ilvl w:val="2"/>
          <w:numId w:val="25"/>
        </w:numPr>
        <w:ind w:left="0" w:firstLine="567"/>
        <w:contextualSpacing/>
        <w:jc w:val="both"/>
        <w:rPr>
          <w:color w:val="000000"/>
          <w:sz w:val="16"/>
          <w:szCs w:val="16"/>
        </w:rPr>
      </w:pPr>
      <w:r w:rsidRPr="000A41A3">
        <w:rPr>
          <w:color w:val="000000"/>
          <w:sz w:val="16"/>
          <w:szCs w:val="16"/>
        </w:rPr>
        <w:t>Объекты размещения отходов производства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w:t>
      </w:r>
    </w:p>
    <w:p w:rsidR="00CB452E" w:rsidRPr="000A41A3" w:rsidRDefault="00CB452E" w:rsidP="000A41A3">
      <w:pPr>
        <w:numPr>
          <w:ilvl w:val="2"/>
          <w:numId w:val="25"/>
        </w:numPr>
        <w:ind w:left="0" w:firstLine="567"/>
        <w:contextualSpacing/>
        <w:jc w:val="both"/>
        <w:rPr>
          <w:color w:val="000000"/>
          <w:sz w:val="16"/>
          <w:szCs w:val="16"/>
        </w:rPr>
      </w:pPr>
      <w:r w:rsidRPr="000A41A3">
        <w:rPr>
          <w:color w:val="000000"/>
          <w:sz w:val="16"/>
          <w:szCs w:val="16"/>
        </w:rPr>
        <w:t>Для сбора, хранения и утилизации снежно-ледяных отложений с территории населенных пунктов, в том числе загрязненного снега с дорог, искусственных сооружений (мостов, эстакад, путепроводов и др.), следует предусматривать специализированные сооружения – снегоприемные пункты.</w:t>
      </w:r>
    </w:p>
    <w:p w:rsidR="00CB452E" w:rsidRPr="000A41A3" w:rsidRDefault="00CB452E" w:rsidP="000A41A3">
      <w:pPr>
        <w:numPr>
          <w:ilvl w:val="2"/>
          <w:numId w:val="25"/>
        </w:numPr>
        <w:ind w:left="0" w:firstLine="567"/>
        <w:contextualSpacing/>
        <w:jc w:val="both"/>
        <w:rPr>
          <w:color w:val="000000"/>
          <w:sz w:val="16"/>
          <w:szCs w:val="16"/>
        </w:rPr>
      </w:pPr>
      <w:r w:rsidRPr="000A41A3">
        <w:rPr>
          <w:color w:val="000000"/>
          <w:sz w:val="16"/>
          <w:szCs w:val="16"/>
        </w:rPr>
        <w:t>Проектирование снегоприемных пунктов следует осуществлять в соответствии с требованиями ОДМ 218.5.001-2008, «Рекомендаций по расчету систем сбора, отведения и очистки поверхностного стока с жилой, общественно-деловой и рекреационной зон, площадок предприятий и определению условий выпуска его в водные объекты», а также нормативных документов в области охраны окружающей среды.</w:t>
      </w:r>
    </w:p>
    <w:p w:rsidR="00CB452E" w:rsidRPr="000A41A3" w:rsidRDefault="00CB452E" w:rsidP="000A41A3">
      <w:pPr>
        <w:numPr>
          <w:ilvl w:val="2"/>
          <w:numId w:val="25"/>
        </w:numPr>
        <w:ind w:left="0" w:firstLine="567"/>
        <w:contextualSpacing/>
        <w:jc w:val="both"/>
        <w:rPr>
          <w:color w:val="000000"/>
          <w:sz w:val="16"/>
          <w:szCs w:val="16"/>
        </w:rPr>
      </w:pPr>
      <w:r w:rsidRPr="000A41A3">
        <w:rPr>
          <w:color w:val="000000"/>
          <w:sz w:val="16"/>
          <w:szCs w:val="16"/>
        </w:rPr>
        <w:t>Количество снегоприемных пунктов и места их расположения определяются исходя из условий:</w:t>
      </w:r>
    </w:p>
    <w:p w:rsidR="00CB452E" w:rsidRPr="000A41A3" w:rsidRDefault="00CB452E" w:rsidP="000A41A3">
      <w:pPr>
        <w:numPr>
          <w:ilvl w:val="0"/>
          <w:numId w:val="2"/>
        </w:numPr>
        <w:ind w:left="0" w:firstLine="709"/>
        <w:contextualSpacing/>
        <w:jc w:val="both"/>
        <w:rPr>
          <w:color w:val="000000"/>
          <w:sz w:val="16"/>
          <w:szCs w:val="16"/>
        </w:rPr>
      </w:pPr>
      <w:r w:rsidRPr="000A41A3">
        <w:rPr>
          <w:color w:val="000000"/>
          <w:sz w:val="16"/>
          <w:szCs w:val="16"/>
        </w:rPr>
        <w:t>обеспечения оперативности работ по вывозке снега;</w:t>
      </w:r>
    </w:p>
    <w:p w:rsidR="00CB452E" w:rsidRPr="000A41A3" w:rsidRDefault="00CB452E" w:rsidP="000A41A3">
      <w:pPr>
        <w:numPr>
          <w:ilvl w:val="0"/>
          <w:numId w:val="2"/>
        </w:numPr>
        <w:ind w:left="0" w:firstLine="709"/>
        <w:contextualSpacing/>
        <w:jc w:val="both"/>
        <w:rPr>
          <w:color w:val="000000"/>
          <w:sz w:val="16"/>
          <w:szCs w:val="16"/>
        </w:rPr>
      </w:pPr>
      <w:r w:rsidRPr="000A41A3">
        <w:rPr>
          <w:color w:val="000000"/>
          <w:sz w:val="16"/>
          <w:szCs w:val="16"/>
        </w:rPr>
        <w:t>минимизации транспортных расходов при вывозке снега;</w:t>
      </w:r>
    </w:p>
    <w:p w:rsidR="00CB452E" w:rsidRPr="000A41A3" w:rsidRDefault="00CB452E" w:rsidP="000A41A3">
      <w:pPr>
        <w:numPr>
          <w:ilvl w:val="0"/>
          <w:numId w:val="2"/>
        </w:numPr>
        <w:ind w:left="0" w:firstLine="709"/>
        <w:contextualSpacing/>
        <w:jc w:val="both"/>
        <w:rPr>
          <w:color w:val="000000"/>
          <w:sz w:val="16"/>
          <w:szCs w:val="16"/>
        </w:rPr>
      </w:pPr>
      <w:r w:rsidRPr="000A41A3">
        <w:rPr>
          <w:color w:val="000000"/>
          <w:sz w:val="16"/>
          <w:szCs w:val="16"/>
        </w:rPr>
        <w:t>объемов снега, подлежащего вывозу;</w:t>
      </w:r>
    </w:p>
    <w:p w:rsidR="00CB452E" w:rsidRPr="000A41A3" w:rsidRDefault="00CB452E" w:rsidP="000A41A3">
      <w:pPr>
        <w:numPr>
          <w:ilvl w:val="0"/>
          <w:numId w:val="2"/>
        </w:numPr>
        <w:ind w:left="0" w:firstLine="709"/>
        <w:contextualSpacing/>
        <w:jc w:val="both"/>
        <w:rPr>
          <w:color w:val="000000"/>
          <w:sz w:val="16"/>
          <w:szCs w:val="16"/>
        </w:rPr>
      </w:pPr>
      <w:r w:rsidRPr="000A41A3">
        <w:rPr>
          <w:color w:val="000000"/>
          <w:sz w:val="16"/>
          <w:szCs w:val="16"/>
        </w:rPr>
        <w:t>пропускной способности канализационных коллекторов и мощность очистных сооружений;</w:t>
      </w:r>
    </w:p>
    <w:p w:rsidR="00CB452E" w:rsidRPr="000A41A3" w:rsidRDefault="00CB452E" w:rsidP="000A41A3">
      <w:pPr>
        <w:numPr>
          <w:ilvl w:val="0"/>
          <w:numId w:val="2"/>
        </w:numPr>
        <w:ind w:left="0" w:firstLine="709"/>
        <w:contextualSpacing/>
        <w:jc w:val="both"/>
        <w:rPr>
          <w:color w:val="000000"/>
          <w:sz w:val="16"/>
          <w:szCs w:val="16"/>
        </w:rPr>
      </w:pPr>
      <w:r w:rsidRPr="000A41A3">
        <w:rPr>
          <w:color w:val="000000"/>
          <w:sz w:val="16"/>
          <w:szCs w:val="16"/>
        </w:rPr>
        <w:t>обеспеченности беспрепятственного подъезда к ним транспорта.</w:t>
      </w:r>
    </w:p>
    <w:p w:rsidR="00CB452E" w:rsidRPr="000A41A3" w:rsidRDefault="00CB452E" w:rsidP="000A41A3">
      <w:pPr>
        <w:numPr>
          <w:ilvl w:val="2"/>
          <w:numId w:val="25"/>
        </w:numPr>
        <w:ind w:left="0" w:firstLine="567"/>
        <w:contextualSpacing/>
        <w:jc w:val="both"/>
        <w:rPr>
          <w:color w:val="000000"/>
          <w:sz w:val="16"/>
          <w:szCs w:val="16"/>
        </w:rPr>
      </w:pPr>
      <w:r w:rsidRPr="000A41A3">
        <w:rPr>
          <w:color w:val="000000"/>
          <w:sz w:val="16"/>
          <w:szCs w:val="16"/>
        </w:rPr>
        <w:t>Размер санитарно-защитной зоны от снегоприемных пунктов до жилой застройки следует принимать не менее 100 м.</w:t>
      </w:r>
    </w:p>
    <w:p w:rsidR="00CB452E" w:rsidRPr="000A41A3" w:rsidRDefault="00CB452E" w:rsidP="000A41A3">
      <w:pPr>
        <w:pStyle w:val="Heading1"/>
        <w:numPr>
          <w:ilvl w:val="0"/>
          <w:numId w:val="25"/>
        </w:numPr>
        <w:ind w:left="0" w:firstLine="567"/>
        <w:rPr>
          <w:bCs/>
          <w:color w:val="000000"/>
          <w:sz w:val="16"/>
          <w:szCs w:val="16"/>
        </w:rPr>
      </w:pPr>
      <w:bookmarkStart w:id="33" w:name="_Toc414879729"/>
      <w:r w:rsidRPr="000A41A3">
        <w:rPr>
          <w:bCs/>
          <w:color w:val="000000"/>
          <w:sz w:val="16"/>
          <w:szCs w:val="16"/>
        </w:rPr>
        <w:t>Зоны сельскохозяйственного использования</w:t>
      </w:r>
      <w:bookmarkEnd w:id="33"/>
    </w:p>
    <w:p w:rsidR="00CB452E" w:rsidRPr="000A41A3" w:rsidRDefault="00CB452E" w:rsidP="000A41A3">
      <w:pPr>
        <w:pStyle w:val="Heading2"/>
        <w:keepNext w:val="0"/>
        <w:numPr>
          <w:ilvl w:val="1"/>
          <w:numId w:val="25"/>
        </w:numPr>
        <w:spacing w:before="0" w:after="0"/>
        <w:ind w:left="0" w:firstLine="567"/>
        <w:jc w:val="both"/>
        <w:rPr>
          <w:rFonts w:ascii="Times New Roman" w:hAnsi="Times New Roman" w:cs="Times New Roman"/>
          <w:bCs w:val="0"/>
          <w:color w:val="000000"/>
          <w:sz w:val="16"/>
          <w:szCs w:val="16"/>
        </w:rPr>
      </w:pPr>
      <w:bookmarkStart w:id="34" w:name="_Toc414879730"/>
      <w:r w:rsidRPr="000A41A3">
        <w:rPr>
          <w:rFonts w:ascii="Times New Roman" w:hAnsi="Times New Roman" w:cs="Times New Roman"/>
          <w:bCs w:val="0"/>
          <w:color w:val="000000"/>
          <w:sz w:val="16"/>
          <w:szCs w:val="16"/>
        </w:rPr>
        <w:t>Общие положения</w:t>
      </w:r>
      <w:bookmarkEnd w:id="34"/>
    </w:p>
    <w:p w:rsidR="00CB452E" w:rsidRPr="000A41A3" w:rsidRDefault="00CB452E" w:rsidP="000A41A3">
      <w:pPr>
        <w:numPr>
          <w:ilvl w:val="2"/>
          <w:numId w:val="25"/>
        </w:numPr>
        <w:ind w:left="0" w:firstLine="567"/>
        <w:jc w:val="both"/>
        <w:rPr>
          <w:bCs/>
          <w:color w:val="000000"/>
          <w:sz w:val="16"/>
          <w:szCs w:val="16"/>
        </w:rPr>
      </w:pPr>
      <w:r w:rsidRPr="000A41A3">
        <w:rPr>
          <w:bCs/>
          <w:color w:val="000000"/>
          <w:sz w:val="16"/>
          <w:szCs w:val="16"/>
        </w:rPr>
        <w:t>В состав зон сельскохозяйственного использования могут включаться:</w:t>
      </w:r>
    </w:p>
    <w:p w:rsidR="00CB452E" w:rsidRPr="000A41A3" w:rsidRDefault="00CB452E" w:rsidP="000A41A3">
      <w:pPr>
        <w:numPr>
          <w:ilvl w:val="0"/>
          <w:numId w:val="2"/>
        </w:numPr>
        <w:ind w:left="0" w:firstLine="709"/>
        <w:contextualSpacing/>
        <w:jc w:val="both"/>
        <w:rPr>
          <w:color w:val="000000"/>
          <w:sz w:val="16"/>
          <w:szCs w:val="16"/>
        </w:rPr>
      </w:pPr>
      <w:r w:rsidRPr="000A41A3">
        <w:rPr>
          <w:color w:val="000000"/>
          <w:sz w:val="16"/>
          <w:szCs w:val="16"/>
        </w:rPr>
        <w:t>зоны сельскохозяйственных угодий (пашни, сенокосы, пастбища, залежи, земли, занятые многолетними насаждениями),</w:t>
      </w:r>
    </w:p>
    <w:p w:rsidR="00CB452E" w:rsidRPr="000A41A3" w:rsidRDefault="00CB452E" w:rsidP="000A41A3">
      <w:pPr>
        <w:numPr>
          <w:ilvl w:val="0"/>
          <w:numId w:val="2"/>
        </w:numPr>
        <w:ind w:left="0" w:firstLine="709"/>
        <w:contextualSpacing/>
        <w:jc w:val="both"/>
        <w:rPr>
          <w:color w:val="000000"/>
          <w:sz w:val="16"/>
          <w:szCs w:val="16"/>
        </w:rPr>
      </w:pPr>
      <w:r w:rsidRPr="000A41A3">
        <w:rPr>
          <w:color w:val="000000"/>
          <w:sz w:val="16"/>
          <w:szCs w:val="16"/>
        </w:rPr>
        <w:t>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CB452E" w:rsidRPr="000A41A3" w:rsidRDefault="00CB452E" w:rsidP="000A41A3">
      <w:pPr>
        <w:ind w:firstLine="708"/>
        <w:contextualSpacing/>
        <w:jc w:val="both"/>
        <w:rPr>
          <w:color w:val="000000"/>
          <w:sz w:val="16"/>
          <w:szCs w:val="16"/>
        </w:rPr>
      </w:pPr>
      <w:r w:rsidRPr="000A41A3">
        <w:rPr>
          <w:bCs/>
          <w:color w:val="000000"/>
          <w:sz w:val="16"/>
          <w:szCs w:val="16"/>
        </w:rPr>
        <w:t>Зоны сельскохозяйственного использования могут формироваться в границах и за границами населенных пунктов.</w:t>
      </w:r>
    </w:p>
    <w:p w:rsidR="00CB452E" w:rsidRPr="000A41A3" w:rsidRDefault="00CB452E" w:rsidP="000A41A3">
      <w:pPr>
        <w:numPr>
          <w:ilvl w:val="2"/>
          <w:numId w:val="25"/>
        </w:numPr>
        <w:ind w:left="0" w:firstLine="567"/>
        <w:jc w:val="both"/>
        <w:rPr>
          <w:bCs/>
          <w:color w:val="000000"/>
          <w:sz w:val="16"/>
          <w:szCs w:val="16"/>
        </w:rPr>
      </w:pPr>
      <w:r w:rsidRPr="000A41A3">
        <w:rPr>
          <w:bCs/>
          <w:color w:val="000000"/>
          <w:sz w:val="16"/>
          <w:szCs w:val="16"/>
        </w:rPr>
        <w:t>Использование территорий в пределах зон сельскохозяйственного использования, устанавливаемых в границах населенных пунктов, осуществляется в соответствии с видами разрешенного использования, установленными в правилах землепользования и застройки территории.</w:t>
      </w:r>
    </w:p>
    <w:p w:rsidR="00CB452E" w:rsidRPr="000A41A3" w:rsidRDefault="00CB452E" w:rsidP="000A41A3">
      <w:pPr>
        <w:numPr>
          <w:ilvl w:val="2"/>
          <w:numId w:val="25"/>
        </w:numPr>
        <w:ind w:left="0" w:firstLine="567"/>
        <w:jc w:val="both"/>
        <w:rPr>
          <w:bCs/>
          <w:color w:val="000000"/>
          <w:sz w:val="16"/>
          <w:szCs w:val="16"/>
        </w:rPr>
      </w:pPr>
      <w:r w:rsidRPr="000A41A3">
        <w:rPr>
          <w:bCs/>
          <w:color w:val="000000"/>
          <w:sz w:val="16"/>
          <w:szCs w:val="16"/>
        </w:rPr>
        <w:t>За границами населенных пунктов зоны сельскохозяйственного использования формируются на землях сельскохозяйственного назначения, предоставленных для нужд сельского хозяйства, а также предназначенных для этих целей.</w:t>
      </w:r>
    </w:p>
    <w:p w:rsidR="00CB452E" w:rsidRPr="000A41A3" w:rsidRDefault="00CB452E" w:rsidP="000A41A3">
      <w:pPr>
        <w:numPr>
          <w:ilvl w:val="2"/>
          <w:numId w:val="25"/>
        </w:numPr>
        <w:ind w:left="0" w:firstLine="567"/>
        <w:jc w:val="both"/>
        <w:rPr>
          <w:bCs/>
          <w:color w:val="000000"/>
          <w:sz w:val="16"/>
          <w:szCs w:val="16"/>
        </w:rPr>
      </w:pPr>
      <w:r w:rsidRPr="000A41A3">
        <w:rPr>
          <w:bCs/>
          <w:color w:val="000000"/>
          <w:sz w:val="16"/>
          <w:szCs w:val="16"/>
        </w:rPr>
        <w:t xml:space="preserve">Границы земель сельскохозяйственного назначения и сельскохозяйственных угодий в их составе обосновываются в схеме территориального планирования Грибановского муниципального района. </w:t>
      </w:r>
    </w:p>
    <w:p w:rsidR="00CB452E" w:rsidRPr="000A41A3" w:rsidRDefault="00CB452E" w:rsidP="000A41A3">
      <w:pPr>
        <w:numPr>
          <w:ilvl w:val="2"/>
          <w:numId w:val="25"/>
        </w:numPr>
        <w:ind w:left="0" w:firstLine="567"/>
        <w:jc w:val="both"/>
        <w:rPr>
          <w:bCs/>
          <w:color w:val="000000"/>
          <w:sz w:val="16"/>
          <w:szCs w:val="16"/>
        </w:rPr>
      </w:pPr>
      <w:r w:rsidRPr="000A41A3">
        <w:rPr>
          <w:bCs/>
          <w:color w:val="000000"/>
          <w:sz w:val="16"/>
          <w:szCs w:val="16"/>
        </w:rPr>
        <w:t xml:space="preserve">Перевод сельскохозяйственных угодий в другую категорию земель с целью их предоставления для иных нужд допускается в исключительных случаях, с обязательным соблюдением государственных и общественных интересов в области градостроительной деятельности в порядке, предусмотренном федеральным законодательством. </w:t>
      </w:r>
    </w:p>
    <w:p w:rsidR="00CB452E" w:rsidRPr="000A41A3" w:rsidRDefault="00CB452E" w:rsidP="000A41A3">
      <w:pPr>
        <w:pStyle w:val="Heading2"/>
        <w:keepNext w:val="0"/>
        <w:numPr>
          <w:ilvl w:val="1"/>
          <w:numId w:val="25"/>
        </w:numPr>
        <w:spacing w:before="0" w:after="0"/>
        <w:ind w:left="0" w:firstLine="567"/>
        <w:jc w:val="both"/>
        <w:rPr>
          <w:rFonts w:ascii="Times New Roman" w:hAnsi="Times New Roman" w:cs="Times New Roman"/>
          <w:bCs w:val="0"/>
          <w:color w:val="000000"/>
          <w:sz w:val="16"/>
          <w:szCs w:val="16"/>
        </w:rPr>
      </w:pPr>
      <w:bookmarkStart w:id="35" w:name="_Toc414879731"/>
      <w:r w:rsidRPr="000A41A3">
        <w:rPr>
          <w:rFonts w:ascii="Times New Roman" w:hAnsi="Times New Roman" w:cs="Times New Roman"/>
          <w:color w:val="000000"/>
          <w:sz w:val="16"/>
          <w:szCs w:val="16"/>
        </w:rPr>
        <w:t>Зоны, предназначенные для ведения садоводства, огородничества, дачного хозяйства</w:t>
      </w:r>
      <w:bookmarkEnd w:id="35"/>
    </w:p>
    <w:p w:rsidR="00CB452E" w:rsidRPr="000A41A3" w:rsidRDefault="00CB452E" w:rsidP="000A41A3">
      <w:pPr>
        <w:numPr>
          <w:ilvl w:val="2"/>
          <w:numId w:val="25"/>
        </w:numPr>
        <w:ind w:left="0" w:firstLine="567"/>
        <w:jc w:val="both"/>
        <w:rPr>
          <w:bCs/>
          <w:color w:val="000000"/>
          <w:sz w:val="16"/>
          <w:szCs w:val="16"/>
        </w:rPr>
      </w:pPr>
      <w:r w:rsidRPr="000A41A3">
        <w:rPr>
          <w:bCs/>
          <w:color w:val="000000"/>
          <w:sz w:val="16"/>
          <w:szCs w:val="16"/>
        </w:rPr>
        <w:t>Участки садоводческих, огороднических и дачных объединений граждан следует размещать с учетом перспективного развития поселений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1,5 ч.</w:t>
      </w:r>
    </w:p>
    <w:p w:rsidR="00CB452E" w:rsidRPr="000A41A3" w:rsidRDefault="00CB452E" w:rsidP="000A41A3">
      <w:pPr>
        <w:numPr>
          <w:ilvl w:val="2"/>
          <w:numId w:val="25"/>
        </w:numPr>
        <w:ind w:left="0" w:firstLine="567"/>
        <w:jc w:val="both"/>
        <w:rPr>
          <w:bCs/>
          <w:color w:val="000000"/>
          <w:sz w:val="16"/>
          <w:szCs w:val="16"/>
        </w:rPr>
      </w:pPr>
      <w:r w:rsidRPr="000A41A3">
        <w:rPr>
          <w:bCs/>
          <w:color w:val="000000"/>
          <w:sz w:val="16"/>
          <w:szCs w:val="16"/>
        </w:rPr>
        <w:t>Запрещается размещение территорий садоводческих, огороднических, дачных объединений, а также индивидуальных дачных и садово-огородных участков:</w:t>
      </w:r>
    </w:p>
    <w:p w:rsidR="00CB452E" w:rsidRPr="000A41A3" w:rsidRDefault="00CB452E" w:rsidP="000A41A3">
      <w:pPr>
        <w:numPr>
          <w:ilvl w:val="0"/>
          <w:numId w:val="2"/>
        </w:numPr>
        <w:ind w:left="0" w:firstLine="709"/>
        <w:contextualSpacing/>
        <w:jc w:val="both"/>
        <w:rPr>
          <w:color w:val="000000"/>
          <w:sz w:val="16"/>
          <w:szCs w:val="16"/>
        </w:rPr>
      </w:pPr>
      <w:r w:rsidRPr="000A41A3">
        <w:rPr>
          <w:color w:val="000000"/>
          <w:sz w:val="16"/>
          <w:szCs w:val="16"/>
        </w:rPr>
        <w:t>в санитарно-защитных зонах промышленных объектов, производств и сооружений;</w:t>
      </w:r>
    </w:p>
    <w:p w:rsidR="00CB452E" w:rsidRPr="000A41A3" w:rsidRDefault="00CB452E" w:rsidP="000A41A3">
      <w:pPr>
        <w:numPr>
          <w:ilvl w:val="0"/>
          <w:numId w:val="2"/>
        </w:numPr>
        <w:ind w:left="0" w:firstLine="709"/>
        <w:contextualSpacing/>
        <w:jc w:val="both"/>
        <w:rPr>
          <w:color w:val="000000"/>
          <w:sz w:val="16"/>
          <w:szCs w:val="16"/>
        </w:rPr>
      </w:pPr>
      <w:r w:rsidRPr="000A41A3">
        <w:rPr>
          <w:color w:val="000000"/>
          <w:sz w:val="16"/>
          <w:szCs w:val="16"/>
        </w:rPr>
        <w:t>на особо охраняемых природных территориях;</w:t>
      </w:r>
    </w:p>
    <w:p w:rsidR="00CB452E" w:rsidRPr="000A41A3" w:rsidRDefault="00CB452E" w:rsidP="000A41A3">
      <w:pPr>
        <w:numPr>
          <w:ilvl w:val="0"/>
          <w:numId w:val="2"/>
        </w:numPr>
        <w:ind w:left="0" w:firstLine="709"/>
        <w:contextualSpacing/>
        <w:jc w:val="both"/>
        <w:rPr>
          <w:color w:val="000000"/>
          <w:sz w:val="16"/>
          <w:szCs w:val="16"/>
        </w:rPr>
      </w:pPr>
      <w:r w:rsidRPr="000A41A3">
        <w:rPr>
          <w:color w:val="000000"/>
          <w:sz w:val="16"/>
          <w:szCs w:val="16"/>
        </w:rPr>
        <w:t>на территориях с зарегистрированными залежами полезных ископаемых;</w:t>
      </w:r>
    </w:p>
    <w:p w:rsidR="00CB452E" w:rsidRPr="000A41A3" w:rsidRDefault="00CB452E" w:rsidP="000A41A3">
      <w:pPr>
        <w:numPr>
          <w:ilvl w:val="0"/>
          <w:numId w:val="2"/>
        </w:numPr>
        <w:ind w:left="0" w:firstLine="709"/>
        <w:contextualSpacing/>
        <w:jc w:val="both"/>
        <w:rPr>
          <w:color w:val="000000"/>
          <w:sz w:val="16"/>
          <w:szCs w:val="16"/>
        </w:rPr>
      </w:pPr>
      <w:r w:rsidRPr="000A41A3">
        <w:rPr>
          <w:color w:val="000000"/>
          <w:sz w:val="16"/>
          <w:szCs w:val="16"/>
        </w:rPr>
        <w:t>на особо ценных сельскохозяйственных угодьях;</w:t>
      </w:r>
    </w:p>
    <w:p w:rsidR="00CB452E" w:rsidRPr="000A41A3" w:rsidRDefault="00CB452E" w:rsidP="000A41A3">
      <w:pPr>
        <w:numPr>
          <w:ilvl w:val="0"/>
          <w:numId w:val="2"/>
        </w:numPr>
        <w:ind w:left="0" w:firstLine="709"/>
        <w:contextualSpacing/>
        <w:jc w:val="both"/>
        <w:rPr>
          <w:color w:val="000000"/>
          <w:sz w:val="16"/>
          <w:szCs w:val="16"/>
        </w:rPr>
      </w:pPr>
      <w:r w:rsidRPr="000A41A3">
        <w:rPr>
          <w:color w:val="000000"/>
          <w:sz w:val="16"/>
          <w:szCs w:val="16"/>
        </w:rPr>
        <w:t>на резервных территориях для развития населенных пунктов в пределах городского округа, поселения;</w:t>
      </w:r>
    </w:p>
    <w:p w:rsidR="00CB452E" w:rsidRPr="000A41A3" w:rsidRDefault="00CB452E" w:rsidP="000A41A3">
      <w:pPr>
        <w:numPr>
          <w:ilvl w:val="0"/>
          <w:numId w:val="2"/>
        </w:numPr>
        <w:ind w:left="0" w:firstLine="709"/>
        <w:contextualSpacing/>
        <w:jc w:val="both"/>
        <w:rPr>
          <w:color w:val="000000"/>
          <w:sz w:val="16"/>
          <w:szCs w:val="16"/>
        </w:rPr>
      </w:pPr>
      <w:r w:rsidRPr="000A41A3">
        <w:rPr>
          <w:color w:val="000000"/>
          <w:sz w:val="16"/>
          <w:szCs w:val="16"/>
        </w:rPr>
        <w:t>на территориях с развитыми карстовыми, оползневыми, селевыми и другими природными процессами, представляющими угрозу жизни или здоровью граждан, угрозу сохранности их имущества.</w:t>
      </w:r>
    </w:p>
    <w:p w:rsidR="00CB452E" w:rsidRPr="000A41A3" w:rsidRDefault="00CB452E" w:rsidP="000A41A3">
      <w:pPr>
        <w:numPr>
          <w:ilvl w:val="2"/>
          <w:numId w:val="25"/>
        </w:numPr>
        <w:ind w:left="0" w:firstLine="567"/>
        <w:jc w:val="both"/>
        <w:rPr>
          <w:bCs/>
          <w:color w:val="000000"/>
          <w:sz w:val="16"/>
          <w:szCs w:val="16"/>
        </w:rPr>
      </w:pPr>
      <w:r w:rsidRPr="000A41A3">
        <w:rPr>
          <w:bCs/>
          <w:color w:val="000000"/>
          <w:sz w:val="16"/>
          <w:szCs w:val="16"/>
        </w:rPr>
        <w:t>Территорию садоводческого, огороднического, дачного объединения и отдельных садовых, огородных, дачных участков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CB452E" w:rsidRPr="000A41A3" w:rsidRDefault="00CB452E" w:rsidP="000A41A3">
      <w:pPr>
        <w:numPr>
          <w:ilvl w:val="2"/>
          <w:numId w:val="25"/>
        </w:numPr>
        <w:ind w:left="0" w:firstLine="567"/>
        <w:jc w:val="both"/>
        <w:rPr>
          <w:bCs/>
          <w:color w:val="000000"/>
          <w:sz w:val="16"/>
          <w:szCs w:val="16"/>
        </w:rPr>
      </w:pPr>
      <w:r w:rsidRPr="000A41A3">
        <w:rPr>
          <w:bCs/>
          <w:color w:val="000000"/>
          <w:sz w:val="16"/>
          <w:szCs w:val="16"/>
        </w:rPr>
        <w:t>Запрещается проектирование территорий для садоводческих, огороднических и дачных объединений на землях, расположенных под линиями электропередачи напряжением 35 кВА и выше, а также с пересечением этих земель магистральными газо- и нефтепроводами.</w:t>
      </w:r>
    </w:p>
    <w:p w:rsidR="00CB452E" w:rsidRPr="000A41A3" w:rsidRDefault="00CB452E" w:rsidP="000A41A3">
      <w:pPr>
        <w:numPr>
          <w:ilvl w:val="2"/>
          <w:numId w:val="25"/>
        </w:numPr>
        <w:ind w:left="0" w:firstLine="567"/>
        <w:jc w:val="both"/>
        <w:rPr>
          <w:bCs/>
          <w:color w:val="000000"/>
          <w:sz w:val="16"/>
          <w:szCs w:val="16"/>
        </w:rPr>
      </w:pPr>
      <w:r w:rsidRPr="000A41A3">
        <w:rPr>
          <w:bCs/>
          <w:color w:val="000000"/>
          <w:sz w:val="16"/>
          <w:szCs w:val="16"/>
        </w:rPr>
        <w:t>При пересечении территории садоводческого, огороднического, дачного объединения инженерными коммуникациями надлежит предусматривать санитарно-защитные зоны.</w:t>
      </w:r>
    </w:p>
    <w:p w:rsidR="00CB452E" w:rsidRPr="000A41A3" w:rsidRDefault="00CB452E" w:rsidP="000A41A3">
      <w:pPr>
        <w:numPr>
          <w:ilvl w:val="2"/>
          <w:numId w:val="25"/>
        </w:numPr>
        <w:ind w:left="0" w:firstLine="567"/>
        <w:jc w:val="both"/>
        <w:rPr>
          <w:bCs/>
          <w:color w:val="000000"/>
          <w:sz w:val="16"/>
          <w:szCs w:val="16"/>
        </w:rPr>
      </w:pPr>
      <w:r w:rsidRPr="000A41A3">
        <w:rPr>
          <w:bCs/>
          <w:color w:val="000000"/>
          <w:sz w:val="16"/>
          <w:szCs w:val="16"/>
        </w:rPr>
        <w:t>Расстояние от застройки на территории садоводческого, огороднического, дачного объединения до лесных массивов должно быть не менее 15 м.</w:t>
      </w:r>
    </w:p>
    <w:p w:rsidR="00CB452E" w:rsidRPr="000A41A3" w:rsidRDefault="00CB452E" w:rsidP="000A41A3">
      <w:pPr>
        <w:numPr>
          <w:ilvl w:val="2"/>
          <w:numId w:val="25"/>
        </w:numPr>
        <w:ind w:left="0" w:firstLine="567"/>
        <w:jc w:val="both"/>
        <w:rPr>
          <w:bCs/>
          <w:color w:val="000000"/>
          <w:sz w:val="16"/>
          <w:szCs w:val="16"/>
        </w:rPr>
      </w:pPr>
      <w:r w:rsidRPr="000A41A3">
        <w:rPr>
          <w:bCs/>
          <w:color w:val="000000"/>
          <w:sz w:val="16"/>
          <w:szCs w:val="16"/>
        </w:rPr>
        <w:t>Противопожарные расстояния между зданиями, сооружениями на территории садоводческих, огороднических и дачных объединений должны обеспечивать нераспространение пожара на соседние здания, сооружения в соответствии с требованиями Федерального закона от 22.07.2008 № 123-ФЗ «Технический регламент о требованиях пожарной безопасности».</w:t>
      </w:r>
    </w:p>
    <w:p w:rsidR="00CB452E" w:rsidRPr="000A41A3" w:rsidRDefault="00CB452E" w:rsidP="000A41A3">
      <w:pPr>
        <w:numPr>
          <w:ilvl w:val="2"/>
          <w:numId w:val="25"/>
        </w:numPr>
        <w:ind w:left="0" w:firstLine="567"/>
        <w:jc w:val="both"/>
        <w:rPr>
          <w:bCs/>
          <w:color w:val="000000"/>
          <w:sz w:val="16"/>
          <w:szCs w:val="16"/>
        </w:rPr>
      </w:pPr>
      <w:r w:rsidRPr="000A41A3">
        <w:rPr>
          <w:bCs/>
          <w:color w:val="000000"/>
          <w:sz w:val="16"/>
          <w:szCs w:val="16"/>
        </w:rPr>
        <w:t xml:space="preserve">Сбор, удаление и обезвреживание нечистот в неканализованных садоводческих, огороднических и дачных объединениях осуществляется в соответствии с требованиями СанПиН 42-128-4690-88. </w:t>
      </w:r>
    </w:p>
    <w:p w:rsidR="00CB452E" w:rsidRPr="000A41A3" w:rsidRDefault="00CB452E" w:rsidP="000A41A3">
      <w:pPr>
        <w:numPr>
          <w:ilvl w:val="2"/>
          <w:numId w:val="25"/>
        </w:numPr>
        <w:ind w:left="0" w:firstLine="567"/>
        <w:jc w:val="both"/>
        <w:rPr>
          <w:bCs/>
          <w:color w:val="000000"/>
          <w:sz w:val="16"/>
          <w:szCs w:val="16"/>
        </w:rPr>
      </w:pPr>
      <w:r w:rsidRPr="000A41A3">
        <w:rPr>
          <w:bCs/>
          <w:color w:val="000000"/>
          <w:sz w:val="16"/>
          <w:szCs w:val="16"/>
        </w:rPr>
        <w:t>На территории садоводческих, огороднических и дачных объединений и за ее пределами запрещается организация свалок отходов. Бытовые отходы, как правило, должны утилизироваться на индивидуальных участках. Для неутилизируемых отходов (стекло, металл, полиэтилен и др.) на территории общего пользования должны быть предусмотрены площадки контейнеров для мусора. Площадки для мусорных контейнеров размещаются на расстоянии не менее 20 и не более 100 м от границ садовых участков.</w:t>
      </w:r>
    </w:p>
    <w:p w:rsidR="00CB452E" w:rsidRPr="000A41A3" w:rsidRDefault="00CB452E" w:rsidP="000A41A3">
      <w:pPr>
        <w:pStyle w:val="Heading2"/>
        <w:keepNext w:val="0"/>
        <w:numPr>
          <w:ilvl w:val="1"/>
          <w:numId w:val="25"/>
        </w:numPr>
        <w:spacing w:before="0" w:after="0"/>
        <w:ind w:left="0" w:firstLine="567"/>
        <w:jc w:val="both"/>
        <w:rPr>
          <w:rFonts w:ascii="Times New Roman" w:hAnsi="Times New Roman" w:cs="Times New Roman"/>
          <w:color w:val="000000"/>
          <w:sz w:val="16"/>
          <w:szCs w:val="16"/>
        </w:rPr>
      </w:pPr>
      <w:bookmarkStart w:id="36" w:name="_Toc414879732"/>
      <w:r w:rsidRPr="000A41A3">
        <w:rPr>
          <w:rFonts w:ascii="Times New Roman" w:hAnsi="Times New Roman" w:cs="Times New Roman"/>
          <w:color w:val="000000"/>
          <w:sz w:val="16"/>
          <w:szCs w:val="16"/>
        </w:rPr>
        <w:t>Зоны, предназначенные для ведения личного подсобного, фермерского хозяйства</w:t>
      </w:r>
      <w:bookmarkEnd w:id="36"/>
    </w:p>
    <w:p w:rsidR="00CB452E" w:rsidRPr="000A41A3" w:rsidRDefault="00CB452E" w:rsidP="000A41A3">
      <w:pPr>
        <w:numPr>
          <w:ilvl w:val="2"/>
          <w:numId w:val="25"/>
        </w:numPr>
        <w:ind w:left="0" w:firstLine="567"/>
        <w:jc w:val="both"/>
        <w:rPr>
          <w:bCs/>
          <w:color w:val="000000"/>
          <w:sz w:val="16"/>
          <w:szCs w:val="16"/>
        </w:rPr>
      </w:pPr>
      <w:r w:rsidRPr="000A41A3">
        <w:rPr>
          <w:bCs/>
          <w:color w:val="000000"/>
          <w:sz w:val="16"/>
          <w:szCs w:val="16"/>
        </w:rPr>
        <w:t>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CB452E" w:rsidRPr="000A41A3" w:rsidRDefault="00CB452E" w:rsidP="000A41A3">
      <w:pPr>
        <w:ind w:firstLine="567"/>
        <w:jc w:val="both"/>
        <w:rPr>
          <w:bCs/>
          <w:color w:val="000000"/>
          <w:sz w:val="16"/>
          <w:szCs w:val="16"/>
        </w:rPr>
      </w:pPr>
      <w:r w:rsidRPr="000A41A3">
        <w:rPr>
          <w:bCs/>
          <w:color w:val="000000"/>
          <w:sz w:val="16"/>
          <w:szCs w:val="16"/>
        </w:rPr>
        <w:t>Для ведения личного подсобного хозяйства могут использоваться земельный участок в границах населенных пунктов (приусадебный земельный участок) и земельный участок за границами населенных пунктов (полевой земельный участок).</w:t>
      </w:r>
    </w:p>
    <w:p w:rsidR="00CB452E" w:rsidRPr="000A41A3" w:rsidRDefault="00CB452E" w:rsidP="000A41A3">
      <w:pPr>
        <w:numPr>
          <w:ilvl w:val="2"/>
          <w:numId w:val="25"/>
        </w:numPr>
        <w:ind w:left="0" w:firstLine="567"/>
        <w:jc w:val="both"/>
        <w:rPr>
          <w:bCs/>
          <w:color w:val="000000"/>
          <w:sz w:val="16"/>
          <w:szCs w:val="16"/>
        </w:rPr>
      </w:pPr>
      <w:r w:rsidRPr="000A41A3">
        <w:rPr>
          <w:bCs/>
          <w:color w:val="000000"/>
          <w:sz w:val="16"/>
          <w:szCs w:val="16"/>
        </w:rPr>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CB452E" w:rsidRPr="000A41A3" w:rsidRDefault="00CB452E" w:rsidP="000A41A3">
      <w:pPr>
        <w:numPr>
          <w:ilvl w:val="2"/>
          <w:numId w:val="25"/>
        </w:numPr>
        <w:ind w:left="0" w:firstLine="567"/>
        <w:jc w:val="both"/>
        <w:rPr>
          <w:bCs/>
          <w:color w:val="000000"/>
          <w:sz w:val="16"/>
          <w:szCs w:val="16"/>
        </w:rPr>
      </w:pPr>
      <w:r w:rsidRPr="000A41A3">
        <w:rPr>
          <w:bCs/>
          <w:color w:val="000000"/>
          <w:sz w:val="16"/>
          <w:szCs w:val="16"/>
        </w:rPr>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CB452E" w:rsidRPr="000A41A3" w:rsidRDefault="00CB452E" w:rsidP="000A41A3">
      <w:pPr>
        <w:numPr>
          <w:ilvl w:val="2"/>
          <w:numId w:val="25"/>
        </w:numPr>
        <w:ind w:left="0" w:firstLine="567"/>
        <w:jc w:val="both"/>
        <w:rPr>
          <w:bCs/>
          <w:color w:val="000000"/>
          <w:sz w:val="16"/>
          <w:szCs w:val="16"/>
        </w:rPr>
      </w:pPr>
      <w:r w:rsidRPr="000A41A3">
        <w:rPr>
          <w:bCs/>
          <w:color w:val="000000"/>
          <w:sz w:val="16"/>
          <w:szCs w:val="16"/>
        </w:rPr>
        <w:t>Ведение гражданами личного подсобного хозяйства осуществляется в соответствии с требованиями Федерального закона от 07.07.2003 № 112-ФЗ «О личном подсобном хозяйстве» с учетом положений раздела 3  настоящих МНГП.</w:t>
      </w:r>
    </w:p>
    <w:p w:rsidR="00CB452E" w:rsidRPr="000A41A3" w:rsidRDefault="00CB452E" w:rsidP="000A41A3">
      <w:pPr>
        <w:numPr>
          <w:ilvl w:val="2"/>
          <w:numId w:val="25"/>
        </w:numPr>
        <w:ind w:left="0" w:firstLine="567"/>
        <w:jc w:val="both"/>
        <w:rPr>
          <w:bCs/>
          <w:color w:val="000000"/>
          <w:sz w:val="16"/>
          <w:szCs w:val="16"/>
        </w:rPr>
      </w:pPr>
      <w:r w:rsidRPr="000A41A3">
        <w:rPr>
          <w:bCs/>
          <w:color w:val="000000"/>
          <w:sz w:val="16"/>
          <w:szCs w:val="16"/>
        </w:rPr>
        <w:t>Земельные участки для строительства зданий, строений и сооружений, необходимых для осуществления деятельности крестьянского (фермерского) хозяйства, формируются из земель сельскохозяйственного назначения и земель иных категорий в соответствии с земельным законодательством Российской Федерации и Воронежской области.</w:t>
      </w:r>
    </w:p>
    <w:p w:rsidR="00CB452E" w:rsidRPr="000A41A3" w:rsidRDefault="00CB452E" w:rsidP="000A41A3">
      <w:pPr>
        <w:numPr>
          <w:ilvl w:val="2"/>
          <w:numId w:val="25"/>
        </w:numPr>
        <w:ind w:left="0" w:firstLine="567"/>
        <w:jc w:val="both"/>
        <w:rPr>
          <w:bCs/>
          <w:color w:val="000000"/>
          <w:sz w:val="16"/>
          <w:szCs w:val="16"/>
        </w:rPr>
      </w:pPr>
      <w:r w:rsidRPr="000A41A3">
        <w:rPr>
          <w:bCs/>
          <w:color w:val="000000"/>
          <w:sz w:val="16"/>
          <w:szCs w:val="16"/>
        </w:rPr>
        <w:t>При проектировании крестьянских (фермерских) хозяйств следует руководствоваться нормативными требованиями СП 19.13330.2011.</w:t>
      </w:r>
    </w:p>
    <w:p w:rsidR="00CB452E" w:rsidRPr="000A41A3" w:rsidRDefault="00CB452E" w:rsidP="000A41A3">
      <w:pPr>
        <w:pStyle w:val="Heading1"/>
        <w:numPr>
          <w:ilvl w:val="0"/>
          <w:numId w:val="25"/>
        </w:numPr>
        <w:ind w:left="0" w:firstLine="567"/>
        <w:rPr>
          <w:bCs/>
          <w:color w:val="000000"/>
          <w:sz w:val="16"/>
          <w:szCs w:val="16"/>
        </w:rPr>
      </w:pPr>
      <w:bookmarkStart w:id="37" w:name="_Toc414879733"/>
      <w:r w:rsidRPr="000A41A3">
        <w:rPr>
          <w:bCs/>
          <w:color w:val="000000"/>
          <w:sz w:val="16"/>
          <w:szCs w:val="16"/>
        </w:rPr>
        <w:t>Рекреационные зоны</w:t>
      </w:r>
      <w:bookmarkEnd w:id="37"/>
    </w:p>
    <w:p w:rsidR="00CB452E" w:rsidRPr="000A41A3" w:rsidRDefault="00CB452E" w:rsidP="000A41A3">
      <w:pPr>
        <w:pStyle w:val="Heading2"/>
        <w:keepNext w:val="0"/>
        <w:numPr>
          <w:ilvl w:val="1"/>
          <w:numId w:val="25"/>
        </w:numPr>
        <w:spacing w:before="0" w:after="0"/>
        <w:ind w:left="0" w:firstLine="567"/>
        <w:jc w:val="both"/>
        <w:rPr>
          <w:rFonts w:ascii="Times New Roman" w:hAnsi="Times New Roman" w:cs="Times New Roman"/>
          <w:color w:val="000000"/>
          <w:sz w:val="16"/>
          <w:szCs w:val="16"/>
        </w:rPr>
      </w:pPr>
      <w:bookmarkStart w:id="38" w:name="_Toc414879734"/>
      <w:r w:rsidRPr="000A41A3">
        <w:rPr>
          <w:rFonts w:ascii="Times New Roman" w:hAnsi="Times New Roman" w:cs="Times New Roman"/>
          <w:color w:val="000000"/>
          <w:sz w:val="16"/>
          <w:szCs w:val="16"/>
        </w:rPr>
        <w:t>Общие требования</w:t>
      </w:r>
      <w:bookmarkEnd w:id="38"/>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Рекреационные зоны предназначены для организации массового отдыха населения, улучшения экологической обстановки поселений и включают парки,  сады, скверы,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  поселений.</w:t>
      </w:r>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Рекреационные зоны формируются на землях общего пользования.</w:t>
      </w:r>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w:t>
      </w:r>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Рекреационные зоны необходимо формировать во взаимосвязи с зелеными зонами поселений, землями сельскохозяйственного назначения, создавая взаимоувязанный природный каркас.</w:t>
      </w:r>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В  поселениях необходимо предусматривать непрерывную систему озелененных территорий и других открытых пространств.</w:t>
      </w:r>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CB452E" w:rsidRPr="000A41A3" w:rsidRDefault="00CB452E" w:rsidP="000A41A3">
      <w:pPr>
        <w:pStyle w:val="Heading2"/>
        <w:keepNext w:val="0"/>
        <w:numPr>
          <w:ilvl w:val="1"/>
          <w:numId w:val="25"/>
        </w:numPr>
        <w:spacing w:before="0" w:after="0"/>
        <w:ind w:left="0" w:firstLine="567"/>
        <w:jc w:val="both"/>
        <w:rPr>
          <w:rFonts w:ascii="Times New Roman" w:hAnsi="Times New Roman" w:cs="Times New Roman"/>
          <w:color w:val="000000"/>
          <w:sz w:val="16"/>
          <w:szCs w:val="16"/>
        </w:rPr>
      </w:pPr>
      <w:bookmarkStart w:id="39" w:name="_Toc414879735"/>
      <w:r w:rsidRPr="000A41A3">
        <w:rPr>
          <w:rFonts w:ascii="Times New Roman" w:hAnsi="Times New Roman" w:cs="Times New Roman"/>
          <w:color w:val="000000"/>
          <w:sz w:val="16"/>
          <w:szCs w:val="16"/>
        </w:rPr>
        <w:t>Озелененные территории общего пользования</w:t>
      </w:r>
      <w:bookmarkEnd w:id="39"/>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 xml:space="preserve"> Озелененные территории включают парки, сады, скверы, бульвары, территории зеленых насаждений. В городских и сельских поселениях следует предусматривать, как правило, непрерывную систему озелененных территорий и других открытых пространств.</w:t>
      </w:r>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Озелененные территории следует проектировать в соответствии с СП 42.13330.2011.</w:t>
      </w:r>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 xml:space="preserve"> Суммарную площадь озелененных территорий общего пользования (парков, а также садов, скверов, бульваров, размещаемых в жилой зоне) для населенных пунктов  следует принимать не менее указанной в таблице 27.</w:t>
      </w:r>
    </w:p>
    <w:p w:rsidR="00CB452E" w:rsidRPr="000A41A3" w:rsidRDefault="00CB452E" w:rsidP="000A41A3">
      <w:pPr>
        <w:ind w:firstLine="567"/>
        <w:jc w:val="right"/>
        <w:rPr>
          <w:color w:val="000000"/>
          <w:sz w:val="16"/>
          <w:szCs w:val="16"/>
        </w:rPr>
      </w:pPr>
      <w:r w:rsidRPr="000A41A3">
        <w:rPr>
          <w:color w:val="000000"/>
          <w:sz w:val="16"/>
          <w:szCs w:val="16"/>
        </w:rPr>
        <w:t>Таблица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CB452E" w:rsidRPr="000A41A3" w:rsidTr="008B4612">
        <w:tc>
          <w:tcPr>
            <w:tcW w:w="4785" w:type="dxa"/>
          </w:tcPr>
          <w:p w:rsidR="00CB452E" w:rsidRPr="000A41A3" w:rsidRDefault="00CB452E" w:rsidP="008B4612">
            <w:pPr>
              <w:jc w:val="both"/>
              <w:rPr>
                <w:color w:val="000000"/>
                <w:sz w:val="16"/>
                <w:szCs w:val="16"/>
              </w:rPr>
            </w:pPr>
            <w:r w:rsidRPr="000A41A3">
              <w:rPr>
                <w:color w:val="000000"/>
                <w:sz w:val="16"/>
                <w:szCs w:val="16"/>
              </w:rPr>
              <w:t xml:space="preserve">Размер населенного пункта </w:t>
            </w:r>
          </w:p>
        </w:tc>
        <w:tc>
          <w:tcPr>
            <w:tcW w:w="4786" w:type="dxa"/>
          </w:tcPr>
          <w:p w:rsidR="00CB452E" w:rsidRPr="000A41A3" w:rsidRDefault="00CB452E" w:rsidP="008B4612">
            <w:pPr>
              <w:jc w:val="both"/>
              <w:rPr>
                <w:color w:val="000000"/>
                <w:sz w:val="16"/>
                <w:szCs w:val="16"/>
              </w:rPr>
            </w:pPr>
            <w:r w:rsidRPr="000A41A3">
              <w:rPr>
                <w:color w:val="000000"/>
                <w:sz w:val="16"/>
                <w:szCs w:val="16"/>
              </w:rPr>
              <w:t>Суммарная площадь озелененных территорий общего пользования, м</w:t>
            </w:r>
            <w:r w:rsidRPr="000A41A3">
              <w:rPr>
                <w:color w:val="000000"/>
                <w:sz w:val="16"/>
                <w:szCs w:val="16"/>
                <w:vertAlign w:val="superscript"/>
              </w:rPr>
              <w:t>2</w:t>
            </w:r>
            <w:r w:rsidRPr="000A41A3">
              <w:rPr>
                <w:color w:val="000000"/>
                <w:sz w:val="16"/>
                <w:szCs w:val="16"/>
              </w:rPr>
              <w:t>/чел.</w:t>
            </w:r>
          </w:p>
        </w:tc>
      </w:tr>
      <w:tr w:rsidR="00CB452E" w:rsidRPr="000A41A3" w:rsidTr="008B4612">
        <w:tc>
          <w:tcPr>
            <w:tcW w:w="4785" w:type="dxa"/>
          </w:tcPr>
          <w:p w:rsidR="00CB452E" w:rsidRPr="000A41A3" w:rsidRDefault="00CB452E" w:rsidP="008B4612">
            <w:pPr>
              <w:jc w:val="both"/>
              <w:rPr>
                <w:color w:val="000000"/>
                <w:sz w:val="16"/>
                <w:szCs w:val="16"/>
              </w:rPr>
            </w:pPr>
            <w:r w:rsidRPr="000A41A3">
              <w:rPr>
                <w:color w:val="000000"/>
                <w:sz w:val="16"/>
                <w:szCs w:val="16"/>
              </w:rPr>
              <w:t xml:space="preserve">Малый город, поселок городского типа </w:t>
            </w:r>
          </w:p>
        </w:tc>
        <w:tc>
          <w:tcPr>
            <w:tcW w:w="4786" w:type="dxa"/>
          </w:tcPr>
          <w:p w:rsidR="00CB452E" w:rsidRPr="000A41A3" w:rsidRDefault="00CB452E" w:rsidP="008B4612">
            <w:pPr>
              <w:ind w:firstLine="567"/>
              <w:jc w:val="both"/>
              <w:rPr>
                <w:color w:val="000000"/>
                <w:sz w:val="16"/>
                <w:szCs w:val="16"/>
              </w:rPr>
            </w:pPr>
            <w:r w:rsidRPr="000A41A3">
              <w:rPr>
                <w:color w:val="000000"/>
                <w:sz w:val="16"/>
                <w:szCs w:val="16"/>
              </w:rPr>
              <w:t>8-10*</w:t>
            </w:r>
          </w:p>
        </w:tc>
      </w:tr>
      <w:tr w:rsidR="00CB452E" w:rsidRPr="000A41A3" w:rsidTr="008B4612">
        <w:tc>
          <w:tcPr>
            <w:tcW w:w="4785" w:type="dxa"/>
          </w:tcPr>
          <w:p w:rsidR="00CB452E" w:rsidRPr="000A41A3" w:rsidRDefault="00CB452E" w:rsidP="008B4612">
            <w:pPr>
              <w:jc w:val="both"/>
              <w:rPr>
                <w:color w:val="000000"/>
                <w:sz w:val="16"/>
                <w:szCs w:val="16"/>
              </w:rPr>
            </w:pPr>
            <w:r w:rsidRPr="000A41A3">
              <w:rPr>
                <w:color w:val="000000"/>
                <w:sz w:val="16"/>
                <w:szCs w:val="16"/>
              </w:rPr>
              <w:t xml:space="preserve">Сельский населенный пункт </w:t>
            </w:r>
          </w:p>
        </w:tc>
        <w:tc>
          <w:tcPr>
            <w:tcW w:w="4786" w:type="dxa"/>
          </w:tcPr>
          <w:p w:rsidR="00CB452E" w:rsidRPr="000A41A3" w:rsidRDefault="00CB452E" w:rsidP="008B4612">
            <w:pPr>
              <w:ind w:firstLine="567"/>
              <w:jc w:val="both"/>
              <w:rPr>
                <w:color w:val="000000"/>
                <w:sz w:val="16"/>
                <w:szCs w:val="16"/>
              </w:rPr>
            </w:pPr>
            <w:r w:rsidRPr="000A41A3">
              <w:rPr>
                <w:color w:val="000000"/>
                <w:sz w:val="16"/>
                <w:szCs w:val="16"/>
              </w:rPr>
              <w:t xml:space="preserve">12 </w:t>
            </w:r>
          </w:p>
        </w:tc>
      </w:tr>
      <w:tr w:rsidR="00CB452E" w:rsidRPr="000A41A3" w:rsidTr="008B4612">
        <w:tc>
          <w:tcPr>
            <w:tcW w:w="4785" w:type="dxa"/>
          </w:tcPr>
          <w:p w:rsidR="00CB452E" w:rsidRPr="000A41A3" w:rsidRDefault="00CB452E" w:rsidP="008B4612">
            <w:pPr>
              <w:jc w:val="both"/>
              <w:rPr>
                <w:color w:val="000000"/>
                <w:sz w:val="16"/>
                <w:szCs w:val="16"/>
              </w:rPr>
            </w:pPr>
            <w:r w:rsidRPr="000A41A3">
              <w:rPr>
                <w:color w:val="000000"/>
                <w:sz w:val="16"/>
                <w:szCs w:val="16"/>
              </w:rPr>
              <w:t>Жилой район</w:t>
            </w:r>
          </w:p>
        </w:tc>
        <w:tc>
          <w:tcPr>
            <w:tcW w:w="4786" w:type="dxa"/>
          </w:tcPr>
          <w:p w:rsidR="00CB452E" w:rsidRPr="000A41A3" w:rsidRDefault="00CB452E" w:rsidP="008B4612">
            <w:pPr>
              <w:ind w:firstLine="567"/>
              <w:jc w:val="both"/>
              <w:rPr>
                <w:color w:val="000000"/>
                <w:sz w:val="16"/>
                <w:szCs w:val="16"/>
              </w:rPr>
            </w:pPr>
            <w:r w:rsidRPr="000A41A3">
              <w:rPr>
                <w:color w:val="000000"/>
                <w:sz w:val="16"/>
                <w:szCs w:val="16"/>
              </w:rPr>
              <w:t>6</w:t>
            </w:r>
          </w:p>
        </w:tc>
      </w:tr>
    </w:tbl>
    <w:p w:rsidR="00CB452E" w:rsidRPr="000A41A3" w:rsidRDefault="00CB452E" w:rsidP="000A41A3">
      <w:pPr>
        <w:ind w:firstLine="567"/>
        <w:jc w:val="right"/>
        <w:rPr>
          <w:color w:val="000000"/>
          <w:sz w:val="16"/>
          <w:szCs w:val="16"/>
        </w:rPr>
      </w:pPr>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 xml:space="preserve">Удельный вес озелененных территорий различного назначения в пределах застройки поселений (уровень озеленения территории застройки) должен быть не менее 40 %, а в границах территории жилого района не менее 25 %, включая суммарную площадь озелененной территории микрорайона (квартала). </w:t>
      </w:r>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Проект планировки элементов рекреационной зоны населенного пункта разрабатывается для садов, бульваров, парков населенных пунктов.</w:t>
      </w:r>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Соотношение элементов территории в садах, скверах, бульварах допустимо принимать по таблице 28.</w:t>
      </w:r>
    </w:p>
    <w:p w:rsidR="00CB452E" w:rsidRPr="000A41A3" w:rsidRDefault="00CB452E" w:rsidP="000A41A3">
      <w:pPr>
        <w:jc w:val="right"/>
        <w:rPr>
          <w:color w:val="000000"/>
          <w:sz w:val="16"/>
          <w:szCs w:val="16"/>
        </w:rPr>
      </w:pPr>
      <w:r w:rsidRPr="000A41A3">
        <w:rPr>
          <w:color w:val="000000"/>
          <w:sz w:val="16"/>
          <w:szCs w:val="16"/>
        </w:rPr>
        <w:t>Таблица 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1"/>
        <w:gridCol w:w="2393"/>
        <w:gridCol w:w="2393"/>
        <w:gridCol w:w="2393"/>
      </w:tblGrid>
      <w:tr w:rsidR="00CB452E" w:rsidRPr="000A41A3" w:rsidTr="008B4612">
        <w:tc>
          <w:tcPr>
            <w:tcW w:w="2391" w:type="dxa"/>
          </w:tcPr>
          <w:p w:rsidR="00CB452E" w:rsidRPr="000A41A3" w:rsidRDefault="00CB452E" w:rsidP="008B4612">
            <w:pPr>
              <w:rPr>
                <w:color w:val="000000"/>
                <w:sz w:val="16"/>
                <w:szCs w:val="16"/>
              </w:rPr>
            </w:pPr>
            <w:r w:rsidRPr="000A41A3">
              <w:rPr>
                <w:color w:val="000000"/>
                <w:sz w:val="16"/>
                <w:szCs w:val="16"/>
              </w:rPr>
              <w:t xml:space="preserve">Объект нормирования </w:t>
            </w:r>
          </w:p>
        </w:tc>
        <w:tc>
          <w:tcPr>
            <w:tcW w:w="7179" w:type="dxa"/>
            <w:gridSpan w:val="3"/>
          </w:tcPr>
          <w:p w:rsidR="00CB452E" w:rsidRPr="000A41A3" w:rsidRDefault="00CB452E" w:rsidP="008B4612">
            <w:pPr>
              <w:rPr>
                <w:color w:val="000000"/>
                <w:sz w:val="16"/>
                <w:szCs w:val="16"/>
              </w:rPr>
            </w:pPr>
            <w:r w:rsidRPr="000A41A3">
              <w:rPr>
                <w:color w:val="000000"/>
                <w:sz w:val="16"/>
                <w:szCs w:val="16"/>
              </w:rPr>
              <w:t>Элементы территории (% от общей площади)</w:t>
            </w:r>
          </w:p>
        </w:tc>
      </w:tr>
      <w:tr w:rsidR="00CB452E" w:rsidRPr="000A41A3" w:rsidTr="008B4612">
        <w:tc>
          <w:tcPr>
            <w:tcW w:w="2391" w:type="dxa"/>
          </w:tcPr>
          <w:p w:rsidR="00CB452E" w:rsidRPr="000A41A3" w:rsidRDefault="00CB452E" w:rsidP="008B4612">
            <w:pPr>
              <w:rPr>
                <w:color w:val="000000"/>
                <w:sz w:val="16"/>
                <w:szCs w:val="16"/>
              </w:rPr>
            </w:pPr>
          </w:p>
        </w:tc>
        <w:tc>
          <w:tcPr>
            <w:tcW w:w="2393" w:type="dxa"/>
          </w:tcPr>
          <w:p w:rsidR="00CB452E" w:rsidRPr="000A41A3" w:rsidRDefault="00CB452E" w:rsidP="008B4612">
            <w:pPr>
              <w:rPr>
                <w:color w:val="000000"/>
                <w:sz w:val="16"/>
                <w:szCs w:val="16"/>
              </w:rPr>
            </w:pPr>
            <w:r w:rsidRPr="000A41A3">
              <w:rPr>
                <w:color w:val="000000"/>
                <w:sz w:val="16"/>
                <w:szCs w:val="16"/>
              </w:rPr>
              <w:t xml:space="preserve">Зеленые насаждения и водоемы </w:t>
            </w:r>
          </w:p>
        </w:tc>
        <w:tc>
          <w:tcPr>
            <w:tcW w:w="2393" w:type="dxa"/>
          </w:tcPr>
          <w:p w:rsidR="00CB452E" w:rsidRPr="000A41A3" w:rsidRDefault="00CB452E" w:rsidP="008B4612">
            <w:pPr>
              <w:rPr>
                <w:color w:val="000000"/>
                <w:sz w:val="16"/>
                <w:szCs w:val="16"/>
              </w:rPr>
            </w:pPr>
            <w:r w:rsidRPr="000A41A3">
              <w:rPr>
                <w:color w:val="000000"/>
                <w:sz w:val="16"/>
                <w:szCs w:val="16"/>
              </w:rPr>
              <w:t xml:space="preserve">Аллеи, дорожки, площадки </w:t>
            </w:r>
          </w:p>
        </w:tc>
        <w:tc>
          <w:tcPr>
            <w:tcW w:w="2393" w:type="dxa"/>
          </w:tcPr>
          <w:p w:rsidR="00CB452E" w:rsidRPr="000A41A3" w:rsidRDefault="00CB452E" w:rsidP="008B4612">
            <w:pPr>
              <w:rPr>
                <w:color w:val="000000"/>
                <w:sz w:val="16"/>
                <w:szCs w:val="16"/>
              </w:rPr>
            </w:pPr>
            <w:r w:rsidRPr="000A41A3">
              <w:rPr>
                <w:color w:val="000000"/>
                <w:sz w:val="16"/>
                <w:szCs w:val="16"/>
              </w:rPr>
              <w:t xml:space="preserve">Капитальные сооружения </w:t>
            </w:r>
          </w:p>
        </w:tc>
      </w:tr>
      <w:tr w:rsidR="00CB452E" w:rsidRPr="000A41A3" w:rsidTr="008B4612">
        <w:tc>
          <w:tcPr>
            <w:tcW w:w="2391" w:type="dxa"/>
          </w:tcPr>
          <w:p w:rsidR="00CB452E" w:rsidRPr="000A41A3" w:rsidRDefault="00CB452E" w:rsidP="008B4612">
            <w:pPr>
              <w:rPr>
                <w:color w:val="000000"/>
                <w:sz w:val="16"/>
                <w:szCs w:val="16"/>
              </w:rPr>
            </w:pPr>
            <w:r w:rsidRPr="000A41A3">
              <w:rPr>
                <w:color w:val="000000"/>
                <w:sz w:val="16"/>
                <w:szCs w:val="16"/>
              </w:rPr>
              <w:t xml:space="preserve">Сад </w:t>
            </w:r>
          </w:p>
        </w:tc>
        <w:tc>
          <w:tcPr>
            <w:tcW w:w="2393" w:type="dxa"/>
          </w:tcPr>
          <w:p w:rsidR="00CB452E" w:rsidRPr="000A41A3" w:rsidRDefault="00CB452E" w:rsidP="008B4612">
            <w:pPr>
              <w:rPr>
                <w:color w:val="000000"/>
                <w:sz w:val="16"/>
                <w:szCs w:val="16"/>
              </w:rPr>
            </w:pPr>
            <w:r w:rsidRPr="000A41A3">
              <w:rPr>
                <w:color w:val="000000"/>
                <w:sz w:val="16"/>
                <w:szCs w:val="16"/>
              </w:rPr>
              <w:t xml:space="preserve">80-90 </w:t>
            </w:r>
          </w:p>
        </w:tc>
        <w:tc>
          <w:tcPr>
            <w:tcW w:w="2393" w:type="dxa"/>
          </w:tcPr>
          <w:p w:rsidR="00CB452E" w:rsidRPr="000A41A3" w:rsidRDefault="00CB452E" w:rsidP="008B4612">
            <w:pPr>
              <w:rPr>
                <w:color w:val="000000"/>
                <w:sz w:val="16"/>
                <w:szCs w:val="16"/>
              </w:rPr>
            </w:pPr>
            <w:r w:rsidRPr="000A41A3">
              <w:rPr>
                <w:color w:val="000000"/>
                <w:sz w:val="16"/>
                <w:szCs w:val="16"/>
              </w:rPr>
              <w:t xml:space="preserve">15-8 </w:t>
            </w:r>
          </w:p>
        </w:tc>
        <w:tc>
          <w:tcPr>
            <w:tcW w:w="2393" w:type="dxa"/>
          </w:tcPr>
          <w:p w:rsidR="00CB452E" w:rsidRPr="000A41A3" w:rsidRDefault="00CB452E" w:rsidP="008B4612">
            <w:pPr>
              <w:rPr>
                <w:color w:val="000000"/>
                <w:sz w:val="16"/>
                <w:szCs w:val="16"/>
              </w:rPr>
            </w:pPr>
            <w:r w:rsidRPr="000A41A3">
              <w:rPr>
                <w:color w:val="000000"/>
                <w:sz w:val="16"/>
                <w:szCs w:val="16"/>
              </w:rPr>
              <w:t xml:space="preserve">5-2 </w:t>
            </w:r>
          </w:p>
        </w:tc>
      </w:tr>
      <w:tr w:rsidR="00CB452E" w:rsidRPr="000A41A3" w:rsidTr="008B4612">
        <w:tc>
          <w:tcPr>
            <w:tcW w:w="2391" w:type="dxa"/>
          </w:tcPr>
          <w:p w:rsidR="00CB452E" w:rsidRPr="000A41A3" w:rsidRDefault="00CB452E" w:rsidP="008B4612">
            <w:pPr>
              <w:rPr>
                <w:color w:val="000000"/>
                <w:sz w:val="16"/>
                <w:szCs w:val="16"/>
              </w:rPr>
            </w:pPr>
            <w:r w:rsidRPr="000A41A3">
              <w:rPr>
                <w:color w:val="000000"/>
                <w:sz w:val="16"/>
                <w:szCs w:val="16"/>
              </w:rPr>
              <w:t>Бульвар шириной:</w:t>
            </w:r>
            <w:r w:rsidRPr="000A41A3">
              <w:rPr>
                <w:color w:val="000000"/>
                <w:sz w:val="16"/>
                <w:szCs w:val="16"/>
              </w:rPr>
              <w:br/>
              <w:t>10-20 м</w:t>
            </w:r>
            <w:r w:rsidRPr="000A41A3">
              <w:rPr>
                <w:color w:val="000000"/>
                <w:sz w:val="16"/>
                <w:szCs w:val="16"/>
              </w:rPr>
              <w:br/>
              <w:t xml:space="preserve">более 20 м </w:t>
            </w:r>
          </w:p>
        </w:tc>
        <w:tc>
          <w:tcPr>
            <w:tcW w:w="2393" w:type="dxa"/>
          </w:tcPr>
          <w:p w:rsidR="00CB452E" w:rsidRPr="000A41A3" w:rsidRDefault="00CB452E" w:rsidP="008B4612">
            <w:pPr>
              <w:rPr>
                <w:color w:val="000000"/>
                <w:sz w:val="16"/>
                <w:szCs w:val="16"/>
              </w:rPr>
            </w:pPr>
            <w:r w:rsidRPr="000A41A3">
              <w:rPr>
                <w:color w:val="000000"/>
                <w:sz w:val="16"/>
                <w:szCs w:val="16"/>
              </w:rPr>
              <w:br/>
              <w:t>70-75</w:t>
            </w:r>
            <w:r w:rsidRPr="000A41A3">
              <w:rPr>
                <w:color w:val="000000"/>
                <w:sz w:val="16"/>
                <w:szCs w:val="16"/>
              </w:rPr>
              <w:br/>
              <w:t xml:space="preserve">75-80 </w:t>
            </w:r>
          </w:p>
        </w:tc>
        <w:tc>
          <w:tcPr>
            <w:tcW w:w="2393" w:type="dxa"/>
          </w:tcPr>
          <w:p w:rsidR="00CB452E" w:rsidRPr="000A41A3" w:rsidRDefault="00CB452E" w:rsidP="008B4612">
            <w:pPr>
              <w:rPr>
                <w:color w:val="000000"/>
                <w:sz w:val="16"/>
                <w:szCs w:val="16"/>
              </w:rPr>
            </w:pPr>
            <w:r w:rsidRPr="000A41A3">
              <w:rPr>
                <w:color w:val="000000"/>
                <w:sz w:val="16"/>
                <w:szCs w:val="16"/>
              </w:rPr>
              <w:br/>
              <w:t>30-25</w:t>
            </w:r>
            <w:r w:rsidRPr="000A41A3">
              <w:rPr>
                <w:color w:val="000000"/>
                <w:sz w:val="16"/>
                <w:szCs w:val="16"/>
              </w:rPr>
              <w:br/>
              <w:t xml:space="preserve">23-17 </w:t>
            </w:r>
          </w:p>
        </w:tc>
        <w:tc>
          <w:tcPr>
            <w:tcW w:w="2393" w:type="dxa"/>
          </w:tcPr>
          <w:p w:rsidR="00CB452E" w:rsidRPr="000A41A3" w:rsidRDefault="00CB452E" w:rsidP="008B4612">
            <w:pPr>
              <w:rPr>
                <w:color w:val="000000"/>
                <w:sz w:val="16"/>
                <w:szCs w:val="16"/>
              </w:rPr>
            </w:pPr>
            <w:r w:rsidRPr="000A41A3">
              <w:rPr>
                <w:color w:val="000000"/>
                <w:sz w:val="16"/>
                <w:szCs w:val="16"/>
              </w:rPr>
              <w:br/>
            </w:r>
            <w:r w:rsidRPr="000A41A3">
              <w:rPr>
                <w:color w:val="000000"/>
                <w:sz w:val="16"/>
                <w:szCs w:val="16"/>
              </w:rPr>
              <w:br/>
              <w:t xml:space="preserve">не более 3 </w:t>
            </w:r>
          </w:p>
        </w:tc>
      </w:tr>
    </w:tbl>
    <w:p w:rsidR="00CB452E" w:rsidRPr="000A41A3" w:rsidRDefault="00CB452E" w:rsidP="000A41A3">
      <w:pPr>
        <w:rPr>
          <w:vanish/>
          <w:color w:val="000000"/>
          <w:sz w:val="16"/>
          <w:szCs w:val="16"/>
        </w:rPr>
      </w:pPr>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Дорожную сеть парковых территорий (дороги, аллеи, тропы) организуется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с учетом возможности проезда детской и инвалидной коляски в обоих направлениях.</w:t>
      </w:r>
    </w:p>
    <w:p w:rsidR="00CB452E" w:rsidRPr="000A41A3" w:rsidRDefault="00CB452E" w:rsidP="000A41A3">
      <w:pPr>
        <w:ind w:firstLine="567"/>
        <w:jc w:val="both"/>
        <w:rPr>
          <w:color w:val="000000"/>
          <w:sz w:val="16"/>
          <w:szCs w:val="16"/>
        </w:rPr>
      </w:pPr>
      <w:r w:rsidRPr="000A41A3">
        <w:rPr>
          <w:color w:val="000000"/>
          <w:sz w:val="16"/>
          <w:szCs w:val="16"/>
        </w:rPr>
        <w:t>На пешеходных аллеях следует устраивать площадки для кратковременного отдыха.</w:t>
      </w:r>
    </w:p>
    <w:p w:rsidR="00CB452E" w:rsidRPr="000A41A3" w:rsidRDefault="00CB452E" w:rsidP="000A41A3">
      <w:pPr>
        <w:ind w:firstLine="567"/>
        <w:jc w:val="both"/>
        <w:rPr>
          <w:color w:val="000000"/>
          <w:sz w:val="16"/>
          <w:szCs w:val="16"/>
        </w:rPr>
      </w:pPr>
      <w:r w:rsidRPr="000A41A3">
        <w:rPr>
          <w:color w:val="000000"/>
          <w:sz w:val="16"/>
          <w:szCs w:val="16"/>
        </w:rPr>
        <w:t>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пандусами, подпорными стенками, светильниками и др. Число светильников следует определять по нормам освещенности территорий.</w:t>
      </w:r>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Расстояния от зданий и сооружений до зеленых насаждений следует принимать в соответствии с таблицей 29 при условии беспрепятственного подъезда и работы пожарного автотранспорта; от воздушных линий электропередачи - в соответствии с ПУЭ.</w:t>
      </w:r>
    </w:p>
    <w:p w:rsidR="00CB452E" w:rsidRPr="000A41A3" w:rsidRDefault="00CB452E" w:rsidP="000A41A3">
      <w:pPr>
        <w:pStyle w:val="a4"/>
        <w:ind w:left="0"/>
        <w:jc w:val="right"/>
        <w:rPr>
          <w:color w:val="000000"/>
          <w:sz w:val="16"/>
          <w:szCs w:val="16"/>
        </w:rPr>
      </w:pPr>
      <w:r w:rsidRPr="000A41A3">
        <w:rPr>
          <w:color w:val="000000"/>
          <w:sz w:val="16"/>
          <w:szCs w:val="16"/>
        </w:rPr>
        <w:t>Таблица 29</w:t>
      </w:r>
    </w:p>
    <w:tbl>
      <w:tblPr>
        <w:tblW w:w="5000" w:type="pct"/>
        <w:tblCellSpacing w:w="5" w:type="nil"/>
        <w:tblCellMar>
          <w:left w:w="75" w:type="dxa"/>
          <w:right w:w="75" w:type="dxa"/>
        </w:tblCellMar>
        <w:tblLook w:val="0000"/>
      </w:tblPr>
      <w:tblGrid>
        <w:gridCol w:w="7612"/>
        <w:gridCol w:w="1108"/>
        <w:gridCol w:w="1522"/>
      </w:tblGrid>
      <w:tr w:rsidR="00CB452E" w:rsidRPr="000A41A3" w:rsidTr="008B4612">
        <w:trPr>
          <w:tblCellSpacing w:w="5" w:type="nil"/>
        </w:trPr>
        <w:tc>
          <w:tcPr>
            <w:tcW w:w="3716" w:type="pct"/>
            <w:vMerge w:val="restart"/>
            <w:tcBorders>
              <w:top w:val="single" w:sz="4" w:space="0" w:color="auto"/>
              <w:left w:val="single" w:sz="4" w:space="0" w:color="auto"/>
              <w:bottom w:val="single" w:sz="4" w:space="0" w:color="auto"/>
              <w:right w:val="single" w:sz="4" w:space="0" w:color="auto"/>
            </w:tcBorders>
          </w:tcPr>
          <w:p w:rsidR="00CB452E" w:rsidRPr="000A41A3" w:rsidRDefault="00CB452E" w:rsidP="008B4612">
            <w:pPr>
              <w:widowControl w:val="0"/>
              <w:autoSpaceDE w:val="0"/>
              <w:autoSpaceDN w:val="0"/>
              <w:adjustRightInd w:val="0"/>
              <w:jc w:val="center"/>
              <w:rPr>
                <w:color w:val="000000"/>
                <w:sz w:val="16"/>
                <w:szCs w:val="16"/>
              </w:rPr>
            </w:pPr>
            <w:r w:rsidRPr="000A41A3">
              <w:rPr>
                <w:color w:val="000000"/>
                <w:sz w:val="16"/>
                <w:szCs w:val="16"/>
              </w:rPr>
              <w:t>Здание, сооружение</w:t>
            </w:r>
          </w:p>
        </w:tc>
        <w:tc>
          <w:tcPr>
            <w:tcW w:w="1284" w:type="pct"/>
            <w:gridSpan w:val="2"/>
            <w:tcBorders>
              <w:top w:val="single" w:sz="4" w:space="0" w:color="auto"/>
              <w:left w:val="single" w:sz="4" w:space="0" w:color="auto"/>
              <w:bottom w:val="single" w:sz="4" w:space="0" w:color="auto"/>
              <w:right w:val="single" w:sz="4" w:space="0" w:color="auto"/>
            </w:tcBorders>
          </w:tcPr>
          <w:p w:rsidR="00CB452E" w:rsidRPr="000A41A3" w:rsidRDefault="00CB452E" w:rsidP="008B4612">
            <w:pPr>
              <w:widowControl w:val="0"/>
              <w:autoSpaceDE w:val="0"/>
              <w:autoSpaceDN w:val="0"/>
              <w:adjustRightInd w:val="0"/>
              <w:jc w:val="center"/>
              <w:rPr>
                <w:color w:val="000000"/>
                <w:sz w:val="16"/>
                <w:szCs w:val="16"/>
              </w:rPr>
            </w:pPr>
            <w:r w:rsidRPr="000A41A3">
              <w:rPr>
                <w:color w:val="000000"/>
                <w:sz w:val="16"/>
                <w:szCs w:val="16"/>
              </w:rPr>
              <w:t>Расстояния, м, от здания, сооружения, объекта до оси</w:t>
            </w:r>
          </w:p>
        </w:tc>
      </w:tr>
      <w:tr w:rsidR="00CB452E" w:rsidRPr="000A41A3" w:rsidTr="008B4612">
        <w:trPr>
          <w:tblCellSpacing w:w="5" w:type="nil"/>
        </w:trPr>
        <w:tc>
          <w:tcPr>
            <w:tcW w:w="3716" w:type="pct"/>
            <w:vMerge/>
            <w:tcBorders>
              <w:top w:val="single" w:sz="4" w:space="0" w:color="auto"/>
              <w:left w:val="single" w:sz="4" w:space="0" w:color="auto"/>
              <w:bottom w:val="single" w:sz="4" w:space="0" w:color="auto"/>
              <w:right w:val="single" w:sz="4" w:space="0" w:color="auto"/>
            </w:tcBorders>
          </w:tcPr>
          <w:p w:rsidR="00CB452E" w:rsidRPr="000A41A3" w:rsidRDefault="00CB452E" w:rsidP="008B4612">
            <w:pPr>
              <w:widowControl w:val="0"/>
              <w:autoSpaceDE w:val="0"/>
              <w:autoSpaceDN w:val="0"/>
              <w:adjustRightInd w:val="0"/>
              <w:jc w:val="right"/>
              <w:rPr>
                <w:color w:val="000000"/>
                <w:sz w:val="16"/>
                <w:szCs w:val="16"/>
              </w:rPr>
            </w:pPr>
          </w:p>
        </w:tc>
        <w:tc>
          <w:tcPr>
            <w:tcW w:w="541"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widowControl w:val="0"/>
              <w:autoSpaceDE w:val="0"/>
              <w:autoSpaceDN w:val="0"/>
              <w:adjustRightInd w:val="0"/>
              <w:jc w:val="center"/>
              <w:rPr>
                <w:color w:val="000000"/>
                <w:sz w:val="16"/>
                <w:szCs w:val="16"/>
              </w:rPr>
            </w:pPr>
            <w:r w:rsidRPr="000A41A3">
              <w:rPr>
                <w:color w:val="000000"/>
                <w:sz w:val="16"/>
                <w:szCs w:val="16"/>
              </w:rPr>
              <w:t>ствола дерева</w:t>
            </w:r>
          </w:p>
        </w:tc>
        <w:tc>
          <w:tcPr>
            <w:tcW w:w="743"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widowControl w:val="0"/>
              <w:autoSpaceDE w:val="0"/>
              <w:autoSpaceDN w:val="0"/>
              <w:adjustRightInd w:val="0"/>
              <w:jc w:val="center"/>
              <w:rPr>
                <w:color w:val="000000"/>
                <w:sz w:val="16"/>
                <w:szCs w:val="16"/>
              </w:rPr>
            </w:pPr>
            <w:r w:rsidRPr="000A41A3">
              <w:rPr>
                <w:color w:val="000000"/>
                <w:sz w:val="16"/>
                <w:szCs w:val="16"/>
              </w:rPr>
              <w:t>кустарника</w:t>
            </w:r>
          </w:p>
        </w:tc>
      </w:tr>
      <w:tr w:rsidR="00CB452E" w:rsidRPr="000A41A3" w:rsidTr="008B4612">
        <w:trPr>
          <w:tblCellSpacing w:w="5" w:type="nil"/>
        </w:trPr>
        <w:tc>
          <w:tcPr>
            <w:tcW w:w="3716"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widowControl w:val="0"/>
              <w:autoSpaceDE w:val="0"/>
              <w:autoSpaceDN w:val="0"/>
              <w:adjustRightInd w:val="0"/>
              <w:jc w:val="both"/>
              <w:rPr>
                <w:color w:val="000000"/>
                <w:sz w:val="16"/>
                <w:szCs w:val="16"/>
              </w:rPr>
            </w:pPr>
            <w:r w:rsidRPr="000A41A3">
              <w:rPr>
                <w:color w:val="000000"/>
                <w:sz w:val="16"/>
                <w:szCs w:val="16"/>
              </w:rPr>
              <w:t>Наружная стена здания и сооружения</w:t>
            </w:r>
          </w:p>
        </w:tc>
        <w:tc>
          <w:tcPr>
            <w:tcW w:w="541"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widowControl w:val="0"/>
              <w:autoSpaceDE w:val="0"/>
              <w:autoSpaceDN w:val="0"/>
              <w:adjustRightInd w:val="0"/>
              <w:jc w:val="center"/>
              <w:rPr>
                <w:color w:val="000000"/>
                <w:sz w:val="16"/>
                <w:szCs w:val="16"/>
              </w:rPr>
            </w:pPr>
            <w:r w:rsidRPr="000A41A3">
              <w:rPr>
                <w:color w:val="000000"/>
                <w:sz w:val="16"/>
                <w:szCs w:val="16"/>
              </w:rPr>
              <w:t>5,0</w:t>
            </w:r>
          </w:p>
        </w:tc>
        <w:tc>
          <w:tcPr>
            <w:tcW w:w="743"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widowControl w:val="0"/>
              <w:autoSpaceDE w:val="0"/>
              <w:autoSpaceDN w:val="0"/>
              <w:adjustRightInd w:val="0"/>
              <w:jc w:val="center"/>
              <w:rPr>
                <w:color w:val="000000"/>
                <w:sz w:val="16"/>
                <w:szCs w:val="16"/>
              </w:rPr>
            </w:pPr>
            <w:r w:rsidRPr="000A41A3">
              <w:rPr>
                <w:color w:val="000000"/>
                <w:sz w:val="16"/>
                <w:szCs w:val="16"/>
              </w:rPr>
              <w:t>1,5</w:t>
            </w:r>
          </w:p>
        </w:tc>
      </w:tr>
      <w:tr w:rsidR="00CB452E" w:rsidRPr="000A41A3" w:rsidTr="008B4612">
        <w:trPr>
          <w:tblCellSpacing w:w="5" w:type="nil"/>
        </w:trPr>
        <w:tc>
          <w:tcPr>
            <w:tcW w:w="3716"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widowControl w:val="0"/>
              <w:autoSpaceDE w:val="0"/>
              <w:autoSpaceDN w:val="0"/>
              <w:adjustRightInd w:val="0"/>
              <w:jc w:val="both"/>
              <w:rPr>
                <w:color w:val="000000"/>
                <w:sz w:val="16"/>
                <w:szCs w:val="16"/>
              </w:rPr>
            </w:pPr>
            <w:r w:rsidRPr="000A41A3">
              <w:rPr>
                <w:color w:val="000000"/>
                <w:sz w:val="16"/>
                <w:szCs w:val="16"/>
              </w:rPr>
              <w:t>Край тротуара и садовой дорожки</w:t>
            </w:r>
          </w:p>
        </w:tc>
        <w:tc>
          <w:tcPr>
            <w:tcW w:w="541"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widowControl w:val="0"/>
              <w:autoSpaceDE w:val="0"/>
              <w:autoSpaceDN w:val="0"/>
              <w:adjustRightInd w:val="0"/>
              <w:jc w:val="center"/>
              <w:rPr>
                <w:color w:val="000000"/>
                <w:sz w:val="16"/>
                <w:szCs w:val="16"/>
              </w:rPr>
            </w:pPr>
            <w:r w:rsidRPr="000A41A3">
              <w:rPr>
                <w:color w:val="000000"/>
                <w:sz w:val="16"/>
                <w:szCs w:val="16"/>
              </w:rPr>
              <w:t>0,7</w:t>
            </w:r>
          </w:p>
        </w:tc>
        <w:tc>
          <w:tcPr>
            <w:tcW w:w="743"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widowControl w:val="0"/>
              <w:autoSpaceDE w:val="0"/>
              <w:autoSpaceDN w:val="0"/>
              <w:adjustRightInd w:val="0"/>
              <w:jc w:val="center"/>
              <w:rPr>
                <w:color w:val="000000"/>
                <w:sz w:val="16"/>
                <w:szCs w:val="16"/>
              </w:rPr>
            </w:pPr>
            <w:r w:rsidRPr="000A41A3">
              <w:rPr>
                <w:color w:val="000000"/>
                <w:sz w:val="16"/>
                <w:szCs w:val="16"/>
              </w:rPr>
              <w:t>0,5</w:t>
            </w:r>
          </w:p>
        </w:tc>
      </w:tr>
      <w:tr w:rsidR="00CB452E" w:rsidRPr="000A41A3" w:rsidTr="008B4612">
        <w:trPr>
          <w:tblCellSpacing w:w="5" w:type="nil"/>
        </w:trPr>
        <w:tc>
          <w:tcPr>
            <w:tcW w:w="3716"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widowControl w:val="0"/>
              <w:autoSpaceDE w:val="0"/>
              <w:autoSpaceDN w:val="0"/>
              <w:adjustRightInd w:val="0"/>
              <w:jc w:val="both"/>
              <w:rPr>
                <w:color w:val="000000"/>
                <w:sz w:val="16"/>
                <w:szCs w:val="16"/>
              </w:rPr>
            </w:pPr>
            <w:r w:rsidRPr="000A41A3">
              <w:rPr>
                <w:color w:val="000000"/>
                <w:sz w:val="16"/>
                <w:szCs w:val="16"/>
              </w:rPr>
              <w:t>Край проезжей части улиц, кромка укрепленной полосы обочины дороги или бровка канавы</w:t>
            </w:r>
          </w:p>
        </w:tc>
        <w:tc>
          <w:tcPr>
            <w:tcW w:w="541"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widowControl w:val="0"/>
              <w:autoSpaceDE w:val="0"/>
              <w:autoSpaceDN w:val="0"/>
              <w:adjustRightInd w:val="0"/>
              <w:jc w:val="center"/>
              <w:rPr>
                <w:color w:val="000000"/>
                <w:sz w:val="16"/>
                <w:szCs w:val="16"/>
              </w:rPr>
            </w:pPr>
            <w:r w:rsidRPr="000A41A3">
              <w:rPr>
                <w:color w:val="000000"/>
                <w:sz w:val="16"/>
                <w:szCs w:val="16"/>
              </w:rPr>
              <w:t>2,0</w:t>
            </w:r>
          </w:p>
        </w:tc>
        <w:tc>
          <w:tcPr>
            <w:tcW w:w="743"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widowControl w:val="0"/>
              <w:autoSpaceDE w:val="0"/>
              <w:autoSpaceDN w:val="0"/>
              <w:adjustRightInd w:val="0"/>
              <w:jc w:val="center"/>
              <w:rPr>
                <w:color w:val="000000"/>
                <w:sz w:val="16"/>
                <w:szCs w:val="16"/>
              </w:rPr>
            </w:pPr>
            <w:r w:rsidRPr="000A41A3">
              <w:rPr>
                <w:color w:val="000000"/>
                <w:sz w:val="16"/>
                <w:szCs w:val="16"/>
              </w:rPr>
              <w:t>1,0</w:t>
            </w:r>
          </w:p>
        </w:tc>
      </w:tr>
      <w:tr w:rsidR="00CB452E" w:rsidRPr="000A41A3" w:rsidTr="008B4612">
        <w:trPr>
          <w:tblCellSpacing w:w="5" w:type="nil"/>
        </w:trPr>
        <w:tc>
          <w:tcPr>
            <w:tcW w:w="3716"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widowControl w:val="0"/>
              <w:autoSpaceDE w:val="0"/>
              <w:autoSpaceDN w:val="0"/>
              <w:adjustRightInd w:val="0"/>
              <w:jc w:val="both"/>
              <w:rPr>
                <w:color w:val="000000"/>
                <w:sz w:val="16"/>
                <w:szCs w:val="16"/>
              </w:rPr>
            </w:pPr>
            <w:r w:rsidRPr="000A41A3">
              <w:rPr>
                <w:color w:val="000000"/>
                <w:sz w:val="16"/>
                <w:szCs w:val="16"/>
              </w:rPr>
              <w:t>Мачта и опора осветительной сети, мостовая опора и эстакада</w:t>
            </w:r>
          </w:p>
        </w:tc>
        <w:tc>
          <w:tcPr>
            <w:tcW w:w="541"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widowControl w:val="0"/>
              <w:autoSpaceDE w:val="0"/>
              <w:autoSpaceDN w:val="0"/>
              <w:adjustRightInd w:val="0"/>
              <w:jc w:val="center"/>
              <w:rPr>
                <w:color w:val="000000"/>
                <w:sz w:val="16"/>
                <w:szCs w:val="16"/>
              </w:rPr>
            </w:pPr>
            <w:r w:rsidRPr="000A41A3">
              <w:rPr>
                <w:color w:val="000000"/>
                <w:sz w:val="16"/>
                <w:szCs w:val="16"/>
              </w:rPr>
              <w:t>4,0</w:t>
            </w:r>
          </w:p>
        </w:tc>
        <w:tc>
          <w:tcPr>
            <w:tcW w:w="743"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widowControl w:val="0"/>
              <w:autoSpaceDE w:val="0"/>
              <w:autoSpaceDN w:val="0"/>
              <w:adjustRightInd w:val="0"/>
              <w:jc w:val="center"/>
              <w:rPr>
                <w:color w:val="000000"/>
                <w:sz w:val="16"/>
                <w:szCs w:val="16"/>
              </w:rPr>
            </w:pPr>
            <w:r w:rsidRPr="000A41A3">
              <w:rPr>
                <w:color w:val="000000"/>
                <w:sz w:val="16"/>
                <w:szCs w:val="16"/>
              </w:rPr>
              <w:t>-</w:t>
            </w:r>
          </w:p>
        </w:tc>
      </w:tr>
      <w:tr w:rsidR="00CB452E" w:rsidRPr="000A41A3" w:rsidTr="008B4612">
        <w:trPr>
          <w:tblCellSpacing w:w="5" w:type="nil"/>
        </w:trPr>
        <w:tc>
          <w:tcPr>
            <w:tcW w:w="3716"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widowControl w:val="0"/>
              <w:autoSpaceDE w:val="0"/>
              <w:autoSpaceDN w:val="0"/>
              <w:adjustRightInd w:val="0"/>
              <w:jc w:val="both"/>
              <w:rPr>
                <w:color w:val="000000"/>
                <w:sz w:val="16"/>
                <w:szCs w:val="16"/>
              </w:rPr>
            </w:pPr>
            <w:r w:rsidRPr="000A41A3">
              <w:rPr>
                <w:color w:val="000000"/>
                <w:sz w:val="16"/>
                <w:szCs w:val="16"/>
              </w:rPr>
              <w:t>Подошва откоса, террасы и др.</w:t>
            </w:r>
          </w:p>
        </w:tc>
        <w:tc>
          <w:tcPr>
            <w:tcW w:w="541"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widowControl w:val="0"/>
              <w:autoSpaceDE w:val="0"/>
              <w:autoSpaceDN w:val="0"/>
              <w:adjustRightInd w:val="0"/>
              <w:jc w:val="center"/>
              <w:rPr>
                <w:color w:val="000000"/>
                <w:sz w:val="16"/>
                <w:szCs w:val="16"/>
              </w:rPr>
            </w:pPr>
            <w:r w:rsidRPr="000A41A3">
              <w:rPr>
                <w:color w:val="000000"/>
                <w:sz w:val="16"/>
                <w:szCs w:val="16"/>
              </w:rPr>
              <w:t>1,0</w:t>
            </w:r>
          </w:p>
        </w:tc>
        <w:tc>
          <w:tcPr>
            <w:tcW w:w="743"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widowControl w:val="0"/>
              <w:autoSpaceDE w:val="0"/>
              <w:autoSpaceDN w:val="0"/>
              <w:adjustRightInd w:val="0"/>
              <w:jc w:val="center"/>
              <w:rPr>
                <w:color w:val="000000"/>
                <w:sz w:val="16"/>
                <w:szCs w:val="16"/>
              </w:rPr>
            </w:pPr>
            <w:r w:rsidRPr="000A41A3">
              <w:rPr>
                <w:color w:val="000000"/>
                <w:sz w:val="16"/>
                <w:szCs w:val="16"/>
              </w:rPr>
              <w:t>0,5</w:t>
            </w:r>
          </w:p>
        </w:tc>
      </w:tr>
      <w:tr w:rsidR="00CB452E" w:rsidRPr="000A41A3" w:rsidTr="008B4612">
        <w:trPr>
          <w:tblCellSpacing w:w="5" w:type="nil"/>
        </w:trPr>
        <w:tc>
          <w:tcPr>
            <w:tcW w:w="3716"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widowControl w:val="0"/>
              <w:autoSpaceDE w:val="0"/>
              <w:autoSpaceDN w:val="0"/>
              <w:adjustRightInd w:val="0"/>
              <w:jc w:val="both"/>
              <w:rPr>
                <w:color w:val="000000"/>
                <w:sz w:val="16"/>
                <w:szCs w:val="16"/>
              </w:rPr>
            </w:pPr>
            <w:r w:rsidRPr="000A41A3">
              <w:rPr>
                <w:color w:val="000000"/>
                <w:sz w:val="16"/>
                <w:szCs w:val="16"/>
              </w:rPr>
              <w:t>Подошва или внутренняя грань подпорной стенки</w:t>
            </w:r>
          </w:p>
        </w:tc>
        <w:tc>
          <w:tcPr>
            <w:tcW w:w="541"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widowControl w:val="0"/>
              <w:autoSpaceDE w:val="0"/>
              <w:autoSpaceDN w:val="0"/>
              <w:adjustRightInd w:val="0"/>
              <w:jc w:val="center"/>
              <w:rPr>
                <w:color w:val="000000"/>
                <w:sz w:val="16"/>
                <w:szCs w:val="16"/>
              </w:rPr>
            </w:pPr>
            <w:r w:rsidRPr="000A41A3">
              <w:rPr>
                <w:color w:val="000000"/>
                <w:sz w:val="16"/>
                <w:szCs w:val="16"/>
              </w:rPr>
              <w:t>3,0</w:t>
            </w:r>
          </w:p>
        </w:tc>
        <w:tc>
          <w:tcPr>
            <w:tcW w:w="743"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widowControl w:val="0"/>
              <w:autoSpaceDE w:val="0"/>
              <w:autoSpaceDN w:val="0"/>
              <w:adjustRightInd w:val="0"/>
              <w:jc w:val="center"/>
              <w:rPr>
                <w:color w:val="000000"/>
                <w:sz w:val="16"/>
                <w:szCs w:val="16"/>
              </w:rPr>
            </w:pPr>
            <w:r w:rsidRPr="000A41A3">
              <w:rPr>
                <w:color w:val="000000"/>
                <w:sz w:val="16"/>
                <w:szCs w:val="16"/>
              </w:rPr>
              <w:t>1,0</w:t>
            </w:r>
          </w:p>
        </w:tc>
      </w:tr>
      <w:tr w:rsidR="00CB452E" w:rsidRPr="000A41A3" w:rsidTr="008B4612">
        <w:trPr>
          <w:tblCellSpacing w:w="5" w:type="nil"/>
        </w:trPr>
        <w:tc>
          <w:tcPr>
            <w:tcW w:w="3716"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widowControl w:val="0"/>
              <w:autoSpaceDE w:val="0"/>
              <w:autoSpaceDN w:val="0"/>
              <w:adjustRightInd w:val="0"/>
              <w:jc w:val="both"/>
              <w:rPr>
                <w:color w:val="000000"/>
                <w:sz w:val="16"/>
                <w:szCs w:val="16"/>
              </w:rPr>
            </w:pPr>
            <w:r w:rsidRPr="000A41A3">
              <w:rPr>
                <w:color w:val="000000"/>
                <w:sz w:val="16"/>
                <w:szCs w:val="16"/>
              </w:rPr>
              <w:t>Подземные сети: газопровод, канализация тепловая сеть (стенка канала, тоннеля или оболочка при бесканальной прокладке) водопровод, дренаж силовой кабель и кабель связи</w:t>
            </w:r>
          </w:p>
        </w:tc>
        <w:tc>
          <w:tcPr>
            <w:tcW w:w="541" w:type="pct"/>
            <w:tcBorders>
              <w:top w:val="single" w:sz="4" w:space="0" w:color="auto"/>
              <w:left w:val="single" w:sz="4" w:space="0" w:color="auto"/>
              <w:bottom w:val="single" w:sz="4" w:space="0" w:color="auto"/>
              <w:right w:val="single" w:sz="4" w:space="0" w:color="auto"/>
            </w:tcBorders>
            <w:vAlign w:val="bottom"/>
          </w:tcPr>
          <w:p w:rsidR="00CB452E" w:rsidRPr="000A41A3" w:rsidRDefault="00CB452E" w:rsidP="008B4612">
            <w:pPr>
              <w:widowControl w:val="0"/>
              <w:autoSpaceDE w:val="0"/>
              <w:autoSpaceDN w:val="0"/>
              <w:adjustRightInd w:val="0"/>
              <w:jc w:val="center"/>
              <w:rPr>
                <w:color w:val="000000"/>
                <w:sz w:val="16"/>
                <w:szCs w:val="16"/>
              </w:rPr>
            </w:pPr>
            <w:r w:rsidRPr="000A41A3">
              <w:rPr>
                <w:color w:val="000000"/>
                <w:sz w:val="16"/>
                <w:szCs w:val="16"/>
              </w:rPr>
              <w:t>1,5 2,0 2,0 2,0</w:t>
            </w:r>
          </w:p>
        </w:tc>
        <w:tc>
          <w:tcPr>
            <w:tcW w:w="743" w:type="pct"/>
            <w:tcBorders>
              <w:top w:val="single" w:sz="4" w:space="0" w:color="auto"/>
              <w:left w:val="single" w:sz="4" w:space="0" w:color="auto"/>
              <w:bottom w:val="single" w:sz="4" w:space="0" w:color="auto"/>
              <w:right w:val="single" w:sz="4" w:space="0" w:color="auto"/>
            </w:tcBorders>
            <w:vAlign w:val="bottom"/>
          </w:tcPr>
          <w:p w:rsidR="00CB452E" w:rsidRPr="000A41A3" w:rsidRDefault="00CB452E" w:rsidP="008B4612">
            <w:pPr>
              <w:widowControl w:val="0"/>
              <w:autoSpaceDE w:val="0"/>
              <w:autoSpaceDN w:val="0"/>
              <w:adjustRightInd w:val="0"/>
              <w:jc w:val="center"/>
              <w:rPr>
                <w:color w:val="000000"/>
                <w:sz w:val="16"/>
                <w:szCs w:val="16"/>
              </w:rPr>
            </w:pPr>
            <w:r w:rsidRPr="000A41A3">
              <w:rPr>
                <w:color w:val="000000"/>
                <w:sz w:val="16"/>
                <w:szCs w:val="16"/>
              </w:rPr>
              <w:t>- 1,0 - 0,7</w:t>
            </w:r>
          </w:p>
        </w:tc>
      </w:tr>
    </w:tbl>
    <w:p w:rsidR="00CB452E" w:rsidRPr="000A41A3" w:rsidRDefault="00CB452E" w:rsidP="000A41A3">
      <w:pPr>
        <w:pStyle w:val="a4"/>
        <w:ind w:left="0" w:firstLine="567"/>
        <w:jc w:val="both"/>
        <w:rPr>
          <w:color w:val="000000"/>
          <w:sz w:val="16"/>
          <w:szCs w:val="16"/>
        </w:rPr>
      </w:pPr>
      <w:r w:rsidRPr="000A41A3">
        <w:rPr>
          <w:color w:val="000000"/>
          <w:sz w:val="16"/>
          <w:szCs w:val="16"/>
        </w:rPr>
        <w:t>Приведенные нормы относятся к деревьям с диаметром кроны не более 5 м и должны быть увеличены для деревьев с кроной большего диаметра.</w:t>
      </w:r>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Деревья, высаживаемые у зданий, не должны препятствовать инсоляции и освещенности жилых и общественных помещений.</w:t>
      </w:r>
    </w:p>
    <w:p w:rsidR="00CB452E" w:rsidRPr="000A41A3" w:rsidRDefault="00CB452E" w:rsidP="000A41A3">
      <w:pPr>
        <w:pStyle w:val="a4"/>
        <w:ind w:left="0" w:firstLine="567"/>
        <w:jc w:val="both"/>
        <w:rPr>
          <w:color w:val="000000"/>
          <w:sz w:val="16"/>
          <w:szCs w:val="16"/>
        </w:rPr>
      </w:pPr>
      <w:r w:rsidRPr="000A41A3">
        <w:rPr>
          <w:color w:val="000000"/>
          <w:sz w:val="16"/>
          <w:szCs w:val="16"/>
        </w:rPr>
        <w:t>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CB452E" w:rsidRPr="000A41A3" w:rsidRDefault="00CB452E" w:rsidP="000A41A3">
      <w:pPr>
        <w:pStyle w:val="Heading2"/>
        <w:keepNext w:val="0"/>
        <w:numPr>
          <w:ilvl w:val="1"/>
          <w:numId w:val="25"/>
        </w:numPr>
        <w:spacing w:before="0" w:after="0"/>
        <w:ind w:left="0" w:firstLine="567"/>
        <w:jc w:val="both"/>
        <w:rPr>
          <w:rFonts w:ascii="Times New Roman" w:hAnsi="Times New Roman" w:cs="Times New Roman"/>
          <w:color w:val="000000"/>
          <w:sz w:val="16"/>
          <w:szCs w:val="16"/>
        </w:rPr>
      </w:pPr>
      <w:bookmarkStart w:id="40" w:name="_Toc414879736"/>
      <w:r w:rsidRPr="000A41A3">
        <w:rPr>
          <w:rFonts w:ascii="Times New Roman" w:hAnsi="Times New Roman" w:cs="Times New Roman"/>
          <w:color w:val="000000"/>
          <w:sz w:val="16"/>
          <w:szCs w:val="16"/>
        </w:rPr>
        <w:t>Зоны размещения мест массового отдыха населения</w:t>
      </w:r>
      <w:bookmarkEnd w:id="40"/>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Зоны отдыха городских поселений формируются на базе озелененных территорий общего пользования, природных и искусственных водоемов, рек.</w:t>
      </w:r>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Границы рекреационной зоны отдыха устанавливаются в соответствии с численностью отдыхающих в пиковый период и наличием рекреационных ресурсов, а также транспортной доступностью мест отдыха от мест проживания.</w:t>
      </w:r>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Размеры территории для массового кратковременного отдыха могут приниматься ориентировочно из расчёта 500-1000 м.кв/посетителя при площади участка зоны, как правило, не менее 30 га.</w:t>
      </w:r>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 xml:space="preserve">Допускается строительство в зоне отдыха объектов, связанных непосредственно с рекреационной деятельностью (пансионаты, кемпинги, базы отдыха, </w:t>
      </w:r>
      <w:r w:rsidRPr="000A41A3">
        <w:rPr>
          <w:bCs/>
          <w:color w:val="000000"/>
          <w:sz w:val="16"/>
          <w:szCs w:val="16"/>
        </w:rPr>
        <w:t>пляжи, спортивные и игровые площадки и др.) и с обслуживанием зоны отдыха</w:t>
      </w:r>
      <w:r w:rsidRPr="000A41A3">
        <w:rPr>
          <w:color w:val="000000"/>
          <w:sz w:val="16"/>
          <w:szCs w:val="16"/>
        </w:rPr>
        <w:t xml:space="preserve"> (загородные рестораны, кафе, центры развлечения, пункты проката и др.).</w:t>
      </w:r>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Размещение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30.</w:t>
      </w:r>
    </w:p>
    <w:p w:rsidR="00CB452E" w:rsidRPr="000A41A3" w:rsidRDefault="00CB452E" w:rsidP="000A41A3">
      <w:pPr>
        <w:jc w:val="right"/>
        <w:rPr>
          <w:color w:val="000000"/>
          <w:sz w:val="16"/>
          <w:szCs w:val="16"/>
        </w:rPr>
      </w:pPr>
      <w:r w:rsidRPr="000A41A3">
        <w:rPr>
          <w:color w:val="000000"/>
          <w:sz w:val="16"/>
          <w:szCs w:val="16"/>
        </w:rPr>
        <w:t>Таблица 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2977"/>
        <w:gridCol w:w="2800"/>
      </w:tblGrid>
      <w:tr w:rsidR="00CB452E" w:rsidRPr="000A41A3" w:rsidTr="008B4612">
        <w:tc>
          <w:tcPr>
            <w:tcW w:w="3794" w:type="dxa"/>
          </w:tcPr>
          <w:p w:rsidR="00CB452E" w:rsidRPr="000A41A3" w:rsidRDefault="00CB452E" w:rsidP="008B4612">
            <w:pPr>
              <w:rPr>
                <w:color w:val="000000"/>
                <w:sz w:val="16"/>
                <w:szCs w:val="16"/>
              </w:rPr>
            </w:pPr>
            <w:r w:rsidRPr="000A41A3">
              <w:rPr>
                <w:color w:val="000000"/>
                <w:sz w:val="16"/>
                <w:szCs w:val="16"/>
              </w:rPr>
              <w:t>Учреждения, предприятия, сооружения</w:t>
            </w:r>
          </w:p>
        </w:tc>
        <w:tc>
          <w:tcPr>
            <w:tcW w:w="2977" w:type="dxa"/>
          </w:tcPr>
          <w:tbl>
            <w:tblPr>
              <w:tblW w:w="0" w:type="auto"/>
              <w:tblLook w:val="0000"/>
            </w:tblPr>
            <w:tblGrid>
              <w:gridCol w:w="1566"/>
              <w:gridCol w:w="236"/>
            </w:tblGrid>
            <w:tr w:rsidR="00CB452E" w:rsidRPr="000A41A3" w:rsidTr="008B4612">
              <w:trPr>
                <w:trHeight w:val="224"/>
              </w:trPr>
              <w:tc>
                <w:tcPr>
                  <w:tcW w:w="0" w:type="auto"/>
                  <w:tcBorders>
                    <w:top w:val="nil"/>
                    <w:left w:val="nil"/>
                    <w:bottom w:val="nil"/>
                    <w:right w:val="nil"/>
                  </w:tcBorders>
                </w:tcPr>
                <w:p w:rsidR="00CB452E" w:rsidRPr="000A41A3" w:rsidRDefault="00CB452E" w:rsidP="008B4612">
                  <w:pPr>
                    <w:rPr>
                      <w:color w:val="000000"/>
                      <w:sz w:val="16"/>
                      <w:szCs w:val="16"/>
                    </w:rPr>
                  </w:pPr>
                  <w:r w:rsidRPr="000A41A3">
                    <w:rPr>
                      <w:color w:val="000000"/>
                      <w:sz w:val="16"/>
                      <w:szCs w:val="16"/>
                    </w:rPr>
                    <w:t xml:space="preserve">Единица измерения </w:t>
                  </w:r>
                </w:p>
              </w:tc>
              <w:tc>
                <w:tcPr>
                  <w:tcW w:w="0" w:type="auto"/>
                  <w:tcBorders>
                    <w:top w:val="nil"/>
                    <w:left w:val="nil"/>
                    <w:bottom w:val="nil"/>
                    <w:right w:val="nil"/>
                  </w:tcBorders>
                </w:tcPr>
                <w:p w:rsidR="00CB452E" w:rsidRPr="000A41A3" w:rsidRDefault="00CB452E" w:rsidP="008B4612">
                  <w:pPr>
                    <w:rPr>
                      <w:color w:val="000000"/>
                      <w:sz w:val="16"/>
                      <w:szCs w:val="16"/>
                    </w:rPr>
                  </w:pPr>
                </w:p>
              </w:tc>
            </w:tr>
          </w:tbl>
          <w:p w:rsidR="00CB452E" w:rsidRPr="000A41A3" w:rsidRDefault="00CB452E" w:rsidP="008B4612">
            <w:pPr>
              <w:rPr>
                <w:color w:val="000000"/>
                <w:sz w:val="16"/>
                <w:szCs w:val="16"/>
              </w:rPr>
            </w:pPr>
          </w:p>
        </w:tc>
        <w:tc>
          <w:tcPr>
            <w:tcW w:w="2800" w:type="dxa"/>
          </w:tcPr>
          <w:p w:rsidR="00CB452E" w:rsidRPr="000A41A3" w:rsidRDefault="00CB452E" w:rsidP="008B4612">
            <w:pPr>
              <w:rPr>
                <w:color w:val="000000"/>
                <w:sz w:val="16"/>
                <w:szCs w:val="16"/>
              </w:rPr>
            </w:pPr>
            <w:r w:rsidRPr="000A41A3">
              <w:rPr>
                <w:color w:val="000000"/>
                <w:sz w:val="16"/>
                <w:szCs w:val="16"/>
              </w:rPr>
              <w:t>Обеспеченность на 1000 отдыхающих</w:t>
            </w:r>
          </w:p>
        </w:tc>
      </w:tr>
      <w:tr w:rsidR="00CB452E" w:rsidRPr="000A41A3" w:rsidTr="008B4612">
        <w:tc>
          <w:tcPr>
            <w:tcW w:w="3794" w:type="dxa"/>
          </w:tcPr>
          <w:p w:rsidR="00CB452E" w:rsidRPr="000A41A3" w:rsidRDefault="00CB452E" w:rsidP="008B4612">
            <w:pPr>
              <w:rPr>
                <w:color w:val="000000"/>
                <w:sz w:val="16"/>
                <w:szCs w:val="16"/>
              </w:rPr>
            </w:pPr>
            <w:r w:rsidRPr="000A41A3">
              <w:rPr>
                <w:color w:val="000000"/>
                <w:sz w:val="16"/>
                <w:szCs w:val="16"/>
              </w:rPr>
              <w:t>Предприятия общественного питания:</w:t>
            </w:r>
          </w:p>
          <w:p w:rsidR="00CB452E" w:rsidRPr="000A41A3" w:rsidRDefault="00CB452E" w:rsidP="008B4612">
            <w:pPr>
              <w:rPr>
                <w:color w:val="000000"/>
                <w:sz w:val="16"/>
                <w:szCs w:val="16"/>
              </w:rPr>
            </w:pPr>
            <w:r w:rsidRPr="000A41A3">
              <w:rPr>
                <w:color w:val="000000"/>
                <w:sz w:val="16"/>
                <w:szCs w:val="16"/>
              </w:rPr>
              <w:t>- кафе, закусочные</w:t>
            </w:r>
          </w:p>
          <w:p w:rsidR="00CB452E" w:rsidRPr="000A41A3" w:rsidRDefault="00CB452E" w:rsidP="008B4612">
            <w:pPr>
              <w:rPr>
                <w:color w:val="000000"/>
                <w:sz w:val="16"/>
                <w:szCs w:val="16"/>
              </w:rPr>
            </w:pPr>
            <w:r w:rsidRPr="000A41A3">
              <w:rPr>
                <w:color w:val="000000"/>
                <w:sz w:val="16"/>
                <w:szCs w:val="16"/>
              </w:rPr>
              <w:t>- столовые</w:t>
            </w:r>
          </w:p>
          <w:p w:rsidR="00CB452E" w:rsidRPr="000A41A3" w:rsidRDefault="00CB452E" w:rsidP="008B4612">
            <w:pPr>
              <w:rPr>
                <w:color w:val="000000"/>
                <w:sz w:val="16"/>
                <w:szCs w:val="16"/>
              </w:rPr>
            </w:pPr>
            <w:r w:rsidRPr="000A41A3">
              <w:rPr>
                <w:color w:val="000000"/>
                <w:sz w:val="16"/>
                <w:szCs w:val="16"/>
              </w:rPr>
              <w:t>- рестораны</w:t>
            </w:r>
          </w:p>
        </w:tc>
        <w:tc>
          <w:tcPr>
            <w:tcW w:w="2977" w:type="dxa"/>
          </w:tcPr>
          <w:p w:rsidR="00CB452E" w:rsidRPr="000A41A3" w:rsidRDefault="00CB452E" w:rsidP="008B4612">
            <w:pPr>
              <w:rPr>
                <w:color w:val="000000"/>
                <w:sz w:val="16"/>
                <w:szCs w:val="16"/>
              </w:rPr>
            </w:pPr>
            <w:r w:rsidRPr="000A41A3">
              <w:rPr>
                <w:color w:val="000000"/>
                <w:sz w:val="16"/>
                <w:szCs w:val="16"/>
              </w:rPr>
              <w:t>посадочное место</w:t>
            </w:r>
          </w:p>
        </w:tc>
        <w:tc>
          <w:tcPr>
            <w:tcW w:w="2800" w:type="dxa"/>
          </w:tcPr>
          <w:p w:rsidR="00CB452E" w:rsidRPr="000A41A3" w:rsidRDefault="00CB452E" w:rsidP="008B4612">
            <w:pPr>
              <w:jc w:val="center"/>
              <w:rPr>
                <w:color w:val="000000"/>
                <w:sz w:val="16"/>
                <w:szCs w:val="16"/>
              </w:rPr>
            </w:pPr>
          </w:p>
          <w:p w:rsidR="00CB452E" w:rsidRPr="000A41A3" w:rsidRDefault="00CB452E" w:rsidP="008B4612">
            <w:pPr>
              <w:jc w:val="center"/>
              <w:rPr>
                <w:color w:val="000000"/>
                <w:sz w:val="16"/>
                <w:szCs w:val="16"/>
              </w:rPr>
            </w:pPr>
          </w:p>
          <w:p w:rsidR="00CB452E" w:rsidRPr="000A41A3" w:rsidRDefault="00CB452E" w:rsidP="008B4612">
            <w:pPr>
              <w:jc w:val="center"/>
              <w:rPr>
                <w:color w:val="000000"/>
                <w:sz w:val="16"/>
                <w:szCs w:val="16"/>
              </w:rPr>
            </w:pPr>
            <w:r w:rsidRPr="000A41A3">
              <w:rPr>
                <w:color w:val="000000"/>
                <w:sz w:val="16"/>
                <w:szCs w:val="16"/>
              </w:rPr>
              <w:t>28</w:t>
            </w:r>
          </w:p>
          <w:p w:rsidR="00CB452E" w:rsidRPr="000A41A3" w:rsidRDefault="00CB452E" w:rsidP="008B4612">
            <w:pPr>
              <w:jc w:val="center"/>
              <w:rPr>
                <w:color w:val="000000"/>
                <w:sz w:val="16"/>
                <w:szCs w:val="16"/>
              </w:rPr>
            </w:pPr>
            <w:r w:rsidRPr="000A41A3">
              <w:rPr>
                <w:color w:val="000000"/>
                <w:sz w:val="16"/>
                <w:szCs w:val="16"/>
              </w:rPr>
              <w:t>40</w:t>
            </w:r>
          </w:p>
          <w:p w:rsidR="00CB452E" w:rsidRPr="000A41A3" w:rsidRDefault="00CB452E" w:rsidP="008B4612">
            <w:pPr>
              <w:jc w:val="center"/>
              <w:rPr>
                <w:color w:val="000000"/>
                <w:sz w:val="16"/>
                <w:szCs w:val="16"/>
              </w:rPr>
            </w:pPr>
            <w:r w:rsidRPr="000A41A3">
              <w:rPr>
                <w:color w:val="000000"/>
                <w:sz w:val="16"/>
                <w:szCs w:val="16"/>
              </w:rPr>
              <w:t>12</w:t>
            </w:r>
          </w:p>
        </w:tc>
      </w:tr>
      <w:tr w:rsidR="00CB452E" w:rsidRPr="000A41A3" w:rsidTr="008B4612">
        <w:tc>
          <w:tcPr>
            <w:tcW w:w="3794" w:type="dxa"/>
          </w:tcPr>
          <w:p w:rsidR="00CB452E" w:rsidRPr="000A41A3" w:rsidRDefault="00CB452E" w:rsidP="008B4612">
            <w:pPr>
              <w:rPr>
                <w:color w:val="000000"/>
                <w:sz w:val="16"/>
                <w:szCs w:val="16"/>
              </w:rPr>
            </w:pPr>
            <w:r w:rsidRPr="000A41A3">
              <w:rPr>
                <w:color w:val="000000"/>
                <w:sz w:val="16"/>
                <w:szCs w:val="16"/>
              </w:rPr>
              <w:t>Очаги самостоятельного приготовления пищи</w:t>
            </w:r>
          </w:p>
        </w:tc>
        <w:tc>
          <w:tcPr>
            <w:tcW w:w="2977" w:type="dxa"/>
          </w:tcPr>
          <w:p w:rsidR="00CB452E" w:rsidRPr="000A41A3" w:rsidRDefault="00CB452E" w:rsidP="008B4612">
            <w:pPr>
              <w:rPr>
                <w:color w:val="000000"/>
                <w:sz w:val="16"/>
                <w:szCs w:val="16"/>
              </w:rPr>
            </w:pPr>
            <w:r w:rsidRPr="000A41A3">
              <w:rPr>
                <w:color w:val="000000"/>
                <w:sz w:val="16"/>
                <w:szCs w:val="16"/>
              </w:rPr>
              <w:t>шт.</w:t>
            </w:r>
          </w:p>
        </w:tc>
        <w:tc>
          <w:tcPr>
            <w:tcW w:w="2800" w:type="dxa"/>
          </w:tcPr>
          <w:p w:rsidR="00CB452E" w:rsidRPr="000A41A3" w:rsidRDefault="00CB452E" w:rsidP="008B4612">
            <w:pPr>
              <w:jc w:val="center"/>
              <w:rPr>
                <w:color w:val="000000"/>
                <w:sz w:val="16"/>
                <w:szCs w:val="16"/>
              </w:rPr>
            </w:pPr>
            <w:r w:rsidRPr="000A41A3">
              <w:rPr>
                <w:color w:val="000000"/>
                <w:sz w:val="16"/>
                <w:szCs w:val="16"/>
              </w:rPr>
              <w:t>5</w:t>
            </w:r>
          </w:p>
        </w:tc>
      </w:tr>
      <w:tr w:rsidR="00CB452E" w:rsidRPr="000A41A3" w:rsidTr="008B4612">
        <w:tc>
          <w:tcPr>
            <w:tcW w:w="3794" w:type="dxa"/>
          </w:tcPr>
          <w:p w:rsidR="00CB452E" w:rsidRPr="000A41A3" w:rsidRDefault="00CB452E" w:rsidP="008B4612">
            <w:pPr>
              <w:rPr>
                <w:color w:val="000000"/>
                <w:sz w:val="16"/>
                <w:szCs w:val="16"/>
              </w:rPr>
            </w:pPr>
            <w:r w:rsidRPr="000A41A3">
              <w:rPr>
                <w:color w:val="000000"/>
                <w:sz w:val="16"/>
                <w:szCs w:val="16"/>
              </w:rPr>
              <w:t>Магазины:</w:t>
            </w:r>
          </w:p>
          <w:p w:rsidR="00CB452E" w:rsidRPr="000A41A3" w:rsidRDefault="00CB452E" w:rsidP="008B4612">
            <w:pPr>
              <w:rPr>
                <w:color w:val="000000"/>
                <w:sz w:val="16"/>
                <w:szCs w:val="16"/>
              </w:rPr>
            </w:pPr>
            <w:r w:rsidRPr="000A41A3">
              <w:rPr>
                <w:color w:val="000000"/>
                <w:sz w:val="16"/>
                <w:szCs w:val="16"/>
              </w:rPr>
              <w:t>- продовольственные</w:t>
            </w:r>
          </w:p>
          <w:p w:rsidR="00CB452E" w:rsidRPr="000A41A3" w:rsidRDefault="00CB452E" w:rsidP="008B4612">
            <w:pPr>
              <w:rPr>
                <w:color w:val="000000"/>
                <w:sz w:val="16"/>
                <w:szCs w:val="16"/>
              </w:rPr>
            </w:pPr>
            <w:r w:rsidRPr="000A41A3">
              <w:rPr>
                <w:color w:val="000000"/>
                <w:sz w:val="16"/>
                <w:szCs w:val="16"/>
              </w:rPr>
              <w:t>- непродовольственные</w:t>
            </w:r>
          </w:p>
        </w:tc>
        <w:tc>
          <w:tcPr>
            <w:tcW w:w="2977" w:type="dxa"/>
          </w:tcPr>
          <w:p w:rsidR="00CB452E" w:rsidRPr="000A41A3" w:rsidRDefault="00CB452E" w:rsidP="008B4612">
            <w:pPr>
              <w:rPr>
                <w:color w:val="000000"/>
                <w:sz w:val="16"/>
                <w:szCs w:val="16"/>
              </w:rPr>
            </w:pPr>
            <w:r w:rsidRPr="000A41A3">
              <w:rPr>
                <w:color w:val="000000"/>
                <w:sz w:val="16"/>
                <w:szCs w:val="16"/>
              </w:rPr>
              <w:t>рабочее место</w:t>
            </w:r>
          </w:p>
        </w:tc>
        <w:tc>
          <w:tcPr>
            <w:tcW w:w="2800" w:type="dxa"/>
          </w:tcPr>
          <w:p w:rsidR="00CB452E" w:rsidRPr="000A41A3" w:rsidRDefault="00CB452E" w:rsidP="008B4612">
            <w:pPr>
              <w:jc w:val="center"/>
              <w:rPr>
                <w:color w:val="000000"/>
                <w:sz w:val="16"/>
                <w:szCs w:val="16"/>
              </w:rPr>
            </w:pPr>
          </w:p>
          <w:p w:rsidR="00CB452E" w:rsidRPr="000A41A3" w:rsidRDefault="00CB452E" w:rsidP="008B4612">
            <w:pPr>
              <w:jc w:val="center"/>
              <w:rPr>
                <w:color w:val="000000"/>
                <w:sz w:val="16"/>
                <w:szCs w:val="16"/>
              </w:rPr>
            </w:pPr>
            <w:r w:rsidRPr="000A41A3">
              <w:rPr>
                <w:color w:val="000000"/>
                <w:sz w:val="16"/>
                <w:szCs w:val="16"/>
              </w:rPr>
              <w:t>1 - 1,5</w:t>
            </w:r>
          </w:p>
          <w:p w:rsidR="00CB452E" w:rsidRPr="000A41A3" w:rsidRDefault="00CB452E" w:rsidP="008B4612">
            <w:pPr>
              <w:jc w:val="center"/>
              <w:rPr>
                <w:color w:val="000000"/>
                <w:sz w:val="16"/>
                <w:szCs w:val="16"/>
              </w:rPr>
            </w:pPr>
            <w:r w:rsidRPr="000A41A3">
              <w:rPr>
                <w:color w:val="000000"/>
                <w:sz w:val="16"/>
                <w:szCs w:val="16"/>
              </w:rPr>
              <w:t>0,5 - 0,8</w:t>
            </w:r>
          </w:p>
        </w:tc>
      </w:tr>
      <w:tr w:rsidR="00CB452E" w:rsidRPr="000A41A3" w:rsidTr="008B4612">
        <w:tc>
          <w:tcPr>
            <w:tcW w:w="3794" w:type="dxa"/>
          </w:tcPr>
          <w:p w:rsidR="00CB452E" w:rsidRPr="000A41A3" w:rsidRDefault="00CB452E" w:rsidP="008B4612">
            <w:pPr>
              <w:rPr>
                <w:color w:val="000000"/>
                <w:sz w:val="16"/>
                <w:szCs w:val="16"/>
              </w:rPr>
            </w:pPr>
            <w:r w:rsidRPr="000A41A3">
              <w:rPr>
                <w:color w:val="000000"/>
                <w:sz w:val="16"/>
                <w:szCs w:val="16"/>
              </w:rPr>
              <w:t>Пункты проката</w:t>
            </w:r>
          </w:p>
        </w:tc>
        <w:tc>
          <w:tcPr>
            <w:tcW w:w="2977" w:type="dxa"/>
          </w:tcPr>
          <w:p w:rsidR="00CB452E" w:rsidRPr="000A41A3" w:rsidRDefault="00CB452E" w:rsidP="008B4612">
            <w:pPr>
              <w:rPr>
                <w:color w:val="000000"/>
                <w:sz w:val="16"/>
                <w:szCs w:val="16"/>
              </w:rPr>
            </w:pPr>
            <w:r w:rsidRPr="000A41A3">
              <w:rPr>
                <w:color w:val="000000"/>
                <w:sz w:val="16"/>
                <w:szCs w:val="16"/>
              </w:rPr>
              <w:t>рабочее место</w:t>
            </w:r>
          </w:p>
        </w:tc>
        <w:tc>
          <w:tcPr>
            <w:tcW w:w="2800" w:type="dxa"/>
          </w:tcPr>
          <w:p w:rsidR="00CB452E" w:rsidRPr="000A41A3" w:rsidRDefault="00CB452E" w:rsidP="008B4612">
            <w:pPr>
              <w:jc w:val="center"/>
              <w:rPr>
                <w:color w:val="000000"/>
                <w:sz w:val="16"/>
                <w:szCs w:val="16"/>
              </w:rPr>
            </w:pPr>
            <w:r w:rsidRPr="000A41A3">
              <w:rPr>
                <w:color w:val="000000"/>
                <w:sz w:val="16"/>
                <w:szCs w:val="16"/>
              </w:rPr>
              <w:t>0,2</w:t>
            </w:r>
          </w:p>
        </w:tc>
      </w:tr>
      <w:tr w:rsidR="00CB452E" w:rsidRPr="000A41A3" w:rsidTr="008B4612">
        <w:tc>
          <w:tcPr>
            <w:tcW w:w="3794" w:type="dxa"/>
          </w:tcPr>
          <w:p w:rsidR="00CB452E" w:rsidRPr="000A41A3" w:rsidRDefault="00CB452E" w:rsidP="008B4612">
            <w:pPr>
              <w:rPr>
                <w:color w:val="000000"/>
                <w:sz w:val="16"/>
                <w:szCs w:val="16"/>
              </w:rPr>
            </w:pPr>
            <w:r w:rsidRPr="000A41A3">
              <w:rPr>
                <w:color w:val="000000"/>
                <w:sz w:val="16"/>
                <w:szCs w:val="16"/>
              </w:rPr>
              <w:t>Киноплощадки</w:t>
            </w:r>
          </w:p>
        </w:tc>
        <w:tc>
          <w:tcPr>
            <w:tcW w:w="2977" w:type="dxa"/>
          </w:tcPr>
          <w:p w:rsidR="00CB452E" w:rsidRPr="000A41A3" w:rsidRDefault="00CB452E" w:rsidP="008B4612">
            <w:pPr>
              <w:rPr>
                <w:color w:val="000000"/>
                <w:sz w:val="16"/>
                <w:szCs w:val="16"/>
              </w:rPr>
            </w:pPr>
            <w:r w:rsidRPr="000A41A3">
              <w:rPr>
                <w:color w:val="000000"/>
                <w:sz w:val="16"/>
                <w:szCs w:val="16"/>
              </w:rPr>
              <w:t>зрительное место</w:t>
            </w:r>
          </w:p>
        </w:tc>
        <w:tc>
          <w:tcPr>
            <w:tcW w:w="2800" w:type="dxa"/>
          </w:tcPr>
          <w:p w:rsidR="00CB452E" w:rsidRPr="000A41A3" w:rsidRDefault="00CB452E" w:rsidP="008B4612">
            <w:pPr>
              <w:jc w:val="center"/>
              <w:rPr>
                <w:color w:val="000000"/>
                <w:sz w:val="16"/>
                <w:szCs w:val="16"/>
              </w:rPr>
            </w:pPr>
            <w:r w:rsidRPr="000A41A3">
              <w:rPr>
                <w:color w:val="000000"/>
                <w:sz w:val="16"/>
                <w:szCs w:val="16"/>
              </w:rPr>
              <w:t>20</w:t>
            </w:r>
          </w:p>
        </w:tc>
      </w:tr>
      <w:tr w:rsidR="00CB452E" w:rsidRPr="000A41A3" w:rsidTr="008B4612">
        <w:tc>
          <w:tcPr>
            <w:tcW w:w="3794" w:type="dxa"/>
          </w:tcPr>
          <w:p w:rsidR="00CB452E" w:rsidRPr="000A41A3" w:rsidRDefault="00CB452E" w:rsidP="008B4612">
            <w:pPr>
              <w:rPr>
                <w:color w:val="000000"/>
                <w:sz w:val="16"/>
                <w:szCs w:val="16"/>
              </w:rPr>
            </w:pPr>
            <w:r w:rsidRPr="000A41A3">
              <w:rPr>
                <w:color w:val="000000"/>
                <w:sz w:val="16"/>
                <w:szCs w:val="16"/>
              </w:rPr>
              <w:t>Танцевальные площадки</w:t>
            </w:r>
          </w:p>
        </w:tc>
        <w:tc>
          <w:tcPr>
            <w:tcW w:w="2977" w:type="dxa"/>
          </w:tcPr>
          <w:p w:rsidR="00CB452E" w:rsidRPr="000A41A3" w:rsidRDefault="00CB452E" w:rsidP="008B4612">
            <w:pPr>
              <w:rPr>
                <w:color w:val="000000"/>
                <w:sz w:val="16"/>
                <w:szCs w:val="16"/>
              </w:rPr>
            </w:pPr>
            <w:r w:rsidRPr="000A41A3">
              <w:rPr>
                <w:color w:val="000000"/>
                <w:sz w:val="16"/>
                <w:szCs w:val="16"/>
              </w:rPr>
              <w:t>м</w:t>
            </w:r>
            <w:r w:rsidRPr="000A41A3">
              <w:rPr>
                <w:color w:val="000000"/>
                <w:sz w:val="16"/>
                <w:szCs w:val="16"/>
                <w:vertAlign w:val="superscript"/>
              </w:rPr>
              <w:t>2</w:t>
            </w:r>
          </w:p>
        </w:tc>
        <w:tc>
          <w:tcPr>
            <w:tcW w:w="2800" w:type="dxa"/>
          </w:tcPr>
          <w:p w:rsidR="00CB452E" w:rsidRPr="000A41A3" w:rsidRDefault="00CB452E" w:rsidP="008B4612">
            <w:pPr>
              <w:jc w:val="center"/>
              <w:rPr>
                <w:color w:val="000000"/>
                <w:sz w:val="16"/>
                <w:szCs w:val="16"/>
              </w:rPr>
            </w:pPr>
            <w:r w:rsidRPr="000A41A3">
              <w:rPr>
                <w:color w:val="000000"/>
                <w:sz w:val="16"/>
                <w:szCs w:val="16"/>
              </w:rPr>
              <w:t>20-35</w:t>
            </w:r>
          </w:p>
        </w:tc>
      </w:tr>
      <w:tr w:rsidR="00CB452E" w:rsidRPr="000A41A3" w:rsidTr="008B4612">
        <w:tc>
          <w:tcPr>
            <w:tcW w:w="3794" w:type="dxa"/>
          </w:tcPr>
          <w:p w:rsidR="00CB452E" w:rsidRPr="000A41A3" w:rsidRDefault="00CB452E" w:rsidP="008B4612">
            <w:pPr>
              <w:rPr>
                <w:color w:val="000000"/>
                <w:sz w:val="16"/>
                <w:szCs w:val="16"/>
              </w:rPr>
            </w:pPr>
            <w:r w:rsidRPr="000A41A3">
              <w:rPr>
                <w:color w:val="000000"/>
                <w:sz w:val="16"/>
                <w:szCs w:val="16"/>
              </w:rPr>
              <w:t>Спортгородки</w:t>
            </w:r>
          </w:p>
        </w:tc>
        <w:tc>
          <w:tcPr>
            <w:tcW w:w="2977" w:type="dxa"/>
          </w:tcPr>
          <w:p w:rsidR="00CB452E" w:rsidRPr="000A41A3" w:rsidRDefault="00CB452E" w:rsidP="008B4612">
            <w:pPr>
              <w:rPr>
                <w:color w:val="000000"/>
                <w:sz w:val="16"/>
                <w:szCs w:val="16"/>
              </w:rPr>
            </w:pPr>
            <w:r w:rsidRPr="000A41A3">
              <w:rPr>
                <w:color w:val="000000"/>
                <w:sz w:val="16"/>
                <w:szCs w:val="16"/>
              </w:rPr>
              <w:t>м</w:t>
            </w:r>
            <w:r w:rsidRPr="000A41A3">
              <w:rPr>
                <w:color w:val="000000"/>
                <w:sz w:val="16"/>
                <w:szCs w:val="16"/>
                <w:vertAlign w:val="superscript"/>
              </w:rPr>
              <w:t>2</w:t>
            </w:r>
          </w:p>
        </w:tc>
        <w:tc>
          <w:tcPr>
            <w:tcW w:w="2800" w:type="dxa"/>
          </w:tcPr>
          <w:p w:rsidR="00CB452E" w:rsidRPr="000A41A3" w:rsidRDefault="00CB452E" w:rsidP="008B4612">
            <w:pPr>
              <w:jc w:val="center"/>
              <w:rPr>
                <w:color w:val="000000"/>
                <w:sz w:val="16"/>
                <w:szCs w:val="16"/>
              </w:rPr>
            </w:pPr>
            <w:r w:rsidRPr="000A41A3">
              <w:rPr>
                <w:color w:val="000000"/>
                <w:sz w:val="16"/>
                <w:szCs w:val="16"/>
              </w:rPr>
              <w:t>3 800 - 4 000</w:t>
            </w:r>
          </w:p>
        </w:tc>
      </w:tr>
      <w:tr w:rsidR="00CB452E" w:rsidRPr="000A41A3" w:rsidTr="008B4612">
        <w:tc>
          <w:tcPr>
            <w:tcW w:w="3794" w:type="dxa"/>
          </w:tcPr>
          <w:p w:rsidR="00CB452E" w:rsidRPr="000A41A3" w:rsidRDefault="00CB452E" w:rsidP="008B4612">
            <w:pPr>
              <w:rPr>
                <w:color w:val="000000"/>
                <w:sz w:val="16"/>
                <w:szCs w:val="16"/>
              </w:rPr>
            </w:pPr>
            <w:r w:rsidRPr="000A41A3">
              <w:rPr>
                <w:color w:val="000000"/>
                <w:sz w:val="16"/>
                <w:szCs w:val="16"/>
              </w:rPr>
              <w:t>Лодочные станции</w:t>
            </w:r>
          </w:p>
        </w:tc>
        <w:tc>
          <w:tcPr>
            <w:tcW w:w="2977" w:type="dxa"/>
          </w:tcPr>
          <w:p w:rsidR="00CB452E" w:rsidRPr="000A41A3" w:rsidRDefault="00CB452E" w:rsidP="008B4612">
            <w:pPr>
              <w:rPr>
                <w:color w:val="000000"/>
                <w:sz w:val="16"/>
                <w:szCs w:val="16"/>
              </w:rPr>
            </w:pPr>
            <w:r w:rsidRPr="000A41A3">
              <w:rPr>
                <w:color w:val="000000"/>
                <w:sz w:val="16"/>
                <w:szCs w:val="16"/>
              </w:rPr>
              <w:t>лодки, шт.</w:t>
            </w:r>
          </w:p>
        </w:tc>
        <w:tc>
          <w:tcPr>
            <w:tcW w:w="2800" w:type="dxa"/>
          </w:tcPr>
          <w:p w:rsidR="00CB452E" w:rsidRPr="000A41A3" w:rsidRDefault="00CB452E" w:rsidP="008B4612">
            <w:pPr>
              <w:jc w:val="center"/>
              <w:rPr>
                <w:color w:val="000000"/>
                <w:sz w:val="16"/>
                <w:szCs w:val="16"/>
              </w:rPr>
            </w:pPr>
            <w:r w:rsidRPr="000A41A3">
              <w:rPr>
                <w:color w:val="000000"/>
                <w:sz w:val="16"/>
                <w:szCs w:val="16"/>
              </w:rPr>
              <w:t>15</w:t>
            </w:r>
          </w:p>
        </w:tc>
      </w:tr>
      <w:tr w:rsidR="00CB452E" w:rsidRPr="000A41A3" w:rsidTr="008B4612">
        <w:tc>
          <w:tcPr>
            <w:tcW w:w="3794" w:type="dxa"/>
          </w:tcPr>
          <w:p w:rsidR="00CB452E" w:rsidRPr="000A41A3" w:rsidRDefault="00CB452E" w:rsidP="008B4612">
            <w:pPr>
              <w:rPr>
                <w:color w:val="000000"/>
                <w:sz w:val="16"/>
                <w:szCs w:val="16"/>
              </w:rPr>
            </w:pPr>
            <w:r w:rsidRPr="000A41A3">
              <w:rPr>
                <w:color w:val="000000"/>
                <w:sz w:val="16"/>
                <w:szCs w:val="16"/>
              </w:rPr>
              <w:t>Бассейн</w:t>
            </w:r>
          </w:p>
        </w:tc>
        <w:tc>
          <w:tcPr>
            <w:tcW w:w="2977" w:type="dxa"/>
          </w:tcPr>
          <w:p w:rsidR="00CB452E" w:rsidRPr="000A41A3" w:rsidRDefault="00CB452E" w:rsidP="008B4612">
            <w:pPr>
              <w:rPr>
                <w:color w:val="000000"/>
                <w:sz w:val="16"/>
                <w:szCs w:val="16"/>
              </w:rPr>
            </w:pPr>
            <w:r w:rsidRPr="000A41A3">
              <w:rPr>
                <w:color w:val="000000"/>
                <w:sz w:val="16"/>
                <w:szCs w:val="16"/>
              </w:rPr>
              <w:t>м</w:t>
            </w:r>
            <w:r w:rsidRPr="000A41A3">
              <w:rPr>
                <w:color w:val="000000"/>
                <w:sz w:val="16"/>
                <w:szCs w:val="16"/>
                <w:vertAlign w:val="superscript"/>
              </w:rPr>
              <w:t>2</w:t>
            </w:r>
            <w:r w:rsidRPr="000A41A3">
              <w:rPr>
                <w:color w:val="000000"/>
                <w:sz w:val="16"/>
                <w:szCs w:val="16"/>
              </w:rPr>
              <w:t xml:space="preserve"> водного зеркала</w:t>
            </w:r>
          </w:p>
        </w:tc>
        <w:tc>
          <w:tcPr>
            <w:tcW w:w="2800" w:type="dxa"/>
          </w:tcPr>
          <w:p w:rsidR="00CB452E" w:rsidRPr="000A41A3" w:rsidRDefault="00CB452E" w:rsidP="008B4612">
            <w:pPr>
              <w:jc w:val="center"/>
              <w:rPr>
                <w:color w:val="000000"/>
                <w:sz w:val="16"/>
                <w:szCs w:val="16"/>
              </w:rPr>
            </w:pPr>
            <w:r w:rsidRPr="000A41A3">
              <w:rPr>
                <w:color w:val="000000"/>
                <w:sz w:val="16"/>
                <w:szCs w:val="16"/>
              </w:rPr>
              <w:t>250</w:t>
            </w:r>
          </w:p>
        </w:tc>
      </w:tr>
      <w:tr w:rsidR="00CB452E" w:rsidRPr="000A41A3" w:rsidTr="008B4612">
        <w:tc>
          <w:tcPr>
            <w:tcW w:w="3794" w:type="dxa"/>
          </w:tcPr>
          <w:p w:rsidR="00CB452E" w:rsidRPr="000A41A3" w:rsidRDefault="00CB452E" w:rsidP="008B4612">
            <w:pPr>
              <w:rPr>
                <w:color w:val="000000"/>
                <w:sz w:val="16"/>
                <w:szCs w:val="16"/>
              </w:rPr>
            </w:pPr>
            <w:r w:rsidRPr="000A41A3">
              <w:rPr>
                <w:color w:val="000000"/>
                <w:sz w:val="16"/>
                <w:szCs w:val="16"/>
              </w:rPr>
              <w:t>Вело- лыжные станции</w:t>
            </w:r>
          </w:p>
        </w:tc>
        <w:tc>
          <w:tcPr>
            <w:tcW w:w="2977" w:type="dxa"/>
          </w:tcPr>
          <w:p w:rsidR="00CB452E" w:rsidRPr="000A41A3" w:rsidRDefault="00CB452E" w:rsidP="008B4612">
            <w:pPr>
              <w:rPr>
                <w:color w:val="000000"/>
                <w:sz w:val="16"/>
                <w:szCs w:val="16"/>
              </w:rPr>
            </w:pPr>
            <w:r w:rsidRPr="000A41A3">
              <w:rPr>
                <w:color w:val="000000"/>
                <w:sz w:val="16"/>
                <w:szCs w:val="16"/>
              </w:rPr>
              <w:t>место</w:t>
            </w:r>
          </w:p>
        </w:tc>
        <w:tc>
          <w:tcPr>
            <w:tcW w:w="2800" w:type="dxa"/>
          </w:tcPr>
          <w:p w:rsidR="00CB452E" w:rsidRPr="000A41A3" w:rsidRDefault="00CB452E" w:rsidP="008B4612">
            <w:pPr>
              <w:jc w:val="center"/>
              <w:rPr>
                <w:color w:val="000000"/>
                <w:sz w:val="16"/>
                <w:szCs w:val="16"/>
              </w:rPr>
            </w:pPr>
            <w:r w:rsidRPr="000A41A3">
              <w:rPr>
                <w:color w:val="000000"/>
                <w:sz w:val="16"/>
                <w:szCs w:val="16"/>
              </w:rPr>
              <w:t>200</w:t>
            </w:r>
          </w:p>
        </w:tc>
      </w:tr>
      <w:tr w:rsidR="00CB452E" w:rsidRPr="000A41A3" w:rsidTr="008B4612">
        <w:tc>
          <w:tcPr>
            <w:tcW w:w="3794" w:type="dxa"/>
          </w:tcPr>
          <w:p w:rsidR="00CB452E" w:rsidRPr="000A41A3" w:rsidRDefault="00CB452E" w:rsidP="008B4612">
            <w:pPr>
              <w:rPr>
                <w:color w:val="000000"/>
                <w:sz w:val="16"/>
                <w:szCs w:val="16"/>
              </w:rPr>
            </w:pPr>
            <w:r w:rsidRPr="000A41A3">
              <w:rPr>
                <w:color w:val="000000"/>
                <w:sz w:val="16"/>
                <w:szCs w:val="16"/>
              </w:rPr>
              <w:t>Автостоянки</w:t>
            </w:r>
          </w:p>
        </w:tc>
        <w:tc>
          <w:tcPr>
            <w:tcW w:w="2977" w:type="dxa"/>
          </w:tcPr>
          <w:p w:rsidR="00CB452E" w:rsidRPr="000A41A3" w:rsidRDefault="00CB452E" w:rsidP="008B4612">
            <w:pPr>
              <w:rPr>
                <w:color w:val="000000"/>
                <w:sz w:val="16"/>
                <w:szCs w:val="16"/>
              </w:rPr>
            </w:pPr>
            <w:r w:rsidRPr="000A41A3">
              <w:rPr>
                <w:color w:val="000000"/>
                <w:sz w:val="16"/>
                <w:szCs w:val="16"/>
              </w:rPr>
              <w:t>место</w:t>
            </w:r>
          </w:p>
        </w:tc>
        <w:tc>
          <w:tcPr>
            <w:tcW w:w="2800" w:type="dxa"/>
          </w:tcPr>
          <w:p w:rsidR="00CB452E" w:rsidRPr="000A41A3" w:rsidRDefault="00CB452E" w:rsidP="008B4612">
            <w:pPr>
              <w:jc w:val="center"/>
              <w:rPr>
                <w:color w:val="000000"/>
                <w:sz w:val="16"/>
                <w:szCs w:val="16"/>
              </w:rPr>
            </w:pPr>
            <w:r w:rsidRPr="000A41A3">
              <w:rPr>
                <w:color w:val="000000"/>
                <w:sz w:val="16"/>
                <w:szCs w:val="16"/>
              </w:rPr>
              <w:t>15</w:t>
            </w:r>
          </w:p>
        </w:tc>
      </w:tr>
      <w:tr w:rsidR="00CB452E" w:rsidRPr="000A41A3" w:rsidTr="008B4612">
        <w:tc>
          <w:tcPr>
            <w:tcW w:w="3794" w:type="dxa"/>
          </w:tcPr>
          <w:p w:rsidR="00CB452E" w:rsidRPr="000A41A3" w:rsidRDefault="00CB452E" w:rsidP="008B4612">
            <w:pPr>
              <w:rPr>
                <w:color w:val="000000"/>
                <w:sz w:val="16"/>
                <w:szCs w:val="16"/>
              </w:rPr>
            </w:pPr>
            <w:r w:rsidRPr="000A41A3">
              <w:rPr>
                <w:color w:val="000000"/>
                <w:sz w:val="16"/>
                <w:szCs w:val="16"/>
              </w:rPr>
              <w:t>Пляжи общего пользования:</w:t>
            </w:r>
          </w:p>
          <w:p w:rsidR="00CB452E" w:rsidRPr="000A41A3" w:rsidRDefault="00CB452E" w:rsidP="008B4612">
            <w:pPr>
              <w:rPr>
                <w:color w:val="000000"/>
                <w:sz w:val="16"/>
                <w:szCs w:val="16"/>
              </w:rPr>
            </w:pPr>
            <w:r w:rsidRPr="000A41A3">
              <w:rPr>
                <w:color w:val="000000"/>
                <w:sz w:val="16"/>
                <w:szCs w:val="16"/>
              </w:rPr>
              <w:t>- пляж</w:t>
            </w:r>
          </w:p>
          <w:p w:rsidR="00CB452E" w:rsidRPr="000A41A3" w:rsidRDefault="00CB452E" w:rsidP="008B4612">
            <w:pPr>
              <w:rPr>
                <w:color w:val="000000"/>
                <w:sz w:val="16"/>
                <w:szCs w:val="16"/>
              </w:rPr>
            </w:pPr>
            <w:r w:rsidRPr="000A41A3">
              <w:rPr>
                <w:color w:val="000000"/>
                <w:sz w:val="16"/>
                <w:szCs w:val="16"/>
              </w:rPr>
              <w:t>- акватория</w:t>
            </w:r>
          </w:p>
        </w:tc>
        <w:tc>
          <w:tcPr>
            <w:tcW w:w="2977" w:type="dxa"/>
          </w:tcPr>
          <w:p w:rsidR="00CB452E" w:rsidRPr="000A41A3" w:rsidRDefault="00CB452E" w:rsidP="008B4612">
            <w:pPr>
              <w:rPr>
                <w:color w:val="000000"/>
                <w:sz w:val="16"/>
                <w:szCs w:val="16"/>
              </w:rPr>
            </w:pPr>
            <w:r w:rsidRPr="000A41A3">
              <w:rPr>
                <w:color w:val="000000"/>
                <w:sz w:val="16"/>
                <w:szCs w:val="16"/>
              </w:rPr>
              <w:t>га</w:t>
            </w:r>
          </w:p>
        </w:tc>
        <w:tc>
          <w:tcPr>
            <w:tcW w:w="2800" w:type="dxa"/>
          </w:tcPr>
          <w:p w:rsidR="00CB452E" w:rsidRPr="000A41A3" w:rsidRDefault="00CB452E" w:rsidP="008B4612">
            <w:pPr>
              <w:jc w:val="center"/>
              <w:rPr>
                <w:color w:val="000000"/>
                <w:sz w:val="16"/>
                <w:szCs w:val="16"/>
              </w:rPr>
            </w:pPr>
          </w:p>
          <w:p w:rsidR="00CB452E" w:rsidRPr="000A41A3" w:rsidRDefault="00CB452E" w:rsidP="008B4612">
            <w:pPr>
              <w:jc w:val="center"/>
              <w:rPr>
                <w:color w:val="000000"/>
                <w:sz w:val="16"/>
                <w:szCs w:val="16"/>
              </w:rPr>
            </w:pPr>
            <w:r w:rsidRPr="000A41A3">
              <w:rPr>
                <w:color w:val="000000"/>
                <w:sz w:val="16"/>
                <w:szCs w:val="16"/>
              </w:rPr>
              <w:t>0,8 - 1</w:t>
            </w:r>
          </w:p>
          <w:p w:rsidR="00CB452E" w:rsidRPr="000A41A3" w:rsidRDefault="00CB452E" w:rsidP="008B4612">
            <w:pPr>
              <w:jc w:val="center"/>
              <w:rPr>
                <w:color w:val="000000"/>
                <w:sz w:val="16"/>
                <w:szCs w:val="16"/>
              </w:rPr>
            </w:pPr>
            <w:r w:rsidRPr="000A41A3">
              <w:rPr>
                <w:color w:val="000000"/>
                <w:sz w:val="16"/>
                <w:szCs w:val="16"/>
              </w:rPr>
              <w:t>1 - 2</w:t>
            </w:r>
          </w:p>
        </w:tc>
      </w:tr>
    </w:tbl>
    <w:p w:rsidR="00CB452E" w:rsidRPr="000A41A3" w:rsidRDefault="00CB452E" w:rsidP="000A41A3">
      <w:pPr>
        <w:ind w:firstLine="567"/>
        <w:rPr>
          <w:color w:val="000000"/>
          <w:sz w:val="16"/>
          <w:szCs w:val="16"/>
        </w:rPr>
      </w:pPr>
    </w:p>
    <w:p w:rsidR="00CB452E" w:rsidRPr="000A41A3" w:rsidRDefault="00CB452E" w:rsidP="000A41A3">
      <w:pPr>
        <w:ind w:firstLine="567"/>
        <w:rPr>
          <w:color w:val="000000"/>
          <w:sz w:val="16"/>
          <w:szCs w:val="16"/>
        </w:rPr>
      </w:pPr>
      <w:r w:rsidRPr="000A41A3">
        <w:rPr>
          <w:color w:val="000000"/>
          <w:sz w:val="16"/>
          <w:szCs w:val="16"/>
        </w:rPr>
        <w:t>8.3.6. .  Нормы обеспечения рекреационными учреждениями</w:t>
      </w:r>
    </w:p>
    <w:p w:rsidR="00CB452E" w:rsidRPr="000A41A3" w:rsidRDefault="00CB452E" w:rsidP="000A41A3">
      <w:pPr>
        <w:ind w:firstLine="567"/>
        <w:jc w:val="right"/>
        <w:rPr>
          <w:color w:val="000000"/>
          <w:sz w:val="16"/>
          <w:szCs w:val="16"/>
        </w:rPr>
      </w:pPr>
      <w:r w:rsidRPr="000A41A3">
        <w:rPr>
          <w:color w:val="000000"/>
          <w:sz w:val="16"/>
          <w:szCs w:val="16"/>
        </w:rPr>
        <w:t>Таблица 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2835"/>
        <w:gridCol w:w="2800"/>
      </w:tblGrid>
      <w:tr w:rsidR="00CB452E" w:rsidRPr="000A41A3" w:rsidTr="008B4612">
        <w:tc>
          <w:tcPr>
            <w:tcW w:w="3936" w:type="dxa"/>
          </w:tcPr>
          <w:p w:rsidR="00CB452E" w:rsidRPr="000A41A3" w:rsidRDefault="00CB452E" w:rsidP="008B4612">
            <w:pPr>
              <w:pStyle w:val="a4"/>
              <w:ind w:left="0"/>
              <w:rPr>
                <w:color w:val="000000"/>
                <w:sz w:val="16"/>
                <w:szCs w:val="16"/>
              </w:rPr>
            </w:pPr>
            <w:r w:rsidRPr="000A41A3">
              <w:rPr>
                <w:color w:val="000000"/>
                <w:sz w:val="16"/>
                <w:szCs w:val="16"/>
              </w:rPr>
              <w:t xml:space="preserve">Учреждения массового отдыха </w:t>
            </w:r>
          </w:p>
        </w:tc>
        <w:tc>
          <w:tcPr>
            <w:tcW w:w="2835" w:type="dxa"/>
          </w:tcPr>
          <w:p w:rsidR="00CB452E" w:rsidRPr="000A41A3" w:rsidRDefault="00CB452E" w:rsidP="008B4612">
            <w:pPr>
              <w:pStyle w:val="a4"/>
              <w:ind w:left="0"/>
              <w:rPr>
                <w:color w:val="000000"/>
                <w:sz w:val="16"/>
                <w:szCs w:val="16"/>
              </w:rPr>
            </w:pPr>
            <w:r w:rsidRPr="000A41A3">
              <w:rPr>
                <w:color w:val="000000"/>
                <w:sz w:val="16"/>
                <w:szCs w:val="16"/>
              </w:rPr>
              <w:t xml:space="preserve">Мест на 1000 жителей </w:t>
            </w:r>
          </w:p>
        </w:tc>
        <w:tc>
          <w:tcPr>
            <w:tcW w:w="2800" w:type="dxa"/>
          </w:tcPr>
          <w:p w:rsidR="00CB452E" w:rsidRPr="000A41A3" w:rsidRDefault="00CB452E" w:rsidP="008B4612">
            <w:pPr>
              <w:pStyle w:val="a4"/>
              <w:ind w:left="0"/>
              <w:rPr>
                <w:color w:val="000000"/>
                <w:sz w:val="16"/>
                <w:szCs w:val="16"/>
              </w:rPr>
            </w:pPr>
            <w:r w:rsidRPr="000A41A3">
              <w:rPr>
                <w:color w:val="000000"/>
                <w:sz w:val="16"/>
                <w:szCs w:val="16"/>
              </w:rPr>
              <w:t xml:space="preserve">Площадь участка, м.кв/ 1 место </w:t>
            </w:r>
          </w:p>
        </w:tc>
      </w:tr>
      <w:tr w:rsidR="00CB452E" w:rsidRPr="000A41A3" w:rsidTr="008B4612">
        <w:tc>
          <w:tcPr>
            <w:tcW w:w="3936" w:type="dxa"/>
          </w:tcPr>
          <w:p w:rsidR="00CB452E" w:rsidRPr="000A41A3" w:rsidRDefault="00CB452E" w:rsidP="008B4612">
            <w:pPr>
              <w:pStyle w:val="a4"/>
              <w:ind w:left="0"/>
              <w:rPr>
                <w:color w:val="000000"/>
                <w:sz w:val="16"/>
                <w:szCs w:val="16"/>
              </w:rPr>
            </w:pPr>
            <w:r w:rsidRPr="000A41A3">
              <w:rPr>
                <w:color w:val="000000"/>
                <w:sz w:val="16"/>
                <w:szCs w:val="16"/>
              </w:rPr>
              <w:t xml:space="preserve">Санатории для взрослых </w:t>
            </w:r>
          </w:p>
        </w:tc>
        <w:tc>
          <w:tcPr>
            <w:tcW w:w="2835" w:type="dxa"/>
          </w:tcPr>
          <w:p w:rsidR="00CB452E" w:rsidRPr="000A41A3" w:rsidRDefault="00CB452E" w:rsidP="008B4612">
            <w:pPr>
              <w:pStyle w:val="a4"/>
              <w:ind w:left="0"/>
              <w:rPr>
                <w:color w:val="000000"/>
                <w:sz w:val="16"/>
                <w:szCs w:val="16"/>
              </w:rPr>
            </w:pPr>
            <w:r w:rsidRPr="000A41A3">
              <w:rPr>
                <w:color w:val="000000"/>
                <w:sz w:val="16"/>
                <w:szCs w:val="16"/>
              </w:rPr>
              <w:t xml:space="preserve">7 </w:t>
            </w:r>
          </w:p>
        </w:tc>
        <w:tc>
          <w:tcPr>
            <w:tcW w:w="2800" w:type="dxa"/>
          </w:tcPr>
          <w:p w:rsidR="00CB452E" w:rsidRPr="000A41A3" w:rsidRDefault="00CB452E" w:rsidP="008B4612">
            <w:pPr>
              <w:pStyle w:val="a4"/>
              <w:ind w:left="0"/>
              <w:rPr>
                <w:color w:val="000000"/>
                <w:sz w:val="16"/>
                <w:szCs w:val="16"/>
              </w:rPr>
            </w:pPr>
            <w:r w:rsidRPr="000A41A3">
              <w:rPr>
                <w:color w:val="000000"/>
                <w:sz w:val="16"/>
                <w:szCs w:val="16"/>
              </w:rPr>
              <w:t xml:space="preserve">125 </w:t>
            </w:r>
          </w:p>
        </w:tc>
      </w:tr>
      <w:tr w:rsidR="00CB452E" w:rsidRPr="000A41A3" w:rsidTr="008B4612">
        <w:tc>
          <w:tcPr>
            <w:tcW w:w="3936" w:type="dxa"/>
          </w:tcPr>
          <w:p w:rsidR="00CB452E" w:rsidRPr="000A41A3" w:rsidRDefault="00CB452E" w:rsidP="008B4612">
            <w:pPr>
              <w:pStyle w:val="a4"/>
              <w:ind w:left="0"/>
              <w:rPr>
                <w:color w:val="000000"/>
                <w:sz w:val="16"/>
                <w:szCs w:val="16"/>
              </w:rPr>
            </w:pPr>
            <w:r w:rsidRPr="000A41A3">
              <w:rPr>
                <w:color w:val="000000"/>
                <w:sz w:val="16"/>
                <w:szCs w:val="16"/>
              </w:rPr>
              <w:t xml:space="preserve">Детские санатории </w:t>
            </w:r>
          </w:p>
        </w:tc>
        <w:tc>
          <w:tcPr>
            <w:tcW w:w="2835" w:type="dxa"/>
          </w:tcPr>
          <w:p w:rsidR="00CB452E" w:rsidRPr="000A41A3" w:rsidRDefault="00CB452E" w:rsidP="008B4612">
            <w:pPr>
              <w:pStyle w:val="a4"/>
              <w:ind w:left="0"/>
              <w:rPr>
                <w:color w:val="000000"/>
                <w:sz w:val="16"/>
                <w:szCs w:val="16"/>
              </w:rPr>
            </w:pPr>
            <w:r w:rsidRPr="000A41A3">
              <w:rPr>
                <w:color w:val="000000"/>
                <w:sz w:val="16"/>
                <w:szCs w:val="16"/>
              </w:rPr>
              <w:t xml:space="preserve">5 </w:t>
            </w:r>
          </w:p>
        </w:tc>
        <w:tc>
          <w:tcPr>
            <w:tcW w:w="2800" w:type="dxa"/>
          </w:tcPr>
          <w:p w:rsidR="00CB452E" w:rsidRPr="000A41A3" w:rsidRDefault="00CB452E" w:rsidP="008B4612">
            <w:pPr>
              <w:pStyle w:val="a4"/>
              <w:ind w:left="0"/>
              <w:rPr>
                <w:color w:val="000000"/>
                <w:sz w:val="16"/>
                <w:szCs w:val="16"/>
              </w:rPr>
            </w:pPr>
            <w:r w:rsidRPr="000A41A3">
              <w:rPr>
                <w:color w:val="000000"/>
                <w:sz w:val="16"/>
                <w:szCs w:val="16"/>
              </w:rPr>
              <w:t xml:space="preserve">145 </w:t>
            </w:r>
          </w:p>
        </w:tc>
      </w:tr>
      <w:tr w:rsidR="00CB452E" w:rsidRPr="000A41A3" w:rsidTr="008B4612">
        <w:tc>
          <w:tcPr>
            <w:tcW w:w="3936" w:type="dxa"/>
          </w:tcPr>
          <w:p w:rsidR="00CB452E" w:rsidRPr="000A41A3" w:rsidRDefault="00CB452E" w:rsidP="008B4612">
            <w:pPr>
              <w:pStyle w:val="a4"/>
              <w:ind w:left="0"/>
              <w:rPr>
                <w:color w:val="000000"/>
                <w:sz w:val="16"/>
                <w:szCs w:val="16"/>
              </w:rPr>
            </w:pPr>
            <w:r w:rsidRPr="000A41A3">
              <w:rPr>
                <w:color w:val="000000"/>
                <w:sz w:val="16"/>
                <w:szCs w:val="16"/>
              </w:rPr>
              <w:t xml:space="preserve">Пансионаты, дома отдыха </w:t>
            </w:r>
          </w:p>
        </w:tc>
        <w:tc>
          <w:tcPr>
            <w:tcW w:w="2835" w:type="dxa"/>
          </w:tcPr>
          <w:p w:rsidR="00CB452E" w:rsidRPr="000A41A3" w:rsidRDefault="00CB452E" w:rsidP="008B4612">
            <w:pPr>
              <w:pStyle w:val="a4"/>
              <w:ind w:left="0"/>
              <w:rPr>
                <w:color w:val="000000"/>
                <w:sz w:val="16"/>
                <w:szCs w:val="16"/>
              </w:rPr>
            </w:pPr>
            <w:r w:rsidRPr="000A41A3">
              <w:rPr>
                <w:color w:val="000000"/>
                <w:sz w:val="16"/>
                <w:szCs w:val="16"/>
              </w:rPr>
              <w:t xml:space="preserve">8-10 </w:t>
            </w:r>
          </w:p>
        </w:tc>
        <w:tc>
          <w:tcPr>
            <w:tcW w:w="2800" w:type="dxa"/>
          </w:tcPr>
          <w:p w:rsidR="00CB452E" w:rsidRPr="000A41A3" w:rsidRDefault="00CB452E" w:rsidP="008B4612">
            <w:pPr>
              <w:pStyle w:val="a4"/>
              <w:ind w:left="0"/>
              <w:rPr>
                <w:color w:val="000000"/>
                <w:sz w:val="16"/>
                <w:szCs w:val="16"/>
              </w:rPr>
            </w:pPr>
            <w:r w:rsidRPr="000A41A3">
              <w:rPr>
                <w:color w:val="000000"/>
                <w:sz w:val="16"/>
                <w:szCs w:val="16"/>
              </w:rPr>
              <w:t xml:space="preserve">130 </w:t>
            </w:r>
          </w:p>
        </w:tc>
      </w:tr>
      <w:tr w:rsidR="00CB452E" w:rsidRPr="000A41A3" w:rsidTr="008B4612">
        <w:tc>
          <w:tcPr>
            <w:tcW w:w="3936" w:type="dxa"/>
          </w:tcPr>
          <w:p w:rsidR="00CB452E" w:rsidRPr="000A41A3" w:rsidRDefault="00CB452E" w:rsidP="008B4612">
            <w:pPr>
              <w:pStyle w:val="a4"/>
              <w:ind w:left="0"/>
              <w:rPr>
                <w:color w:val="000000"/>
                <w:sz w:val="16"/>
                <w:szCs w:val="16"/>
              </w:rPr>
            </w:pPr>
            <w:r w:rsidRPr="000A41A3">
              <w:rPr>
                <w:color w:val="000000"/>
                <w:sz w:val="16"/>
                <w:szCs w:val="16"/>
              </w:rPr>
              <w:t xml:space="preserve">Кемпинги </w:t>
            </w:r>
          </w:p>
        </w:tc>
        <w:tc>
          <w:tcPr>
            <w:tcW w:w="2835" w:type="dxa"/>
          </w:tcPr>
          <w:p w:rsidR="00CB452E" w:rsidRPr="000A41A3" w:rsidRDefault="00CB452E" w:rsidP="008B4612">
            <w:pPr>
              <w:pStyle w:val="a4"/>
              <w:ind w:left="0"/>
              <w:rPr>
                <w:color w:val="000000"/>
                <w:sz w:val="16"/>
                <w:szCs w:val="16"/>
              </w:rPr>
            </w:pPr>
            <w:r w:rsidRPr="000A41A3">
              <w:rPr>
                <w:color w:val="000000"/>
                <w:sz w:val="16"/>
                <w:szCs w:val="16"/>
              </w:rPr>
              <w:t xml:space="preserve">9 </w:t>
            </w:r>
          </w:p>
        </w:tc>
        <w:tc>
          <w:tcPr>
            <w:tcW w:w="2800" w:type="dxa"/>
          </w:tcPr>
          <w:p w:rsidR="00CB452E" w:rsidRPr="000A41A3" w:rsidRDefault="00CB452E" w:rsidP="008B4612">
            <w:pPr>
              <w:pStyle w:val="a4"/>
              <w:ind w:left="0"/>
              <w:rPr>
                <w:color w:val="000000"/>
                <w:sz w:val="16"/>
                <w:szCs w:val="16"/>
              </w:rPr>
            </w:pPr>
            <w:r w:rsidRPr="000A41A3">
              <w:rPr>
                <w:color w:val="000000"/>
                <w:sz w:val="16"/>
                <w:szCs w:val="16"/>
              </w:rPr>
              <w:t xml:space="preserve">150 </w:t>
            </w:r>
          </w:p>
        </w:tc>
      </w:tr>
      <w:tr w:rsidR="00CB452E" w:rsidRPr="000A41A3" w:rsidTr="008B4612">
        <w:tc>
          <w:tcPr>
            <w:tcW w:w="3936" w:type="dxa"/>
          </w:tcPr>
          <w:p w:rsidR="00CB452E" w:rsidRPr="000A41A3" w:rsidRDefault="00CB452E" w:rsidP="008B4612">
            <w:pPr>
              <w:pStyle w:val="a4"/>
              <w:ind w:left="0"/>
              <w:rPr>
                <w:color w:val="000000"/>
                <w:sz w:val="16"/>
                <w:szCs w:val="16"/>
              </w:rPr>
            </w:pPr>
            <w:r w:rsidRPr="000A41A3">
              <w:rPr>
                <w:color w:val="000000"/>
                <w:sz w:val="16"/>
                <w:szCs w:val="16"/>
              </w:rPr>
              <w:t xml:space="preserve">Туристические базы </w:t>
            </w:r>
          </w:p>
        </w:tc>
        <w:tc>
          <w:tcPr>
            <w:tcW w:w="2835" w:type="dxa"/>
          </w:tcPr>
          <w:p w:rsidR="00CB452E" w:rsidRPr="000A41A3" w:rsidRDefault="00CB452E" w:rsidP="008B4612">
            <w:pPr>
              <w:pStyle w:val="a4"/>
              <w:ind w:left="0"/>
              <w:rPr>
                <w:color w:val="000000"/>
                <w:sz w:val="16"/>
                <w:szCs w:val="16"/>
              </w:rPr>
            </w:pPr>
            <w:r w:rsidRPr="000A41A3">
              <w:rPr>
                <w:color w:val="000000"/>
                <w:sz w:val="16"/>
                <w:szCs w:val="16"/>
              </w:rPr>
              <w:t xml:space="preserve">9 </w:t>
            </w:r>
          </w:p>
        </w:tc>
        <w:tc>
          <w:tcPr>
            <w:tcW w:w="2800" w:type="dxa"/>
          </w:tcPr>
          <w:p w:rsidR="00CB452E" w:rsidRPr="000A41A3" w:rsidRDefault="00CB452E" w:rsidP="008B4612">
            <w:pPr>
              <w:pStyle w:val="a4"/>
              <w:ind w:left="0"/>
              <w:rPr>
                <w:color w:val="000000"/>
                <w:sz w:val="16"/>
                <w:szCs w:val="16"/>
              </w:rPr>
            </w:pPr>
            <w:r w:rsidRPr="000A41A3">
              <w:rPr>
                <w:color w:val="000000"/>
                <w:sz w:val="16"/>
                <w:szCs w:val="16"/>
              </w:rPr>
              <w:t xml:space="preserve">75 </w:t>
            </w:r>
          </w:p>
        </w:tc>
      </w:tr>
      <w:tr w:rsidR="00CB452E" w:rsidRPr="000A41A3" w:rsidTr="008B4612">
        <w:tc>
          <w:tcPr>
            <w:tcW w:w="3936" w:type="dxa"/>
          </w:tcPr>
          <w:p w:rsidR="00CB452E" w:rsidRPr="000A41A3" w:rsidRDefault="00CB452E" w:rsidP="008B4612">
            <w:pPr>
              <w:pStyle w:val="a4"/>
              <w:ind w:left="0"/>
              <w:rPr>
                <w:color w:val="000000"/>
                <w:sz w:val="16"/>
                <w:szCs w:val="16"/>
              </w:rPr>
            </w:pPr>
            <w:r w:rsidRPr="000A41A3">
              <w:rPr>
                <w:color w:val="000000"/>
                <w:sz w:val="16"/>
                <w:szCs w:val="16"/>
              </w:rPr>
              <w:t xml:space="preserve">Охотничьи, рыболовные базы </w:t>
            </w:r>
          </w:p>
        </w:tc>
        <w:tc>
          <w:tcPr>
            <w:tcW w:w="2835" w:type="dxa"/>
          </w:tcPr>
          <w:p w:rsidR="00CB452E" w:rsidRPr="000A41A3" w:rsidRDefault="00CB452E" w:rsidP="008B4612">
            <w:pPr>
              <w:pStyle w:val="a4"/>
              <w:ind w:left="0"/>
              <w:rPr>
                <w:color w:val="000000"/>
                <w:sz w:val="16"/>
                <w:szCs w:val="16"/>
              </w:rPr>
            </w:pPr>
            <w:r w:rsidRPr="000A41A3">
              <w:rPr>
                <w:color w:val="000000"/>
                <w:sz w:val="16"/>
                <w:szCs w:val="16"/>
              </w:rPr>
              <w:t xml:space="preserve">0,5 </w:t>
            </w:r>
          </w:p>
        </w:tc>
        <w:tc>
          <w:tcPr>
            <w:tcW w:w="2800" w:type="dxa"/>
          </w:tcPr>
          <w:p w:rsidR="00CB452E" w:rsidRPr="000A41A3" w:rsidRDefault="00CB452E" w:rsidP="008B4612">
            <w:pPr>
              <w:pStyle w:val="a4"/>
              <w:ind w:left="0"/>
              <w:rPr>
                <w:color w:val="000000"/>
                <w:sz w:val="16"/>
                <w:szCs w:val="16"/>
              </w:rPr>
            </w:pPr>
            <w:r w:rsidRPr="000A41A3">
              <w:rPr>
                <w:color w:val="000000"/>
                <w:sz w:val="16"/>
                <w:szCs w:val="16"/>
              </w:rPr>
              <w:t xml:space="preserve">30 </w:t>
            </w:r>
          </w:p>
        </w:tc>
      </w:tr>
      <w:tr w:rsidR="00CB452E" w:rsidRPr="000A41A3" w:rsidTr="008B4612">
        <w:tc>
          <w:tcPr>
            <w:tcW w:w="3936" w:type="dxa"/>
          </w:tcPr>
          <w:p w:rsidR="00CB452E" w:rsidRPr="000A41A3" w:rsidRDefault="00CB452E" w:rsidP="008B4612">
            <w:pPr>
              <w:pStyle w:val="a4"/>
              <w:ind w:left="0"/>
              <w:rPr>
                <w:color w:val="000000"/>
                <w:sz w:val="16"/>
                <w:szCs w:val="16"/>
              </w:rPr>
            </w:pPr>
            <w:r w:rsidRPr="000A41A3">
              <w:rPr>
                <w:color w:val="000000"/>
                <w:sz w:val="16"/>
                <w:szCs w:val="16"/>
              </w:rPr>
              <w:t xml:space="preserve">Детские летние лагеря </w:t>
            </w:r>
          </w:p>
        </w:tc>
        <w:tc>
          <w:tcPr>
            <w:tcW w:w="2835" w:type="dxa"/>
          </w:tcPr>
          <w:p w:rsidR="00CB452E" w:rsidRPr="000A41A3" w:rsidRDefault="00CB452E" w:rsidP="008B4612">
            <w:pPr>
              <w:pStyle w:val="a4"/>
              <w:ind w:left="0"/>
              <w:rPr>
                <w:color w:val="000000"/>
                <w:sz w:val="16"/>
                <w:szCs w:val="16"/>
              </w:rPr>
            </w:pPr>
            <w:r w:rsidRPr="000A41A3">
              <w:rPr>
                <w:color w:val="000000"/>
                <w:sz w:val="16"/>
                <w:szCs w:val="16"/>
              </w:rPr>
              <w:t xml:space="preserve">20 </w:t>
            </w:r>
          </w:p>
        </w:tc>
        <w:tc>
          <w:tcPr>
            <w:tcW w:w="2800" w:type="dxa"/>
          </w:tcPr>
          <w:p w:rsidR="00CB452E" w:rsidRPr="000A41A3" w:rsidRDefault="00CB452E" w:rsidP="008B4612">
            <w:pPr>
              <w:pStyle w:val="a4"/>
              <w:ind w:left="0"/>
              <w:rPr>
                <w:color w:val="000000"/>
                <w:sz w:val="16"/>
                <w:szCs w:val="16"/>
              </w:rPr>
            </w:pPr>
            <w:r w:rsidRPr="000A41A3">
              <w:rPr>
                <w:color w:val="000000"/>
                <w:sz w:val="16"/>
                <w:szCs w:val="16"/>
              </w:rPr>
              <w:t xml:space="preserve">150-200 </w:t>
            </w:r>
          </w:p>
        </w:tc>
      </w:tr>
    </w:tbl>
    <w:p w:rsidR="00CB452E" w:rsidRPr="000A41A3" w:rsidRDefault="00CB452E" w:rsidP="000A41A3">
      <w:pPr>
        <w:pStyle w:val="Heading2"/>
        <w:spacing w:before="0" w:after="0"/>
        <w:ind w:left="567"/>
        <w:jc w:val="both"/>
        <w:rPr>
          <w:rFonts w:ascii="Times New Roman" w:hAnsi="Times New Roman" w:cs="Times New Roman"/>
          <w:color w:val="000000"/>
          <w:sz w:val="16"/>
          <w:szCs w:val="16"/>
          <w:highlight w:val="yellow"/>
        </w:rPr>
      </w:pPr>
    </w:p>
    <w:p w:rsidR="00CB452E" w:rsidRPr="000A41A3" w:rsidRDefault="00CB452E" w:rsidP="000A41A3">
      <w:pPr>
        <w:pStyle w:val="Heading2"/>
        <w:keepNext w:val="0"/>
        <w:numPr>
          <w:ilvl w:val="1"/>
          <w:numId w:val="25"/>
        </w:numPr>
        <w:spacing w:before="0" w:after="0"/>
        <w:ind w:left="0" w:firstLine="567"/>
        <w:jc w:val="both"/>
        <w:rPr>
          <w:rFonts w:ascii="Times New Roman" w:hAnsi="Times New Roman" w:cs="Times New Roman"/>
          <w:color w:val="000000"/>
          <w:sz w:val="16"/>
          <w:szCs w:val="16"/>
        </w:rPr>
      </w:pPr>
      <w:bookmarkStart w:id="41" w:name="_Toc414879737"/>
      <w:r w:rsidRPr="000A41A3">
        <w:rPr>
          <w:rFonts w:ascii="Times New Roman" w:hAnsi="Times New Roman" w:cs="Times New Roman"/>
          <w:color w:val="000000"/>
          <w:sz w:val="16"/>
          <w:szCs w:val="16"/>
        </w:rPr>
        <w:t>Зоны особо охраняемых территорий</w:t>
      </w:r>
      <w:bookmarkEnd w:id="41"/>
    </w:p>
    <w:p w:rsidR="00CB452E" w:rsidRPr="000A41A3" w:rsidRDefault="00CB452E" w:rsidP="000A41A3">
      <w:pPr>
        <w:pStyle w:val="a4"/>
        <w:widowControl/>
        <w:numPr>
          <w:ilvl w:val="2"/>
          <w:numId w:val="25"/>
        </w:numPr>
        <w:autoSpaceDE/>
        <w:autoSpaceDN/>
        <w:adjustRightInd/>
        <w:ind w:left="0" w:firstLine="567"/>
        <w:jc w:val="both"/>
        <w:rPr>
          <w:b/>
          <w:color w:val="000000"/>
          <w:sz w:val="16"/>
          <w:szCs w:val="16"/>
        </w:rPr>
      </w:pPr>
      <w:r w:rsidRPr="000A41A3">
        <w:rPr>
          <w:b/>
          <w:color w:val="000000"/>
          <w:sz w:val="16"/>
          <w:szCs w:val="16"/>
        </w:rPr>
        <w:t>Общие требования</w:t>
      </w:r>
    </w:p>
    <w:p w:rsidR="00CB452E" w:rsidRPr="000A41A3" w:rsidRDefault="00CB452E" w:rsidP="000A41A3">
      <w:pPr>
        <w:pStyle w:val="a4"/>
        <w:widowControl/>
        <w:numPr>
          <w:ilvl w:val="3"/>
          <w:numId w:val="25"/>
        </w:numPr>
        <w:autoSpaceDE/>
        <w:autoSpaceDN/>
        <w:adjustRightInd/>
        <w:ind w:left="0" w:firstLine="567"/>
        <w:jc w:val="both"/>
        <w:rPr>
          <w:color w:val="000000"/>
          <w:sz w:val="16"/>
          <w:szCs w:val="16"/>
        </w:rPr>
      </w:pPr>
      <w:r w:rsidRPr="000A41A3">
        <w:rPr>
          <w:color w:val="000000"/>
          <w:sz w:val="16"/>
          <w:szCs w:val="16"/>
        </w:rPr>
        <w:t>В состав зон особо охраняемых территорий включаются земельные участки, имеющие особое ценное значение - природоохранное, научное, историко-культурное, эстетическое, рекреационное, оздоровительное.</w:t>
      </w:r>
    </w:p>
    <w:p w:rsidR="00CB452E" w:rsidRPr="000A41A3" w:rsidRDefault="00CB452E" w:rsidP="000A41A3">
      <w:pPr>
        <w:pStyle w:val="a4"/>
        <w:widowControl/>
        <w:numPr>
          <w:ilvl w:val="3"/>
          <w:numId w:val="25"/>
        </w:numPr>
        <w:autoSpaceDE/>
        <w:autoSpaceDN/>
        <w:adjustRightInd/>
        <w:ind w:left="0" w:firstLine="567"/>
        <w:jc w:val="both"/>
        <w:rPr>
          <w:color w:val="000000"/>
          <w:sz w:val="16"/>
          <w:szCs w:val="16"/>
        </w:rPr>
      </w:pPr>
      <w:r w:rsidRPr="000A41A3">
        <w:rPr>
          <w:color w:val="000000"/>
          <w:sz w:val="16"/>
          <w:szCs w:val="16"/>
        </w:rPr>
        <w:t>Состав земель особо охраняемых территорий, а также порядок отнесения земель к землям особо охраняемых территорий определяются в соответствии с требованиями статьи 94 Земельного кодекса Российской Федерации.</w:t>
      </w:r>
    </w:p>
    <w:p w:rsidR="00CB452E" w:rsidRPr="000A41A3" w:rsidRDefault="00CB452E" w:rsidP="000A41A3">
      <w:pPr>
        <w:pStyle w:val="a4"/>
        <w:widowControl/>
        <w:numPr>
          <w:ilvl w:val="3"/>
          <w:numId w:val="25"/>
        </w:numPr>
        <w:autoSpaceDE/>
        <w:autoSpaceDN/>
        <w:adjustRightInd/>
        <w:ind w:left="0" w:firstLine="567"/>
        <w:jc w:val="both"/>
        <w:rPr>
          <w:color w:val="000000"/>
          <w:sz w:val="16"/>
          <w:szCs w:val="16"/>
        </w:rPr>
      </w:pPr>
      <w:r w:rsidRPr="000A41A3">
        <w:rPr>
          <w:color w:val="000000"/>
          <w:sz w:val="16"/>
          <w:szCs w:val="16"/>
        </w:rPr>
        <w:t>Категории земель природоохранного назначения, режимы их использования и охраны определяются в соответствии с требованиями статьи 97 Земельного кодекса Российской Федерации.</w:t>
      </w:r>
    </w:p>
    <w:p w:rsidR="00CB452E" w:rsidRPr="000A41A3" w:rsidRDefault="00CB452E" w:rsidP="000A41A3">
      <w:pPr>
        <w:pStyle w:val="a4"/>
        <w:widowControl/>
        <w:numPr>
          <w:ilvl w:val="3"/>
          <w:numId w:val="25"/>
        </w:numPr>
        <w:autoSpaceDE/>
        <w:autoSpaceDN/>
        <w:adjustRightInd/>
        <w:ind w:left="0" w:firstLine="567"/>
        <w:jc w:val="both"/>
        <w:rPr>
          <w:color w:val="000000"/>
          <w:sz w:val="16"/>
          <w:szCs w:val="16"/>
        </w:rPr>
      </w:pPr>
      <w:r w:rsidRPr="000A41A3">
        <w:rPr>
          <w:color w:val="000000"/>
          <w:sz w:val="16"/>
          <w:szCs w:val="16"/>
        </w:rPr>
        <w:t>Подразделение лесов по целевому назначению, в том числе отнесение их к защитным лесам, осуществляется в соответствии с требованиями статей 10 и 102 Лесного кодекса Российской Федерации.</w:t>
      </w:r>
    </w:p>
    <w:p w:rsidR="00CB452E" w:rsidRPr="000A41A3" w:rsidRDefault="00CB452E" w:rsidP="000A41A3">
      <w:pPr>
        <w:pStyle w:val="a4"/>
        <w:widowControl/>
        <w:numPr>
          <w:ilvl w:val="3"/>
          <w:numId w:val="25"/>
        </w:numPr>
        <w:autoSpaceDE/>
        <w:autoSpaceDN/>
        <w:adjustRightInd/>
        <w:ind w:left="0" w:firstLine="567"/>
        <w:jc w:val="both"/>
        <w:rPr>
          <w:color w:val="000000"/>
          <w:sz w:val="16"/>
          <w:szCs w:val="16"/>
        </w:rPr>
      </w:pPr>
      <w:r w:rsidRPr="000A41A3">
        <w:rPr>
          <w:color w:val="000000"/>
          <w:sz w:val="16"/>
          <w:szCs w:val="16"/>
        </w:rPr>
        <w:t>Режимы использования и охраны защитных лесов определяются в соответствии с требованиями статей 103 - 107 Лесного кодекса Российской Федерации.</w:t>
      </w:r>
    </w:p>
    <w:p w:rsidR="00CB452E" w:rsidRPr="000A41A3" w:rsidRDefault="00CB452E" w:rsidP="000A41A3">
      <w:pPr>
        <w:pStyle w:val="a4"/>
        <w:widowControl/>
        <w:numPr>
          <w:ilvl w:val="3"/>
          <w:numId w:val="25"/>
        </w:numPr>
        <w:autoSpaceDE/>
        <w:autoSpaceDN/>
        <w:adjustRightInd/>
        <w:ind w:left="0" w:firstLine="567"/>
        <w:jc w:val="both"/>
        <w:rPr>
          <w:color w:val="000000"/>
          <w:sz w:val="16"/>
          <w:szCs w:val="16"/>
        </w:rPr>
      </w:pPr>
      <w:r w:rsidRPr="000A41A3">
        <w:rPr>
          <w:color w:val="000000"/>
          <w:sz w:val="16"/>
          <w:szCs w:val="16"/>
        </w:rPr>
        <w:t>Ширина водоохранных зон и прибрежных защитных полос рек, ручьев, каналов, озер, водохранилищ, а также режим их использования определяются в соответствии с требованиями статьи 65 Водного кодекса Российской Федерации.</w:t>
      </w:r>
    </w:p>
    <w:p w:rsidR="00CB452E" w:rsidRPr="000A41A3" w:rsidRDefault="00CB452E" w:rsidP="000A41A3">
      <w:pPr>
        <w:pStyle w:val="a4"/>
        <w:widowControl/>
        <w:numPr>
          <w:ilvl w:val="3"/>
          <w:numId w:val="25"/>
        </w:numPr>
        <w:autoSpaceDE/>
        <w:autoSpaceDN/>
        <w:adjustRightInd/>
        <w:ind w:left="0" w:firstLine="567"/>
        <w:jc w:val="both"/>
        <w:rPr>
          <w:color w:val="000000"/>
          <w:sz w:val="16"/>
          <w:szCs w:val="16"/>
        </w:rPr>
      </w:pPr>
      <w:r w:rsidRPr="000A41A3">
        <w:rPr>
          <w:color w:val="000000"/>
          <w:sz w:val="16"/>
          <w:szCs w:val="16"/>
        </w:rPr>
        <w:t>Категории земель рекреационного назначения и режимы их использования определяются в соответствии с требованиями статьи 98 Земельного кодекса Российской Федерации.</w:t>
      </w:r>
    </w:p>
    <w:p w:rsidR="00CB452E" w:rsidRPr="000A41A3" w:rsidRDefault="00CB452E" w:rsidP="000A41A3">
      <w:pPr>
        <w:pStyle w:val="a4"/>
        <w:widowControl/>
        <w:numPr>
          <w:ilvl w:val="3"/>
          <w:numId w:val="25"/>
        </w:numPr>
        <w:autoSpaceDE/>
        <w:autoSpaceDN/>
        <w:adjustRightInd/>
        <w:ind w:left="0" w:firstLine="567"/>
        <w:jc w:val="both"/>
        <w:rPr>
          <w:color w:val="000000"/>
          <w:sz w:val="16"/>
          <w:szCs w:val="16"/>
        </w:rPr>
      </w:pPr>
      <w:r w:rsidRPr="000A41A3">
        <w:rPr>
          <w:color w:val="000000"/>
          <w:sz w:val="16"/>
          <w:szCs w:val="16"/>
        </w:rPr>
        <w:t>Категории земель историко-культурного назначения и режимы их использования определяются в соответствии с требованиями статьи 99 Земельного кодекса Российской Федерации.</w:t>
      </w:r>
    </w:p>
    <w:p w:rsidR="00CB452E" w:rsidRPr="000A41A3" w:rsidRDefault="00CB452E" w:rsidP="000A41A3">
      <w:pPr>
        <w:pStyle w:val="a4"/>
        <w:widowControl/>
        <w:numPr>
          <w:ilvl w:val="3"/>
          <w:numId w:val="25"/>
        </w:numPr>
        <w:autoSpaceDE/>
        <w:autoSpaceDN/>
        <w:adjustRightInd/>
        <w:ind w:left="0" w:firstLine="567"/>
        <w:jc w:val="both"/>
        <w:rPr>
          <w:color w:val="000000"/>
          <w:sz w:val="16"/>
          <w:szCs w:val="16"/>
        </w:rPr>
      </w:pPr>
      <w:r w:rsidRPr="000A41A3">
        <w:rPr>
          <w:color w:val="000000"/>
          <w:sz w:val="16"/>
          <w:szCs w:val="16"/>
        </w:rPr>
        <w:t>Регулирование деятельности на землях объектов культурного наследия (памятников истории и культуры) и достопримечательных мест, осуществляется в соответствии с требованиями Федерального закона от 25.06.2002 № 73-ФЗ «Об объектах культурного наследия (памятниках истории и культуры) народов Российской Федерации» (с последующими изменениями).</w:t>
      </w:r>
    </w:p>
    <w:p w:rsidR="00CB452E" w:rsidRPr="000A41A3" w:rsidRDefault="00CB452E" w:rsidP="000A41A3">
      <w:pPr>
        <w:pStyle w:val="a4"/>
        <w:widowControl/>
        <w:numPr>
          <w:ilvl w:val="2"/>
          <w:numId w:val="25"/>
        </w:numPr>
        <w:autoSpaceDE/>
        <w:autoSpaceDN/>
        <w:adjustRightInd/>
        <w:ind w:left="0" w:firstLine="567"/>
        <w:jc w:val="both"/>
        <w:outlineLvl w:val="2"/>
        <w:rPr>
          <w:b/>
          <w:color w:val="000000"/>
          <w:sz w:val="16"/>
          <w:szCs w:val="16"/>
        </w:rPr>
      </w:pPr>
      <w:bookmarkStart w:id="42" w:name="_Toc414879738"/>
      <w:r w:rsidRPr="000A41A3">
        <w:rPr>
          <w:b/>
          <w:color w:val="000000"/>
          <w:sz w:val="16"/>
          <w:szCs w:val="16"/>
        </w:rPr>
        <w:t>Особо охраняемые природные территории</w:t>
      </w:r>
      <w:bookmarkEnd w:id="42"/>
    </w:p>
    <w:p w:rsidR="00CB452E" w:rsidRPr="000A41A3" w:rsidRDefault="00CB452E" w:rsidP="000A41A3">
      <w:pPr>
        <w:pStyle w:val="a4"/>
        <w:widowControl/>
        <w:numPr>
          <w:ilvl w:val="3"/>
          <w:numId w:val="25"/>
        </w:numPr>
        <w:autoSpaceDE/>
        <w:autoSpaceDN/>
        <w:adjustRightInd/>
        <w:ind w:left="0" w:firstLine="567"/>
        <w:jc w:val="both"/>
        <w:rPr>
          <w:color w:val="000000"/>
          <w:sz w:val="16"/>
          <w:szCs w:val="16"/>
        </w:rPr>
      </w:pPr>
      <w:r w:rsidRPr="000A41A3">
        <w:rPr>
          <w:color w:val="000000"/>
          <w:sz w:val="16"/>
          <w:szCs w:val="16"/>
        </w:rPr>
        <w:t>Категории и виды особо охраняемых природных территорий определяются в соответствии с требованиями статьи 2 Федерального закона от 14.03.1995 №33-ФЗ "Об особо охраняемых природных территориях» (с последующими изменениями).</w:t>
      </w:r>
    </w:p>
    <w:p w:rsidR="00CB452E" w:rsidRPr="000A41A3" w:rsidRDefault="00CB452E" w:rsidP="000A41A3">
      <w:pPr>
        <w:pStyle w:val="a4"/>
        <w:widowControl/>
        <w:numPr>
          <w:ilvl w:val="3"/>
          <w:numId w:val="25"/>
        </w:numPr>
        <w:autoSpaceDE/>
        <w:autoSpaceDN/>
        <w:adjustRightInd/>
        <w:ind w:left="0" w:firstLine="567"/>
        <w:jc w:val="both"/>
        <w:rPr>
          <w:color w:val="000000"/>
          <w:sz w:val="16"/>
          <w:szCs w:val="16"/>
        </w:rPr>
      </w:pPr>
      <w:r w:rsidRPr="000A41A3">
        <w:rPr>
          <w:color w:val="000000"/>
          <w:sz w:val="16"/>
          <w:szCs w:val="16"/>
        </w:rPr>
        <w:t>К землям особо охраняемых природных территорий относятся земли государственных природных заповедников, государственных природных заказников, памятников природы, национальных парков, природных парков, дендрологических парков, а также земли лечебно-оздоровительных местностей и курортов.</w:t>
      </w:r>
    </w:p>
    <w:p w:rsidR="00CB452E" w:rsidRPr="000A41A3" w:rsidRDefault="00CB452E" w:rsidP="000A41A3">
      <w:pPr>
        <w:pStyle w:val="a4"/>
        <w:widowControl/>
        <w:numPr>
          <w:ilvl w:val="3"/>
          <w:numId w:val="25"/>
        </w:numPr>
        <w:autoSpaceDE/>
        <w:autoSpaceDN/>
        <w:adjustRightInd/>
        <w:ind w:left="0" w:firstLine="567"/>
        <w:jc w:val="both"/>
        <w:rPr>
          <w:color w:val="000000"/>
          <w:sz w:val="16"/>
          <w:szCs w:val="16"/>
        </w:rPr>
      </w:pPr>
      <w:r w:rsidRPr="000A41A3">
        <w:rPr>
          <w:color w:val="000000"/>
          <w:sz w:val="16"/>
          <w:szCs w:val="16"/>
        </w:rPr>
        <w:t>В пределах земель особо охраняемых природных территорий изъятие земельных участков или иное прекращение прав на землю для нужд, противоречащих их целевому назначению, не допускается.</w:t>
      </w:r>
    </w:p>
    <w:p w:rsidR="00CB452E" w:rsidRPr="000A41A3" w:rsidRDefault="00CB452E" w:rsidP="000A41A3">
      <w:pPr>
        <w:pStyle w:val="a4"/>
        <w:widowControl/>
        <w:numPr>
          <w:ilvl w:val="3"/>
          <w:numId w:val="25"/>
        </w:numPr>
        <w:autoSpaceDE/>
        <w:autoSpaceDN/>
        <w:adjustRightInd/>
        <w:ind w:left="0" w:firstLine="567"/>
        <w:jc w:val="both"/>
        <w:rPr>
          <w:color w:val="000000"/>
          <w:sz w:val="16"/>
          <w:szCs w:val="16"/>
        </w:rPr>
      </w:pPr>
      <w:r w:rsidRPr="000A41A3">
        <w:rPr>
          <w:color w:val="000000"/>
          <w:sz w:val="16"/>
          <w:szCs w:val="16"/>
        </w:rPr>
        <w:t>Все особо охраняемые природные территории учитываются при разработке документов территориального планирования, документации по планировке территории.</w:t>
      </w:r>
    </w:p>
    <w:p w:rsidR="00CB452E" w:rsidRPr="000A41A3" w:rsidRDefault="00CB452E" w:rsidP="000A41A3">
      <w:pPr>
        <w:pStyle w:val="a4"/>
        <w:widowControl/>
        <w:numPr>
          <w:ilvl w:val="3"/>
          <w:numId w:val="25"/>
        </w:numPr>
        <w:autoSpaceDE/>
        <w:autoSpaceDN/>
        <w:adjustRightInd/>
        <w:ind w:left="0" w:firstLine="567"/>
        <w:jc w:val="both"/>
        <w:rPr>
          <w:color w:val="000000"/>
          <w:sz w:val="16"/>
          <w:szCs w:val="16"/>
        </w:rPr>
      </w:pPr>
      <w:r w:rsidRPr="000A41A3">
        <w:rPr>
          <w:color w:val="000000"/>
          <w:sz w:val="16"/>
          <w:szCs w:val="16"/>
        </w:rPr>
        <w:t>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в соответствии с требованиями природоохранного законодательства.</w:t>
      </w:r>
    </w:p>
    <w:p w:rsidR="00CB452E" w:rsidRPr="000A41A3" w:rsidRDefault="00CB452E" w:rsidP="000A41A3">
      <w:pPr>
        <w:pStyle w:val="a4"/>
        <w:widowControl/>
        <w:numPr>
          <w:ilvl w:val="2"/>
          <w:numId w:val="25"/>
        </w:numPr>
        <w:autoSpaceDE/>
        <w:autoSpaceDN/>
        <w:adjustRightInd/>
        <w:ind w:left="0" w:firstLine="567"/>
        <w:jc w:val="both"/>
        <w:outlineLvl w:val="2"/>
        <w:rPr>
          <w:b/>
          <w:color w:val="000000"/>
          <w:sz w:val="16"/>
          <w:szCs w:val="16"/>
        </w:rPr>
      </w:pPr>
      <w:bookmarkStart w:id="43" w:name="_Toc414879739"/>
      <w:r w:rsidRPr="000A41A3">
        <w:rPr>
          <w:b/>
          <w:color w:val="000000"/>
          <w:sz w:val="16"/>
          <w:szCs w:val="16"/>
        </w:rPr>
        <w:t>Лечебно-оздоровительные местности и курортные зоны</w:t>
      </w:r>
      <w:bookmarkEnd w:id="43"/>
    </w:p>
    <w:p w:rsidR="00CB452E" w:rsidRPr="000A41A3" w:rsidRDefault="00CB452E" w:rsidP="000A41A3">
      <w:pPr>
        <w:pStyle w:val="a4"/>
        <w:widowControl/>
        <w:numPr>
          <w:ilvl w:val="3"/>
          <w:numId w:val="25"/>
        </w:numPr>
        <w:autoSpaceDE/>
        <w:autoSpaceDN/>
        <w:adjustRightInd/>
        <w:ind w:left="0" w:firstLine="567"/>
        <w:jc w:val="both"/>
        <w:rPr>
          <w:color w:val="000000"/>
          <w:sz w:val="16"/>
          <w:szCs w:val="16"/>
        </w:rPr>
      </w:pPr>
      <w:r w:rsidRPr="000A41A3">
        <w:rPr>
          <w:color w:val="000000"/>
          <w:sz w:val="16"/>
          <w:szCs w:val="16"/>
        </w:rPr>
        <w:t>На территории лечебно-оздоровительных местностей и курортных зон следует размещать санаторно-курортные и оздоровительные учреждения, учреждения отдыха и туризма, учреждения и предприятия обслуживания лечащихся и отдыхающих, курортные парки и другие озелененные территории общего пользования, пляжи.</w:t>
      </w:r>
    </w:p>
    <w:p w:rsidR="00CB452E" w:rsidRPr="000A41A3" w:rsidRDefault="00CB452E" w:rsidP="000A41A3">
      <w:pPr>
        <w:pStyle w:val="a4"/>
        <w:widowControl/>
        <w:numPr>
          <w:ilvl w:val="3"/>
          <w:numId w:val="25"/>
        </w:numPr>
        <w:autoSpaceDE/>
        <w:autoSpaceDN/>
        <w:adjustRightInd/>
        <w:ind w:left="0" w:firstLine="567"/>
        <w:jc w:val="both"/>
        <w:rPr>
          <w:color w:val="000000"/>
          <w:sz w:val="16"/>
          <w:szCs w:val="16"/>
        </w:rPr>
      </w:pPr>
      <w:r w:rsidRPr="000A41A3">
        <w:rPr>
          <w:color w:val="000000"/>
          <w:sz w:val="16"/>
          <w:szCs w:val="16"/>
        </w:rPr>
        <w:t>При проектировании на территориях лечебно-оздоровительных местностей и курортных зон следует предусматривать:</w:t>
      </w:r>
    </w:p>
    <w:p w:rsidR="00CB452E" w:rsidRPr="000A41A3" w:rsidRDefault="00CB452E" w:rsidP="000A41A3">
      <w:pPr>
        <w:numPr>
          <w:ilvl w:val="0"/>
          <w:numId w:val="2"/>
        </w:numPr>
        <w:ind w:left="0" w:firstLine="709"/>
        <w:contextualSpacing/>
        <w:jc w:val="both"/>
        <w:rPr>
          <w:color w:val="000000"/>
          <w:sz w:val="16"/>
          <w:szCs w:val="16"/>
        </w:rPr>
      </w:pPr>
      <w:r w:rsidRPr="000A41A3">
        <w:rPr>
          <w:color w:val="000000"/>
          <w:sz w:val="16"/>
          <w:szCs w:val="16"/>
        </w:rPr>
        <w:t>размещение санаторно-курортных и оздоровительных учреждений длительного отдыха на территориях с допустимыми уровнями шума;</w:t>
      </w:r>
    </w:p>
    <w:p w:rsidR="00CB452E" w:rsidRPr="000A41A3" w:rsidRDefault="00CB452E" w:rsidP="000A41A3">
      <w:pPr>
        <w:numPr>
          <w:ilvl w:val="0"/>
          <w:numId w:val="2"/>
        </w:numPr>
        <w:ind w:left="0" w:firstLine="709"/>
        <w:contextualSpacing/>
        <w:jc w:val="both"/>
        <w:rPr>
          <w:color w:val="000000"/>
          <w:sz w:val="16"/>
          <w:szCs w:val="16"/>
        </w:rPr>
      </w:pPr>
      <w:r w:rsidRPr="000A41A3">
        <w:rPr>
          <w:color w:val="000000"/>
          <w:sz w:val="16"/>
          <w:szCs w:val="16"/>
        </w:rPr>
        <w:t>размещение детских санаторно-курортных и оздоровительных учреждений изолированно от учреждений для взрослых с отделением их полосой зеленых насаждений шириной не менее 100 м;</w:t>
      </w:r>
    </w:p>
    <w:p w:rsidR="00CB452E" w:rsidRPr="000A41A3" w:rsidRDefault="00CB452E" w:rsidP="000A41A3">
      <w:pPr>
        <w:numPr>
          <w:ilvl w:val="0"/>
          <w:numId w:val="2"/>
        </w:numPr>
        <w:ind w:left="0" w:firstLine="709"/>
        <w:contextualSpacing/>
        <w:jc w:val="both"/>
        <w:rPr>
          <w:color w:val="000000"/>
          <w:sz w:val="16"/>
          <w:szCs w:val="16"/>
        </w:rPr>
      </w:pPr>
      <w:r w:rsidRPr="000A41A3">
        <w:rPr>
          <w:color w:val="000000"/>
          <w:sz w:val="16"/>
          <w:szCs w:val="16"/>
        </w:rPr>
        <w:t>вынос промышленных и коммунально-складских объектов, жилой застройки и общественных зданий, не связанных с обслуживанием лечащихся и отдыхающих;</w:t>
      </w:r>
    </w:p>
    <w:p w:rsidR="00CB452E" w:rsidRPr="000A41A3" w:rsidRDefault="00CB452E" w:rsidP="000A41A3">
      <w:pPr>
        <w:numPr>
          <w:ilvl w:val="0"/>
          <w:numId w:val="2"/>
        </w:numPr>
        <w:ind w:left="0" w:firstLine="709"/>
        <w:contextualSpacing/>
        <w:jc w:val="both"/>
        <w:rPr>
          <w:color w:val="000000"/>
          <w:sz w:val="16"/>
          <w:szCs w:val="16"/>
        </w:rPr>
      </w:pPr>
      <w:r w:rsidRPr="000A41A3">
        <w:rPr>
          <w:color w:val="000000"/>
          <w:sz w:val="16"/>
          <w:szCs w:val="16"/>
        </w:rPr>
        <w:t>ограничение движения транспорта и полное исключение транзитных транспортных потоков.</w:t>
      </w:r>
    </w:p>
    <w:p w:rsidR="00CB452E" w:rsidRPr="000A41A3" w:rsidRDefault="00CB452E" w:rsidP="000A41A3">
      <w:pPr>
        <w:ind w:firstLine="567"/>
        <w:jc w:val="both"/>
        <w:rPr>
          <w:color w:val="000000"/>
          <w:sz w:val="16"/>
          <w:szCs w:val="16"/>
        </w:rPr>
      </w:pPr>
      <w:r w:rsidRPr="000A41A3">
        <w:rPr>
          <w:color w:val="000000"/>
          <w:sz w:val="16"/>
          <w:szCs w:val="16"/>
        </w:rPr>
        <w:t>Размещение жилой застройки для расселения обслуживающего персонала санаторно-курортных и оздоровительных учреждений следует предусматривать вне курортной зоны, при условии обеспечения затрат времени на передвижение до мест работы в пределах 30 мин.</w:t>
      </w:r>
    </w:p>
    <w:p w:rsidR="00CB452E" w:rsidRPr="000A41A3" w:rsidRDefault="00CB452E" w:rsidP="000A41A3">
      <w:pPr>
        <w:ind w:firstLine="567"/>
        <w:jc w:val="both"/>
        <w:rPr>
          <w:color w:val="000000"/>
          <w:sz w:val="16"/>
          <w:szCs w:val="16"/>
        </w:rPr>
      </w:pPr>
      <w:r w:rsidRPr="000A41A3">
        <w:rPr>
          <w:color w:val="000000"/>
          <w:sz w:val="16"/>
          <w:szCs w:val="16"/>
        </w:rPr>
        <w:t>Расстояние от границ земельных участков, вновь проектируемых санаторно-курортных и оздоровительных учреждений, следует принимать, не менее, м:</w:t>
      </w:r>
    </w:p>
    <w:p w:rsidR="00CB452E" w:rsidRPr="000A41A3" w:rsidRDefault="00CB452E" w:rsidP="000A41A3">
      <w:pPr>
        <w:numPr>
          <w:ilvl w:val="0"/>
          <w:numId w:val="2"/>
        </w:numPr>
        <w:ind w:left="0" w:firstLine="709"/>
        <w:contextualSpacing/>
        <w:jc w:val="both"/>
        <w:rPr>
          <w:color w:val="000000"/>
          <w:sz w:val="16"/>
          <w:szCs w:val="16"/>
        </w:rPr>
      </w:pPr>
      <w:r w:rsidRPr="000A41A3">
        <w:rPr>
          <w:color w:val="000000"/>
          <w:sz w:val="16"/>
          <w:szCs w:val="16"/>
        </w:rPr>
        <w:t>до жилой застройки,  учреждений коммунального хозяйства и складов - 500 (в условиях реконструкции не менее 100 м);</w:t>
      </w:r>
    </w:p>
    <w:p w:rsidR="00CB452E" w:rsidRPr="000A41A3" w:rsidRDefault="00CB452E" w:rsidP="000A41A3">
      <w:pPr>
        <w:numPr>
          <w:ilvl w:val="0"/>
          <w:numId w:val="2"/>
        </w:numPr>
        <w:ind w:left="0" w:firstLine="709"/>
        <w:contextualSpacing/>
        <w:jc w:val="both"/>
        <w:rPr>
          <w:color w:val="000000"/>
          <w:sz w:val="16"/>
          <w:szCs w:val="16"/>
        </w:rPr>
      </w:pPr>
      <w:r w:rsidRPr="000A41A3">
        <w:rPr>
          <w:color w:val="000000"/>
          <w:sz w:val="16"/>
          <w:szCs w:val="16"/>
        </w:rPr>
        <w:t>до автомобильных дорог категорий:</w:t>
      </w:r>
    </w:p>
    <w:p w:rsidR="00CB452E" w:rsidRPr="000A41A3" w:rsidRDefault="00CB452E" w:rsidP="000A41A3">
      <w:pPr>
        <w:numPr>
          <w:ilvl w:val="0"/>
          <w:numId w:val="2"/>
        </w:numPr>
        <w:ind w:left="0" w:firstLine="709"/>
        <w:contextualSpacing/>
        <w:jc w:val="both"/>
        <w:rPr>
          <w:color w:val="000000"/>
          <w:sz w:val="16"/>
          <w:szCs w:val="16"/>
        </w:rPr>
      </w:pPr>
      <w:r w:rsidRPr="000A41A3">
        <w:rPr>
          <w:color w:val="000000"/>
          <w:sz w:val="16"/>
          <w:szCs w:val="16"/>
        </w:rPr>
        <w:t>I, II, III - 500;</w:t>
      </w:r>
    </w:p>
    <w:p w:rsidR="00CB452E" w:rsidRPr="000A41A3" w:rsidRDefault="00CB452E" w:rsidP="000A41A3">
      <w:pPr>
        <w:numPr>
          <w:ilvl w:val="0"/>
          <w:numId w:val="2"/>
        </w:numPr>
        <w:ind w:left="0" w:firstLine="709"/>
        <w:contextualSpacing/>
        <w:jc w:val="both"/>
        <w:rPr>
          <w:color w:val="000000"/>
          <w:sz w:val="16"/>
          <w:szCs w:val="16"/>
        </w:rPr>
      </w:pPr>
      <w:r w:rsidRPr="000A41A3">
        <w:rPr>
          <w:color w:val="000000"/>
          <w:sz w:val="16"/>
          <w:szCs w:val="16"/>
        </w:rPr>
        <w:t>IV - 200;</w:t>
      </w:r>
    </w:p>
    <w:p w:rsidR="00CB452E" w:rsidRPr="000A41A3" w:rsidRDefault="00CB452E" w:rsidP="000A41A3">
      <w:pPr>
        <w:numPr>
          <w:ilvl w:val="0"/>
          <w:numId w:val="2"/>
        </w:numPr>
        <w:ind w:left="0" w:firstLine="709"/>
        <w:contextualSpacing/>
        <w:jc w:val="both"/>
        <w:rPr>
          <w:color w:val="000000"/>
          <w:sz w:val="16"/>
          <w:szCs w:val="16"/>
        </w:rPr>
      </w:pPr>
      <w:r w:rsidRPr="000A41A3">
        <w:rPr>
          <w:color w:val="000000"/>
          <w:sz w:val="16"/>
          <w:szCs w:val="16"/>
        </w:rPr>
        <w:t>до садоводческих товариществ - 300.</w:t>
      </w:r>
    </w:p>
    <w:p w:rsidR="00CB452E" w:rsidRPr="000A41A3" w:rsidRDefault="00CB452E" w:rsidP="000A41A3">
      <w:pPr>
        <w:pStyle w:val="a4"/>
        <w:widowControl/>
        <w:numPr>
          <w:ilvl w:val="3"/>
          <w:numId w:val="25"/>
        </w:numPr>
        <w:autoSpaceDE/>
        <w:autoSpaceDN/>
        <w:adjustRightInd/>
        <w:ind w:left="0" w:firstLine="567"/>
        <w:jc w:val="both"/>
        <w:rPr>
          <w:color w:val="000000"/>
          <w:sz w:val="16"/>
          <w:szCs w:val="16"/>
        </w:rPr>
      </w:pPr>
      <w:r w:rsidRPr="000A41A3">
        <w:rPr>
          <w:color w:val="000000"/>
          <w:sz w:val="16"/>
          <w:szCs w:val="16"/>
        </w:rPr>
        <w:t>Однородные и близкие по профилю санаторно-курортные и оздоровительные учреждения, размещаемые в пределах курортных зон,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CB452E" w:rsidRPr="000A41A3" w:rsidRDefault="00CB452E" w:rsidP="000A41A3">
      <w:pPr>
        <w:pStyle w:val="a4"/>
        <w:widowControl/>
        <w:numPr>
          <w:ilvl w:val="3"/>
          <w:numId w:val="25"/>
        </w:numPr>
        <w:autoSpaceDE/>
        <w:autoSpaceDN/>
        <w:adjustRightInd/>
        <w:ind w:left="0" w:firstLine="567"/>
        <w:jc w:val="both"/>
        <w:rPr>
          <w:bCs/>
          <w:color w:val="000000"/>
          <w:sz w:val="16"/>
          <w:szCs w:val="16"/>
        </w:rPr>
      </w:pPr>
      <w:r w:rsidRPr="000A41A3">
        <w:rPr>
          <w:color w:val="000000"/>
          <w:sz w:val="16"/>
          <w:szCs w:val="16"/>
        </w:rPr>
        <w:t>Вместимость, этажность и архитектурно-планировочное решение корпусов санаторно-курортных и оздоровительных учреждений принимаются по заданию на проектирование с учетом композиционного замысла, градостроительной ситуации, природно-климатических условий и ряда других факторов.</w:t>
      </w:r>
      <w:r w:rsidRPr="000A41A3">
        <w:rPr>
          <w:bCs/>
          <w:color w:val="000000"/>
          <w:sz w:val="16"/>
          <w:szCs w:val="16"/>
        </w:rPr>
        <w:t xml:space="preserve"> Наряду с капитальными круглогодичного использования спальными корпусами в комплексах могут применяться летние спальные корпуса.</w:t>
      </w:r>
    </w:p>
    <w:p w:rsidR="00CB452E" w:rsidRPr="000A41A3" w:rsidRDefault="00CB452E" w:rsidP="000A41A3">
      <w:pPr>
        <w:pStyle w:val="a4"/>
        <w:widowControl/>
        <w:numPr>
          <w:ilvl w:val="3"/>
          <w:numId w:val="25"/>
        </w:numPr>
        <w:autoSpaceDE/>
        <w:autoSpaceDN/>
        <w:adjustRightInd/>
        <w:ind w:left="0" w:firstLine="567"/>
        <w:jc w:val="both"/>
        <w:rPr>
          <w:color w:val="000000"/>
          <w:sz w:val="16"/>
          <w:szCs w:val="16"/>
        </w:rPr>
      </w:pPr>
      <w:r w:rsidRPr="000A41A3">
        <w:rPr>
          <w:color w:val="000000"/>
          <w:sz w:val="16"/>
          <w:szCs w:val="16"/>
        </w:rPr>
        <w:t>Не допускается размещение транспортных магистралей вдоль берега между комплексами отдыха и пляжами. Они должны прокладываться на расстоянии 2 - 3 км от береговой полосы за пределами комплексов. Подъездные дороги к комплексам и остальным группам зданий, их составляющих, следует прокладывать перпендикулярно к береговой полосе, не допуская пересечения с основными пешеходными связями. Стоянки индивидуального автотранспорта рекомендуется выносить за пределы комплекса и располагать у главного въезда на его территорию.</w:t>
      </w:r>
    </w:p>
    <w:p w:rsidR="00CB452E" w:rsidRPr="000A41A3" w:rsidRDefault="00CB452E" w:rsidP="000A41A3">
      <w:pPr>
        <w:pStyle w:val="a4"/>
        <w:widowControl/>
        <w:numPr>
          <w:ilvl w:val="3"/>
          <w:numId w:val="25"/>
        </w:numPr>
        <w:autoSpaceDE/>
        <w:autoSpaceDN/>
        <w:adjustRightInd/>
        <w:ind w:left="0" w:firstLine="567"/>
        <w:jc w:val="both"/>
        <w:rPr>
          <w:color w:val="000000"/>
          <w:sz w:val="16"/>
          <w:szCs w:val="16"/>
        </w:rPr>
      </w:pPr>
      <w:r w:rsidRPr="000A41A3">
        <w:rPr>
          <w:color w:val="000000"/>
          <w:sz w:val="16"/>
          <w:szCs w:val="16"/>
        </w:rPr>
        <w:t>При планировке и застройке курортных зон должны соблюдаться требования раздела «Инженерная подготовка и защита территории» настоящих МНПГ.</w:t>
      </w:r>
    </w:p>
    <w:p w:rsidR="00CB452E" w:rsidRPr="000A41A3" w:rsidRDefault="00CB452E" w:rsidP="000A41A3">
      <w:pPr>
        <w:pStyle w:val="a4"/>
        <w:widowControl/>
        <w:numPr>
          <w:ilvl w:val="3"/>
          <w:numId w:val="25"/>
        </w:numPr>
        <w:autoSpaceDE/>
        <w:autoSpaceDN/>
        <w:adjustRightInd/>
        <w:ind w:left="0" w:firstLine="567"/>
        <w:jc w:val="both"/>
        <w:rPr>
          <w:color w:val="000000"/>
          <w:sz w:val="16"/>
          <w:szCs w:val="16"/>
        </w:rPr>
      </w:pPr>
      <w:r w:rsidRPr="000A41A3">
        <w:rPr>
          <w:color w:val="000000"/>
          <w:sz w:val="16"/>
          <w:szCs w:val="16"/>
        </w:rPr>
        <w:t>Учреждения отдыха и оздоровления детей на территории рекреационных зон и зон особо охраняемых территорий (лечебно-оздоровительные местности и курорты) размещают на участках с благоприятными природными условиями, высокими эстетическими качествами ландшафта, отвечающих санитарно-гигиеническим требованиям и условиям организации полноценного отдыха, занятий спортом, купания и туристских походов.</w:t>
      </w:r>
    </w:p>
    <w:p w:rsidR="00CB452E" w:rsidRPr="000A41A3" w:rsidRDefault="00CB452E" w:rsidP="000A41A3">
      <w:pPr>
        <w:ind w:firstLine="567"/>
        <w:jc w:val="both"/>
        <w:rPr>
          <w:color w:val="000000"/>
          <w:sz w:val="16"/>
          <w:szCs w:val="16"/>
        </w:rPr>
      </w:pPr>
      <w:r w:rsidRPr="000A41A3">
        <w:rPr>
          <w:color w:val="000000"/>
          <w:sz w:val="16"/>
          <w:szCs w:val="16"/>
        </w:rPr>
        <w:t>Земельный участок должен быть сухим, чистым, хорошо проветриваемым и инсолируемым. Не допускается использование для территорий заболоченных, плохо проветриваемых, расположенных в пониженных местах с обильным выпадением росы.</w:t>
      </w:r>
    </w:p>
    <w:p w:rsidR="00CB452E" w:rsidRPr="000A41A3" w:rsidRDefault="00CB452E" w:rsidP="000A41A3">
      <w:pPr>
        <w:pStyle w:val="a4"/>
        <w:widowControl/>
        <w:numPr>
          <w:ilvl w:val="3"/>
          <w:numId w:val="25"/>
        </w:numPr>
        <w:autoSpaceDE/>
        <w:autoSpaceDN/>
        <w:adjustRightInd/>
        <w:ind w:left="0" w:firstLine="567"/>
        <w:jc w:val="both"/>
        <w:rPr>
          <w:color w:val="000000"/>
          <w:sz w:val="16"/>
          <w:szCs w:val="16"/>
        </w:rPr>
      </w:pPr>
      <w:r w:rsidRPr="000A41A3">
        <w:rPr>
          <w:color w:val="000000"/>
          <w:sz w:val="16"/>
          <w:szCs w:val="16"/>
        </w:rPr>
        <w:t xml:space="preserve"> При проектировании оздоровительных учреждений их размещают:</w:t>
      </w:r>
    </w:p>
    <w:p w:rsidR="00CB452E" w:rsidRPr="000A41A3" w:rsidRDefault="00CB452E" w:rsidP="000A41A3">
      <w:pPr>
        <w:numPr>
          <w:ilvl w:val="0"/>
          <w:numId w:val="2"/>
        </w:numPr>
        <w:ind w:left="0" w:firstLine="709"/>
        <w:contextualSpacing/>
        <w:jc w:val="both"/>
        <w:rPr>
          <w:color w:val="000000"/>
          <w:sz w:val="16"/>
          <w:szCs w:val="16"/>
        </w:rPr>
      </w:pPr>
      <w:r w:rsidRPr="000A41A3">
        <w:rPr>
          <w:color w:val="000000"/>
          <w:sz w:val="16"/>
          <w:szCs w:val="16"/>
        </w:rPr>
        <w:t>с учетом розы ветров;</w:t>
      </w:r>
    </w:p>
    <w:p w:rsidR="00CB452E" w:rsidRPr="000A41A3" w:rsidRDefault="00CB452E" w:rsidP="000A41A3">
      <w:pPr>
        <w:numPr>
          <w:ilvl w:val="0"/>
          <w:numId w:val="2"/>
        </w:numPr>
        <w:ind w:left="0" w:firstLine="709"/>
        <w:contextualSpacing/>
        <w:jc w:val="both"/>
        <w:rPr>
          <w:color w:val="000000"/>
          <w:sz w:val="16"/>
          <w:szCs w:val="16"/>
        </w:rPr>
      </w:pPr>
      <w:r w:rsidRPr="000A41A3">
        <w:rPr>
          <w:color w:val="000000"/>
          <w:sz w:val="16"/>
          <w:szCs w:val="16"/>
        </w:rPr>
        <w:t>с наветренной стороны от источников шума и загрязнений атмосферного воздуха;</w:t>
      </w:r>
    </w:p>
    <w:p w:rsidR="00CB452E" w:rsidRPr="000A41A3" w:rsidRDefault="00CB452E" w:rsidP="000A41A3">
      <w:pPr>
        <w:numPr>
          <w:ilvl w:val="0"/>
          <w:numId w:val="2"/>
        </w:numPr>
        <w:ind w:left="0" w:firstLine="709"/>
        <w:contextualSpacing/>
        <w:jc w:val="both"/>
        <w:rPr>
          <w:color w:val="000000"/>
          <w:sz w:val="16"/>
          <w:szCs w:val="16"/>
        </w:rPr>
      </w:pPr>
      <w:r w:rsidRPr="000A41A3">
        <w:rPr>
          <w:color w:val="000000"/>
          <w:sz w:val="16"/>
          <w:szCs w:val="16"/>
        </w:rPr>
        <w:t>выше по течению водоемов относительно источников загрязнения;</w:t>
      </w:r>
    </w:p>
    <w:p w:rsidR="00CB452E" w:rsidRPr="000A41A3" w:rsidRDefault="00CB452E" w:rsidP="000A41A3">
      <w:pPr>
        <w:numPr>
          <w:ilvl w:val="0"/>
          <w:numId w:val="2"/>
        </w:numPr>
        <w:ind w:left="0" w:firstLine="709"/>
        <w:contextualSpacing/>
        <w:jc w:val="both"/>
        <w:rPr>
          <w:color w:val="000000"/>
          <w:sz w:val="16"/>
          <w:szCs w:val="16"/>
        </w:rPr>
      </w:pPr>
      <w:r w:rsidRPr="000A41A3">
        <w:rPr>
          <w:color w:val="000000"/>
          <w:sz w:val="16"/>
          <w:szCs w:val="16"/>
        </w:rPr>
        <w:t>вблизи лесных массивов и водоемов.</w:t>
      </w:r>
    </w:p>
    <w:p w:rsidR="00CB452E" w:rsidRPr="000A41A3" w:rsidRDefault="00CB452E" w:rsidP="000A41A3">
      <w:pPr>
        <w:pStyle w:val="a4"/>
        <w:widowControl/>
        <w:numPr>
          <w:ilvl w:val="3"/>
          <w:numId w:val="25"/>
        </w:numPr>
        <w:autoSpaceDE/>
        <w:autoSpaceDN/>
        <w:adjustRightInd/>
        <w:ind w:left="0" w:firstLine="567"/>
        <w:jc w:val="both"/>
        <w:rPr>
          <w:color w:val="000000"/>
          <w:sz w:val="16"/>
          <w:szCs w:val="16"/>
        </w:rPr>
      </w:pPr>
      <w:r w:rsidRPr="000A41A3">
        <w:rPr>
          <w:color w:val="000000"/>
          <w:sz w:val="16"/>
          <w:szCs w:val="16"/>
        </w:rPr>
        <w:t xml:space="preserve"> Размеры территории основной застройки следует принимать из расчета 150 - 200 кв. м на 1 место.</w:t>
      </w:r>
    </w:p>
    <w:p w:rsidR="00CB452E" w:rsidRPr="000A41A3" w:rsidRDefault="00CB452E" w:rsidP="000A41A3">
      <w:pPr>
        <w:pStyle w:val="a4"/>
        <w:widowControl/>
        <w:numPr>
          <w:ilvl w:val="3"/>
          <w:numId w:val="25"/>
        </w:numPr>
        <w:autoSpaceDE/>
        <w:autoSpaceDN/>
        <w:adjustRightInd/>
        <w:ind w:left="0" w:firstLine="567"/>
        <w:jc w:val="both"/>
        <w:rPr>
          <w:color w:val="000000"/>
          <w:sz w:val="16"/>
          <w:szCs w:val="16"/>
        </w:rPr>
      </w:pPr>
      <w:r w:rsidRPr="000A41A3">
        <w:rPr>
          <w:color w:val="000000"/>
          <w:sz w:val="16"/>
          <w:szCs w:val="16"/>
        </w:rPr>
        <w:t>Запрещается размещать оздоровительные учреждения вблизи больниц, свино- и птицеферм, сельскохозяйственных угодий, а также свалок, мест переработки мусора и сброса сточных вод, а также на территории санитарно-защитных зон.</w:t>
      </w:r>
    </w:p>
    <w:p w:rsidR="00CB452E" w:rsidRPr="000A41A3" w:rsidRDefault="00CB452E" w:rsidP="000A41A3">
      <w:pPr>
        <w:pStyle w:val="a4"/>
        <w:widowControl/>
        <w:numPr>
          <w:ilvl w:val="3"/>
          <w:numId w:val="25"/>
        </w:numPr>
        <w:autoSpaceDE/>
        <w:autoSpaceDN/>
        <w:adjustRightInd/>
        <w:ind w:left="0" w:firstLine="567"/>
        <w:jc w:val="both"/>
        <w:rPr>
          <w:color w:val="000000"/>
          <w:sz w:val="16"/>
          <w:szCs w:val="16"/>
        </w:rPr>
      </w:pPr>
      <w:r w:rsidRPr="000A41A3">
        <w:rPr>
          <w:color w:val="000000"/>
          <w:sz w:val="16"/>
          <w:szCs w:val="16"/>
        </w:rPr>
        <w:t>Загородные оздоровительные учреждения отделяют от жилых зданий для сотрудников, а также учреждений отдыха взрослых полосой зеленых насаждений шириной не менее 100 м.</w:t>
      </w:r>
    </w:p>
    <w:p w:rsidR="00CB452E" w:rsidRPr="000A41A3" w:rsidRDefault="00CB452E" w:rsidP="000A41A3">
      <w:pPr>
        <w:pStyle w:val="a4"/>
        <w:widowControl/>
        <w:numPr>
          <w:ilvl w:val="3"/>
          <w:numId w:val="25"/>
        </w:numPr>
        <w:autoSpaceDE/>
        <w:autoSpaceDN/>
        <w:adjustRightInd/>
        <w:ind w:left="0" w:firstLine="567"/>
        <w:jc w:val="both"/>
        <w:rPr>
          <w:color w:val="000000"/>
          <w:sz w:val="16"/>
          <w:szCs w:val="16"/>
        </w:rPr>
      </w:pPr>
      <w:r w:rsidRPr="000A41A3">
        <w:rPr>
          <w:color w:val="000000"/>
          <w:sz w:val="16"/>
          <w:szCs w:val="16"/>
        </w:rPr>
        <w:t>Расстояние от участка загородного оздоровительного учреждения до жилой застройки рекомендуется принимать не менее 500 м.</w:t>
      </w:r>
    </w:p>
    <w:p w:rsidR="00CB452E" w:rsidRPr="000A41A3" w:rsidRDefault="00CB452E" w:rsidP="000A41A3">
      <w:pPr>
        <w:pStyle w:val="a4"/>
        <w:widowControl/>
        <w:numPr>
          <w:ilvl w:val="3"/>
          <w:numId w:val="25"/>
        </w:numPr>
        <w:autoSpaceDE/>
        <w:autoSpaceDN/>
        <w:adjustRightInd/>
        <w:ind w:left="0" w:firstLine="567"/>
        <w:jc w:val="both"/>
        <w:rPr>
          <w:color w:val="000000"/>
          <w:sz w:val="16"/>
          <w:szCs w:val="16"/>
        </w:rPr>
      </w:pPr>
      <w:r w:rsidRPr="000A41A3">
        <w:rPr>
          <w:color w:val="000000"/>
          <w:sz w:val="16"/>
          <w:szCs w:val="16"/>
        </w:rPr>
        <w:t>Через территорию оздоровительных учреждений не должны проходить магистральные инженерные коммуникации городского (сельского) назначения (водоснабжение, канализация, теплоснабжение, электроснабжение).</w:t>
      </w:r>
    </w:p>
    <w:p w:rsidR="00CB452E" w:rsidRPr="000A41A3" w:rsidRDefault="00CB452E" w:rsidP="000A41A3">
      <w:pPr>
        <w:pStyle w:val="a4"/>
        <w:widowControl/>
        <w:numPr>
          <w:ilvl w:val="3"/>
          <w:numId w:val="25"/>
        </w:numPr>
        <w:autoSpaceDE/>
        <w:autoSpaceDN/>
        <w:adjustRightInd/>
        <w:ind w:left="0" w:firstLine="567"/>
        <w:jc w:val="both"/>
        <w:rPr>
          <w:color w:val="000000"/>
          <w:sz w:val="16"/>
          <w:szCs w:val="16"/>
        </w:rPr>
      </w:pPr>
      <w:r w:rsidRPr="000A41A3">
        <w:rPr>
          <w:color w:val="000000"/>
          <w:sz w:val="16"/>
          <w:szCs w:val="16"/>
        </w:rPr>
        <w:t>Для сбора мусора и пищевых отходов на территории хозяйственной зоны проектируются площадки с твердым покрытием, размеры которых превышают площадь основания контейнеров на 1,0 м во все стороны. Площадки, к которым должны быть удобные подъезды, размещают на расстоянии не менее 25 м от зданий.</w:t>
      </w:r>
    </w:p>
    <w:p w:rsidR="00CB452E" w:rsidRPr="000A41A3" w:rsidRDefault="00CB452E" w:rsidP="000A41A3">
      <w:pPr>
        <w:pStyle w:val="a4"/>
        <w:widowControl/>
        <w:numPr>
          <w:ilvl w:val="3"/>
          <w:numId w:val="25"/>
        </w:numPr>
        <w:autoSpaceDE/>
        <w:autoSpaceDN/>
        <w:adjustRightInd/>
        <w:ind w:left="0" w:firstLine="567"/>
        <w:jc w:val="both"/>
        <w:rPr>
          <w:color w:val="000000"/>
          <w:sz w:val="16"/>
          <w:szCs w:val="16"/>
        </w:rPr>
      </w:pPr>
      <w:r w:rsidRPr="000A41A3">
        <w:rPr>
          <w:color w:val="000000"/>
          <w:sz w:val="16"/>
          <w:szCs w:val="16"/>
        </w:rPr>
        <w:t>Загородные пляжи могут предусматриваться из расчёта, принимая:</w:t>
      </w:r>
    </w:p>
    <w:p w:rsidR="00CB452E" w:rsidRPr="000A41A3" w:rsidRDefault="00CB452E" w:rsidP="000A41A3">
      <w:pPr>
        <w:numPr>
          <w:ilvl w:val="0"/>
          <w:numId w:val="2"/>
        </w:numPr>
        <w:ind w:left="0" w:firstLine="709"/>
        <w:contextualSpacing/>
        <w:jc w:val="both"/>
        <w:rPr>
          <w:color w:val="000000"/>
          <w:sz w:val="16"/>
          <w:szCs w:val="16"/>
        </w:rPr>
      </w:pPr>
      <w:r w:rsidRPr="000A41A3">
        <w:rPr>
          <w:color w:val="000000"/>
          <w:sz w:val="16"/>
          <w:szCs w:val="16"/>
        </w:rPr>
        <w:t>потребность в пляжах 80 мест на 1000 жителей;</w:t>
      </w:r>
    </w:p>
    <w:p w:rsidR="00CB452E" w:rsidRPr="000A41A3" w:rsidRDefault="00CB452E" w:rsidP="000A41A3">
      <w:pPr>
        <w:numPr>
          <w:ilvl w:val="0"/>
          <w:numId w:val="2"/>
        </w:numPr>
        <w:ind w:left="0" w:firstLine="709"/>
        <w:contextualSpacing/>
        <w:jc w:val="both"/>
        <w:rPr>
          <w:color w:val="000000"/>
          <w:sz w:val="16"/>
          <w:szCs w:val="16"/>
        </w:rPr>
      </w:pPr>
      <w:r w:rsidRPr="000A41A3">
        <w:rPr>
          <w:color w:val="000000"/>
          <w:sz w:val="16"/>
          <w:szCs w:val="16"/>
        </w:rPr>
        <w:t>площадь пляжа 5 м.кв/ 1 посетителя;</w:t>
      </w:r>
    </w:p>
    <w:p w:rsidR="00CB452E" w:rsidRPr="000A41A3" w:rsidRDefault="00CB452E" w:rsidP="000A41A3">
      <w:pPr>
        <w:numPr>
          <w:ilvl w:val="0"/>
          <w:numId w:val="2"/>
        </w:numPr>
        <w:ind w:left="0" w:firstLine="709"/>
        <w:contextualSpacing/>
        <w:jc w:val="both"/>
        <w:rPr>
          <w:color w:val="000000"/>
          <w:sz w:val="16"/>
          <w:szCs w:val="16"/>
        </w:rPr>
      </w:pPr>
      <w:r w:rsidRPr="000A41A3">
        <w:rPr>
          <w:color w:val="000000"/>
          <w:sz w:val="16"/>
          <w:szCs w:val="16"/>
        </w:rPr>
        <w:t>площадь водной поверхности 8-10 м.кв/ 1 посетителя;</w:t>
      </w:r>
    </w:p>
    <w:p w:rsidR="00CB452E" w:rsidRPr="000A41A3" w:rsidRDefault="00CB452E" w:rsidP="000A41A3">
      <w:pPr>
        <w:numPr>
          <w:ilvl w:val="0"/>
          <w:numId w:val="2"/>
        </w:numPr>
        <w:ind w:left="0" w:firstLine="709"/>
        <w:contextualSpacing/>
        <w:jc w:val="both"/>
        <w:rPr>
          <w:color w:val="000000"/>
          <w:sz w:val="16"/>
          <w:szCs w:val="16"/>
        </w:rPr>
      </w:pPr>
      <w:r w:rsidRPr="000A41A3">
        <w:rPr>
          <w:color w:val="000000"/>
          <w:sz w:val="16"/>
          <w:szCs w:val="16"/>
        </w:rPr>
        <w:t>протяженность береговой полосы пляжа - 0,5м / 1 место.</w:t>
      </w:r>
    </w:p>
    <w:p w:rsidR="00CB452E" w:rsidRPr="000A41A3" w:rsidRDefault="00CB452E" w:rsidP="000A41A3">
      <w:pPr>
        <w:pStyle w:val="Heading2"/>
        <w:keepNext w:val="0"/>
        <w:numPr>
          <w:ilvl w:val="1"/>
          <w:numId w:val="25"/>
        </w:numPr>
        <w:spacing w:before="0" w:after="0"/>
        <w:ind w:left="0" w:firstLine="567"/>
        <w:jc w:val="both"/>
        <w:rPr>
          <w:rFonts w:ascii="Times New Roman" w:hAnsi="Times New Roman" w:cs="Times New Roman"/>
          <w:bCs w:val="0"/>
          <w:color w:val="000000"/>
          <w:sz w:val="16"/>
          <w:szCs w:val="16"/>
        </w:rPr>
      </w:pPr>
      <w:bookmarkStart w:id="44" w:name="_Toc414879740"/>
      <w:r w:rsidRPr="000A41A3">
        <w:rPr>
          <w:rFonts w:ascii="Times New Roman" w:hAnsi="Times New Roman" w:cs="Times New Roman"/>
          <w:bCs w:val="0"/>
          <w:color w:val="000000"/>
          <w:sz w:val="16"/>
          <w:szCs w:val="16"/>
        </w:rPr>
        <w:t>Охрана памятников истории и культуры</w:t>
      </w:r>
      <w:bookmarkEnd w:id="44"/>
    </w:p>
    <w:p w:rsidR="00CB452E" w:rsidRPr="000A41A3" w:rsidRDefault="00CB452E" w:rsidP="000A41A3">
      <w:pPr>
        <w:numPr>
          <w:ilvl w:val="2"/>
          <w:numId w:val="25"/>
        </w:numPr>
        <w:ind w:left="0" w:firstLine="567"/>
        <w:jc w:val="both"/>
        <w:rPr>
          <w:color w:val="000000"/>
          <w:sz w:val="16"/>
          <w:szCs w:val="16"/>
        </w:rPr>
      </w:pPr>
      <w:r w:rsidRPr="000A41A3">
        <w:rPr>
          <w:color w:val="000000"/>
          <w:sz w:val="16"/>
          <w:szCs w:val="16"/>
        </w:rPr>
        <w:t>Территории объектов культурного наследия относятся к категории особо охраняемых территорий и объектов. Объекты культурного наследия народов Российской Федерации включают памятники истории и культуры (в том числе объекты археологического наследия); достопримечательные места (в том числе места бытования народных художественных промыслов, производств и ремесел), военные и гражданские захоронения.</w:t>
      </w:r>
    </w:p>
    <w:p w:rsidR="00CB452E" w:rsidRPr="000A41A3" w:rsidRDefault="00CB452E" w:rsidP="000A41A3">
      <w:pPr>
        <w:numPr>
          <w:ilvl w:val="2"/>
          <w:numId w:val="25"/>
        </w:numPr>
        <w:ind w:left="0" w:firstLine="567"/>
        <w:jc w:val="both"/>
        <w:rPr>
          <w:color w:val="000000"/>
          <w:sz w:val="16"/>
          <w:szCs w:val="16"/>
        </w:rPr>
      </w:pPr>
      <w:r w:rsidRPr="000A41A3">
        <w:rPr>
          <w:color w:val="000000"/>
          <w:sz w:val="16"/>
          <w:szCs w:val="16"/>
        </w:rPr>
        <w:t xml:space="preserve">Правовые аспекты сохранения, использования и государственной охраны объектов культурного наследия, связанные с градостроительной деятельностью и землепользованием, регулируются </w:t>
      </w:r>
      <w:hyperlink r:id="rId12" w:history="1">
        <w:r w:rsidRPr="000A41A3">
          <w:rPr>
            <w:color w:val="000000"/>
            <w:sz w:val="16"/>
            <w:szCs w:val="16"/>
          </w:rPr>
          <w:t>Градостроительным кодексом Российской Федерации</w:t>
        </w:r>
      </w:hyperlink>
      <w:r w:rsidRPr="000A41A3">
        <w:rPr>
          <w:color w:val="000000"/>
          <w:sz w:val="16"/>
          <w:szCs w:val="16"/>
        </w:rPr>
        <w:t xml:space="preserve"> и </w:t>
      </w:r>
      <w:hyperlink r:id="rId13" w:history="1">
        <w:r w:rsidRPr="000A41A3">
          <w:rPr>
            <w:color w:val="000000"/>
            <w:sz w:val="16"/>
            <w:szCs w:val="16"/>
          </w:rPr>
          <w:t>Земельным кодексом Российской Федерации</w:t>
        </w:r>
      </w:hyperlink>
      <w:r w:rsidRPr="000A41A3">
        <w:rPr>
          <w:color w:val="000000"/>
          <w:sz w:val="16"/>
          <w:szCs w:val="16"/>
        </w:rPr>
        <w:t xml:space="preserve">, федеральными законами:   </w:t>
      </w:r>
    </w:p>
    <w:p w:rsidR="00CB452E" w:rsidRPr="000A41A3" w:rsidRDefault="00CB452E" w:rsidP="000A41A3">
      <w:pPr>
        <w:numPr>
          <w:ilvl w:val="0"/>
          <w:numId w:val="8"/>
        </w:numPr>
        <w:ind w:left="0" w:firstLine="426"/>
        <w:jc w:val="both"/>
        <w:rPr>
          <w:color w:val="000000"/>
          <w:sz w:val="16"/>
          <w:szCs w:val="16"/>
        </w:rPr>
      </w:pPr>
      <w:r w:rsidRPr="000A41A3">
        <w:rPr>
          <w:color w:val="000000"/>
          <w:sz w:val="16"/>
          <w:szCs w:val="16"/>
        </w:rPr>
        <w:t>от 25.06.2002 № 73-ФЗ «Об объектах культурного наследия (памятниках истории и культуры) народов Российской Федерации»;</w:t>
      </w:r>
    </w:p>
    <w:p w:rsidR="00CB452E" w:rsidRPr="000A41A3" w:rsidRDefault="00CB452E" w:rsidP="000A41A3">
      <w:pPr>
        <w:numPr>
          <w:ilvl w:val="0"/>
          <w:numId w:val="8"/>
        </w:numPr>
        <w:ind w:left="0" w:firstLine="426"/>
        <w:jc w:val="both"/>
        <w:rPr>
          <w:color w:val="000000"/>
          <w:sz w:val="16"/>
          <w:szCs w:val="16"/>
        </w:rPr>
      </w:pPr>
      <w:hyperlink r:id="rId14" w:history="1">
        <w:r w:rsidRPr="000A41A3">
          <w:rPr>
            <w:color w:val="000000"/>
            <w:sz w:val="16"/>
            <w:szCs w:val="16"/>
          </w:rPr>
          <w:t>от 21.12.2001 №178</w:t>
        </w:r>
      </w:hyperlink>
      <w:r w:rsidRPr="000A41A3">
        <w:rPr>
          <w:color w:val="000000"/>
          <w:sz w:val="16"/>
          <w:szCs w:val="16"/>
        </w:rPr>
        <w:t xml:space="preserve">-ФЗ «О приватизации государственного и муниципального имущества»; </w:t>
      </w:r>
    </w:p>
    <w:p w:rsidR="00CB452E" w:rsidRPr="000A41A3" w:rsidRDefault="00CB452E" w:rsidP="000A41A3">
      <w:pPr>
        <w:numPr>
          <w:ilvl w:val="0"/>
          <w:numId w:val="8"/>
        </w:numPr>
        <w:ind w:left="0" w:firstLine="426"/>
        <w:jc w:val="both"/>
        <w:rPr>
          <w:color w:val="000000"/>
          <w:sz w:val="16"/>
          <w:szCs w:val="16"/>
        </w:rPr>
      </w:pPr>
      <w:r w:rsidRPr="000A41A3">
        <w:rPr>
          <w:color w:val="000000"/>
          <w:sz w:val="16"/>
          <w:szCs w:val="16"/>
        </w:rPr>
        <w:t>от 14.03.95 №33-ФЗ «Об особо охраняемых природных территориях».</w:t>
      </w:r>
    </w:p>
    <w:p w:rsidR="00CB452E" w:rsidRPr="000A41A3" w:rsidRDefault="00CB452E" w:rsidP="000A41A3">
      <w:pPr>
        <w:numPr>
          <w:ilvl w:val="2"/>
          <w:numId w:val="25"/>
        </w:numPr>
        <w:ind w:left="0" w:firstLine="567"/>
        <w:jc w:val="both"/>
        <w:rPr>
          <w:color w:val="000000"/>
          <w:sz w:val="16"/>
          <w:szCs w:val="16"/>
        </w:rPr>
      </w:pPr>
      <w:r w:rsidRPr="000A41A3">
        <w:rPr>
          <w:color w:val="000000"/>
          <w:sz w:val="16"/>
          <w:szCs w:val="16"/>
        </w:rPr>
        <w:t xml:space="preserve">Объекты культурного наследия (памятники истории и культуры) народов Российской Федерации (далее - объекты культурного наследия), находящиеся на территории Грибановского муниципального района, подразделяются по историко-культурному значению на категории объектов: </w:t>
      </w:r>
    </w:p>
    <w:p w:rsidR="00CB452E" w:rsidRPr="000A41A3" w:rsidRDefault="00CB452E" w:rsidP="000A41A3">
      <w:pPr>
        <w:numPr>
          <w:ilvl w:val="0"/>
          <w:numId w:val="8"/>
        </w:numPr>
        <w:ind w:left="0" w:firstLine="426"/>
        <w:jc w:val="both"/>
        <w:rPr>
          <w:color w:val="000000"/>
          <w:sz w:val="16"/>
          <w:szCs w:val="16"/>
        </w:rPr>
      </w:pPr>
      <w:r w:rsidRPr="000A41A3">
        <w:rPr>
          <w:color w:val="000000"/>
          <w:sz w:val="16"/>
          <w:szCs w:val="16"/>
        </w:rPr>
        <w:t>регионального значения - обладающие историко-архитектурной, художественной, научной и мемориальной ценностью и имеющие особое значение для истории и культуры Воронежской области;</w:t>
      </w:r>
    </w:p>
    <w:p w:rsidR="00CB452E" w:rsidRPr="000A41A3" w:rsidRDefault="00CB452E" w:rsidP="000A41A3">
      <w:pPr>
        <w:numPr>
          <w:ilvl w:val="0"/>
          <w:numId w:val="8"/>
        </w:numPr>
        <w:ind w:left="0" w:firstLine="426"/>
        <w:jc w:val="both"/>
        <w:rPr>
          <w:color w:val="000000"/>
          <w:sz w:val="16"/>
          <w:szCs w:val="16"/>
        </w:rPr>
      </w:pPr>
      <w:r w:rsidRPr="000A41A3">
        <w:rPr>
          <w:color w:val="000000"/>
          <w:sz w:val="16"/>
          <w:szCs w:val="16"/>
        </w:rPr>
        <w:t>местного (муниципального) значения - имеющие особое значение для истории и</w:t>
      </w:r>
      <w:r w:rsidRPr="000A41A3">
        <w:rPr>
          <w:color w:val="FFFFFF"/>
          <w:sz w:val="16"/>
          <w:szCs w:val="16"/>
        </w:rPr>
        <w:t xml:space="preserve"> </w:t>
      </w:r>
      <w:r w:rsidRPr="000A41A3">
        <w:rPr>
          <w:color w:val="000000"/>
          <w:sz w:val="16"/>
          <w:szCs w:val="16"/>
        </w:rPr>
        <w:t>культуры Грибановского муниципального района.</w:t>
      </w:r>
    </w:p>
    <w:p w:rsidR="00CB452E" w:rsidRPr="000A41A3" w:rsidRDefault="00CB452E" w:rsidP="000A41A3">
      <w:pPr>
        <w:numPr>
          <w:ilvl w:val="2"/>
          <w:numId w:val="25"/>
        </w:numPr>
        <w:ind w:left="0" w:firstLine="567"/>
        <w:jc w:val="both"/>
        <w:rPr>
          <w:color w:val="000000"/>
          <w:sz w:val="16"/>
          <w:szCs w:val="16"/>
        </w:rPr>
      </w:pPr>
      <w:r w:rsidRPr="000A41A3">
        <w:rPr>
          <w:color w:val="000000"/>
          <w:sz w:val="16"/>
          <w:szCs w:val="16"/>
        </w:rPr>
        <w:t xml:space="preserve">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различающиеся режимами использования территорий зон, устанавливаются в целях обеспечения сохранности объекта культурного наследия в его исторической среде на сопряженной с объектом территории. В зависимости от градостроительной и природно-ландшафтной ситуации объект культурного наследия - может иметь все виды названных зон или только некоторые из них. </w:t>
      </w:r>
    </w:p>
    <w:p w:rsidR="00CB452E" w:rsidRPr="000A41A3" w:rsidRDefault="00CB452E" w:rsidP="000A41A3">
      <w:pPr>
        <w:ind w:firstLine="567"/>
        <w:jc w:val="both"/>
        <w:rPr>
          <w:color w:val="000000"/>
          <w:sz w:val="16"/>
          <w:szCs w:val="16"/>
        </w:rPr>
      </w:pPr>
      <w:r w:rsidRPr="000A41A3">
        <w:rPr>
          <w:color w:val="000000"/>
          <w:sz w:val="16"/>
          <w:szCs w:val="16"/>
        </w:rPr>
        <w:t xml:space="preserve">Состав, границы зон охраны объекта культурного наследия, их параметры и регламенты определяются проектом зон охраны объекта культурного наследия, разработка которого является обязательной. </w:t>
      </w:r>
    </w:p>
    <w:p w:rsidR="00CB452E" w:rsidRPr="000A41A3" w:rsidRDefault="00CB452E" w:rsidP="000A41A3">
      <w:pPr>
        <w:ind w:firstLine="567"/>
        <w:jc w:val="both"/>
        <w:rPr>
          <w:bCs/>
          <w:color w:val="000000"/>
          <w:sz w:val="16"/>
          <w:szCs w:val="16"/>
        </w:rPr>
      </w:pPr>
      <w:r w:rsidRPr="000A41A3">
        <w:rPr>
          <w:bCs/>
          <w:iCs/>
          <w:color w:val="000000"/>
          <w:sz w:val="16"/>
          <w:szCs w:val="16"/>
        </w:rPr>
        <w:t>Примечания</w:t>
      </w:r>
      <w:r w:rsidRPr="000A41A3">
        <w:rPr>
          <w:bCs/>
          <w:color w:val="000000"/>
          <w:sz w:val="16"/>
          <w:szCs w:val="16"/>
        </w:rPr>
        <w:t>:</w:t>
      </w:r>
    </w:p>
    <w:p w:rsidR="00CB452E" w:rsidRPr="000A41A3" w:rsidRDefault="00CB452E" w:rsidP="000A41A3">
      <w:pPr>
        <w:numPr>
          <w:ilvl w:val="0"/>
          <w:numId w:val="9"/>
        </w:numPr>
        <w:ind w:left="0" w:firstLine="567"/>
        <w:jc w:val="both"/>
        <w:rPr>
          <w:color w:val="000000"/>
          <w:sz w:val="16"/>
          <w:szCs w:val="16"/>
        </w:rPr>
      </w:pPr>
      <w:r w:rsidRPr="000A41A3">
        <w:rPr>
          <w:color w:val="000000"/>
          <w:sz w:val="16"/>
          <w:szCs w:val="16"/>
        </w:rPr>
        <w:t>Разработка проекта зон охраны объекта культурного наследия основывается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Российской Федерации от 26.04.2008 № 315.</w:t>
      </w:r>
    </w:p>
    <w:p w:rsidR="00CB452E" w:rsidRPr="000A41A3" w:rsidRDefault="00CB452E" w:rsidP="000A41A3">
      <w:pPr>
        <w:numPr>
          <w:ilvl w:val="0"/>
          <w:numId w:val="9"/>
        </w:numPr>
        <w:ind w:left="0" w:firstLine="567"/>
        <w:jc w:val="both"/>
        <w:rPr>
          <w:color w:val="000000"/>
          <w:sz w:val="16"/>
          <w:szCs w:val="16"/>
        </w:rPr>
      </w:pPr>
      <w:r w:rsidRPr="000A41A3">
        <w:rPr>
          <w:color w:val="000000"/>
          <w:sz w:val="16"/>
          <w:szCs w:val="16"/>
        </w:rPr>
        <w:t>Проект зон охраны объекта культурного наследия подлежит государственной историко-культурной экспертизе.</w:t>
      </w:r>
    </w:p>
    <w:p w:rsidR="00CB452E" w:rsidRPr="000A41A3" w:rsidRDefault="00CB452E" w:rsidP="000A41A3">
      <w:pPr>
        <w:numPr>
          <w:ilvl w:val="0"/>
          <w:numId w:val="9"/>
        </w:numPr>
        <w:ind w:left="0" w:firstLine="567"/>
        <w:jc w:val="both"/>
        <w:rPr>
          <w:color w:val="000000"/>
          <w:sz w:val="16"/>
          <w:szCs w:val="16"/>
        </w:rPr>
      </w:pPr>
      <w:r w:rsidRPr="000A41A3">
        <w:rPr>
          <w:color w:val="000000"/>
          <w:sz w:val="16"/>
          <w:szCs w:val="16"/>
        </w:rPr>
        <w:t>Границы зон охраны объекта культурного наследия могут не совпадать с границами существующих и (или) существовавших землевладений и землепользований.</w:t>
      </w:r>
    </w:p>
    <w:p w:rsidR="00CB452E" w:rsidRPr="000A41A3" w:rsidRDefault="00CB452E" w:rsidP="000A41A3">
      <w:pPr>
        <w:numPr>
          <w:ilvl w:val="2"/>
          <w:numId w:val="25"/>
        </w:numPr>
        <w:ind w:left="0" w:firstLine="567"/>
        <w:jc w:val="both"/>
        <w:rPr>
          <w:color w:val="000000"/>
          <w:sz w:val="16"/>
          <w:szCs w:val="16"/>
        </w:rPr>
      </w:pPr>
      <w:r w:rsidRPr="000A41A3">
        <w:rPr>
          <w:color w:val="000000"/>
          <w:sz w:val="16"/>
          <w:szCs w:val="16"/>
        </w:rPr>
        <w:t>В границах зон охраны объектов культурного наследия устанавливаются режимы использования земель и градостроительные регламенты, которые должны обеспечить сохранение планировки, застройки, композиции, природного ландшафта, объемно-пространственной структуры зданий и сооружений, соотношение с природным и созданным человеком окружением. Данные об установленных режимах использования земель и градостроительных регламентах включаются в правила землепользования и застройки Грибановского муниципального района.</w:t>
      </w:r>
    </w:p>
    <w:p w:rsidR="00CB452E" w:rsidRPr="000A41A3" w:rsidRDefault="00CB452E" w:rsidP="000A41A3">
      <w:pPr>
        <w:numPr>
          <w:ilvl w:val="2"/>
          <w:numId w:val="25"/>
        </w:numPr>
        <w:ind w:left="0" w:firstLine="567"/>
        <w:jc w:val="both"/>
        <w:rPr>
          <w:color w:val="000000"/>
          <w:sz w:val="16"/>
          <w:szCs w:val="16"/>
        </w:rPr>
      </w:pPr>
      <w:r w:rsidRPr="000A41A3">
        <w:rPr>
          <w:color w:val="000000"/>
          <w:sz w:val="16"/>
          <w:szCs w:val="16"/>
        </w:rPr>
        <w:t>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временного наследия), а также режимы использования земель и градостроительные регламенты утверждаются Правительством Воронежской области на основании проекта зон охраны объекта культурного наследия:</w:t>
      </w:r>
    </w:p>
    <w:p w:rsidR="00CB452E" w:rsidRPr="000A41A3" w:rsidRDefault="00CB452E" w:rsidP="000A41A3">
      <w:pPr>
        <w:numPr>
          <w:ilvl w:val="0"/>
          <w:numId w:val="8"/>
        </w:numPr>
        <w:ind w:left="0" w:firstLine="426"/>
        <w:jc w:val="both"/>
        <w:rPr>
          <w:color w:val="000000"/>
          <w:sz w:val="16"/>
          <w:szCs w:val="16"/>
        </w:rPr>
      </w:pPr>
      <w:r w:rsidRPr="000A41A3">
        <w:rPr>
          <w:color w:val="000000"/>
          <w:sz w:val="16"/>
          <w:szCs w:val="16"/>
        </w:rPr>
        <w:t xml:space="preserve">в отношении объектов культурного наследия федерального значения - по согласованию с федеральным органом охраны объектов культурного наследия; </w:t>
      </w:r>
    </w:p>
    <w:p w:rsidR="00CB452E" w:rsidRPr="000A41A3" w:rsidRDefault="00CB452E" w:rsidP="000A41A3">
      <w:pPr>
        <w:numPr>
          <w:ilvl w:val="0"/>
          <w:numId w:val="8"/>
        </w:numPr>
        <w:ind w:left="0" w:firstLine="426"/>
        <w:jc w:val="both"/>
        <w:rPr>
          <w:color w:val="000000"/>
          <w:sz w:val="16"/>
          <w:szCs w:val="16"/>
        </w:rPr>
      </w:pPr>
      <w:r w:rsidRPr="000A41A3">
        <w:rPr>
          <w:color w:val="000000"/>
          <w:sz w:val="16"/>
          <w:szCs w:val="16"/>
        </w:rPr>
        <w:t>в отношении объектов культурного наследия регионального и местного (муниципального) значения - по представлению областного органа охраны объектов культурного наследия.</w:t>
      </w:r>
    </w:p>
    <w:p w:rsidR="00CB452E" w:rsidRPr="000A41A3" w:rsidRDefault="00CB452E" w:rsidP="000A41A3">
      <w:pPr>
        <w:numPr>
          <w:ilvl w:val="2"/>
          <w:numId w:val="25"/>
        </w:numPr>
        <w:ind w:left="0" w:firstLine="567"/>
        <w:jc w:val="both"/>
        <w:rPr>
          <w:color w:val="000000"/>
          <w:sz w:val="16"/>
          <w:szCs w:val="16"/>
        </w:rPr>
      </w:pPr>
      <w:r w:rsidRPr="000A41A3">
        <w:rPr>
          <w:color w:val="000000"/>
          <w:sz w:val="16"/>
          <w:szCs w:val="16"/>
        </w:rPr>
        <w:t>Сведения о наличии зон охраны объекта культурного наследия и об установленных режимах использования земель и градостроительных регламентах включаются в правила землепользования и застройки Грибановского муниципального района, в земельный кадастр, муниципальные системы информационного обеспечения градостроительной деятельности, единый государственный реестр объектов культурного наследия народов Российской Федерации.</w:t>
      </w:r>
    </w:p>
    <w:p w:rsidR="00CB452E" w:rsidRPr="000A41A3" w:rsidRDefault="00CB452E" w:rsidP="000A41A3">
      <w:pPr>
        <w:numPr>
          <w:ilvl w:val="2"/>
          <w:numId w:val="25"/>
        </w:numPr>
        <w:ind w:left="0" w:firstLine="567"/>
        <w:jc w:val="both"/>
        <w:rPr>
          <w:color w:val="000000"/>
          <w:sz w:val="16"/>
          <w:szCs w:val="16"/>
        </w:rPr>
      </w:pPr>
      <w:r w:rsidRPr="000A41A3">
        <w:rPr>
          <w:color w:val="000000"/>
          <w:sz w:val="16"/>
          <w:szCs w:val="16"/>
        </w:rPr>
        <w:t xml:space="preserve">В пределах территории памятника или ансамбля запрещается проведение землеустроительных, земляных, строительных, мелиоративных, хозяйственных и иных работ, за исключением работ по сохранению данного памятника и установленных видов хозяйственной деятельности, не нарушающих целостности памятника или ансамбля и не создающих угрозы их повреждения, разрушения или уничтожения. </w:t>
      </w:r>
    </w:p>
    <w:p w:rsidR="00CB452E" w:rsidRPr="000A41A3" w:rsidRDefault="00CB452E" w:rsidP="000A41A3">
      <w:pPr>
        <w:numPr>
          <w:ilvl w:val="2"/>
          <w:numId w:val="25"/>
        </w:numPr>
        <w:ind w:left="0" w:firstLine="567"/>
        <w:jc w:val="both"/>
        <w:rPr>
          <w:color w:val="000000"/>
          <w:sz w:val="16"/>
          <w:szCs w:val="16"/>
        </w:rPr>
      </w:pPr>
      <w:r w:rsidRPr="000A41A3">
        <w:rPr>
          <w:color w:val="000000"/>
          <w:sz w:val="16"/>
          <w:szCs w:val="16"/>
        </w:rPr>
        <w:t>Проектирование и проведение землеустроительных, земляных, строительных, мелиоративных, хозяйственных и иных работ на территории объекта культурного наследия либо на земельном участке или водном объекте, в пределах которых располагаются объекты археологического наследия, осуществляются по согласованию с органами охраны объектов культурного наследия.</w:t>
      </w:r>
    </w:p>
    <w:p w:rsidR="00CB452E" w:rsidRPr="000A41A3" w:rsidRDefault="00CB452E" w:rsidP="000A41A3">
      <w:pPr>
        <w:numPr>
          <w:ilvl w:val="2"/>
          <w:numId w:val="25"/>
        </w:numPr>
        <w:ind w:left="0" w:firstLine="567"/>
        <w:jc w:val="both"/>
        <w:rPr>
          <w:color w:val="000000"/>
          <w:sz w:val="16"/>
          <w:szCs w:val="16"/>
        </w:rPr>
      </w:pPr>
      <w:r w:rsidRPr="000A41A3">
        <w:rPr>
          <w:color w:val="000000"/>
          <w:sz w:val="16"/>
          <w:szCs w:val="16"/>
        </w:rPr>
        <w:t>На объектах культурного наследия допускаются ремонтно-реставрационные работы, направленные на обеспечение физической сохранности объекта культурного наследия, в том числе консервация объекта культурного наследия, ремонт памятника, реставрация памятника или ансамбля, приспособление объекта культурного наследия для современного использования, а также научно-исследовательские, изыскательские, проектные и производственные работы, научно-методическое руководство, технический и авторский надзор.</w:t>
      </w:r>
    </w:p>
    <w:p w:rsidR="00CB452E" w:rsidRPr="000A41A3" w:rsidRDefault="00CB452E" w:rsidP="000A41A3">
      <w:pPr>
        <w:numPr>
          <w:ilvl w:val="2"/>
          <w:numId w:val="25"/>
        </w:numPr>
        <w:ind w:left="0" w:firstLine="567"/>
        <w:jc w:val="both"/>
        <w:rPr>
          <w:color w:val="000000"/>
          <w:sz w:val="16"/>
          <w:szCs w:val="16"/>
        </w:rPr>
      </w:pPr>
      <w:r w:rsidRPr="000A41A3">
        <w:rPr>
          <w:color w:val="000000"/>
          <w:sz w:val="16"/>
          <w:szCs w:val="16"/>
        </w:rPr>
        <w:t>Допускается различное целевое использование объектов культурного наследия, если это не ухудшает состояние указанных объектов, не наносит вреда окружающей историко-культурной среде, а также не нарушает права и законные интересы других лиц. При этом обязательно выполнение требований:</w:t>
      </w:r>
    </w:p>
    <w:p w:rsidR="00CB452E" w:rsidRPr="000A41A3" w:rsidRDefault="00CB452E" w:rsidP="000A41A3">
      <w:pPr>
        <w:numPr>
          <w:ilvl w:val="0"/>
          <w:numId w:val="8"/>
        </w:numPr>
        <w:ind w:left="0" w:firstLine="426"/>
        <w:jc w:val="both"/>
        <w:rPr>
          <w:color w:val="000000"/>
          <w:sz w:val="16"/>
          <w:szCs w:val="16"/>
        </w:rPr>
      </w:pPr>
      <w:r w:rsidRPr="000A41A3">
        <w:rPr>
          <w:color w:val="000000"/>
          <w:sz w:val="16"/>
          <w:szCs w:val="16"/>
        </w:rPr>
        <w:t>режима содержания земель историко-культурного назначения;</w:t>
      </w:r>
    </w:p>
    <w:p w:rsidR="00CB452E" w:rsidRPr="000A41A3" w:rsidRDefault="00CB452E" w:rsidP="000A41A3">
      <w:pPr>
        <w:numPr>
          <w:ilvl w:val="0"/>
          <w:numId w:val="8"/>
        </w:numPr>
        <w:ind w:left="0" w:firstLine="426"/>
        <w:jc w:val="both"/>
        <w:rPr>
          <w:color w:val="000000"/>
          <w:sz w:val="16"/>
          <w:szCs w:val="16"/>
        </w:rPr>
      </w:pPr>
      <w:r w:rsidRPr="000A41A3">
        <w:rPr>
          <w:color w:val="000000"/>
          <w:sz w:val="16"/>
          <w:szCs w:val="16"/>
        </w:rPr>
        <w:t>неизменности облика и интерьера объекта в соответствии с его особенностями, послужившими основанием для включения объекта в реестр и являющимися предметом охра данного объекта, описанным в его паспорте;</w:t>
      </w:r>
    </w:p>
    <w:p w:rsidR="00CB452E" w:rsidRPr="000A41A3" w:rsidRDefault="00CB452E" w:rsidP="000A41A3">
      <w:pPr>
        <w:numPr>
          <w:ilvl w:val="0"/>
          <w:numId w:val="8"/>
        </w:numPr>
        <w:ind w:left="0" w:firstLine="426"/>
        <w:jc w:val="both"/>
        <w:rPr>
          <w:color w:val="000000"/>
          <w:sz w:val="16"/>
          <w:szCs w:val="16"/>
        </w:rPr>
      </w:pPr>
      <w:r w:rsidRPr="000A41A3">
        <w:rPr>
          <w:color w:val="000000"/>
          <w:sz w:val="16"/>
          <w:szCs w:val="16"/>
        </w:rPr>
        <w:t>согласования в порядке, установленном Федеральным законом от 25.06.2002 № 73-ФЗ «Об объектах культурного наследия (памятников истории и культуры) народов Российской Федерации», при проектировании и проведении работ на объекте культурного наследия или на его земельном участке;</w:t>
      </w:r>
    </w:p>
    <w:p w:rsidR="00CB452E" w:rsidRPr="000A41A3" w:rsidRDefault="00CB452E" w:rsidP="000A41A3">
      <w:pPr>
        <w:numPr>
          <w:ilvl w:val="0"/>
          <w:numId w:val="8"/>
        </w:numPr>
        <w:ind w:left="0" w:firstLine="426"/>
        <w:jc w:val="both"/>
        <w:rPr>
          <w:color w:val="000000"/>
          <w:sz w:val="16"/>
          <w:szCs w:val="16"/>
        </w:rPr>
      </w:pPr>
      <w:r w:rsidRPr="000A41A3">
        <w:rPr>
          <w:color w:val="000000"/>
          <w:sz w:val="16"/>
          <w:szCs w:val="16"/>
        </w:rPr>
        <w:t>обеспечения условий доступа к объекту, установленных собственником по согласованию с органами охраны объектов культурного наследия.</w:t>
      </w:r>
    </w:p>
    <w:p w:rsidR="00CB452E" w:rsidRPr="000A41A3" w:rsidRDefault="00CB452E" w:rsidP="000A41A3">
      <w:pPr>
        <w:pStyle w:val="Heading1"/>
        <w:numPr>
          <w:ilvl w:val="0"/>
          <w:numId w:val="25"/>
        </w:numPr>
        <w:ind w:left="0" w:firstLine="567"/>
        <w:rPr>
          <w:bCs/>
          <w:color w:val="000000"/>
          <w:sz w:val="16"/>
          <w:szCs w:val="16"/>
        </w:rPr>
      </w:pPr>
      <w:bookmarkStart w:id="45" w:name="_Toc414879741"/>
      <w:r w:rsidRPr="000A41A3">
        <w:rPr>
          <w:bCs/>
          <w:color w:val="000000"/>
          <w:sz w:val="16"/>
          <w:szCs w:val="16"/>
        </w:rPr>
        <w:t>Инфраструктура  населенного пункта</w:t>
      </w:r>
      <w:bookmarkEnd w:id="45"/>
    </w:p>
    <w:p w:rsidR="00CB452E" w:rsidRPr="000A41A3" w:rsidRDefault="00CB452E" w:rsidP="000A41A3">
      <w:pPr>
        <w:pStyle w:val="Heading2"/>
        <w:keepNext w:val="0"/>
        <w:numPr>
          <w:ilvl w:val="1"/>
          <w:numId w:val="25"/>
        </w:numPr>
        <w:spacing w:before="0" w:after="0"/>
        <w:ind w:left="0" w:firstLine="567"/>
        <w:jc w:val="both"/>
        <w:rPr>
          <w:rFonts w:ascii="Times New Roman" w:hAnsi="Times New Roman" w:cs="Times New Roman"/>
          <w:color w:val="000000"/>
          <w:sz w:val="16"/>
          <w:szCs w:val="16"/>
        </w:rPr>
      </w:pPr>
      <w:bookmarkStart w:id="46" w:name="_Toc414879742"/>
      <w:r w:rsidRPr="000A41A3">
        <w:rPr>
          <w:rFonts w:ascii="Times New Roman" w:hAnsi="Times New Roman" w:cs="Times New Roman"/>
          <w:color w:val="000000"/>
          <w:sz w:val="16"/>
          <w:szCs w:val="16"/>
        </w:rPr>
        <w:t>Транспортная инфраструктура</w:t>
      </w:r>
      <w:bookmarkEnd w:id="46"/>
    </w:p>
    <w:p w:rsidR="00CB452E" w:rsidRPr="000A41A3" w:rsidRDefault="00CB452E" w:rsidP="000A41A3">
      <w:pPr>
        <w:pStyle w:val="a4"/>
        <w:widowControl/>
        <w:numPr>
          <w:ilvl w:val="2"/>
          <w:numId w:val="25"/>
        </w:numPr>
        <w:autoSpaceDE/>
        <w:autoSpaceDN/>
        <w:adjustRightInd/>
        <w:ind w:left="0" w:firstLine="567"/>
        <w:jc w:val="both"/>
        <w:outlineLvl w:val="2"/>
        <w:rPr>
          <w:b/>
          <w:color w:val="000000"/>
          <w:sz w:val="16"/>
          <w:szCs w:val="16"/>
        </w:rPr>
      </w:pPr>
      <w:bookmarkStart w:id="47" w:name="_Toc414879743"/>
      <w:r w:rsidRPr="000A41A3">
        <w:rPr>
          <w:b/>
          <w:color w:val="000000"/>
          <w:sz w:val="16"/>
          <w:szCs w:val="16"/>
        </w:rPr>
        <w:t>Общие положения</w:t>
      </w:r>
      <w:bookmarkEnd w:id="47"/>
    </w:p>
    <w:p w:rsidR="00CB452E" w:rsidRPr="000A41A3" w:rsidRDefault="00CB452E" w:rsidP="000A41A3">
      <w:pPr>
        <w:pStyle w:val="a4"/>
        <w:widowControl/>
        <w:numPr>
          <w:ilvl w:val="3"/>
          <w:numId w:val="25"/>
        </w:numPr>
        <w:autoSpaceDE/>
        <w:autoSpaceDN/>
        <w:adjustRightInd/>
        <w:ind w:left="0" w:firstLine="567"/>
        <w:jc w:val="both"/>
        <w:rPr>
          <w:color w:val="000000"/>
          <w:sz w:val="16"/>
          <w:szCs w:val="16"/>
        </w:rPr>
      </w:pPr>
      <w:r w:rsidRPr="000A41A3">
        <w:rPr>
          <w:color w:val="000000"/>
          <w:sz w:val="16"/>
          <w:szCs w:val="16"/>
        </w:rPr>
        <w:t xml:space="preserve"> Зона транспортной инфраструктуры предусматривается для размещения объектов и сооружений транспортной инфраструктуры – железнодорожного, автомобильного, речного, воздушного и трубопроводного транспорта с учетом их перспективного развития,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w:t>
      </w:r>
    </w:p>
    <w:p w:rsidR="00CB452E" w:rsidRPr="000A41A3" w:rsidRDefault="00CB452E" w:rsidP="000A41A3">
      <w:pPr>
        <w:pStyle w:val="a4"/>
        <w:widowControl/>
        <w:numPr>
          <w:ilvl w:val="3"/>
          <w:numId w:val="25"/>
        </w:numPr>
        <w:autoSpaceDE/>
        <w:autoSpaceDN/>
        <w:adjustRightInd/>
        <w:ind w:left="0" w:firstLine="567"/>
        <w:jc w:val="both"/>
        <w:rPr>
          <w:color w:val="000000"/>
          <w:sz w:val="16"/>
          <w:szCs w:val="16"/>
        </w:rPr>
      </w:pPr>
      <w:r w:rsidRPr="000A41A3">
        <w:rPr>
          <w:color w:val="000000"/>
          <w:sz w:val="16"/>
          <w:szCs w:val="16"/>
        </w:rPr>
        <w:t>Сооружения и коммуникации транспортной инфраструктуры, располагаемые, на территориях иных территориальных зон размещаются с учетом требований настоящего раздела.</w:t>
      </w:r>
    </w:p>
    <w:p w:rsidR="00CB452E" w:rsidRPr="000A41A3" w:rsidRDefault="00CB452E" w:rsidP="000A41A3">
      <w:pPr>
        <w:pStyle w:val="a4"/>
        <w:widowControl/>
        <w:numPr>
          <w:ilvl w:val="3"/>
          <w:numId w:val="25"/>
        </w:numPr>
        <w:autoSpaceDE/>
        <w:autoSpaceDN/>
        <w:adjustRightInd/>
        <w:ind w:left="0" w:firstLine="567"/>
        <w:jc w:val="both"/>
        <w:rPr>
          <w:color w:val="000000"/>
          <w:sz w:val="16"/>
          <w:szCs w:val="16"/>
        </w:rPr>
      </w:pPr>
      <w:r w:rsidRPr="000A41A3">
        <w:rPr>
          <w:color w:val="000000"/>
          <w:sz w:val="16"/>
          <w:szCs w:val="16"/>
        </w:rPr>
        <w:t>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w:t>
      </w:r>
    </w:p>
    <w:p w:rsidR="00CB452E" w:rsidRPr="000A41A3" w:rsidRDefault="00CB452E" w:rsidP="000A41A3">
      <w:pPr>
        <w:pStyle w:val="a4"/>
        <w:widowControl/>
        <w:numPr>
          <w:ilvl w:val="3"/>
          <w:numId w:val="25"/>
        </w:numPr>
        <w:autoSpaceDE/>
        <w:autoSpaceDN/>
        <w:adjustRightInd/>
        <w:ind w:left="0" w:firstLine="567"/>
        <w:jc w:val="both"/>
        <w:rPr>
          <w:color w:val="000000"/>
          <w:sz w:val="16"/>
          <w:szCs w:val="16"/>
        </w:rPr>
      </w:pPr>
      <w:r w:rsidRPr="000A41A3">
        <w:rPr>
          <w:color w:val="000000"/>
          <w:sz w:val="16"/>
          <w:szCs w:val="16"/>
        </w:rPr>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CB452E" w:rsidRPr="000A41A3" w:rsidRDefault="00CB452E" w:rsidP="000A41A3">
      <w:pPr>
        <w:pStyle w:val="a4"/>
        <w:widowControl/>
        <w:numPr>
          <w:ilvl w:val="3"/>
          <w:numId w:val="25"/>
        </w:numPr>
        <w:autoSpaceDE/>
        <w:autoSpaceDN/>
        <w:adjustRightInd/>
        <w:ind w:left="0" w:firstLine="567"/>
        <w:jc w:val="both"/>
        <w:rPr>
          <w:color w:val="000000"/>
          <w:sz w:val="16"/>
          <w:szCs w:val="16"/>
        </w:rPr>
      </w:pPr>
      <w:r w:rsidRPr="000A41A3">
        <w:rPr>
          <w:color w:val="000000"/>
          <w:sz w:val="16"/>
          <w:szCs w:val="16"/>
        </w:rPr>
        <w:t>Конструкцию дорожной одежды и вид покрытия следует принимать исходя из транспортно-эксплуатационных требований и категории проектируемой дороги с учетом интенсивности движения.</w:t>
      </w:r>
    </w:p>
    <w:p w:rsidR="00CB452E" w:rsidRPr="000A41A3" w:rsidRDefault="00CB452E" w:rsidP="000A41A3">
      <w:pPr>
        <w:pStyle w:val="a4"/>
        <w:widowControl/>
        <w:numPr>
          <w:ilvl w:val="3"/>
          <w:numId w:val="25"/>
        </w:numPr>
        <w:autoSpaceDE/>
        <w:autoSpaceDN/>
        <w:adjustRightInd/>
        <w:ind w:left="0" w:firstLine="567"/>
        <w:jc w:val="both"/>
        <w:rPr>
          <w:color w:val="000000"/>
          <w:sz w:val="16"/>
          <w:szCs w:val="16"/>
        </w:rPr>
      </w:pPr>
      <w:r w:rsidRPr="000A41A3">
        <w:rPr>
          <w:color w:val="000000"/>
          <w:sz w:val="16"/>
          <w:szCs w:val="16"/>
        </w:rPr>
        <w:t>Проектирование элементов обустройства автомобильных дорог следует выполнять в соответствии с ГОСТ Р 52766-2007 «Дороги автомобильные общего пользования. Элементы обустройства. Общие требования».</w:t>
      </w:r>
    </w:p>
    <w:p w:rsidR="00CB452E" w:rsidRPr="000A41A3" w:rsidRDefault="00CB452E" w:rsidP="000A41A3">
      <w:pPr>
        <w:pStyle w:val="a4"/>
        <w:widowControl/>
        <w:numPr>
          <w:ilvl w:val="3"/>
          <w:numId w:val="25"/>
        </w:numPr>
        <w:autoSpaceDE/>
        <w:autoSpaceDN/>
        <w:adjustRightInd/>
        <w:ind w:left="0" w:firstLine="567"/>
        <w:jc w:val="both"/>
        <w:rPr>
          <w:color w:val="000000"/>
          <w:sz w:val="16"/>
          <w:szCs w:val="16"/>
        </w:rPr>
      </w:pPr>
      <w:r w:rsidRPr="000A41A3">
        <w:rPr>
          <w:color w:val="000000"/>
          <w:sz w:val="16"/>
          <w:szCs w:val="16"/>
        </w:rPr>
        <w:t xml:space="preserve"> Затраты времени на передвижение от мест проживания до мест работы (в один конец) в городских и сельских населенных пунктах не должны превышать показателей, установленных СП 42.13330.2011* (30-40 минут). </w:t>
      </w:r>
    </w:p>
    <w:p w:rsidR="00CB452E" w:rsidRPr="000A41A3" w:rsidRDefault="00CB452E" w:rsidP="000A41A3">
      <w:pPr>
        <w:pStyle w:val="a4"/>
        <w:widowControl/>
        <w:numPr>
          <w:ilvl w:val="3"/>
          <w:numId w:val="25"/>
        </w:numPr>
        <w:autoSpaceDE/>
        <w:autoSpaceDN/>
        <w:adjustRightInd/>
        <w:ind w:left="0" w:firstLine="567"/>
        <w:jc w:val="both"/>
        <w:rPr>
          <w:color w:val="000000"/>
          <w:sz w:val="16"/>
          <w:szCs w:val="16"/>
        </w:rPr>
      </w:pPr>
      <w:r w:rsidRPr="000A41A3">
        <w:rPr>
          <w:color w:val="000000"/>
          <w:sz w:val="16"/>
          <w:szCs w:val="16"/>
        </w:rPr>
        <w:t>Автомобильные дороги в зависимости от условий проезда и доступа к ним транспортных средств подразделяются на автомагистрали, скоростные дороги и обычные дороги.</w:t>
      </w:r>
    </w:p>
    <w:p w:rsidR="00CB452E" w:rsidRPr="000A41A3" w:rsidRDefault="00CB452E" w:rsidP="000A41A3">
      <w:pPr>
        <w:pStyle w:val="a4"/>
        <w:widowControl/>
        <w:numPr>
          <w:ilvl w:val="3"/>
          <w:numId w:val="25"/>
        </w:numPr>
        <w:autoSpaceDE/>
        <w:autoSpaceDN/>
        <w:adjustRightInd/>
        <w:ind w:left="0" w:firstLine="567"/>
        <w:jc w:val="both"/>
        <w:rPr>
          <w:color w:val="000000"/>
          <w:sz w:val="16"/>
          <w:szCs w:val="16"/>
        </w:rPr>
      </w:pPr>
      <w:r w:rsidRPr="000A41A3">
        <w:rPr>
          <w:color w:val="000000"/>
          <w:sz w:val="16"/>
          <w:szCs w:val="16"/>
        </w:rPr>
        <w:t xml:space="preserve"> Категорию автодорог следует устанавливать в соответствии с ГОСТ Р 52398-2005 «Классификация автомобильных дорог».</w:t>
      </w:r>
    </w:p>
    <w:p w:rsidR="00CB452E" w:rsidRPr="000A41A3" w:rsidRDefault="00CB452E" w:rsidP="000A41A3">
      <w:pPr>
        <w:pStyle w:val="a4"/>
        <w:widowControl/>
        <w:numPr>
          <w:ilvl w:val="3"/>
          <w:numId w:val="25"/>
        </w:numPr>
        <w:autoSpaceDE/>
        <w:autoSpaceDN/>
        <w:adjustRightInd/>
        <w:ind w:left="0" w:firstLine="567"/>
        <w:jc w:val="both"/>
        <w:rPr>
          <w:color w:val="000000"/>
          <w:sz w:val="16"/>
          <w:szCs w:val="16"/>
        </w:rPr>
      </w:pPr>
      <w:r w:rsidRPr="000A41A3">
        <w:rPr>
          <w:color w:val="000000"/>
          <w:sz w:val="16"/>
          <w:szCs w:val="16"/>
        </w:rPr>
        <w:t xml:space="preserve"> Для автомобильных дорог устанавливается граница полосы отвода и придорожная полоса.</w:t>
      </w:r>
    </w:p>
    <w:p w:rsidR="00CB452E" w:rsidRPr="000A41A3" w:rsidRDefault="00CB452E" w:rsidP="000A41A3">
      <w:pPr>
        <w:pStyle w:val="a4"/>
        <w:ind w:left="0"/>
        <w:jc w:val="right"/>
        <w:rPr>
          <w:color w:val="000000"/>
          <w:sz w:val="16"/>
          <w:szCs w:val="16"/>
        </w:rPr>
      </w:pPr>
      <w:r w:rsidRPr="000A41A3">
        <w:rPr>
          <w:color w:val="000000"/>
          <w:sz w:val="16"/>
          <w:szCs w:val="16"/>
        </w:rPr>
        <w:t>Таблица 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69"/>
        <w:gridCol w:w="1027"/>
        <w:gridCol w:w="1094"/>
        <w:gridCol w:w="214"/>
        <w:gridCol w:w="857"/>
        <w:gridCol w:w="728"/>
        <w:gridCol w:w="357"/>
        <w:gridCol w:w="1032"/>
        <w:gridCol w:w="1085"/>
        <w:gridCol w:w="438"/>
        <w:gridCol w:w="656"/>
        <w:gridCol w:w="1041"/>
      </w:tblGrid>
      <w:tr w:rsidR="00CB452E" w:rsidRPr="000A41A3" w:rsidTr="008B4612">
        <w:tc>
          <w:tcPr>
            <w:tcW w:w="1685" w:type="pct"/>
            <w:vMerge w:val="restart"/>
          </w:tcPr>
          <w:p w:rsidR="00CB452E" w:rsidRPr="000A41A3" w:rsidRDefault="00CB452E" w:rsidP="008B4612">
            <w:pPr>
              <w:pStyle w:val="Default"/>
              <w:rPr>
                <w:sz w:val="16"/>
                <w:szCs w:val="16"/>
              </w:rPr>
            </w:pPr>
            <w:r w:rsidRPr="000A41A3">
              <w:rPr>
                <w:sz w:val="16"/>
                <w:szCs w:val="16"/>
              </w:rPr>
              <w:t xml:space="preserve">Граница полосы отвода для размещения автомобильных дорог регионального или межмуниципального значения </w:t>
            </w:r>
          </w:p>
        </w:tc>
        <w:tc>
          <w:tcPr>
            <w:tcW w:w="296" w:type="pct"/>
            <w:vMerge w:val="restart"/>
          </w:tcPr>
          <w:p w:rsidR="00CB452E" w:rsidRPr="000A41A3" w:rsidRDefault="00CB452E" w:rsidP="008B4612">
            <w:pPr>
              <w:pStyle w:val="Default"/>
              <w:rPr>
                <w:sz w:val="16"/>
                <w:szCs w:val="16"/>
              </w:rPr>
            </w:pPr>
            <w:r w:rsidRPr="000A41A3">
              <w:rPr>
                <w:sz w:val="16"/>
                <w:szCs w:val="16"/>
              </w:rPr>
              <w:t xml:space="preserve">м </w:t>
            </w:r>
          </w:p>
        </w:tc>
        <w:tc>
          <w:tcPr>
            <w:tcW w:w="3019" w:type="pct"/>
            <w:gridSpan w:val="10"/>
          </w:tcPr>
          <w:p w:rsidR="00CB452E" w:rsidRPr="000A41A3" w:rsidRDefault="00CB452E" w:rsidP="008B4612">
            <w:pPr>
              <w:pStyle w:val="a4"/>
              <w:ind w:left="0"/>
              <w:rPr>
                <w:color w:val="000000"/>
                <w:sz w:val="16"/>
                <w:szCs w:val="16"/>
              </w:rPr>
            </w:pPr>
            <w:r w:rsidRPr="000A41A3">
              <w:rPr>
                <w:color w:val="000000"/>
                <w:sz w:val="16"/>
                <w:szCs w:val="16"/>
              </w:rPr>
              <w:t>Категория автодороги</w:t>
            </w:r>
          </w:p>
        </w:tc>
      </w:tr>
      <w:tr w:rsidR="00CB452E" w:rsidRPr="000A41A3" w:rsidTr="008B4612">
        <w:tc>
          <w:tcPr>
            <w:tcW w:w="1685" w:type="pct"/>
            <w:vMerge/>
          </w:tcPr>
          <w:p w:rsidR="00CB452E" w:rsidRPr="000A41A3" w:rsidRDefault="00CB452E" w:rsidP="008B4612">
            <w:pPr>
              <w:pStyle w:val="a4"/>
              <w:ind w:left="0"/>
              <w:rPr>
                <w:color w:val="000000"/>
                <w:sz w:val="16"/>
                <w:szCs w:val="16"/>
              </w:rPr>
            </w:pPr>
          </w:p>
        </w:tc>
        <w:tc>
          <w:tcPr>
            <w:tcW w:w="296" w:type="pct"/>
            <w:vMerge/>
          </w:tcPr>
          <w:p w:rsidR="00CB452E" w:rsidRPr="000A41A3" w:rsidRDefault="00CB452E" w:rsidP="008B4612">
            <w:pPr>
              <w:pStyle w:val="Default"/>
              <w:rPr>
                <w:sz w:val="16"/>
                <w:szCs w:val="16"/>
              </w:rPr>
            </w:pPr>
          </w:p>
        </w:tc>
        <w:tc>
          <w:tcPr>
            <w:tcW w:w="518" w:type="pct"/>
          </w:tcPr>
          <w:p w:rsidR="00CB452E" w:rsidRPr="000A41A3" w:rsidRDefault="00CB452E" w:rsidP="008B4612">
            <w:pPr>
              <w:pStyle w:val="Default"/>
              <w:rPr>
                <w:sz w:val="16"/>
                <w:szCs w:val="16"/>
              </w:rPr>
            </w:pPr>
            <w:r w:rsidRPr="000A41A3">
              <w:rPr>
                <w:sz w:val="16"/>
                <w:szCs w:val="16"/>
              </w:rPr>
              <w:t xml:space="preserve">IА </w:t>
            </w:r>
          </w:p>
        </w:tc>
        <w:tc>
          <w:tcPr>
            <w:tcW w:w="370" w:type="pct"/>
            <w:gridSpan w:val="2"/>
          </w:tcPr>
          <w:p w:rsidR="00CB452E" w:rsidRPr="000A41A3" w:rsidRDefault="00CB452E" w:rsidP="008B4612">
            <w:pPr>
              <w:pStyle w:val="Default"/>
              <w:rPr>
                <w:sz w:val="16"/>
                <w:szCs w:val="16"/>
              </w:rPr>
            </w:pPr>
            <w:r w:rsidRPr="000A41A3">
              <w:rPr>
                <w:sz w:val="16"/>
                <w:szCs w:val="16"/>
              </w:rPr>
              <w:t xml:space="preserve">IБ </w:t>
            </w:r>
          </w:p>
        </w:tc>
        <w:tc>
          <w:tcPr>
            <w:tcW w:w="444" w:type="pct"/>
            <w:gridSpan w:val="2"/>
          </w:tcPr>
          <w:p w:rsidR="00CB452E" w:rsidRPr="000A41A3" w:rsidRDefault="00CB452E" w:rsidP="008B4612">
            <w:pPr>
              <w:pStyle w:val="Default"/>
              <w:rPr>
                <w:sz w:val="16"/>
                <w:szCs w:val="16"/>
              </w:rPr>
            </w:pPr>
            <w:r w:rsidRPr="000A41A3">
              <w:rPr>
                <w:sz w:val="16"/>
                <w:szCs w:val="16"/>
              </w:rPr>
              <w:t xml:space="preserve">IВ </w:t>
            </w:r>
          </w:p>
        </w:tc>
        <w:tc>
          <w:tcPr>
            <w:tcW w:w="446" w:type="pct"/>
          </w:tcPr>
          <w:p w:rsidR="00CB452E" w:rsidRPr="000A41A3" w:rsidRDefault="00CB452E" w:rsidP="008B4612">
            <w:pPr>
              <w:pStyle w:val="Default"/>
              <w:rPr>
                <w:sz w:val="16"/>
                <w:szCs w:val="16"/>
              </w:rPr>
            </w:pPr>
            <w:r w:rsidRPr="000A41A3">
              <w:rPr>
                <w:sz w:val="16"/>
                <w:szCs w:val="16"/>
              </w:rPr>
              <w:t xml:space="preserve">II </w:t>
            </w:r>
          </w:p>
        </w:tc>
        <w:tc>
          <w:tcPr>
            <w:tcW w:w="444" w:type="pct"/>
          </w:tcPr>
          <w:p w:rsidR="00CB452E" w:rsidRPr="000A41A3" w:rsidRDefault="00CB452E" w:rsidP="008B4612">
            <w:pPr>
              <w:pStyle w:val="Default"/>
              <w:rPr>
                <w:sz w:val="16"/>
                <w:szCs w:val="16"/>
              </w:rPr>
            </w:pPr>
            <w:r w:rsidRPr="000A41A3">
              <w:rPr>
                <w:sz w:val="16"/>
                <w:szCs w:val="16"/>
              </w:rPr>
              <w:t xml:space="preserve">III </w:t>
            </w:r>
          </w:p>
        </w:tc>
        <w:tc>
          <w:tcPr>
            <w:tcW w:w="370" w:type="pct"/>
            <w:gridSpan w:val="2"/>
          </w:tcPr>
          <w:p w:rsidR="00CB452E" w:rsidRPr="000A41A3" w:rsidRDefault="00CB452E" w:rsidP="008B4612">
            <w:pPr>
              <w:pStyle w:val="Default"/>
              <w:rPr>
                <w:sz w:val="16"/>
                <w:szCs w:val="16"/>
              </w:rPr>
            </w:pPr>
            <w:r w:rsidRPr="000A41A3">
              <w:rPr>
                <w:sz w:val="16"/>
                <w:szCs w:val="16"/>
              </w:rPr>
              <w:t xml:space="preserve">IV </w:t>
            </w:r>
          </w:p>
        </w:tc>
        <w:tc>
          <w:tcPr>
            <w:tcW w:w="427" w:type="pct"/>
          </w:tcPr>
          <w:p w:rsidR="00CB452E" w:rsidRPr="000A41A3" w:rsidRDefault="00CB452E" w:rsidP="008B4612">
            <w:pPr>
              <w:pStyle w:val="Default"/>
              <w:rPr>
                <w:sz w:val="16"/>
                <w:szCs w:val="16"/>
              </w:rPr>
            </w:pPr>
            <w:r w:rsidRPr="000A41A3">
              <w:rPr>
                <w:sz w:val="16"/>
                <w:szCs w:val="16"/>
              </w:rPr>
              <w:t xml:space="preserve">V </w:t>
            </w:r>
          </w:p>
        </w:tc>
      </w:tr>
      <w:tr w:rsidR="00CB452E" w:rsidRPr="000A41A3" w:rsidTr="008B4612">
        <w:tc>
          <w:tcPr>
            <w:tcW w:w="1685" w:type="pct"/>
            <w:vMerge/>
          </w:tcPr>
          <w:p w:rsidR="00CB452E" w:rsidRPr="000A41A3" w:rsidRDefault="00CB452E" w:rsidP="008B4612">
            <w:pPr>
              <w:pStyle w:val="a4"/>
              <w:ind w:left="0"/>
              <w:rPr>
                <w:color w:val="000000"/>
                <w:sz w:val="16"/>
                <w:szCs w:val="16"/>
              </w:rPr>
            </w:pPr>
          </w:p>
        </w:tc>
        <w:tc>
          <w:tcPr>
            <w:tcW w:w="296" w:type="pct"/>
            <w:vMerge/>
          </w:tcPr>
          <w:p w:rsidR="00CB452E" w:rsidRPr="000A41A3" w:rsidRDefault="00CB452E" w:rsidP="008B4612">
            <w:pPr>
              <w:pStyle w:val="Default"/>
              <w:rPr>
                <w:sz w:val="16"/>
                <w:szCs w:val="16"/>
              </w:rPr>
            </w:pPr>
          </w:p>
        </w:tc>
        <w:tc>
          <w:tcPr>
            <w:tcW w:w="3019" w:type="pct"/>
            <w:gridSpan w:val="10"/>
          </w:tcPr>
          <w:p w:rsidR="00CB452E" w:rsidRPr="000A41A3" w:rsidRDefault="00CB452E" w:rsidP="008B4612">
            <w:pPr>
              <w:pStyle w:val="Default"/>
              <w:rPr>
                <w:sz w:val="16"/>
                <w:szCs w:val="16"/>
              </w:rPr>
            </w:pPr>
            <w:r w:rsidRPr="000A41A3">
              <w:rPr>
                <w:sz w:val="16"/>
                <w:szCs w:val="16"/>
              </w:rPr>
              <w:t>Определяется расчетным путем в соответствии с Постановлением Правительства РФ от 2 сентября 2009г. № 717 «О нормах отвода земель для размещения автомобильных дорог и (или) объектов дорожного сервиса»</w:t>
            </w:r>
          </w:p>
        </w:tc>
      </w:tr>
      <w:tr w:rsidR="00CB452E" w:rsidRPr="000A41A3" w:rsidTr="008B4612">
        <w:tc>
          <w:tcPr>
            <w:tcW w:w="1685" w:type="pct"/>
            <w:vMerge w:val="restart"/>
          </w:tcPr>
          <w:p w:rsidR="00CB452E" w:rsidRPr="000A41A3" w:rsidRDefault="00CB452E" w:rsidP="008B4612">
            <w:pPr>
              <w:pStyle w:val="Default"/>
              <w:rPr>
                <w:sz w:val="16"/>
                <w:szCs w:val="16"/>
              </w:rPr>
            </w:pPr>
            <w:r w:rsidRPr="000A41A3">
              <w:rPr>
                <w:sz w:val="16"/>
                <w:szCs w:val="16"/>
              </w:rPr>
              <w:t xml:space="preserve">Придорожная полоса для автомобильных дорог регионального или межмуниципального значения </w:t>
            </w:r>
          </w:p>
        </w:tc>
        <w:tc>
          <w:tcPr>
            <w:tcW w:w="296" w:type="pct"/>
            <w:vMerge w:val="restart"/>
          </w:tcPr>
          <w:p w:rsidR="00CB452E" w:rsidRPr="000A41A3" w:rsidRDefault="00CB452E" w:rsidP="008B4612">
            <w:pPr>
              <w:pStyle w:val="Default"/>
              <w:rPr>
                <w:sz w:val="16"/>
                <w:szCs w:val="16"/>
              </w:rPr>
            </w:pPr>
            <w:r w:rsidRPr="000A41A3">
              <w:rPr>
                <w:sz w:val="16"/>
                <w:szCs w:val="16"/>
              </w:rPr>
              <w:t xml:space="preserve">м </w:t>
            </w:r>
          </w:p>
        </w:tc>
        <w:tc>
          <w:tcPr>
            <w:tcW w:w="3019" w:type="pct"/>
            <w:gridSpan w:val="10"/>
          </w:tcPr>
          <w:p w:rsidR="00CB452E" w:rsidRPr="000A41A3" w:rsidRDefault="00CB452E" w:rsidP="008B4612">
            <w:pPr>
              <w:pStyle w:val="a4"/>
              <w:ind w:left="0"/>
              <w:rPr>
                <w:color w:val="000000"/>
                <w:sz w:val="16"/>
                <w:szCs w:val="16"/>
              </w:rPr>
            </w:pPr>
            <w:r w:rsidRPr="000A41A3">
              <w:rPr>
                <w:color w:val="000000"/>
                <w:sz w:val="16"/>
                <w:szCs w:val="16"/>
              </w:rPr>
              <w:t>Категория автодороги</w:t>
            </w:r>
          </w:p>
        </w:tc>
      </w:tr>
      <w:tr w:rsidR="00CB452E" w:rsidRPr="000A41A3" w:rsidTr="008B4612">
        <w:tc>
          <w:tcPr>
            <w:tcW w:w="1685" w:type="pct"/>
            <w:vMerge/>
          </w:tcPr>
          <w:p w:rsidR="00CB452E" w:rsidRPr="000A41A3" w:rsidRDefault="00CB452E" w:rsidP="008B4612">
            <w:pPr>
              <w:pStyle w:val="a4"/>
              <w:ind w:left="0"/>
              <w:rPr>
                <w:color w:val="000000"/>
                <w:sz w:val="16"/>
                <w:szCs w:val="16"/>
              </w:rPr>
            </w:pPr>
          </w:p>
        </w:tc>
        <w:tc>
          <w:tcPr>
            <w:tcW w:w="296" w:type="pct"/>
            <w:vMerge/>
          </w:tcPr>
          <w:p w:rsidR="00CB452E" w:rsidRPr="000A41A3" w:rsidRDefault="00CB452E" w:rsidP="008B4612">
            <w:pPr>
              <w:pStyle w:val="Default"/>
              <w:rPr>
                <w:sz w:val="16"/>
                <w:szCs w:val="16"/>
              </w:rPr>
            </w:pPr>
          </w:p>
        </w:tc>
        <w:tc>
          <w:tcPr>
            <w:tcW w:w="592" w:type="pct"/>
            <w:gridSpan w:val="2"/>
          </w:tcPr>
          <w:p w:rsidR="00CB452E" w:rsidRPr="000A41A3" w:rsidRDefault="00CB452E" w:rsidP="008B4612">
            <w:pPr>
              <w:pStyle w:val="Default"/>
              <w:rPr>
                <w:sz w:val="16"/>
                <w:szCs w:val="16"/>
              </w:rPr>
            </w:pPr>
            <w:r w:rsidRPr="000A41A3">
              <w:rPr>
                <w:sz w:val="16"/>
                <w:szCs w:val="16"/>
              </w:rPr>
              <w:t xml:space="preserve">I </w:t>
            </w:r>
          </w:p>
        </w:tc>
        <w:tc>
          <w:tcPr>
            <w:tcW w:w="594" w:type="pct"/>
            <w:gridSpan w:val="2"/>
          </w:tcPr>
          <w:p w:rsidR="00CB452E" w:rsidRPr="000A41A3" w:rsidRDefault="00CB452E" w:rsidP="008B4612">
            <w:pPr>
              <w:pStyle w:val="Default"/>
              <w:rPr>
                <w:sz w:val="16"/>
                <w:szCs w:val="16"/>
              </w:rPr>
            </w:pPr>
            <w:r w:rsidRPr="000A41A3">
              <w:rPr>
                <w:sz w:val="16"/>
                <w:szCs w:val="16"/>
              </w:rPr>
              <w:t xml:space="preserve">II </w:t>
            </w:r>
          </w:p>
        </w:tc>
        <w:tc>
          <w:tcPr>
            <w:tcW w:w="592" w:type="pct"/>
            <w:gridSpan w:val="2"/>
          </w:tcPr>
          <w:p w:rsidR="00CB452E" w:rsidRPr="000A41A3" w:rsidRDefault="00CB452E" w:rsidP="008B4612">
            <w:pPr>
              <w:pStyle w:val="Default"/>
              <w:rPr>
                <w:sz w:val="16"/>
                <w:szCs w:val="16"/>
              </w:rPr>
            </w:pPr>
            <w:r w:rsidRPr="000A41A3">
              <w:rPr>
                <w:sz w:val="16"/>
                <w:szCs w:val="16"/>
              </w:rPr>
              <w:t xml:space="preserve">III </w:t>
            </w:r>
          </w:p>
        </w:tc>
        <w:tc>
          <w:tcPr>
            <w:tcW w:w="592" w:type="pct"/>
            <w:gridSpan w:val="2"/>
          </w:tcPr>
          <w:p w:rsidR="00CB452E" w:rsidRPr="000A41A3" w:rsidRDefault="00CB452E" w:rsidP="008B4612">
            <w:pPr>
              <w:pStyle w:val="Default"/>
              <w:rPr>
                <w:sz w:val="16"/>
                <w:szCs w:val="16"/>
              </w:rPr>
            </w:pPr>
            <w:r w:rsidRPr="000A41A3">
              <w:rPr>
                <w:sz w:val="16"/>
                <w:szCs w:val="16"/>
              </w:rPr>
              <w:t xml:space="preserve">IV </w:t>
            </w:r>
          </w:p>
        </w:tc>
        <w:tc>
          <w:tcPr>
            <w:tcW w:w="649" w:type="pct"/>
            <w:gridSpan w:val="2"/>
          </w:tcPr>
          <w:p w:rsidR="00CB452E" w:rsidRPr="000A41A3" w:rsidRDefault="00CB452E" w:rsidP="008B4612">
            <w:pPr>
              <w:pStyle w:val="Default"/>
              <w:rPr>
                <w:sz w:val="16"/>
                <w:szCs w:val="16"/>
              </w:rPr>
            </w:pPr>
            <w:r w:rsidRPr="000A41A3">
              <w:rPr>
                <w:sz w:val="16"/>
                <w:szCs w:val="16"/>
              </w:rPr>
              <w:t xml:space="preserve">V </w:t>
            </w:r>
          </w:p>
        </w:tc>
      </w:tr>
      <w:tr w:rsidR="00CB452E" w:rsidRPr="000A41A3" w:rsidTr="008B4612">
        <w:tc>
          <w:tcPr>
            <w:tcW w:w="1685" w:type="pct"/>
            <w:vMerge/>
          </w:tcPr>
          <w:p w:rsidR="00CB452E" w:rsidRPr="000A41A3" w:rsidRDefault="00CB452E" w:rsidP="008B4612">
            <w:pPr>
              <w:pStyle w:val="a4"/>
              <w:ind w:left="0"/>
              <w:rPr>
                <w:color w:val="000000"/>
                <w:sz w:val="16"/>
                <w:szCs w:val="16"/>
              </w:rPr>
            </w:pPr>
          </w:p>
        </w:tc>
        <w:tc>
          <w:tcPr>
            <w:tcW w:w="296" w:type="pct"/>
            <w:vMerge/>
          </w:tcPr>
          <w:p w:rsidR="00CB452E" w:rsidRPr="000A41A3" w:rsidRDefault="00CB452E" w:rsidP="008B4612">
            <w:pPr>
              <w:pStyle w:val="Default"/>
              <w:rPr>
                <w:sz w:val="16"/>
                <w:szCs w:val="16"/>
              </w:rPr>
            </w:pPr>
          </w:p>
        </w:tc>
        <w:tc>
          <w:tcPr>
            <w:tcW w:w="1186" w:type="pct"/>
            <w:gridSpan w:val="4"/>
          </w:tcPr>
          <w:p w:rsidR="00CB452E" w:rsidRPr="000A41A3" w:rsidRDefault="00CB452E" w:rsidP="008B4612">
            <w:pPr>
              <w:pStyle w:val="Default"/>
              <w:rPr>
                <w:sz w:val="16"/>
                <w:szCs w:val="16"/>
              </w:rPr>
            </w:pPr>
            <w:r w:rsidRPr="000A41A3">
              <w:rPr>
                <w:sz w:val="16"/>
                <w:szCs w:val="16"/>
              </w:rPr>
              <w:t xml:space="preserve">75 </w:t>
            </w:r>
          </w:p>
        </w:tc>
        <w:tc>
          <w:tcPr>
            <w:tcW w:w="1184" w:type="pct"/>
            <w:gridSpan w:val="4"/>
          </w:tcPr>
          <w:p w:rsidR="00CB452E" w:rsidRPr="000A41A3" w:rsidRDefault="00CB452E" w:rsidP="008B4612">
            <w:pPr>
              <w:pStyle w:val="Default"/>
              <w:rPr>
                <w:sz w:val="16"/>
                <w:szCs w:val="16"/>
              </w:rPr>
            </w:pPr>
            <w:r w:rsidRPr="000A41A3">
              <w:rPr>
                <w:sz w:val="16"/>
                <w:szCs w:val="16"/>
              </w:rPr>
              <w:t xml:space="preserve">50 </w:t>
            </w:r>
          </w:p>
        </w:tc>
        <w:tc>
          <w:tcPr>
            <w:tcW w:w="649" w:type="pct"/>
            <w:gridSpan w:val="2"/>
          </w:tcPr>
          <w:p w:rsidR="00CB452E" w:rsidRPr="000A41A3" w:rsidRDefault="00CB452E" w:rsidP="008B4612">
            <w:pPr>
              <w:pStyle w:val="Default"/>
              <w:rPr>
                <w:sz w:val="16"/>
                <w:szCs w:val="16"/>
              </w:rPr>
            </w:pPr>
            <w:r w:rsidRPr="000A41A3">
              <w:rPr>
                <w:sz w:val="16"/>
                <w:szCs w:val="16"/>
              </w:rPr>
              <w:t xml:space="preserve">25 </w:t>
            </w:r>
          </w:p>
        </w:tc>
      </w:tr>
    </w:tbl>
    <w:p w:rsidR="00CB452E" w:rsidRPr="000A41A3" w:rsidRDefault="00CB452E" w:rsidP="000A41A3">
      <w:pPr>
        <w:pStyle w:val="a4"/>
        <w:widowControl/>
        <w:numPr>
          <w:ilvl w:val="3"/>
          <w:numId w:val="25"/>
        </w:numPr>
        <w:autoSpaceDE/>
        <w:autoSpaceDN/>
        <w:adjustRightInd/>
        <w:ind w:left="0" w:firstLine="426"/>
        <w:jc w:val="both"/>
        <w:rPr>
          <w:color w:val="000000"/>
          <w:sz w:val="16"/>
          <w:szCs w:val="16"/>
        </w:rPr>
      </w:pPr>
      <w:r w:rsidRPr="000A41A3">
        <w:rPr>
          <w:color w:val="000000"/>
          <w:sz w:val="16"/>
          <w:szCs w:val="16"/>
        </w:rPr>
        <w:t xml:space="preserve"> Автомобильные дороги общей сети I, II, III категорий следует проектировать в обход поселений с устройством подъездов к ним. В целях обеспечения в дальнейшем возможной реконструкции дорог принимают расстояние от бровки земляного полотна до линии застройки населенных пунктов в соответствии с генеральными планами дорог. </w:t>
      </w:r>
    </w:p>
    <w:p w:rsidR="00CB452E" w:rsidRPr="000A41A3" w:rsidRDefault="00CB452E" w:rsidP="000A41A3">
      <w:pPr>
        <w:pStyle w:val="a4"/>
        <w:ind w:left="0" w:firstLine="426"/>
        <w:jc w:val="both"/>
        <w:rPr>
          <w:color w:val="000000"/>
          <w:sz w:val="16"/>
          <w:szCs w:val="16"/>
        </w:rPr>
      </w:pPr>
      <w:r w:rsidRPr="000A41A3">
        <w:rPr>
          <w:color w:val="000000"/>
          <w:sz w:val="16"/>
          <w:szCs w:val="16"/>
        </w:rPr>
        <w:t>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следует предусматривать мероприятия по шумовой защите, в том числе шумозащитные устройства и полосу зеленых насаждений вдоль дороги шириной не менее 10 м.</w:t>
      </w:r>
    </w:p>
    <w:p w:rsidR="00CB452E" w:rsidRPr="000A41A3" w:rsidRDefault="00CB452E" w:rsidP="000A41A3">
      <w:pPr>
        <w:pStyle w:val="a4"/>
        <w:ind w:left="0" w:firstLine="426"/>
        <w:jc w:val="both"/>
        <w:rPr>
          <w:color w:val="000000"/>
          <w:sz w:val="16"/>
          <w:szCs w:val="16"/>
        </w:rPr>
      </w:pPr>
      <w:r w:rsidRPr="000A41A3">
        <w:rPr>
          <w:color w:val="000000"/>
          <w:sz w:val="16"/>
          <w:szCs w:val="16"/>
        </w:rPr>
        <w:t>В отдельных случаях, когда по технико-экономическим расчетам установлена целесообразность проложить дороги I-III категорий через населенные пункты, их предусматривают в соответствии с требованиями СП 42.13330.2011 и санитарных правил и норм.</w:t>
      </w:r>
    </w:p>
    <w:p w:rsidR="00CB452E" w:rsidRPr="000A41A3" w:rsidRDefault="00CB452E" w:rsidP="000A41A3">
      <w:pPr>
        <w:pStyle w:val="a4"/>
        <w:widowControl/>
        <w:numPr>
          <w:ilvl w:val="3"/>
          <w:numId w:val="25"/>
        </w:numPr>
        <w:autoSpaceDE/>
        <w:autoSpaceDN/>
        <w:adjustRightInd/>
        <w:ind w:left="0" w:firstLine="426"/>
        <w:jc w:val="both"/>
        <w:rPr>
          <w:color w:val="000000"/>
          <w:sz w:val="16"/>
          <w:szCs w:val="16"/>
        </w:rPr>
      </w:pPr>
      <w:r w:rsidRPr="000A41A3">
        <w:rPr>
          <w:color w:val="000000"/>
          <w:sz w:val="16"/>
          <w:szCs w:val="16"/>
        </w:rPr>
        <w:t>При проектировании автомобильных дорог необходимо предусматривать мероприятия по охране окружающей среды, обеспечивающие минимальное нарушение сложившихся экологических, геологических, гидрологических и других естественных условий.</w:t>
      </w:r>
    </w:p>
    <w:p w:rsidR="00CB452E" w:rsidRPr="000A41A3" w:rsidRDefault="00CB452E" w:rsidP="000A41A3">
      <w:pPr>
        <w:pStyle w:val="a4"/>
        <w:widowControl/>
        <w:numPr>
          <w:ilvl w:val="3"/>
          <w:numId w:val="25"/>
        </w:numPr>
        <w:autoSpaceDE/>
        <w:autoSpaceDN/>
        <w:adjustRightInd/>
        <w:ind w:left="0" w:firstLine="426"/>
        <w:jc w:val="both"/>
        <w:rPr>
          <w:color w:val="000000"/>
          <w:sz w:val="16"/>
          <w:szCs w:val="16"/>
        </w:rPr>
      </w:pPr>
      <w:r w:rsidRPr="000A41A3">
        <w:rPr>
          <w:color w:val="000000"/>
          <w:sz w:val="16"/>
          <w:szCs w:val="16"/>
        </w:rPr>
        <w:t>Прокладку трассы автомобильных дорог следует выполнять с учетом минимального воздействия на окружающую среду.</w:t>
      </w:r>
    </w:p>
    <w:p w:rsidR="00CB452E" w:rsidRPr="000A41A3" w:rsidRDefault="00CB452E" w:rsidP="000A41A3">
      <w:pPr>
        <w:pStyle w:val="a4"/>
        <w:ind w:left="0" w:firstLine="426"/>
        <w:jc w:val="both"/>
        <w:rPr>
          <w:color w:val="000000"/>
          <w:sz w:val="16"/>
          <w:szCs w:val="16"/>
        </w:rPr>
      </w:pPr>
      <w:r w:rsidRPr="000A41A3">
        <w:rPr>
          <w:color w:val="000000"/>
          <w:sz w:val="16"/>
          <w:szCs w:val="16"/>
        </w:rPr>
        <w:t>На сельскохозяйственных угодьях трассы следует прокладывать по границам полей севооборота или хозяйств.</w:t>
      </w:r>
    </w:p>
    <w:p w:rsidR="00CB452E" w:rsidRPr="000A41A3" w:rsidRDefault="00CB452E" w:rsidP="000A41A3">
      <w:pPr>
        <w:pStyle w:val="a4"/>
        <w:ind w:left="0" w:firstLine="426"/>
        <w:jc w:val="both"/>
        <w:rPr>
          <w:color w:val="000000"/>
          <w:sz w:val="16"/>
          <w:szCs w:val="16"/>
        </w:rPr>
      </w:pPr>
      <w:r w:rsidRPr="000A41A3">
        <w:rPr>
          <w:color w:val="000000"/>
          <w:sz w:val="16"/>
          <w:szCs w:val="16"/>
        </w:rPr>
        <w:t>Не допускается прокладка трасс по зонам особо охраняемых природных территорий.</w:t>
      </w:r>
    </w:p>
    <w:p w:rsidR="00CB452E" w:rsidRPr="000A41A3" w:rsidRDefault="00CB452E" w:rsidP="000A41A3">
      <w:pPr>
        <w:pStyle w:val="a4"/>
        <w:ind w:left="0" w:firstLine="426"/>
        <w:jc w:val="both"/>
        <w:rPr>
          <w:color w:val="000000"/>
          <w:sz w:val="16"/>
          <w:szCs w:val="16"/>
        </w:rPr>
      </w:pPr>
      <w:r w:rsidRPr="000A41A3">
        <w:rPr>
          <w:color w:val="000000"/>
          <w:sz w:val="16"/>
          <w:szCs w:val="16"/>
        </w:rPr>
        <w:t>Вдоль рек, озер и других водных объектов трассы следует прокладывать за пределами установленных для них защитных зон.</w:t>
      </w:r>
    </w:p>
    <w:p w:rsidR="00CB452E" w:rsidRPr="000A41A3" w:rsidRDefault="00CB452E" w:rsidP="000A41A3">
      <w:pPr>
        <w:pStyle w:val="a4"/>
        <w:widowControl/>
        <w:numPr>
          <w:ilvl w:val="3"/>
          <w:numId w:val="25"/>
        </w:numPr>
        <w:autoSpaceDE/>
        <w:autoSpaceDN/>
        <w:adjustRightInd/>
        <w:ind w:left="0" w:firstLine="426"/>
        <w:jc w:val="both"/>
        <w:rPr>
          <w:color w:val="000000"/>
          <w:sz w:val="16"/>
          <w:szCs w:val="16"/>
        </w:rPr>
      </w:pPr>
      <w:r w:rsidRPr="000A41A3">
        <w:rPr>
          <w:color w:val="000000"/>
          <w:sz w:val="16"/>
          <w:szCs w:val="16"/>
        </w:rPr>
        <w:t>Сеть улиц и дорог (улично-дорожная сеть) поселений располагается в различных территориальных зонах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CB452E" w:rsidRPr="000A41A3" w:rsidRDefault="00CB452E" w:rsidP="000A41A3">
      <w:pPr>
        <w:pStyle w:val="a4"/>
        <w:widowControl/>
        <w:numPr>
          <w:ilvl w:val="3"/>
          <w:numId w:val="25"/>
        </w:numPr>
        <w:autoSpaceDE/>
        <w:autoSpaceDN/>
        <w:adjustRightInd/>
        <w:ind w:left="0" w:firstLine="426"/>
        <w:jc w:val="both"/>
        <w:rPr>
          <w:color w:val="000000"/>
          <w:sz w:val="16"/>
          <w:szCs w:val="16"/>
        </w:rPr>
      </w:pPr>
      <w:r w:rsidRPr="000A41A3">
        <w:rPr>
          <w:color w:val="000000"/>
          <w:sz w:val="16"/>
          <w:szCs w:val="16"/>
        </w:rPr>
        <w:t>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городов и сельских поселений следует назначать в соответствии с классификацией, приведенной в СП 42.13330.2011.</w:t>
      </w:r>
    </w:p>
    <w:p w:rsidR="00CB452E" w:rsidRPr="000A41A3" w:rsidRDefault="00CB452E" w:rsidP="000A41A3">
      <w:pPr>
        <w:pStyle w:val="a4"/>
        <w:widowControl/>
        <w:numPr>
          <w:ilvl w:val="3"/>
          <w:numId w:val="25"/>
        </w:numPr>
        <w:autoSpaceDE/>
        <w:autoSpaceDN/>
        <w:adjustRightInd/>
        <w:ind w:left="0" w:firstLine="426"/>
        <w:jc w:val="both"/>
        <w:rPr>
          <w:color w:val="000000"/>
          <w:sz w:val="16"/>
          <w:szCs w:val="16"/>
        </w:rPr>
      </w:pPr>
      <w:r w:rsidRPr="000A41A3">
        <w:rPr>
          <w:color w:val="000000"/>
          <w:sz w:val="16"/>
          <w:szCs w:val="16"/>
        </w:rPr>
        <w:t>Пропускную способность сети улиц, дорог и транспортных пересечений, число мест хранения автомобилей следует определять исходя из расчетного уровня автомобилизации.</w:t>
      </w:r>
    </w:p>
    <w:p w:rsidR="00CB452E" w:rsidRPr="000A41A3" w:rsidRDefault="00CB452E" w:rsidP="000A41A3">
      <w:pPr>
        <w:pStyle w:val="a4"/>
        <w:ind w:left="0" w:firstLine="426"/>
        <w:jc w:val="both"/>
        <w:rPr>
          <w:color w:val="000000"/>
          <w:sz w:val="16"/>
          <w:szCs w:val="16"/>
        </w:rPr>
      </w:pPr>
      <w:r w:rsidRPr="000A41A3">
        <w:rPr>
          <w:color w:val="000000"/>
          <w:sz w:val="16"/>
          <w:szCs w:val="16"/>
        </w:rPr>
        <w:t>Уровень автомобилизации в Грибановском муниципальном районе следует устанавливать на основе достигнутых показателей, принимая на исходный период - 300 машин на 1000 жителей и 350 машин на 1000 жителей на расчетный срок, а также - 25-40 грузовых автомобилей в зависимости от состава парка. Число мотоциклов и мопедов на 1000 чел. следует принимать 50-100 единиц для городов с населением свыше 100 тыс. чел. и 100-150 единиц для остальных поселений.</w:t>
      </w:r>
    </w:p>
    <w:p w:rsidR="00CB452E" w:rsidRPr="000A41A3" w:rsidRDefault="00CB452E" w:rsidP="000A41A3">
      <w:pPr>
        <w:pStyle w:val="a4"/>
        <w:ind w:left="0" w:firstLine="426"/>
        <w:jc w:val="both"/>
        <w:rPr>
          <w:color w:val="000000"/>
          <w:sz w:val="16"/>
          <w:szCs w:val="16"/>
        </w:rPr>
      </w:pPr>
      <w:r w:rsidRPr="000A41A3">
        <w:rPr>
          <w:color w:val="000000"/>
          <w:sz w:val="16"/>
          <w:szCs w:val="16"/>
        </w:rPr>
        <w:t>Уровень автомобилизации может уточняться. Указанный уровень автомобилизации допускается уменьшать или увеличивать в зависимости от местных условий поселений  Грибановского муниципального района, но не более чем на 25%.</w:t>
      </w:r>
    </w:p>
    <w:p w:rsidR="00CB452E" w:rsidRPr="000A41A3" w:rsidRDefault="00CB452E" w:rsidP="000A41A3">
      <w:pPr>
        <w:pStyle w:val="a4"/>
        <w:widowControl/>
        <w:numPr>
          <w:ilvl w:val="3"/>
          <w:numId w:val="25"/>
        </w:numPr>
        <w:autoSpaceDE/>
        <w:autoSpaceDN/>
        <w:adjustRightInd/>
        <w:ind w:left="0" w:firstLine="426"/>
        <w:jc w:val="both"/>
        <w:rPr>
          <w:color w:val="000000"/>
          <w:sz w:val="16"/>
          <w:szCs w:val="16"/>
        </w:rPr>
      </w:pPr>
      <w:r w:rsidRPr="000A41A3">
        <w:rPr>
          <w:color w:val="000000"/>
          <w:sz w:val="16"/>
          <w:szCs w:val="16"/>
        </w:rPr>
        <w:t>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Как правило, ширина улиц и дорог в красных линиях принимается, м: магистральных дорог - 50-75; магистральных улиц - 40-80; улиц и дорог местного значения - 15-25.</w:t>
      </w:r>
    </w:p>
    <w:p w:rsidR="00CB452E" w:rsidRPr="000A41A3" w:rsidRDefault="00CB452E" w:rsidP="000A41A3">
      <w:pPr>
        <w:pStyle w:val="a4"/>
        <w:ind w:left="0" w:firstLine="426"/>
        <w:jc w:val="both"/>
        <w:rPr>
          <w:color w:val="000000"/>
          <w:sz w:val="16"/>
          <w:szCs w:val="16"/>
        </w:rPr>
      </w:pPr>
      <w:r w:rsidRPr="000A41A3">
        <w:rPr>
          <w:color w:val="000000"/>
          <w:sz w:val="16"/>
          <w:szCs w:val="16"/>
        </w:rPr>
        <w:t>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CB452E" w:rsidRPr="000A41A3" w:rsidRDefault="00CB452E" w:rsidP="000A41A3">
      <w:pPr>
        <w:pStyle w:val="a4"/>
        <w:widowControl/>
        <w:numPr>
          <w:ilvl w:val="3"/>
          <w:numId w:val="25"/>
        </w:numPr>
        <w:autoSpaceDE/>
        <w:autoSpaceDN/>
        <w:adjustRightInd/>
        <w:ind w:left="0" w:firstLine="426"/>
        <w:jc w:val="both"/>
        <w:rPr>
          <w:color w:val="000000"/>
          <w:sz w:val="16"/>
          <w:szCs w:val="16"/>
        </w:rPr>
      </w:pPr>
      <w:r w:rsidRPr="000A41A3">
        <w:rPr>
          <w:color w:val="000000"/>
          <w:sz w:val="16"/>
          <w:szCs w:val="16"/>
        </w:rPr>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CB452E" w:rsidRPr="000A41A3" w:rsidRDefault="00CB452E" w:rsidP="000A41A3">
      <w:pPr>
        <w:pStyle w:val="a4"/>
        <w:ind w:left="0" w:firstLine="567"/>
        <w:jc w:val="both"/>
        <w:rPr>
          <w:color w:val="000000"/>
          <w:sz w:val="16"/>
          <w:szCs w:val="16"/>
        </w:rPr>
      </w:pPr>
      <w:r w:rsidRPr="000A41A3">
        <w:rPr>
          <w:color w:val="000000"/>
          <w:sz w:val="16"/>
          <w:szCs w:val="16"/>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CB452E" w:rsidRPr="000A41A3" w:rsidRDefault="00CB452E" w:rsidP="000A41A3">
      <w:pPr>
        <w:pStyle w:val="a4"/>
        <w:widowControl/>
        <w:numPr>
          <w:ilvl w:val="3"/>
          <w:numId w:val="25"/>
        </w:numPr>
        <w:autoSpaceDE/>
        <w:autoSpaceDN/>
        <w:adjustRightInd/>
        <w:ind w:left="0" w:firstLine="567"/>
        <w:jc w:val="both"/>
        <w:rPr>
          <w:color w:val="000000"/>
          <w:sz w:val="16"/>
          <w:szCs w:val="16"/>
        </w:rPr>
      </w:pPr>
      <w:r w:rsidRPr="000A41A3">
        <w:rPr>
          <w:color w:val="000000"/>
          <w:sz w:val="16"/>
          <w:szCs w:val="16"/>
        </w:rPr>
        <w:t xml:space="preserve">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и подземного пространства для перспективного строительства.</w:t>
      </w:r>
    </w:p>
    <w:p w:rsidR="00CB452E" w:rsidRPr="000A41A3" w:rsidRDefault="00CB452E" w:rsidP="000A41A3">
      <w:pPr>
        <w:pStyle w:val="a4"/>
        <w:widowControl/>
        <w:numPr>
          <w:ilvl w:val="3"/>
          <w:numId w:val="25"/>
        </w:numPr>
        <w:autoSpaceDE/>
        <w:autoSpaceDN/>
        <w:adjustRightInd/>
        <w:ind w:left="0" w:firstLine="567"/>
        <w:jc w:val="both"/>
        <w:rPr>
          <w:color w:val="000000"/>
          <w:sz w:val="16"/>
          <w:szCs w:val="16"/>
        </w:rPr>
      </w:pPr>
      <w:r w:rsidRPr="000A41A3">
        <w:rPr>
          <w:color w:val="000000"/>
          <w:sz w:val="16"/>
          <w:szCs w:val="16"/>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CB452E" w:rsidRPr="000A41A3" w:rsidRDefault="00CB452E" w:rsidP="000A41A3">
      <w:pPr>
        <w:pStyle w:val="a4"/>
        <w:ind w:left="0" w:firstLine="567"/>
        <w:jc w:val="both"/>
        <w:rPr>
          <w:color w:val="000000"/>
          <w:sz w:val="16"/>
          <w:szCs w:val="16"/>
        </w:rPr>
      </w:pPr>
      <w:r w:rsidRPr="000A41A3">
        <w:rPr>
          <w:color w:val="000000"/>
          <w:sz w:val="16"/>
          <w:szCs w:val="16"/>
        </w:rPr>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м:</w:t>
      </w:r>
    </w:p>
    <w:p w:rsidR="00CB452E" w:rsidRPr="000A41A3" w:rsidRDefault="00CB452E" w:rsidP="000A41A3">
      <w:pPr>
        <w:pStyle w:val="a4"/>
        <w:widowControl/>
        <w:numPr>
          <w:ilvl w:val="0"/>
          <w:numId w:val="3"/>
        </w:numPr>
        <w:autoSpaceDE/>
        <w:autoSpaceDN/>
        <w:adjustRightInd/>
        <w:ind w:left="0" w:firstLine="426"/>
        <w:jc w:val="both"/>
        <w:rPr>
          <w:color w:val="000000"/>
          <w:sz w:val="16"/>
          <w:szCs w:val="16"/>
        </w:rPr>
      </w:pPr>
      <w:r w:rsidRPr="000A41A3">
        <w:rPr>
          <w:color w:val="000000"/>
          <w:sz w:val="16"/>
          <w:szCs w:val="16"/>
        </w:rPr>
        <w:t>до проезжей части, опор транспортных сооружений и деревьев - 0,75;</w:t>
      </w:r>
    </w:p>
    <w:p w:rsidR="00CB452E" w:rsidRPr="000A41A3" w:rsidRDefault="00CB452E" w:rsidP="000A41A3">
      <w:pPr>
        <w:pStyle w:val="a4"/>
        <w:widowControl/>
        <w:numPr>
          <w:ilvl w:val="0"/>
          <w:numId w:val="3"/>
        </w:numPr>
        <w:autoSpaceDE/>
        <w:autoSpaceDN/>
        <w:adjustRightInd/>
        <w:ind w:left="0" w:firstLine="426"/>
        <w:jc w:val="both"/>
        <w:rPr>
          <w:color w:val="000000"/>
          <w:sz w:val="16"/>
          <w:szCs w:val="16"/>
        </w:rPr>
      </w:pPr>
      <w:r w:rsidRPr="000A41A3">
        <w:rPr>
          <w:color w:val="000000"/>
          <w:sz w:val="16"/>
          <w:szCs w:val="16"/>
        </w:rPr>
        <w:t>до тротуаров - 0,5;</w:t>
      </w:r>
    </w:p>
    <w:p w:rsidR="00CB452E" w:rsidRPr="000A41A3" w:rsidRDefault="00CB452E" w:rsidP="000A41A3">
      <w:pPr>
        <w:pStyle w:val="a4"/>
        <w:widowControl/>
        <w:numPr>
          <w:ilvl w:val="0"/>
          <w:numId w:val="3"/>
        </w:numPr>
        <w:autoSpaceDE/>
        <w:autoSpaceDN/>
        <w:adjustRightInd/>
        <w:ind w:left="0" w:firstLine="426"/>
        <w:jc w:val="both"/>
        <w:rPr>
          <w:color w:val="000000"/>
          <w:sz w:val="16"/>
          <w:szCs w:val="16"/>
        </w:rPr>
      </w:pPr>
      <w:r w:rsidRPr="000A41A3">
        <w:rPr>
          <w:color w:val="000000"/>
          <w:sz w:val="16"/>
          <w:szCs w:val="16"/>
        </w:rPr>
        <w:t>до стоянок автомобилей и остановок общественного транспорта - 1,5.</w:t>
      </w:r>
    </w:p>
    <w:p w:rsidR="00CB452E" w:rsidRPr="000A41A3" w:rsidRDefault="00CB452E" w:rsidP="000A41A3">
      <w:pPr>
        <w:pStyle w:val="a4"/>
        <w:ind w:left="0" w:firstLine="567"/>
        <w:jc w:val="both"/>
        <w:rPr>
          <w:color w:val="000000"/>
          <w:sz w:val="16"/>
          <w:szCs w:val="16"/>
        </w:rPr>
      </w:pPr>
      <w:r w:rsidRPr="000A41A3">
        <w:rPr>
          <w:color w:val="000000"/>
          <w:sz w:val="16"/>
          <w:szCs w:val="16"/>
        </w:rPr>
        <w:t>Тротуары и велосипедные дорожки следует устраивать приподнятыми на 15 см над уровнем проездов.</w:t>
      </w:r>
    </w:p>
    <w:p w:rsidR="00CB452E" w:rsidRPr="000A41A3" w:rsidRDefault="00CB452E" w:rsidP="000A41A3">
      <w:pPr>
        <w:pStyle w:val="a4"/>
        <w:widowControl/>
        <w:numPr>
          <w:ilvl w:val="3"/>
          <w:numId w:val="25"/>
        </w:numPr>
        <w:autoSpaceDE/>
        <w:autoSpaceDN/>
        <w:adjustRightInd/>
        <w:ind w:left="0" w:firstLine="567"/>
        <w:jc w:val="both"/>
        <w:rPr>
          <w:color w:val="000000"/>
          <w:sz w:val="16"/>
          <w:szCs w:val="16"/>
        </w:rPr>
      </w:pPr>
      <w:r w:rsidRPr="000A41A3">
        <w:rPr>
          <w:color w:val="000000"/>
          <w:sz w:val="16"/>
          <w:szCs w:val="16"/>
        </w:rPr>
        <w:t xml:space="preserve"> 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шумозащитных устройств, обеспечивающих требования СП СН 2.2.4/2.1.8.562-96, СП 51.13330, не менее 25 м. 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CB452E" w:rsidRPr="000A41A3" w:rsidRDefault="00CB452E" w:rsidP="000A41A3">
      <w:pPr>
        <w:pStyle w:val="a4"/>
        <w:widowControl/>
        <w:numPr>
          <w:ilvl w:val="3"/>
          <w:numId w:val="25"/>
        </w:numPr>
        <w:autoSpaceDE/>
        <w:autoSpaceDN/>
        <w:adjustRightInd/>
        <w:ind w:left="0" w:firstLine="426"/>
        <w:jc w:val="both"/>
        <w:rPr>
          <w:color w:val="000000"/>
          <w:sz w:val="16"/>
          <w:szCs w:val="16"/>
        </w:rPr>
      </w:pPr>
      <w:r w:rsidRPr="000A41A3">
        <w:rPr>
          <w:color w:val="000000"/>
          <w:sz w:val="16"/>
          <w:szCs w:val="16"/>
        </w:rPr>
        <w:t>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механических инвалидных колясок. При этом высота вертикальных препятствий (бортовые камни, поребрики) на пути следования не должна превышать 5 см; не допускаются крутые (более 100 ‰) короткие рампы, а также продольные уклоны тротуаров и пешеходных дорог более 50 ‰. На путях с уклонами 30–60 ‰ необходимо не реже чем через 100 м устраивать горизонтальные участки длиной не менее 5 м.</w:t>
      </w:r>
    </w:p>
    <w:p w:rsidR="00CB452E" w:rsidRPr="000A41A3" w:rsidRDefault="00CB452E" w:rsidP="000A41A3">
      <w:pPr>
        <w:pStyle w:val="a4"/>
        <w:ind w:left="0" w:firstLine="426"/>
        <w:jc w:val="both"/>
        <w:rPr>
          <w:color w:val="000000"/>
          <w:sz w:val="16"/>
          <w:szCs w:val="16"/>
        </w:rPr>
      </w:pPr>
      <w:r w:rsidRPr="000A41A3">
        <w:rPr>
          <w:color w:val="000000"/>
          <w:sz w:val="16"/>
          <w:szCs w:val="16"/>
        </w:rPr>
        <w:t>К объектам, посещаемым инвалидами, допускается устройство проездов, совмещенных с тротуарами при протяженности их не более 150 м и общей ширине не менее 4,2 м.</w:t>
      </w:r>
    </w:p>
    <w:p w:rsidR="00CB452E" w:rsidRPr="000A41A3" w:rsidRDefault="00CB452E" w:rsidP="000A41A3">
      <w:pPr>
        <w:pStyle w:val="a4"/>
        <w:widowControl/>
        <w:numPr>
          <w:ilvl w:val="3"/>
          <w:numId w:val="25"/>
        </w:numPr>
        <w:autoSpaceDE/>
        <w:autoSpaceDN/>
        <w:adjustRightInd/>
        <w:ind w:left="0" w:firstLine="426"/>
        <w:jc w:val="both"/>
        <w:rPr>
          <w:color w:val="000000"/>
          <w:sz w:val="16"/>
          <w:szCs w:val="16"/>
        </w:rPr>
      </w:pPr>
      <w:r w:rsidRPr="000A41A3">
        <w:rPr>
          <w:color w:val="000000"/>
          <w:sz w:val="16"/>
          <w:szCs w:val="16"/>
        </w:rPr>
        <w:t>Радиусы закругления проезжей части улиц и дорог по кромке тротуаров и разделительных полос следует принимать не менее:</w:t>
      </w:r>
    </w:p>
    <w:p w:rsidR="00CB452E" w:rsidRPr="000A41A3" w:rsidRDefault="00CB452E" w:rsidP="000A41A3">
      <w:pPr>
        <w:pStyle w:val="a4"/>
        <w:widowControl/>
        <w:numPr>
          <w:ilvl w:val="0"/>
          <w:numId w:val="3"/>
        </w:numPr>
        <w:autoSpaceDE/>
        <w:autoSpaceDN/>
        <w:adjustRightInd/>
        <w:ind w:left="0" w:firstLine="426"/>
        <w:jc w:val="both"/>
        <w:rPr>
          <w:color w:val="000000"/>
          <w:sz w:val="16"/>
          <w:szCs w:val="16"/>
        </w:rPr>
      </w:pPr>
      <w:r w:rsidRPr="000A41A3">
        <w:rPr>
          <w:color w:val="000000"/>
          <w:sz w:val="16"/>
          <w:szCs w:val="16"/>
        </w:rPr>
        <w:t>для магистральных улиц и дорог регулируемого движения - 8 м;</w:t>
      </w:r>
    </w:p>
    <w:p w:rsidR="00CB452E" w:rsidRPr="000A41A3" w:rsidRDefault="00CB452E" w:rsidP="000A41A3">
      <w:pPr>
        <w:pStyle w:val="a4"/>
        <w:widowControl/>
        <w:numPr>
          <w:ilvl w:val="0"/>
          <w:numId w:val="3"/>
        </w:numPr>
        <w:autoSpaceDE/>
        <w:autoSpaceDN/>
        <w:adjustRightInd/>
        <w:ind w:left="0" w:firstLine="426"/>
        <w:jc w:val="both"/>
        <w:rPr>
          <w:color w:val="000000"/>
          <w:sz w:val="16"/>
          <w:szCs w:val="16"/>
        </w:rPr>
      </w:pPr>
      <w:r w:rsidRPr="000A41A3">
        <w:rPr>
          <w:color w:val="000000"/>
          <w:sz w:val="16"/>
          <w:szCs w:val="16"/>
        </w:rPr>
        <w:t>для улиц и дорог местного значения - 5 м;</w:t>
      </w:r>
    </w:p>
    <w:p w:rsidR="00CB452E" w:rsidRPr="000A41A3" w:rsidRDefault="00CB452E" w:rsidP="000A41A3">
      <w:pPr>
        <w:pStyle w:val="a4"/>
        <w:widowControl/>
        <w:numPr>
          <w:ilvl w:val="0"/>
          <w:numId w:val="3"/>
        </w:numPr>
        <w:autoSpaceDE/>
        <w:autoSpaceDN/>
        <w:adjustRightInd/>
        <w:ind w:left="0" w:firstLine="426"/>
        <w:jc w:val="both"/>
        <w:rPr>
          <w:color w:val="000000"/>
          <w:sz w:val="16"/>
          <w:szCs w:val="16"/>
        </w:rPr>
      </w:pPr>
      <w:r w:rsidRPr="000A41A3">
        <w:rPr>
          <w:color w:val="000000"/>
          <w:sz w:val="16"/>
          <w:szCs w:val="16"/>
        </w:rPr>
        <w:t>на транспортных площадях - 12 м;</w:t>
      </w:r>
    </w:p>
    <w:p w:rsidR="00CB452E" w:rsidRPr="000A41A3" w:rsidRDefault="00CB452E" w:rsidP="000A41A3">
      <w:pPr>
        <w:ind w:firstLine="426"/>
        <w:jc w:val="both"/>
        <w:rPr>
          <w:color w:val="000000"/>
          <w:sz w:val="16"/>
          <w:szCs w:val="16"/>
        </w:rPr>
      </w:pPr>
      <w:r w:rsidRPr="000A41A3">
        <w:rPr>
          <w:color w:val="000000"/>
          <w:sz w:val="16"/>
          <w:szCs w:val="16"/>
        </w:rPr>
        <w:t>В стесненных условиях и при реконструкции радиусы закругления магистральных улиц и дорог регулируемого движения допускается уменьшать, но принимать не менее 6 м, на транспортных площадях - 8 м.</w:t>
      </w:r>
    </w:p>
    <w:p w:rsidR="00CB452E" w:rsidRPr="000A41A3" w:rsidRDefault="00CB452E" w:rsidP="000A41A3">
      <w:pPr>
        <w:ind w:firstLine="426"/>
        <w:jc w:val="both"/>
        <w:rPr>
          <w:color w:val="000000"/>
          <w:sz w:val="16"/>
          <w:szCs w:val="16"/>
        </w:rPr>
      </w:pPr>
      <w:r w:rsidRPr="000A41A3">
        <w:rPr>
          <w:color w:val="000000"/>
          <w:sz w:val="16"/>
          <w:szCs w:val="16"/>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1м на каждую полосу движения за счет боковых разделительных полос или уширения с внешней стороны.</w:t>
      </w:r>
    </w:p>
    <w:p w:rsidR="00CB452E" w:rsidRPr="000A41A3" w:rsidRDefault="00CB452E" w:rsidP="000A41A3">
      <w:pPr>
        <w:ind w:firstLine="426"/>
        <w:jc w:val="both"/>
        <w:rPr>
          <w:color w:val="000000"/>
          <w:sz w:val="16"/>
          <w:szCs w:val="16"/>
        </w:rPr>
      </w:pPr>
      <w:r w:rsidRPr="000A41A3">
        <w:rPr>
          <w:color w:val="000000"/>
          <w:sz w:val="16"/>
          <w:szCs w:val="16"/>
        </w:rPr>
        <w:t>Для общественного транспорта (троллейбус, автобус) радиусы закругления устанавливаются в соответствии с техническими требованиями эксплуатации этих видов транспорта.</w:t>
      </w:r>
    </w:p>
    <w:p w:rsidR="00CB452E" w:rsidRPr="000A41A3" w:rsidRDefault="00CB452E" w:rsidP="000A41A3">
      <w:pPr>
        <w:pStyle w:val="a4"/>
        <w:widowControl/>
        <w:numPr>
          <w:ilvl w:val="3"/>
          <w:numId w:val="25"/>
        </w:numPr>
        <w:autoSpaceDE/>
        <w:autoSpaceDN/>
        <w:adjustRightInd/>
        <w:ind w:left="0" w:firstLine="426"/>
        <w:jc w:val="both"/>
        <w:rPr>
          <w:color w:val="000000"/>
          <w:sz w:val="16"/>
          <w:szCs w:val="16"/>
        </w:rPr>
      </w:pPr>
      <w:r w:rsidRPr="000A41A3">
        <w:rPr>
          <w:color w:val="000000"/>
          <w:sz w:val="16"/>
          <w:szCs w:val="16"/>
        </w:rPr>
        <w:t>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CB452E" w:rsidRPr="000A41A3" w:rsidRDefault="00CB452E" w:rsidP="000A41A3">
      <w:pPr>
        <w:pStyle w:val="a4"/>
        <w:widowControl/>
        <w:numPr>
          <w:ilvl w:val="3"/>
          <w:numId w:val="25"/>
        </w:numPr>
        <w:autoSpaceDE/>
        <w:autoSpaceDN/>
        <w:adjustRightInd/>
        <w:ind w:left="0" w:firstLine="426"/>
        <w:jc w:val="both"/>
        <w:rPr>
          <w:color w:val="000000"/>
          <w:sz w:val="16"/>
          <w:szCs w:val="16"/>
        </w:rPr>
      </w:pPr>
      <w:r w:rsidRPr="000A41A3">
        <w:rPr>
          <w:color w:val="000000"/>
          <w:sz w:val="16"/>
          <w:szCs w:val="16"/>
        </w:rPr>
        <w:t>На нерегулируемых перекрестках и примыканиях улиц и дорог, а также на пешеходных переходах необходимо предусматривать треугольники видимости в соответствии с требованиями СП 42.13330.2011*.</w:t>
      </w:r>
    </w:p>
    <w:p w:rsidR="00CB452E" w:rsidRPr="000A41A3" w:rsidRDefault="00CB452E" w:rsidP="000A41A3">
      <w:pPr>
        <w:pStyle w:val="a4"/>
        <w:widowControl/>
        <w:numPr>
          <w:ilvl w:val="3"/>
          <w:numId w:val="25"/>
        </w:numPr>
        <w:autoSpaceDE/>
        <w:autoSpaceDN/>
        <w:adjustRightInd/>
        <w:ind w:left="0" w:firstLine="426"/>
        <w:jc w:val="both"/>
        <w:rPr>
          <w:color w:val="000000"/>
          <w:sz w:val="16"/>
          <w:szCs w:val="16"/>
        </w:rPr>
      </w:pPr>
      <w:r w:rsidRPr="000A41A3">
        <w:rPr>
          <w:color w:val="000000"/>
          <w:sz w:val="16"/>
          <w:szCs w:val="16"/>
        </w:rPr>
        <w:t>Организация въездов на территорию кварталов жилой застройки и внутриквартальных проездов должна выполняться в соответствии с требованиями СП 42.13330.2011*.</w:t>
      </w:r>
    </w:p>
    <w:p w:rsidR="00CB452E" w:rsidRPr="000A41A3" w:rsidRDefault="00CB452E" w:rsidP="000A41A3">
      <w:pPr>
        <w:pStyle w:val="a4"/>
        <w:widowControl/>
        <w:numPr>
          <w:ilvl w:val="3"/>
          <w:numId w:val="25"/>
        </w:numPr>
        <w:autoSpaceDE/>
        <w:autoSpaceDN/>
        <w:adjustRightInd/>
        <w:ind w:left="0" w:firstLine="426"/>
        <w:jc w:val="both"/>
        <w:rPr>
          <w:color w:val="000000"/>
          <w:sz w:val="16"/>
          <w:szCs w:val="16"/>
        </w:rPr>
      </w:pPr>
      <w:r w:rsidRPr="000A41A3">
        <w:rPr>
          <w:color w:val="000000"/>
          <w:sz w:val="16"/>
          <w:szCs w:val="16"/>
        </w:rPr>
        <w:t>Плотность сети линий наземного общественного пассажирского транспорта следует принимать в зависимости от функционального использования и интенсивности пассажиропотоков в пределах 1,5-2,5 км/км.кв.</w:t>
      </w:r>
    </w:p>
    <w:p w:rsidR="00CB452E" w:rsidRPr="000A41A3" w:rsidRDefault="00CB452E" w:rsidP="000A41A3">
      <w:pPr>
        <w:pStyle w:val="a4"/>
        <w:widowControl/>
        <w:numPr>
          <w:ilvl w:val="3"/>
          <w:numId w:val="25"/>
        </w:numPr>
        <w:autoSpaceDE/>
        <w:autoSpaceDN/>
        <w:adjustRightInd/>
        <w:ind w:left="0" w:firstLine="426"/>
        <w:jc w:val="both"/>
        <w:rPr>
          <w:color w:val="000000"/>
          <w:sz w:val="16"/>
          <w:szCs w:val="16"/>
        </w:rPr>
      </w:pPr>
      <w:r w:rsidRPr="000A41A3">
        <w:rPr>
          <w:color w:val="000000"/>
          <w:sz w:val="16"/>
          <w:szCs w:val="16"/>
        </w:rPr>
        <w:t>Размещение автозаправочных станций (АЗС) и дорожных станций технического обслуживания (СТО) должно производиться на основе экономических и статистических изысканий.</w:t>
      </w:r>
    </w:p>
    <w:p w:rsidR="00CB452E" w:rsidRPr="000A41A3" w:rsidRDefault="00CB452E" w:rsidP="000A41A3">
      <w:pPr>
        <w:pStyle w:val="a4"/>
        <w:widowControl/>
        <w:numPr>
          <w:ilvl w:val="3"/>
          <w:numId w:val="25"/>
        </w:numPr>
        <w:autoSpaceDE/>
        <w:autoSpaceDN/>
        <w:adjustRightInd/>
        <w:ind w:left="0" w:firstLine="426"/>
        <w:jc w:val="both"/>
        <w:rPr>
          <w:color w:val="000000"/>
          <w:sz w:val="16"/>
          <w:szCs w:val="16"/>
        </w:rPr>
      </w:pPr>
      <w:r w:rsidRPr="000A41A3">
        <w:rPr>
          <w:color w:val="000000"/>
          <w:sz w:val="16"/>
          <w:szCs w:val="16"/>
        </w:rPr>
        <w:t>СТО автомобилей следует проектировать из расчета один пост на 100-150 легковых автомобилей.</w:t>
      </w:r>
    </w:p>
    <w:p w:rsidR="00CB452E" w:rsidRPr="000A41A3" w:rsidRDefault="00CB452E" w:rsidP="000A41A3">
      <w:pPr>
        <w:pStyle w:val="a4"/>
        <w:widowControl/>
        <w:numPr>
          <w:ilvl w:val="3"/>
          <w:numId w:val="25"/>
        </w:numPr>
        <w:autoSpaceDE/>
        <w:autoSpaceDN/>
        <w:adjustRightInd/>
        <w:ind w:left="0" w:firstLine="426"/>
        <w:jc w:val="both"/>
        <w:rPr>
          <w:color w:val="000000"/>
          <w:sz w:val="16"/>
          <w:szCs w:val="16"/>
        </w:rPr>
      </w:pPr>
      <w:r w:rsidRPr="000A41A3">
        <w:rPr>
          <w:color w:val="000000"/>
          <w:sz w:val="16"/>
          <w:szCs w:val="16"/>
        </w:rPr>
        <w:t xml:space="preserve">АЗС следует проектировать из расчета одна топливораздаточная колонка на 500 легковых автомобилей. </w:t>
      </w:r>
    </w:p>
    <w:p w:rsidR="00CB452E" w:rsidRPr="000A41A3" w:rsidRDefault="00CB452E" w:rsidP="000A41A3">
      <w:pPr>
        <w:pStyle w:val="a4"/>
        <w:widowControl/>
        <w:numPr>
          <w:ilvl w:val="3"/>
          <w:numId w:val="25"/>
        </w:numPr>
        <w:autoSpaceDE/>
        <w:autoSpaceDN/>
        <w:adjustRightInd/>
        <w:ind w:left="0" w:firstLine="426"/>
        <w:jc w:val="both"/>
        <w:rPr>
          <w:color w:val="000000"/>
          <w:sz w:val="16"/>
          <w:szCs w:val="16"/>
        </w:rPr>
      </w:pPr>
      <w:r w:rsidRPr="000A41A3">
        <w:rPr>
          <w:color w:val="000000"/>
          <w:sz w:val="16"/>
          <w:szCs w:val="16"/>
        </w:rPr>
        <w:t>АЗС и СТО рекомендуется размещать в границах промышленных и коммунально-складских зон, на магистралях при въезде в город, на территории автотранспортных предприятий.</w:t>
      </w:r>
    </w:p>
    <w:p w:rsidR="00CB452E" w:rsidRPr="000A41A3" w:rsidRDefault="00CB452E" w:rsidP="000A41A3">
      <w:pPr>
        <w:pStyle w:val="a4"/>
        <w:widowControl/>
        <w:numPr>
          <w:ilvl w:val="3"/>
          <w:numId w:val="25"/>
        </w:numPr>
        <w:autoSpaceDE/>
        <w:autoSpaceDN/>
        <w:adjustRightInd/>
        <w:ind w:left="0" w:firstLine="426"/>
        <w:jc w:val="both"/>
        <w:rPr>
          <w:color w:val="000000"/>
          <w:sz w:val="16"/>
          <w:szCs w:val="16"/>
        </w:rPr>
      </w:pPr>
      <w:r w:rsidRPr="000A41A3">
        <w:rPr>
          <w:color w:val="000000"/>
          <w:sz w:val="16"/>
          <w:szCs w:val="16"/>
        </w:rPr>
        <w:t>Автозаправочные станции для легкового автотранспорта, оборудованные системой закольцовки паров бензина и автогазозаправочные станции с компрессорами внутри помещения с количеством заправок не более 500 м/сутки без объектов технического обслуживания автомобилей и станции технического обслуживания легковых автомобилей до 5 постов (без малярно-жестяных работ) допускается размещать в пределах жилой зоны, при расстоянии до окружающей застройки не менее 50 м.</w:t>
      </w:r>
    </w:p>
    <w:p w:rsidR="00CB452E" w:rsidRPr="000A41A3" w:rsidRDefault="00CB452E" w:rsidP="000A41A3">
      <w:pPr>
        <w:pStyle w:val="a4"/>
        <w:ind w:left="0" w:firstLine="426"/>
        <w:jc w:val="both"/>
        <w:rPr>
          <w:color w:val="000000"/>
          <w:sz w:val="16"/>
          <w:szCs w:val="16"/>
        </w:rPr>
      </w:pPr>
      <w:r w:rsidRPr="000A41A3">
        <w:rPr>
          <w:color w:val="000000"/>
          <w:sz w:val="16"/>
          <w:szCs w:val="16"/>
        </w:rPr>
        <w:t>Расстояния от объектов по обслуживанию автомобилей до жилых, общественных зданий, а также до участков дошкольных образовательных и общеобразовательных организаций, лечебных учреждений стационарного типа, размещаемых на селитебных территориях, следует принимать в соответствии с требованиями СанПиН 2.2.1/2.1.1.1200-03 по таблице 33.</w:t>
      </w:r>
    </w:p>
    <w:p w:rsidR="00CB452E" w:rsidRPr="000A41A3" w:rsidRDefault="00CB452E" w:rsidP="000A41A3">
      <w:pPr>
        <w:pStyle w:val="a4"/>
        <w:ind w:left="0" w:firstLine="426"/>
        <w:jc w:val="right"/>
        <w:rPr>
          <w:color w:val="000000"/>
          <w:sz w:val="16"/>
          <w:szCs w:val="16"/>
        </w:rPr>
      </w:pPr>
      <w:r w:rsidRPr="000A41A3">
        <w:rPr>
          <w:color w:val="000000"/>
          <w:sz w:val="16"/>
          <w:szCs w:val="16"/>
        </w:rPr>
        <w:t>Таблица 33</w:t>
      </w:r>
    </w:p>
    <w:tbl>
      <w:tblPr>
        <w:tblW w:w="5000" w:type="pct"/>
        <w:tblCellSpacing w:w="5" w:type="nil"/>
        <w:tblCellMar>
          <w:left w:w="75" w:type="dxa"/>
          <w:right w:w="75" w:type="dxa"/>
        </w:tblCellMar>
        <w:tblLook w:val="0000"/>
      </w:tblPr>
      <w:tblGrid>
        <w:gridCol w:w="7888"/>
        <w:gridCol w:w="2354"/>
      </w:tblGrid>
      <w:tr w:rsidR="00CB452E" w:rsidRPr="000A41A3" w:rsidTr="008B4612">
        <w:trPr>
          <w:tblCellSpacing w:w="5" w:type="nil"/>
        </w:trPr>
        <w:tc>
          <w:tcPr>
            <w:tcW w:w="3851"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rPr>
                <w:color w:val="000000"/>
                <w:sz w:val="16"/>
                <w:szCs w:val="16"/>
              </w:rPr>
            </w:pPr>
            <w:r w:rsidRPr="000A41A3">
              <w:rPr>
                <w:color w:val="000000"/>
                <w:sz w:val="16"/>
                <w:szCs w:val="16"/>
              </w:rPr>
              <w:t>Объекты по обслуживанию автомобилей</w:t>
            </w:r>
          </w:p>
        </w:tc>
        <w:tc>
          <w:tcPr>
            <w:tcW w:w="1149"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rPr>
                <w:color w:val="000000"/>
                <w:sz w:val="16"/>
                <w:szCs w:val="16"/>
              </w:rPr>
            </w:pPr>
            <w:r w:rsidRPr="000A41A3">
              <w:rPr>
                <w:color w:val="000000"/>
                <w:sz w:val="16"/>
                <w:szCs w:val="16"/>
              </w:rPr>
              <w:t>Расстояние, м, не менее</w:t>
            </w:r>
          </w:p>
        </w:tc>
      </w:tr>
      <w:tr w:rsidR="00CB452E" w:rsidRPr="000A41A3" w:rsidTr="008B4612">
        <w:trPr>
          <w:tblCellSpacing w:w="5" w:type="nil"/>
        </w:trPr>
        <w:tc>
          <w:tcPr>
            <w:tcW w:w="3851"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rPr>
                <w:color w:val="000000"/>
                <w:sz w:val="16"/>
                <w:szCs w:val="16"/>
              </w:rPr>
            </w:pPr>
            <w:r w:rsidRPr="000A41A3">
              <w:rPr>
                <w:color w:val="000000"/>
                <w:sz w:val="16"/>
                <w:szCs w:val="16"/>
              </w:rPr>
              <w:t>Легковых автомобилей до 5 постов (без малярно-жестяных работ)</w:t>
            </w:r>
          </w:p>
        </w:tc>
        <w:tc>
          <w:tcPr>
            <w:tcW w:w="1149"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rPr>
                <w:color w:val="000000"/>
                <w:sz w:val="16"/>
                <w:szCs w:val="16"/>
              </w:rPr>
            </w:pPr>
            <w:r w:rsidRPr="000A41A3">
              <w:rPr>
                <w:color w:val="000000"/>
                <w:sz w:val="16"/>
                <w:szCs w:val="16"/>
              </w:rPr>
              <w:t>50</w:t>
            </w:r>
          </w:p>
        </w:tc>
      </w:tr>
      <w:tr w:rsidR="00CB452E" w:rsidRPr="000A41A3" w:rsidTr="008B4612">
        <w:trPr>
          <w:tblCellSpacing w:w="5" w:type="nil"/>
        </w:trPr>
        <w:tc>
          <w:tcPr>
            <w:tcW w:w="3851"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rPr>
                <w:color w:val="000000"/>
                <w:sz w:val="16"/>
                <w:szCs w:val="16"/>
              </w:rPr>
            </w:pPr>
            <w:r w:rsidRPr="000A41A3">
              <w:rPr>
                <w:color w:val="000000"/>
                <w:sz w:val="16"/>
                <w:szCs w:val="16"/>
              </w:rPr>
              <w:t>Легковых, грузовых автомобилей, не более 10 постов</w:t>
            </w:r>
          </w:p>
        </w:tc>
        <w:tc>
          <w:tcPr>
            <w:tcW w:w="1149"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rPr>
                <w:color w:val="000000"/>
                <w:sz w:val="16"/>
                <w:szCs w:val="16"/>
              </w:rPr>
            </w:pPr>
            <w:r w:rsidRPr="000A41A3">
              <w:rPr>
                <w:color w:val="000000"/>
                <w:sz w:val="16"/>
                <w:szCs w:val="16"/>
              </w:rPr>
              <w:t>100</w:t>
            </w:r>
          </w:p>
        </w:tc>
      </w:tr>
      <w:tr w:rsidR="00CB452E" w:rsidRPr="000A41A3" w:rsidTr="008B4612">
        <w:trPr>
          <w:tblCellSpacing w:w="5" w:type="nil"/>
        </w:trPr>
        <w:tc>
          <w:tcPr>
            <w:tcW w:w="3851"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rPr>
                <w:color w:val="000000"/>
                <w:sz w:val="16"/>
                <w:szCs w:val="16"/>
              </w:rPr>
            </w:pPr>
            <w:r w:rsidRPr="000A41A3">
              <w:rPr>
                <w:color w:val="000000"/>
                <w:sz w:val="16"/>
                <w:szCs w:val="16"/>
              </w:rPr>
              <w:t>Грузовых автомобилей</w:t>
            </w:r>
          </w:p>
        </w:tc>
        <w:tc>
          <w:tcPr>
            <w:tcW w:w="1149"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rPr>
                <w:color w:val="000000"/>
                <w:sz w:val="16"/>
                <w:szCs w:val="16"/>
              </w:rPr>
            </w:pPr>
            <w:r w:rsidRPr="000A41A3">
              <w:rPr>
                <w:color w:val="000000"/>
                <w:sz w:val="16"/>
                <w:szCs w:val="16"/>
              </w:rPr>
              <w:t>300</w:t>
            </w:r>
          </w:p>
        </w:tc>
      </w:tr>
      <w:tr w:rsidR="00CB452E" w:rsidRPr="000A41A3" w:rsidTr="008B4612">
        <w:trPr>
          <w:tblCellSpacing w:w="5" w:type="nil"/>
        </w:trPr>
        <w:tc>
          <w:tcPr>
            <w:tcW w:w="3851"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rPr>
                <w:color w:val="000000"/>
                <w:sz w:val="16"/>
                <w:szCs w:val="16"/>
              </w:rPr>
            </w:pPr>
            <w:r w:rsidRPr="000A41A3">
              <w:rPr>
                <w:color w:val="000000"/>
                <w:sz w:val="16"/>
                <w:szCs w:val="16"/>
              </w:rPr>
              <w:t>Грузовых автомобилей и сельскохозяйственной техники</w:t>
            </w:r>
          </w:p>
        </w:tc>
        <w:tc>
          <w:tcPr>
            <w:tcW w:w="1149"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rPr>
                <w:color w:val="000000"/>
                <w:sz w:val="16"/>
                <w:szCs w:val="16"/>
              </w:rPr>
            </w:pPr>
            <w:r w:rsidRPr="000A41A3">
              <w:rPr>
                <w:color w:val="000000"/>
                <w:sz w:val="16"/>
                <w:szCs w:val="16"/>
              </w:rPr>
              <w:t>300</w:t>
            </w:r>
          </w:p>
        </w:tc>
      </w:tr>
    </w:tbl>
    <w:p w:rsidR="00CB452E" w:rsidRPr="000A41A3" w:rsidRDefault="00CB452E" w:rsidP="000A41A3">
      <w:pPr>
        <w:pStyle w:val="a4"/>
        <w:ind w:left="0" w:firstLine="426"/>
        <w:jc w:val="both"/>
        <w:rPr>
          <w:color w:val="000000"/>
          <w:sz w:val="16"/>
          <w:szCs w:val="16"/>
        </w:rPr>
      </w:pPr>
      <w:r w:rsidRPr="000A41A3">
        <w:rPr>
          <w:color w:val="000000"/>
          <w:sz w:val="16"/>
          <w:szCs w:val="16"/>
        </w:rPr>
        <w:t>Санитарно-защитные зоны для моечных пунктов принимаются в соответствии, с требованиями СанПиН 2.2.1/2.1.1.1200-03, в том числе, м:</w:t>
      </w:r>
    </w:p>
    <w:p w:rsidR="00CB452E" w:rsidRPr="000A41A3" w:rsidRDefault="00CB452E" w:rsidP="000A41A3">
      <w:pPr>
        <w:pStyle w:val="a4"/>
        <w:widowControl/>
        <w:numPr>
          <w:ilvl w:val="0"/>
          <w:numId w:val="3"/>
        </w:numPr>
        <w:autoSpaceDE/>
        <w:autoSpaceDN/>
        <w:adjustRightInd/>
        <w:ind w:left="0" w:firstLine="426"/>
        <w:jc w:val="both"/>
        <w:rPr>
          <w:color w:val="000000"/>
          <w:sz w:val="16"/>
          <w:szCs w:val="16"/>
        </w:rPr>
      </w:pPr>
      <w:r w:rsidRPr="000A41A3">
        <w:rPr>
          <w:color w:val="000000"/>
          <w:sz w:val="16"/>
          <w:szCs w:val="16"/>
        </w:rPr>
        <w:t>для моек грузовых автомобилей портального типа - 100 (размещаются в границах промышленных и коммунально-складских зон, на магистралях на въезде в городской округ, поселение, на территории автотранспортных предприятий);</w:t>
      </w:r>
    </w:p>
    <w:p w:rsidR="00CB452E" w:rsidRPr="000A41A3" w:rsidRDefault="00CB452E" w:rsidP="000A41A3">
      <w:pPr>
        <w:pStyle w:val="a4"/>
        <w:widowControl/>
        <w:numPr>
          <w:ilvl w:val="0"/>
          <w:numId w:val="3"/>
        </w:numPr>
        <w:autoSpaceDE/>
        <w:autoSpaceDN/>
        <w:adjustRightInd/>
        <w:ind w:left="0" w:firstLine="426"/>
        <w:jc w:val="both"/>
        <w:rPr>
          <w:color w:val="000000"/>
          <w:sz w:val="16"/>
          <w:szCs w:val="16"/>
        </w:rPr>
      </w:pPr>
      <w:r w:rsidRPr="000A41A3">
        <w:rPr>
          <w:color w:val="000000"/>
          <w:sz w:val="16"/>
          <w:szCs w:val="16"/>
        </w:rPr>
        <w:t>для моек автомобилей с количеством постов от 2 до 5 - 100;</w:t>
      </w:r>
    </w:p>
    <w:p w:rsidR="00CB452E" w:rsidRPr="000A41A3" w:rsidRDefault="00CB452E" w:rsidP="000A41A3">
      <w:pPr>
        <w:pStyle w:val="a4"/>
        <w:widowControl/>
        <w:numPr>
          <w:ilvl w:val="0"/>
          <w:numId w:val="3"/>
        </w:numPr>
        <w:autoSpaceDE/>
        <w:autoSpaceDN/>
        <w:adjustRightInd/>
        <w:ind w:left="0" w:firstLine="426"/>
        <w:jc w:val="both"/>
        <w:rPr>
          <w:color w:val="000000"/>
          <w:sz w:val="16"/>
          <w:szCs w:val="16"/>
        </w:rPr>
      </w:pPr>
      <w:r w:rsidRPr="000A41A3">
        <w:rPr>
          <w:color w:val="000000"/>
          <w:sz w:val="16"/>
          <w:szCs w:val="16"/>
        </w:rPr>
        <w:t>для моек автомобилей до двух постов - 50.</w:t>
      </w:r>
    </w:p>
    <w:p w:rsidR="00CB452E" w:rsidRPr="000A41A3" w:rsidRDefault="00CB452E" w:rsidP="000A41A3">
      <w:pPr>
        <w:pStyle w:val="a4"/>
        <w:widowControl/>
        <w:numPr>
          <w:ilvl w:val="3"/>
          <w:numId w:val="25"/>
        </w:numPr>
        <w:autoSpaceDE/>
        <w:autoSpaceDN/>
        <w:adjustRightInd/>
        <w:ind w:left="0" w:firstLine="426"/>
        <w:jc w:val="both"/>
        <w:rPr>
          <w:color w:val="000000"/>
          <w:sz w:val="16"/>
          <w:szCs w:val="16"/>
        </w:rPr>
      </w:pPr>
      <w:r w:rsidRPr="000A41A3">
        <w:rPr>
          <w:color w:val="000000"/>
          <w:sz w:val="16"/>
          <w:szCs w:val="16"/>
        </w:rPr>
        <w:t>Запрещается размещение АЗС и СТО на территории рекреационных зон.</w:t>
      </w:r>
    </w:p>
    <w:p w:rsidR="00CB452E" w:rsidRPr="000A41A3" w:rsidRDefault="00CB452E" w:rsidP="000A41A3">
      <w:pPr>
        <w:pStyle w:val="a4"/>
        <w:widowControl/>
        <w:numPr>
          <w:ilvl w:val="3"/>
          <w:numId w:val="25"/>
        </w:numPr>
        <w:autoSpaceDE/>
        <w:autoSpaceDN/>
        <w:adjustRightInd/>
        <w:ind w:left="0" w:firstLine="426"/>
        <w:jc w:val="both"/>
        <w:rPr>
          <w:color w:val="000000"/>
          <w:sz w:val="16"/>
          <w:szCs w:val="16"/>
        </w:rPr>
      </w:pPr>
      <w:r w:rsidRPr="000A41A3">
        <w:rPr>
          <w:color w:val="000000"/>
          <w:sz w:val="16"/>
          <w:szCs w:val="16"/>
        </w:rPr>
        <w:t>Гаражами, стоянками для долговременного (постоянного) хранения транспортных средств должно обеспечиваться до 90%, всего транспорта населенного пункта при доступности мест хранения машин для районов новой застройки, как правило, не далее 800 м. В условиях реконструкции доступность гаражей допускается принимать до 1500 м.</w:t>
      </w:r>
    </w:p>
    <w:p w:rsidR="00CB452E" w:rsidRPr="000A41A3" w:rsidRDefault="00CB452E" w:rsidP="000A41A3">
      <w:pPr>
        <w:pStyle w:val="a4"/>
        <w:widowControl/>
        <w:numPr>
          <w:ilvl w:val="3"/>
          <w:numId w:val="25"/>
        </w:numPr>
        <w:autoSpaceDE/>
        <w:autoSpaceDN/>
        <w:adjustRightInd/>
        <w:ind w:left="0" w:firstLine="426"/>
        <w:jc w:val="both"/>
        <w:rPr>
          <w:color w:val="000000"/>
          <w:sz w:val="16"/>
          <w:szCs w:val="16"/>
        </w:rPr>
      </w:pPr>
      <w:r w:rsidRPr="000A41A3">
        <w:rPr>
          <w:color w:val="000000"/>
          <w:sz w:val="16"/>
          <w:szCs w:val="16"/>
        </w:rPr>
        <w:t xml:space="preserve">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w:t>
      </w:r>
    </w:p>
    <w:p w:rsidR="00CB452E" w:rsidRPr="000A41A3" w:rsidRDefault="00CB452E" w:rsidP="000A41A3">
      <w:pPr>
        <w:pStyle w:val="a4"/>
        <w:widowControl/>
        <w:numPr>
          <w:ilvl w:val="3"/>
          <w:numId w:val="25"/>
        </w:numPr>
        <w:autoSpaceDE/>
        <w:autoSpaceDN/>
        <w:adjustRightInd/>
        <w:ind w:left="0" w:firstLine="426"/>
        <w:jc w:val="both"/>
        <w:rPr>
          <w:color w:val="000000"/>
          <w:sz w:val="16"/>
          <w:szCs w:val="16"/>
        </w:rPr>
      </w:pPr>
      <w:r w:rsidRPr="000A41A3">
        <w:rPr>
          <w:color w:val="000000"/>
          <w:sz w:val="16"/>
          <w:szCs w:val="16"/>
        </w:rPr>
        <w:t>Гаражи и стоянки долговременного хранения индивидуальных транспортных средств могут размещаться:</w:t>
      </w:r>
    </w:p>
    <w:p w:rsidR="00CB452E" w:rsidRPr="000A41A3" w:rsidRDefault="00CB452E" w:rsidP="000A41A3">
      <w:pPr>
        <w:pStyle w:val="a4"/>
        <w:widowControl/>
        <w:numPr>
          <w:ilvl w:val="0"/>
          <w:numId w:val="3"/>
        </w:numPr>
        <w:autoSpaceDE/>
        <w:autoSpaceDN/>
        <w:adjustRightInd/>
        <w:ind w:left="0" w:firstLine="426"/>
        <w:jc w:val="both"/>
        <w:rPr>
          <w:color w:val="000000"/>
          <w:sz w:val="16"/>
          <w:szCs w:val="16"/>
        </w:rPr>
      </w:pPr>
      <w:r w:rsidRPr="000A41A3">
        <w:rPr>
          <w:color w:val="000000"/>
          <w:sz w:val="16"/>
          <w:szCs w:val="16"/>
        </w:rPr>
        <w:t xml:space="preserve">на территориях коммунально-складских и производственных зон; </w:t>
      </w:r>
    </w:p>
    <w:p w:rsidR="00CB452E" w:rsidRPr="000A41A3" w:rsidRDefault="00CB452E" w:rsidP="000A41A3">
      <w:pPr>
        <w:pStyle w:val="a4"/>
        <w:widowControl/>
        <w:numPr>
          <w:ilvl w:val="0"/>
          <w:numId w:val="3"/>
        </w:numPr>
        <w:autoSpaceDE/>
        <w:autoSpaceDN/>
        <w:adjustRightInd/>
        <w:ind w:left="0" w:firstLine="426"/>
        <w:jc w:val="both"/>
        <w:rPr>
          <w:color w:val="000000"/>
          <w:sz w:val="16"/>
          <w:szCs w:val="16"/>
        </w:rPr>
      </w:pPr>
      <w:r w:rsidRPr="000A41A3">
        <w:rPr>
          <w:color w:val="000000"/>
          <w:sz w:val="16"/>
          <w:szCs w:val="16"/>
        </w:rPr>
        <w:t>в санитарно - защитных зонах производственных предприятий и железных дорог;</w:t>
      </w:r>
    </w:p>
    <w:p w:rsidR="00CB452E" w:rsidRPr="000A41A3" w:rsidRDefault="00CB452E" w:rsidP="000A41A3">
      <w:pPr>
        <w:pStyle w:val="a4"/>
        <w:widowControl/>
        <w:numPr>
          <w:ilvl w:val="0"/>
          <w:numId w:val="3"/>
        </w:numPr>
        <w:autoSpaceDE/>
        <w:autoSpaceDN/>
        <w:adjustRightInd/>
        <w:ind w:left="0" w:firstLine="426"/>
        <w:jc w:val="both"/>
        <w:rPr>
          <w:color w:val="000000"/>
          <w:sz w:val="16"/>
          <w:szCs w:val="16"/>
        </w:rPr>
      </w:pPr>
      <w:r w:rsidRPr="000A41A3">
        <w:rPr>
          <w:color w:val="000000"/>
          <w:sz w:val="16"/>
          <w:szCs w:val="16"/>
        </w:rPr>
        <w:t>на овражистых территориях, участках с резким перепадом рельефа, а также в виде капитальных объектов на территории жилой зоны (многоэтажных наземных, подземных и встроенных гаражей, охраняемых стоянок).</w:t>
      </w:r>
    </w:p>
    <w:p w:rsidR="00CB452E" w:rsidRPr="000A41A3" w:rsidRDefault="00CB452E" w:rsidP="000A41A3">
      <w:pPr>
        <w:pStyle w:val="a4"/>
        <w:widowControl/>
        <w:numPr>
          <w:ilvl w:val="3"/>
          <w:numId w:val="25"/>
        </w:numPr>
        <w:autoSpaceDE/>
        <w:autoSpaceDN/>
        <w:adjustRightInd/>
        <w:ind w:left="0" w:firstLine="426"/>
        <w:jc w:val="both"/>
        <w:rPr>
          <w:color w:val="000000"/>
          <w:sz w:val="16"/>
          <w:szCs w:val="16"/>
        </w:rPr>
      </w:pPr>
      <w:r w:rsidRPr="000A41A3">
        <w:rPr>
          <w:color w:val="000000"/>
          <w:sz w:val="16"/>
          <w:szCs w:val="16"/>
        </w:rPr>
        <w:t>Норматив обеспечения автостоянками, гаражами для долговременного (постоянного) хранения транспортных средств должен обеспечиваться в границах земельного участка, предоставленного для комплексного освоения в целях жилищного строительства (свободные от застройки земли), при подготовке документации по планировке территории.</w:t>
      </w:r>
    </w:p>
    <w:p w:rsidR="00CB452E" w:rsidRPr="000A41A3" w:rsidRDefault="00CB452E" w:rsidP="000A41A3">
      <w:pPr>
        <w:pStyle w:val="a4"/>
        <w:widowControl/>
        <w:numPr>
          <w:ilvl w:val="3"/>
          <w:numId w:val="25"/>
        </w:numPr>
        <w:autoSpaceDE/>
        <w:autoSpaceDN/>
        <w:adjustRightInd/>
        <w:ind w:left="0" w:firstLine="426"/>
        <w:jc w:val="both"/>
        <w:rPr>
          <w:color w:val="000000"/>
          <w:sz w:val="16"/>
          <w:szCs w:val="16"/>
        </w:rPr>
      </w:pPr>
      <w:r w:rsidRPr="000A41A3">
        <w:rPr>
          <w:color w:val="000000"/>
          <w:sz w:val="16"/>
          <w:szCs w:val="16"/>
        </w:rPr>
        <w:t>Наземные автостоянки для долговременного хранения автомобилей следует располагать на участках, предназначенных в дальнейшем под гаражное строительство или резервируемых для перспективного строительства других объектов и сооружений.</w:t>
      </w:r>
    </w:p>
    <w:p w:rsidR="00CB452E" w:rsidRPr="000A41A3" w:rsidRDefault="00CB452E" w:rsidP="000A41A3">
      <w:pPr>
        <w:pStyle w:val="a4"/>
        <w:widowControl/>
        <w:numPr>
          <w:ilvl w:val="3"/>
          <w:numId w:val="25"/>
        </w:numPr>
        <w:autoSpaceDE/>
        <w:autoSpaceDN/>
        <w:adjustRightInd/>
        <w:ind w:left="0" w:firstLine="426"/>
        <w:jc w:val="both"/>
        <w:rPr>
          <w:color w:val="000000"/>
          <w:sz w:val="16"/>
          <w:szCs w:val="16"/>
        </w:rPr>
      </w:pPr>
      <w:r w:rsidRPr="000A41A3">
        <w:rPr>
          <w:color w:val="000000"/>
          <w:sz w:val="16"/>
          <w:szCs w:val="16"/>
        </w:rPr>
        <w:t xml:space="preserve">Рекомендуется широкое использование встроенных и встроенно-пристроенных гаражей в жилых и общественных зданиях, за исключением школ, детских дошкольных учреждений, лечебных учреждений со стационаром и культурно-зрелищных учреждений. Встроенные (встроенно-пристроенные) гаражи (стоянки) следует проектировать в соответствии с требованиями СП 54.13330.2011, СП 55.13330.2011, СП 42.13330.2011. </w:t>
      </w:r>
    </w:p>
    <w:p w:rsidR="00CB452E" w:rsidRPr="000A41A3" w:rsidRDefault="00CB452E" w:rsidP="000A41A3">
      <w:pPr>
        <w:pStyle w:val="a4"/>
        <w:widowControl/>
        <w:numPr>
          <w:ilvl w:val="3"/>
          <w:numId w:val="25"/>
        </w:numPr>
        <w:autoSpaceDE/>
        <w:autoSpaceDN/>
        <w:adjustRightInd/>
        <w:ind w:left="0" w:firstLine="426"/>
        <w:jc w:val="both"/>
        <w:rPr>
          <w:color w:val="000000"/>
          <w:sz w:val="16"/>
          <w:szCs w:val="16"/>
        </w:rPr>
      </w:pPr>
      <w:r w:rsidRPr="000A41A3">
        <w:rPr>
          <w:color w:val="000000"/>
          <w:sz w:val="16"/>
          <w:szCs w:val="16"/>
        </w:rPr>
        <w:t>Расстояние пешеходных подходов от стоянок для временного хранения легковых автомобилей следует принимать не более, м:</w:t>
      </w:r>
    </w:p>
    <w:p w:rsidR="00CB452E" w:rsidRPr="000A41A3" w:rsidRDefault="00CB452E" w:rsidP="000A41A3">
      <w:pPr>
        <w:pStyle w:val="a4"/>
        <w:ind w:left="426"/>
        <w:jc w:val="both"/>
        <w:rPr>
          <w:color w:val="000000"/>
          <w:sz w:val="16"/>
          <w:szCs w:val="16"/>
        </w:rPr>
      </w:pP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A0"/>
      </w:tblPr>
      <w:tblGrid>
        <w:gridCol w:w="9048"/>
        <w:gridCol w:w="1272"/>
      </w:tblGrid>
      <w:tr w:rsidR="00CB452E" w:rsidRPr="000A41A3" w:rsidTr="008B4612">
        <w:trPr>
          <w:tblCellSpacing w:w="15" w:type="dxa"/>
        </w:trPr>
        <w:tc>
          <w:tcPr>
            <w:tcW w:w="9610" w:type="dxa"/>
            <w:tcBorders>
              <w:top w:val="single" w:sz="4" w:space="0" w:color="auto"/>
              <w:bottom w:val="single" w:sz="4" w:space="0" w:color="auto"/>
              <w:right w:val="single" w:sz="4" w:space="0" w:color="auto"/>
            </w:tcBorders>
            <w:tcMar>
              <w:top w:w="15" w:type="dxa"/>
              <w:left w:w="74" w:type="dxa"/>
              <w:bottom w:w="15" w:type="dxa"/>
              <w:right w:w="74" w:type="dxa"/>
            </w:tcMar>
          </w:tcPr>
          <w:p w:rsidR="00CB452E" w:rsidRPr="000A41A3" w:rsidRDefault="00CB452E" w:rsidP="008B4612">
            <w:pPr>
              <w:rPr>
                <w:color w:val="000000"/>
                <w:sz w:val="16"/>
                <w:szCs w:val="16"/>
              </w:rPr>
            </w:pPr>
            <w:r w:rsidRPr="000A41A3">
              <w:rPr>
                <w:color w:val="000000"/>
                <w:sz w:val="16"/>
                <w:szCs w:val="16"/>
              </w:rPr>
              <w:t>до входов в жилые дома</w:t>
            </w:r>
          </w:p>
        </w:tc>
        <w:tc>
          <w:tcPr>
            <w:tcW w:w="1294" w:type="dxa"/>
            <w:tcBorders>
              <w:top w:val="single" w:sz="4" w:space="0" w:color="auto"/>
              <w:bottom w:val="single" w:sz="4" w:space="0" w:color="auto"/>
            </w:tcBorders>
            <w:tcMar>
              <w:top w:w="15" w:type="dxa"/>
              <w:left w:w="74" w:type="dxa"/>
              <w:bottom w:w="15" w:type="dxa"/>
              <w:right w:w="74" w:type="dxa"/>
            </w:tcMar>
          </w:tcPr>
          <w:p w:rsidR="00CB452E" w:rsidRPr="000A41A3" w:rsidRDefault="00CB452E" w:rsidP="008B4612">
            <w:pPr>
              <w:jc w:val="center"/>
              <w:rPr>
                <w:color w:val="000000"/>
                <w:sz w:val="16"/>
                <w:szCs w:val="16"/>
              </w:rPr>
            </w:pPr>
            <w:r w:rsidRPr="000A41A3">
              <w:rPr>
                <w:color w:val="000000"/>
                <w:sz w:val="16"/>
                <w:szCs w:val="16"/>
              </w:rPr>
              <w:t xml:space="preserve">100 </w:t>
            </w:r>
          </w:p>
        </w:tc>
      </w:tr>
      <w:tr w:rsidR="00CB452E" w:rsidRPr="000A41A3" w:rsidTr="008B4612">
        <w:trPr>
          <w:tblCellSpacing w:w="15" w:type="dxa"/>
        </w:trPr>
        <w:tc>
          <w:tcPr>
            <w:tcW w:w="9610" w:type="dxa"/>
            <w:tcBorders>
              <w:right w:val="single" w:sz="4" w:space="0" w:color="auto"/>
            </w:tcBorders>
            <w:tcMar>
              <w:top w:w="15" w:type="dxa"/>
              <w:left w:w="74" w:type="dxa"/>
              <w:bottom w:w="15" w:type="dxa"/>
              <w:right w:w="74" w:type="dxa"/>
            </w:tcMar>
          </w:tcPr>
          <w:p w:rsidR="00CB452E" w:rsidRPr="000A41A3" w:rsidRDefault="00CB452E" w:rsidP="008B4612">
            <w:pPr>
              <w:rPr>
                <w:color w:val="000000"/>
                <w:sz w:val="16"/>
                <w:szCs w:val="16"/>
              </w:rPr>
            </w:pPr>
            <w:r w:rsidRPr="000A41A3">
              <w:rPr>
                <w:color w:val="000000"/>
                <w:sz w:val="16"/>
                <w:szCs w:val="16"/>
              </w:rPr>
              <w:t>до пассажирских помещений вокзалов, входов в места крупных учреждений торговли и общественного питания</w:t>
            </w:r>
          </w:p>
        </w:tc>
        <w:tc>
          <w:tcPr>
            <w:tcW w:w="1294" w:type="dxa"/>
            <w:tcMar>
              <w:top w:w="15" w:type="dxa"/>
              <w:left w:w="74" w:type="dxa"/>
              <w:bottom w:w="15" w:type="dxa"/>
              <w:right w:w="74" w:type="dxa"/>
            </w:tcMar>
          </w:tcPr>
          <w:p w:rsidR="00CB452E" w:rsidRPr="000A41A3" w:rsidRDefault="00CB452E" w:rsidP="008B4612">
            <w:pPr>
              <w:jc w:val="center"/>
              <w:rPr>
                <w:color w:val="000000"/>
                <w:sz w:val="16"/>
                <w:szCs w:val="16"/>
              </w:rPr>
            </w:pPr>
            <w:r w:rsidRPr="000A41A3">
              <w:rPr>
                <w:color w:val="000000"/>
                <w:sz w:val="16"/>
                <w:szCs w:val="16"/>
              </w:rPr>
              <w:t xml:space="preserve">150 </w:t>
            </w:r>
          </w:p>
        </w:tc>
      </w:tr>
      <w:tr w:rsidR="00CB452E" w:rsidRPr="000A41A3" w:rsidTr="008B4612">
        <w:trPr>
          <w:tblCellSpacing w:w="15" w:type="dxa"/>
        </w:trPr>
        <w:tc>
          <w:tcPr>
            <w:tcW w:w="9610" w:type="dxa"/>
            <w:tcBorders>
              <w:top w:val="single" w:sz="4" w:space="0" w:color="auto"/>
              <w:bottom w:val="single" w:sz="4" w:space="0" w:color="auto"/>
              <w:right w:val="single" w:sz="4" w:space="0" w:color="auto"/>
            </w:tcBorders>
            <w:tcMar>
              <w:top w:w="15" w:type="dxa"/>
              <w:left w:w="74" w:type="dxa"/>
              <w:bottom w:w="15" w:type="dxa"/>
              <w:right w:w="74" w:type="dxa"/>
            </w:tcMar>
          </w:tcPr>
          <w:p w:rsidR="00CB452E" w:rsidRPr="000A41A3" w:rsidRDefault="00CB452E" w:rsidP="008B4612">
            <w:pPr>
              <w:rPr>
                <w:color w:val="000000"/>
                <w:sz w:val="16"/>
                <w:szCs w:val="16"/>
              </w:rPr>
            </w:pPr>
            <w:r w:rsidRPr="000A41A3">
              <w:rPr>
                <w:color w:val="000000"/>
                <w:sz w:val="16"/>
                <w:szCs w:val="16"/>
              </w:rPr>
              <w:t>до прочих учреждений и предприятий обслуживания населения и административных зданий</w:t>
            </w:r>
          </w:p>
        </w:tc>
        <w:tc>
          <w:tcPr>
            <w:tcW w:w="1294" w:type="dxa"/>
            <w:tcBorders>
              <w:top w:val="single" w:sz="4" w:space="0" w:color="auto"/>
              <w:bottom w:val="single" w:sz="4" w:space="0" w:color="auto"/>
            </w:tcBorders>
            <w:tcMar>
              <w:top w:w="15" w:type="dxa"/>
              <w:left w:w="74" w:type="dxa"/>
              <w:bottom w:w="15" w:type="dxa"/>
              <w:right w:w="74" w:type="dxa"/>
            </w:tcMar>
          </w:tcPr>
          <w:p w:rsidR="00CB452E" w:rsidRPr="000A41A3" w:rsidRDefault="00CB452E" w:rsidP="008B4612">
            <w:pPr>
              <w:jc w:val="center"/>
              <w:rPr>
                <w:color w:val="000000"/>
                <w:sz w:val="16"/>
                <w:szCs w:val="16"/>
              </w:rPr>
            </w:pPr>
            <w:r w:rsidRPr="000A41A3">
              <w:rPr>
                <w:color w:val="000000"/>
                <w:sz w:val="16"/>
                <w:szCs w:val="16"/>
              </w:rPr>
              <w:t xml:space="preserve">250 </w:t>
            </w:r>
          </w:p>
        </w:tc>
      </w:tr>
      <w:tr w:rsidR="00CB452E" w:rsidRPr="000A41A3" w:rsidTr="008B4612">
        <w:trPr>
          <w:tblCellSpacing w:w="15" w:type="dxa"/>
        </w:trPr>
        <w:tc>
          <w:tcPr>
            <w:tcW w:w="9610" w:type="dxa"/>
            <w:tcBorders>
              <w:bottom w:val="single" w:sz="4" w:space="0" w:color="auto"/>
              <w:right w:val="single" w:sz="4" w:space="0" w:color="auto"/>
            </w:tcBorders>
            <w:tcMar>
              <w:top w:w="15" w:type="dxa"/>
              <w:left w:w="74" w:type="dxa"/>
              <w:bottom w:w="15" w:type="dxa"/>
              <w:right w:w="74" w:type="dxa"/>
            </w:tcMar>
          </w:tcPr>
          <w:p w:rsidR="00CB452E" w:rsidRPr="000A41A3" w:rsidRDefault="00CB452E" w:rsidP="008B4612">
            <w:pPr>
              <w:rPr>
                <w:color w:val="000000"/>
                <w:sz w:val="16"/>
                <w:szCs w:val="16"/>
              </w:rPr>
            </w:pPr>
            <w:r w:rsidRPr="000A41A3">
              <w:rPr>
                <w:color w:val="000000"/>
                <w:sz w:val="16"/>
                <w:szCs w:val="16"/>
              </w:rPr>
              <w:t xml:space="preserve">до входов в парки, на выставки и стадионы </w:t>
            </w:r>
          </w:p>
        </w:tc>
        <w:tc>
          <w:tcPr>
            <w:tcW w:w="1294" w:type="dxa"/>
            <w:tcBorders>
              <w:bottom w:val="single" w:sz="4" w:space="0" w:color="auto"/>
            </w:tcBorders>
            <w:tcMar>
              <w:top w:w="15" w:type="dxa"/>
              <w:left w:w="74" w:type="dxa"/>
              <w:bottom w:w="15" w:type="dxa"/>
              <w:right w:w="74" w:type="dxa"/>
            </w:tcMar>
          </w:tcPr>
          <w:p w:rsidR="00CB452E" w:rsidRPr="000A41A3" w:rsidRDefault="00CB452E" w:rsidP="008B4612">
            <w:pPr>
              <w:jc w:val="center"/>
              <w:rPr>
                <w:color w:val="000000"/>
                <w:sz w:val="16"/>
                <w:szCs w:val="16"/>
              </w:rPr>
            </w:pPr>
            <w:r w:rsidRPr="000A41A3">
              <w:rPr>
                <w:color w:val="000000"/>
                <w:sz w:val="16"/>
                <w:szCs w:val="16"/>
              </w:rPr>
              <w:t xml:space="preserve">400 </w:t>
            </w:r>
          </w:p>
        </w:tc>
      </w:tr>
    </w:tbl>
    <w:p w:rsidR="00CB452E" w:rsidRPr="000A41A3" w:rsidRDefault="00CB452E" w:rsidP="000A41A3">
      <w:pPr>
        <w:pStyle w:val="a4"/>
        <w:ind w:left="0"/>
        <w:jc w:val="both"/>
        <w:rPr>
          <w:color w:val="000000"/>
          <w:sz w:val="16"/>
          <w:szCs w:val="16"/>
        </w:rPr>
      </w:pPr>
    </w:p>
    <w:p w:rsidR="00CB452E" w:rsidRPr="000A41A3" w:rsidRDefault="00CB452E" w:rsidP="000A41A3">
      <w:pPr>
        <w:pStyle w:val="a4"/>
        <w:widowControl/>
        <w:numPr>
          <w:ilvl w:val="3"/>
          <w:numId w:val="25"/>
        </w:numPr>
        <w:autoSpaceDE/>
        <w:autoSpaceDN/>
        <w:adjustRightInd/>
        <w:ind w:left="0" w:firstLine="426"/>
        <w:jc w:val="both"/>
        <w:rPr>
          <w:color w:val="000000"/>
          <w:sz w:val="16"/>
          <w:szCs w:val="16"/>
        </w:rPr>
      </w:pPr>
      <w:r w:rsidRPr="000A41A3">
        <w:rPr>
          <w:color w:val="000000"/>
          <w:sz w:val="16"/>
          <w:szCs w:val="16"/>
        </w:rPr>
        <w:t>Боксовые гаражи в системе жилой застройки могут использоваться только для размещения транспортных средств инвалидов с радиусом доступности до 200 м от входа.</w:t>
      </w:r>
    </w:p>
    <w:p w:rsidR="00CB452E" w:rsidRPr="000A41A3" w:rsidRDefault="00CB452E" w:rsidP="000A41A3">
      <w:pPr>
        <w:pStyle w:val="a4"/>
        <w:widowControl/>
        <w:numPr>
          <w:ilvl w:val="3"/>
          <w:numId w:val="25"/>
        </w:numPr>
        <w:autoSpaceDE/>
        <w:autoSpaceDN/>
        <w:adjustRightInd/>
        <w:ind w:left="0" w:firstLine="426"/>
        <w:jc w:val="both"/>
        <w:rPr>
          <w:color w:val="000000"/>
          <w:sz w:val="16"/>
          <w:szCs w:val="16"/>
        </w:rPr>
      </w:pPr>
      <w:r w:rsidRPr="000A41A3">
        <w:rPr>
          <w:color w:val="000000"/>
          <w:sz w:val="16"/>
          <w:szCs w:val="16"/>
        </w:rPr>
        <w:t>Допускается предусматривать открытые стоянки для временного пребывания автомобилей в пределах внутриквартальных проездов (при недопущении сокращения габаритов проездов до ширины менее нормативной), а также улиц и дорог, ограничивающих жилые кварталы (при недопущении сокращения проезжей части таких улиц и дорог). Условия и возможность использования территории общего пользования для стоянок автомобилей определяются органом местного самоуправления.</w:t>
      </w:r>
    </w:p>
    <w:p w:rsidR="00CB452E" w:rsidRPr="000A41A3" w:rsidRDefault="00CB452E" w:rsidP="000A41A3">
      <w:pPr>
        <w:pStyle w:val="a4"/>
        <w:ind w:left="0" w:firstLine="426"/>
        <w:jc w:val="both"/>
        <w:rPr>
          <w:color w:val="000000"/>
          <w:sz w:val="16"/>
          <w:szCs w:val="16"/>
        </w:rPr>
      </w:pPr>
      <w:r w:rsidRPr="000A41A3">
        <w:rPr>
          <w:color w:val="000000"/>
          <w:sz w:val="16"/>
          <w:szCs w:val="16"/>
        </w:rPr>
        <w:t>Орган местного самоуправления для жилой застройки предусматривает возможность использования земельных участков для строительства, размещения автостоянок для хранения автомобилей на территориях, непригодных для жилой застройки, позволяющих обеспечивать норматив размещения автостоянок на микрорайон в целом.</w:t>
      </w:r>
    </w:p>
    <w:p w:rsidR="00CB452E" w:rsidRPr="000A41A3" w:rsidRDefault="00CB452E" w:rsidP="000A41A3">
      <w:pPr>
        <w:pStyle w:val="a4"/>
        <w:widowControl/>
        <w:numPr>
          <w:ilvl w:val="3"/>
          <w:numId w:val="25"/>
        </w:numPr>
        <w:autoSpaceDE/>
        <w:autoSpaceDN/>
        <w:adjustRightInd/>
        <w:ind w:left="0" w:firstLine="426"/>
        <w:jc w:val="both"/>
        <w:rPr>
          <w:color w:val="000000"/>
          <w:sz w:val="16"/>
          <w:szCs w:val="16"/>
        </w:rPr>
      </w:pPr>
      <w:r w:rsidRPr="000A41A3">
        <w:rPr>
          <w:color w:val="000000"/>
          <w:sz w:val="16"/>
          <w:szCs w:val="16"/>
        </w:rPr>
        <w:t xml:space="preserve">На территории административных зданий в целях обеспечения доступности объектов необходимо оборудовать парковочные места для инвалидов в непосредственной близости с административными зданиями, обратив внимание на следующее: </w:t>
      </w:r>
    </w:p>
    <w:p w:rsidR="00CB452E" w:rsidRPr="000A41A3" w:rsidRDefault="00CB452E" w:rsidP="000A41A3">
      <w:pPr>
        <w:pStyle w:val="a4"/>
        <w:widowControl/>
        <w:numPr>
          <w:ilvl w:val="0"/>
          <w:numId w:val="3"/>
        </w:numPr>
        <w:autoSpaceDE/>
        <w:autoSpaceDN/>
        <w:adjustRightInd/>
        <w:ind w:left="0" w:firstLine="426"/>
        <w:jc w:val="both"/>
        <w:rPr>
          <w:color w:val="000000"/>
          <w:sz w:val="16"/>
          <w:szCs w:val="16"/>
        </w:rPr>
      </w:pPr>
      <w:r w:rsidRPr="000A41A3">
        <w:rPr>
          <w:color w:val="000000"/>
          <w:sz w:val="16"/>
          <w:szCs w:val="16"/>
        </w:rPr>
        <w:t>к местам парковки должен быть обеспечен беспрепятственный доступ, исключающий высокие бордюры, узкие проходы (проезды);</w:t>
      </w:r>
    </w:p>
    <w:p w:rsidR="00CB452E" w:rsidRPr="000A41A3" w:rsidRDefault="00CB452E" w:rsidP="000A41A3">
      <w:pPr>
        <w:pStyle w:val="a4"/>
        <w:widowControl/>
        <w:numPr>
          <w:ilvl w:val="0"/>
          <w:numId w:val="3"/>
        </w:numPr>
        <w:autoSpaceDE/>
        <w:autoSpaceDN/>
        <w:adjustRightInd/>
        <w:ind w:left="0" w:firstLine="426"/>
        <w:jc w:val="both"/>
        <w:rPr>
          <w:color w:val="000000"/>
          <w:sz w:val="16"/>
          <w:szCs w:val="16"/>
        </w:rPr>
      </w:pPr>
      <w:r w:rsidRPr="000A41A3">
        <w:rPr>
          <w:color w:val="000000"/>
          <w:sz w:val="16"/>
          <w:szCs w:val="16"/>
        </w:rPr>
        <w:t>ширина зоны для парковки автомобиля инвалида должна быть не менее 3,5 метров;</w:t>
      </w:r>
    </w:p>
    <w:p w:rsidR="00CB452E" w:rsidRPr="000A41A3" w:rsidRDefault="00CB452E" w:rsidP="000A41A3">
      <w:pPr>
        <w:pStyle w:val="a4"/>
        <w:widowControl/>
        <w:numPr>
          <w:ilvl w:val="0"/>
          <w:numId w:val="3"/>
        </w:numPr>
        <w:autoSpaceDE/>
        <w:autoSpaceDN/>
        <w:adjustRightInd/>
        <w:ind w:left="0" w:firstLine="426"/>
        <w:jc w:val="both"/>
        <w:rPr>
          <w:color w:val="000000"/>
          <w:sz w:val="16"/>
          <w:szCs w:val="16"/>
        </w:rPr>
      </w:pPr>
      <w:r w:rsidRPr="000A41A3">
        <w:rPr>
          <w:color w:val="000000"/>
          <w:sz w:val="16"/>
          <w:szCs w:val="16"/>
        </w:rPr>
        <w:t>парковочное место выделяется разметкой (желтого цвета) и обозначается специальными символами (пиктограмма «инвалид»);</w:t>
      </w:r>
    </w:p>
    <w:p w:rsidR="00CB452E" w:rsidRPr="000A41A3" w:rsidRDefault="00CB452E" w:rsidP="000A41A3">
      <w:pPr>
        <w:pStyle w:val="a4"/>
        <w:widowControl/>
        <w:numPr>
          <w:ilvl w:val="0"/>
          <w:numId w:val="3"/>
        </w:numPr>
        <w:autoSpaceDE/>
        <w:autoSpaceDN/>
        <w:adjustRightInd/>
        <w:ind w:left="0" w:firstLine="426"/>
        <w:jc w:val="both"/>
        <w:rPr>
          <w:color w:val="000000"/>
          <w:sz w:val="16"/>
          <w:szCs w:val="16"/>
        </w:rPr>
      </w:pPr>
      <w:r w:rsidRPr="000A41A3">
        <w:rPr>
          <w:color w:val="000000"/>
          <w:sz w:val="16"/>
          <w:szCs w:val="16"/>
        </w:rPr>
        <w:t>должен быть оборудован съезд (пандус схода) инвалида на коляске с тротуара на парковку путем понижения бордюра;</w:t>
      </w:r>
    </w:p>
    <w:p w:rsidR="00CB452E" w:rsidRPr="000A41A3" w:rsidRDefault="00CB452E" w:rsidP="000A41A3">
      <w:pPr>
        <w:pStyle w:val="a4"/>
        <w:widowControl/>
        <w:numPr>
          <w:ilvl w:val="0"/>
          <w:numId w:val="3"/>
        </w:numPr>
        <w:autoSpaceDE/>
        <w:autoSpaceDN/>
        <w:adjustRightInd/>
        <w:ind w:left="0" w:firstLine="426"/>
        <w:jc w:val="both"/>
        <w:rPr>
          <w:color w:val="000000"/>
          <w:sz w:val="16"/>
          <w:szCs w:val="16"/>
        </w:rPr>
      </w:pPr>
      <w:r w:rsidRPr="000A41A3">
        <w:rPr>
          <w:color w:val="000000"/>
          <w:sz w:val="16"/>
          <w:szCs w:val="16"/>
        </w:rPr>
        <w:t>стоянка, оборудованная для инвалидов, должна быть обозначена специальным дорожным знаком.</w:t>
      </w:r>
    </w:p>
    <w:p w:rsidR="00CB452E" w:rsidRPr="000A41A3" w:rsidRDefault="00CB452E" w:rsidP="000A41A3">
      <w:pPr>
        <w:pStyle w:val="a4"/>
        <w:widowControl/>
        <w:numPr>
          <w:ilvl w:val="3"/>
          <w:numId w:val="25"/>
        </w:numPr>
        <w:autoSpaceDE/>
        <w:autoSpaceDN/>
        <w:adjustRightInd/>
        <w:ind w:left="0" w:firstLine="426"/>
        <w:jc w:val="both"/>
        <w:rPr>
          <w:color w:val="000000"/>
          <w:sz w:val="16"/>
          <w:szCs w:val="16"/>
        </w:rPr>
      </w:pPr>
      <w:r w:rsidRPr="000A41A3">
        <w:rPr>
          <w:color w:val="000000"/>
          <w:sz w:val="16"/>
          <w:szCs w:val="16"/>
        </w:rPr>
        <w:t>Площадь участка для стоянки одного автотранспортного средства на автостоянках следует принимать на одно машино-место, кв. метров:</w:t>
      </w:r>
    </w:p>
    <w:p w:rsidR="00CB452E" w:rsidRPr="000A41A3" w:rsidRDefault="00CB452E" w:rsidP="000A41A3">
      <w:pPr>
        <w:pStyle w:val="a4"/>
        <w:widowControl/>
        <w:numPr>
          <w:ilvl w:val="0"/>
          <w:numId w:val="3"/>
        </w:numPr>
        <w:autoSpaceDE/>
        <w:autoSpaceDN/>
        <w:adjustRightInd/>
        <w:ind w:left="0" w:firstLine="426"/>
        <w:jc w:val="both"/>
        <w:rPr>
          <w:color w:val="000000"/>
          <w:sz w:val="16"/>
          <w:szCs w:val="16"/>
        </w:rPr>
      </w:pPr>
      <w:r w:rsidRPr="000A41A3">
        <w:rPr>
          <w:color w:val="000000"/>
          <w:sz w:val="16"/>
          <w:szCs w:val="16"/>
        </w:rPr>
        <w:t>легковых автомобилей - 25 с учетом подъездных путей и маневрирования (применяется при подготовке проекта планировки территории);</w:t>
      </w:r>
    </w:p>
    <w:p w:rsidR="00CB452E" w:rsidRPr="000A41A3" w:rsidRDefault="00CB452E" w:rsidP="000A41A3">
      <w:pPr>
        <w:pStyle w:val="a4"/>
        <w:widowControl/>
        <w:numPr>
          <w:ilvl w:val="0"/>
          <w:numId w:val="3"/>
        </w:numPr>
        <w:autoSpaceDE/>
        <w:autoSpaceDN/>
        <w:adjustRightInd/>
        <w:ind w:left="0" w:firstLine="426"/>
        <w:jc w:val="both"/>
        <w:rPr>
          <w:color w:val="000000"/>
          <w:sz w:val="16"/>
          <w:szCs w:val="16"/>
        </w:rPr>
      </w:pPr>
      <w:r w:rsidRPr="000A41A3">
        <w:rPr>
          <w:color w:val="000000"/>
          <w:sz w:val="16"/>
          <w:szCs w:val="16"/>
        </w:rPr>
        <w:t>автобусов - 40;</w:t>
      </w:r>
    </w:p>
    <w:p w:rsidR="00CB452E" w:rsidRPr="000A41A3" w:rsidRDefault="00CB452E" w:rsidP="000A41A3">
      <w:pPr>
        <w:pStyle w:val="a4"/>
        <w:widowControl/>
        <w:numPr>
          <w:ilvl w:val="0"/>
          <w:numId w:val="3"/>
        </w:numPr>
        <w:autoSpaceDE/>
        <w:autoSpaceDN/>
        <w:adjustRightInd/>
        <w:ind w:left="0" w:firstLine="426"/>
        <w:jc w:val="both"/>
        <w:rPr>
          <w:color w:val="000000"/>
          <w:sz w:val="16"/>
          <w:szCs w:val="16"/>
        </w:rPr>
      </w:pPr>
      <w:r w:rsidRPr="000A41A3">
        <w:rPr>
          <w:color w:val="000000"/>
          <w:sz w:val="16"/>
          <w:szCs w:val="16"/>
        </w:rPr>
        <w:t>велосипедов - 0,9.</w:t>
      </w:r>
    </w:p>
    <w:p w:rsidR="00CB452E" w:rsidRPr="000A41A3" w:rsidRDefault="00CB452E" w:rsidP="000A41A3">
      <w:pPr>
        <w:pStyle w:val="a4"/>
        <w:ind w:left="0" w:firstLine="426"/>
        <w:jc w:val="both"/>
        <w:rPr>
          <w:color w:val="000000"/>
          <w:sz w:val="16"/>
          <w:szCs w:val="16"/>
        </w:rPr>
      </w:pPr>
      <w:r w:rsidRPr="000A41A3">
        <w:rPr>
          <w:color w:val="000000"/>
          <w:sz w:val="16"/>
          <w:szCs w:val="16"/>
        </w:rPr>
        <w:t>Парковка может располагаться на смежной с участком общественного объекта территории, в том числе на землях общего пользования в пределах красных линий.</w:t>
      </w:r>
    </w:p>
    <w:p w:rsidR="00CB452E" w:rsidRPr="000A41A3" w:rsidRDefault="00CB452E" w:rsidP="000A41A3">
      <w:pPr>
        <w:pStyle w:val="a4"/>
        <w:ind w:left="0" w:firstLine="426"/>
        <w:jc w:val="both"/>
        <w:rPr>
          <w:color w:val="000000"/>
          <w:sz w:val="16"/>
          <w:szCs w:val="16"/>
        </w:rPr>
      </w:pPr>
      <w:r w:rsidRPr="000A41A3">
        <w:rPr>
          <w:color w:val="000000"/>
          <w:sz w:val="16"/>
          <w:szCs w:val="16"/>
        </w:rPr>
        <w:t>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CB452E" w:rsidRPr="000A41A3" w:rsidRDefault="00CB452E" w:rsidP="000A41A3">
      <w:pPr>
        <w:pStyle w:val="a4"/>
        <w:widowControl/>
        <w:numPr>
          <w:ilvl w:val="3"/>
          <w:numId w:val="25"/>
        </w:numPr>
        <w:autoSpaceDE/>
        <w:autoSpaceDN/>
        <w:adjustRightInd/>
        <w:ind w:left="0" w:firstLine="426"/>
        <w:jc w:val="both"/>
        <w:rPr>
          <w:color w:val="000000"/>
          <w:sz w:val="16"/>
          <w:szCs w:val="16"/>
        </w:rPr>
      </w:pPr>
      <w:r w:rsidRPr="000A41A3">
        <w:rPr>
          <w:color w:val="000000"/>
          <w:sz w:val="16"/>
          <w:szCs w:val="16"/>
        </w:rPr>
        <w:t>Гаражи и автостоянки ведомственных автомобилей и легковых автомобилей специального назначения, грузовых автомобилей, такси и проката, автобусные и троллейбусные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принимая размеры их земельных участков согласно рекомендуемым нормам таблицы 34.</w:t>
      </w:r>
    </w:p>
    <w:p w:rsidR="00CB452E" w:rsidRPr="000A41A3" w:rsidRDefault="00CB452E" w:rsidP="000A41A3">
      <w:pPr>
        <w:pStyle w:val="a4"/>
        <w:ind w:left="0"/>
        <w:jc w:val="right"/>
        <w:rPr>
          <w:color w:val="000000"/>
          <w:sz w:val="16"/>
          <w:szCs w:val="16"/>
        </w:rPr>
      </w:pPr>
      <w:r w:rsidRPr="000A41A3">
        <w:rPr>
          <w:color w:val="000000"/>
          <w:sz w:val="16"/>
          <w:szCs w:val="16"/>
        </w:rPr>
        <w:t>Таблица 34</w:t>
      </w:r>
    </w:p>
    <w:tbl>
      <w:tblPr>
        <w:tblW w:w="5000" w:type="pct"/>
        <w:tblCellSpacing w:w="5" w:type="nil"/>
        <w:tblCellMar>
          <w:left w:w="75" w:type="dxa"/>
          <w:right w:w="75" w:type="dxa"/>
        </w:tblCellMar>
        <w:tblLook w:val="0000"/>
      </w:tblPr>
      <w:tblGrid>
        <w:gridCol w:w="3440"/>
        <w:gridCol w:w="2139"/>
        <w:gridCol w:w="2139"/>
        <w:gridCol w:w="2524"/>
      </w:tblGrid>
      <w:tr w:rsidR="00CB452E" w:rsidRPr="000A41A3" w:rsidTr="008B4612">
        <w:trPr>
          <w:tblCellSpacing w:w="5" w:type="nil"/>
        </w:trPr>
        <w:tc>
          <w:tcPr>
            <w:tcW w:w="1680"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rPr>
                <w:color w:val="000000"/>
                <w:sz w:val="16"/>
                <w:szCs w:val="16"/>
              </w:rPr>
            </w:pPr>
            <w:r w:rsidRPr="000A41A3">
              <w:rPr>
                <w:color w:val="000000"/>
                <w:sz w:val="16"/>
                <w:szCs w:val="16"/>
              </w:rPr>
              <w:t>Объекты</w:t>
            </w:r>
          </w:p>
        </w:tc>
        <w:tc>
          <w:tcPr>
            <w:tcW w:w="1044"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rPr>
                <w:color w:val="000000"/>
                <w:sz w:val="16"/>
                <w:szCs w:val="16"/>
              </w:rPr>
            </w:pPr>
            <w:r w:rsidRPr="000A41A3">
              <w:rPr>
                <w:color w:val="000000"/>
                <w:sz w:val="16"/>
                <w:szCs w:val="16"/>
              </w:rPr>
              <w:t>Расчетная единица</w:t>
            </w:r>
          </w:p>
        </w:tc>
        <w:tc>
          <w:tcPr>
            <w:tcW w:w="1044"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rPr>
                <w:color w:val="000000"/>
                <w:sz w:val="16"/>
                <w:szCs w:val="16"/>
              </w:rPr>
            </w:pPr>
            <w:r w:rsidRPr="000A41A3">
              <w:rPr>
                <w:color w:val="000000"/>
                <w:sz w:val="16"/>
                <w:szCs w:val="16"/>
              </w:rPr>
              <w:t>Вместимость объекта</w:t>
            </w:r>
          </w:p>
        </w:tc>
        <w:tc>
          <w:tcPr>
            <w:tcW w:w="1232"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rPr>
                <w:color w:val="000000"/>
                <w:sz w:val="16"/>
                <w:szCs w:val="16"/>
              </w:rPr>
            </w:pPr>
            <w:r w:rsidRPr="000A41A3">
              <w:rPr>
                <w:color w:val="000000"/>
                <w:sz w:val="16"/>
                <w:szCs w:val="16"/>
              </w:rPr>
              <w:t>Площадь участка на объект, га</w:t>
            </w:r>
          </w:p>
        </w:tc>
      </w:tr>
      <w:tr w:rsidR="00CB452E" w:rsidRPr="000A41A3" w:rsidTr="008B4612">
        <w:trPr>
          <w:tblCellSpacing w:w="5" w:type="nil"/>
        </w:trPr>
        <w:tc>
          <w:tcPr>
            <w:tcW w:w="1680"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rPr>
                <w:color w:val="000000"/>
                <w:sz w:val="16"/>
                <w:szCs w:val="16"/>
              </w:rPr>
            </w:pPr>
            <w:r w:rsidRPr="000A41A3">
              <w:rPr>
                <w:color w:val="000000"/>
                <w:sz w:val="16"/>
                <w:szCs w:val="16"/>
              </w:rPr>
              <w:t>Стоянки грузовых автомобилей</w:t>
            </w:r>
          </w:p>
        </w:tc>
        <w:tc>
          <w:tcPr>
            <w:tcW w:w="1044"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rPr>
                <w:color w:val="000000"/>
                <w:sz w:val="16"/>
                <w:szCs w:val="16"/>
              </w:rPr>
            </w:pPr>
            <w:r w:rsidRPr="000A41A3">
              <w:rPr>
                <w:color w:val="000000"/>
                <w:sz w:val="16"/>
                <w:szCs w:val="16"/>
              </w:rPr>
              <w:t>автомобиль</w:t>
            </w:r>
          </w:p>
        </w:tc>
        <w:tc>
          <w:tcPr>
            <w:tcW w:w="1044"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rPr>
                <w:color w:val="000000"/>
                <w:sz w:val="16"/>
                <w:szCs w:val="16"/>
              </w:rPr>
            </w:pPr>
            <w:r w:rsidRPr="000A41A3">
              <w:rPr>
                <w:color w:val="000000"/>
                <w:sz w:val="16"/>
                <w:szCs w:val="16"/>
              </w:rPr>
              <w:t>100</w:t>
            </w:r>
          </w:p>
          <w:p w:rsidR="00CB452E" w:rsidRPr="000A41A3" w:rsidRDefault="00CB452E" w:rsidP="008B4612">
            <w:pPr>
              <w:rPr>
                <w:color w:val="000000"/>
                <w:sz w:val="16"/>
                <w:szCs w:val="16"/>
              </w:rPr>
            </w:pPr>
            <w:r w:rsidRPr="000A41A3">
              <w:rPr>
                <w:color w:val="000000"/>
                <w:sz w:val="16"/>
                <w:szCs w:val="16"/>
              </w:rPr>
              <w:t>200</w:t>
            </w:r>
          </w:p>
        </w:tc>
        <w:tc>
          <w:tcPr>
            <w:tcW w:w="1232"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rPr>
                <w:color w:val="000000"/>
                <w:sz w:val="16"/>
                <w:szCs w:val="16"/>
              </w:rPr>
            </w:pPr>
            <w:r w:rsidRPr="000A41A3">
              <w:rPr>
                <w:color w:val="000000"/>
                <w:sz w:val="16"/>
                <w:szCs w:val="16"/>
              </w:rPr>
              <w:t>2</w:t>
            </w:r>
          </w:p>
          <w:p w:rsidR="00CB452E" w:rsidRPr="000A41A3" w:rsidRDefault="00CB452E" w:rsidP="008B4612">
            <w:pPr>
              <w:rPr>
                <w:color w:val="000000"/>
                <w:sz w:val="16"/>
                <w:szCs w:val="16"/>
              </w:rPr>
            </w:pPr>
            <w:r w:rsidRPr="000A41A3">
              <w:rPr>
                <w:color w:val="000000"/>
                <w:sz w:val="16"/>
                <w:szCs w:val="16"/>
              </w:rPr>
              <w:t>3,5</w:t>
            </w:r>
          </w:p>
        </w:tc>
      </w:tr>
      <w:tr w:rsidR="00CB452E" w:rsidRPr="000A41A3" w:rsidTr="008B4612">
        <w:trPr>
          <w:tblCellSpacing w:w="5" w:type="nil"/>
        </w:trPr>
        <w:tc>
          <w:tcPr>
            <w:tcW w:w="1680"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rPr>
                <w:color w:val="000000"/>
                <w:sz w:val="16"/>
                <w:szCs w:val="16"/>
              </w:rPr>
            </w:pPr>
            <w:r w:rsidRPr="000A41A3">
              <w:rPr>
                <w:color w:val="000000"/>
                <w:sz w:val="16"/>
                <w:szCs w:val="16"/>
              </w:rPr>
              <w:t>Автобусные парки (стоянки)</w:t>
            </w:r>
          </w:p>
        </w:tc>
        <w:tc>
          <w:tcPr>
            <w:tcW w:w="1044"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rPr>
                <w:color w:val="000000"/>
                <w:sz w:val="16"/>
                <w:szCs w:val="16"/>
              </w:rPr>
            </w:pPr>
            <w:r w:rsidRPr="000A41A3">
              <w:rPr>
                <w:color w:val="000000"/>
                <w:sz w:val="16"/>
                <w:szCs w:val="16"/>
              </w:rPr>
              <w:t>машина</w:t>
            </w:r>
          </w:p>
        </w:tc>
        <w:tc>
          <w:tcPr>
            <w:tcW w:w="1044"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rPr>
                <w:color w:val="000000"/>
                <w:sz w:val="16"/>
                <w:szCs w:val="16"/>
              </w:rPr>
            </w:pPr>
            <w:r w:rsidRPr="000A41A3">
              <w:rPr>
                <w:color w:val="000000"/>
                <w:sz w:val="16"/>
                <w:szCs w:val="16"/>
              </w:rPr>
              <w:t>100</w:t>
            </w:r>
          </w:p>
          <w:p w:rsidR="00CB452E" w:rsidRPr="000A41A3" w:rsidRDefault="00CB452E" w:rsidP="008B4612">
            <w:pPr>
              <w:rPr>
                <w:color w:val="000000"/>
                <w:sz w:val="16"/>
                <w:szCs w:val="16"/>
              </w:rPr>
            </w:pPr>
            <w:r w:rsidRPr="000A41A3">
              <w:rPr>
                <w:color w:val="000000"/>
                <w:sz w:val="16"/>
                <w:szCs w:val="16"/>
              </w:rPr>
              <w:t>200</w:t>
            </w:r>
          </w:p>
        </w:tc>
        <w:tc>
          <w:tcPr>
            <w:tcW w:w="1232"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rPr>
                <w:color w:val="000000"/>
                <w:sz w:val="16"/>
                <w:szCs w:val="16"/>
              </w:rPr>
            </w:pPr>
            <w:r w:rsidRPr="000A41A3">
              <w:rPr>
                <w:color w:val="000000"/>
                <w:sz w:val="16"/>
                <w:szCs w:val="16"/>
              </w:rPr>
              <w:t>2,3</w:t>
            </w:r>
          </w:p>
          <w:p w:rsidR="00CB452E" w:rsidRPr="000A41A3" w:rsidRDefault="00CB452E" w:rsidP="008B4612">
            <w:pPr>
              <w:rPr>
                <w:color w:val="000000"/>
                <w:sz w:val="16"/>
                <w:szCs w:val="16"/>
              </w:rPr>
            </w:pPr>
            <w:r w:rsidRPr="000A41A3">
              <w:rPr>
                <w:color w:val="000000"/>
                <w:sz w:val="16"/>
                <w:szCs w:val="16"/>
              </w:rPr>
              <w:t>3,5</w:t>
            </w:r>
          </w:p>
        </w:tc>
      </w:tr>
    </w:tbl>
    <w:p w:rsidR="00CB452E" w:rsidRPr="000A41A3" w:rsidRDefault="00CB452E" w:rsidP="000A41A3">
      <w:pPr>
        <w:pStyle w:val="a4"/>
        <w:widowControl/>
        <w:numPr>
          <w:ilvl w:val="3"/>
          <w:numId w:val="25"/>
        </w:numPr>
        <w:autoSpaceDE/>
        <w:autoSpaceDN/>
        <w:adjustRightInd/>
        <w:ind w:left="0" w:firstLine="567"/>
        <w:jc w:val="both"/>
        <w:rPr>
          <w:color w:val="000000"/>
          <w:sz w:val="16"/>
          <w:szCs w:val="16"/>
        </w:rPr>
      </w:pPr>
      <w:r w:rsidRPr="000A41A3">
        <w:rPr>
          <w:color w:val="000000"/>
          <w:sz w:val="16"/>
          <w:szCs w:val="16"/>
        </w:rPr>
        <w:t>Для хранения грузовых автомобилей следует предусматривать открытые площадки в соответствии с требованиями СП 37.13330.2012.</w:t>
      </w:r>
    </w:p>
    <w:p w:rsidR="00CB452E" w:rsidRPr="000A41A3" w:rsidRDefault="00CB452E" w:rsidP="000A41A3">
      <w:pPr>
        <w:pStyle w:val="a4"/>
        <w:widowControl/>
        <w:numPr>
          <w:ilvl w:val="2"/>
          <w:numId w:val="25"/>
        </w:numPr>
        <w:autoSpaceDE/>
        <w:autoSpaceDN/>
        <w:adjustRightInd/>
        <w:ind w:left="0" w:firstLine="567"/>
        <w:jc w:val="both"/>
        <w:rPr>
          <w:b/>
          <w:color w:val="000000"/>
          <w:sz w:val="16"/>
          <w:szCs w:val="16"/>
        </w:rPr>
      </w:pPr>
      <w:r w:rsidRPr="000A41A3">
        <w:rPr>
          <w:b/>
          <w:color w:val="000000"/>
          <w:sz w:val="16"/>
          <w:szCs w:val="16"/>
        </w:rPr>
        <w:t>Расчетные показатели в сфере транспортного обслуживания</w:t>
      </w:r>
    </w:p>
    <w:p w:rsidR="00CB452E" w:rsidRPr="000A41A3" w:rsidRDefault="00CB452E" w:rsidP="000A41A3">
      <w:pPr>
        <w:pStyle w:val="a4"/>
        <w:widowControl/>
        <w:numPr>
          <w:ilvl w:val="3"/>
          <w:numId w:val="25"/>
        </w:numPr>
        <w:autoSpaceDE/>
        <w:autoSpaceDN/>
        <w:adjustRightInd/>
        <w:ind w:left="0" w:firstLine="567"/>
        <w:jc w:val="both"/>
        <w:outlineLvl w:val="2"/>
        <w:rPr>
          <w:color w:val="000000"/>
          <w:sz w:val="16"/>
          <w:szCs w:val="16"/>
        </w:rPr>
      </w:pPr>
      <w:bookmarkStart w:id="48" w:name="_Toc414879744"/>
      <w:r w:rsidRPr="000A41A3">
        <w:rPr>
          <w:color w:val="000000"/>
          <w:sz w:val="16"/>
          <w:szCs w:val="16"/>
        </w:rPr>
        <w:t>Предельные значения расчетных показателей минимального допустимого уровня обеспеченности объектами транспорта местного значения</w:t>
      </w:r>
      <w:bookmarkEnd w:id="48"/>
    </w:p>
    <w:p w:rsidR="00CB452E" w:rsidRPr="000A41A3" w:rsidRDefault="00CB452E" w:rsidP="000A41A3">
      <w:pPr>
        <w:pStyle w:val="a4"/>
        <w:widowControl/>
        <w:numPr>
          <w:ilvl w:val="3"/>
          <w:numId w:val="25"/>
        </w:numPr>
        <w:autoSpaceDE/>
        <w:autoSpaceDN/>
        <w:adjustRightInd/>
        <w:ind w:left="0" w:firstLine="567"/>
        <w:jc w:val="both"/>
        <w:rPr>
          <w:color w:val="000000"/>
          <w:sz w:val="16"/>
          <w:szCs w:val="16"/>
        </w:rPr>
      </w:pPr>
      <w:r w:rsidRPr="000A41A3">
        <w:rPr>
          <w:color w:val="000000"/>
          <w:sz w:val="16"/>
          <w:szCs w:val="16"/>
        </w:rPr>
        <w:t>Автомобильные дороги местного значения</w:t>
      </w:r>
    </w:p>
    <w:p w:rsidR="00CB452E" w:rsidRPr="000A41A3" w:rsidRDefault="00CB452E" w:rsidP="000A41A3">
      <w:pPr>
        <w:pStyle w:val="a4"/>
        <w:ind w:left="0" w:firstLine="567"/>
        <w:jc w:val="both"/>
        <w:rPr>
          <w:color w:val="000000"/>
          <w:sz w:val="16"/>
          <w:szCs w:val="16"/>
          <w:highlight w:val="yellow"/>
        </w:rPr>
      </w:pPr>
      <w:r w:rsidRPr="000A41A3">
        <w:rPr>
          <w:color w:val="000000"/>
          <w:sz w:val="16"/>
          <w:szCs w:val="16"/>
        </w:rPr>
        <w:t>Плотность улично-дорожной сети в среднем по городским и сельским поселениям с учетом использования внеуличного пространства принимается как отношение протяженности улично-дорожной сети, проходящей по территории, к площади территории.</w:t>
      </w:r>
    </w:p>
    <w:p w:rsidR="00CB452E" w:rsidRPr="000A41A3" w:rsidRDefault="00CB452E" w:rsidP="000A41A3">
      <w:pPr>
        <w:pStyle w:val="a4"/>
        <w:ind w:left="0" w:firstLine="567"/>
        <w:jc w:val="both"/>
        <w:rPr>
          <w:color w:val="000000"/>
          <w:sz w:val="16"/>
          <w:szCs w:val="16"/>
        </w:rPr>
      </w:pPr>
      <w:r w:rsidRPr="000A41A3">
        <w:rPr>
          <w:color w:val="000000"/>
          <w:sz w:val="16"/>
          <w:szCs w:val="16"/>
        </w:rPr>
        <w:t>Плотность магистральной сети городов следует принимать от 2 км/км.кв - в периферийных районах, до 3 км/км.кв в центральных районах. При сложном рельефе плотность магистральной сети следует увеличивать при уклонах 5-10% - на 25%, при уклонах более 10% - на 50%.</w:t>
      </w:r>
    </w:p>
    <w:p w:rsidR="00CB452E" w:rsidRPr="000A41A3" w:rsidRDefault="00CB452E" w:rsidP="000A41A3">
      <w:pPr>
        <w:pStyle w:val="a4"/>
        <w:widowControl/>
        <w:numPr>
          <w:ilvl w:val="3"/>
          <w:numId w:val="25"/>
        </w:numPr>
        <w:autoSpaceDE/>
        <w:autoSpaceDN/>
        <w:adjustRightInd/>
        <w:ind w:left="0" w:firstLine="567"/>
        <w:jc w:val="both"/>
        <w:rPr>
          <w:color w:val="000000"/>
          <w:sz w:val="16"/>
          <w:szCs w:val="16"/>
        </w:rPr>
      </w:pPr>
      <w:r w:rsidRPr="000A41A3">
        <w:rPr>
          <w:color w:val="000000"/>
          <w:sz w:val="16"/>
          <w:szCs w:val="16"/>
        </w:rPr>
        <w:t>Пункты технического осмотра автомобилей</w:t>
      </w:r>
    </w:p>
    <w:p w:rsidR="00CB452E" w:rsidRPr="000A41A3" w:rsidRDefault="00CB452E" w:rsidP="000A41A3">
      <w:pPr>
        <w:pStyle w:val="a4"/>
        <w:ind w:left="0" w:firstLine="567"/>
        <w:jc w:val="both"/>
        <w:rPr>
          <w:color w:val="000000"/>
          <w:sz w:val="16"/>
          <w:szCs w:val="16"/>
        </w:rPr>
      </w:pPr>
      <w:r w:rsidRPr="000A41A3">
        <w:rPr>
          <w:color w:val="000000"/>
          <w:sz w:val="16"/>
          <w:szCs w:val="16"/>
        </w:rPr>
        <w:t>Уровень обеспеченности пунктами технического осмотра автомобилей устанавливается исходя из Постановления Правительства Российской Федерации от 22 декабря 2011 г. №1108 г. «Об утверждении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w:t>
      </w:r>
    </w:p>
    <w:p w:rsidR="00CB452E" w:rsidRPr="000A41A3" w:rsidRDefault="00CB452E" w:rsidP="000A41A3">
      <w:pPr>
        <w:pStyle w:val="a4"/>
        <w:widowControl/>
        <w:numPr>
          <w:ilvl w:val="3"/>
          <w:numId w:val="25"/>
        </w:numPr>
        <w:autoSpaceDE/>
        <w:autoSpaceDN/>
        <w:adjustRightInd/>
        <w:ind w:left="0" w:firstLine="567"/>
        <w:jc w:val="both"/>
        <w:rPr>
          <w:color w:val="000000"/>
          <w:sz w:val="16"/>
          <w:szCs w:val="16"/>
        </w:rPr>
      </w:pPr>
      <w:r w:rsidRPr="000A41A3">
        <w:rPr>
          <w:color w:val="000000"/>
          <w:sz w:val="16"/>
          <w:szCs w:val="16"/>
        </w:rPr>
        <w:t>Парковки (парковочные места)</w:t>
      </w:r>
    </w:p>
    <w:p w:rsidR="00CB452E" w:rsidRPr="000A41A3" w:rsidRDefault="00CB452E" w:rsidP="000A41A3">
      <w:pPr>
        <w:pStyle w:val="a4"/>
        <w:ind w:left="0" w:firstLine="567"/>
        <w:jc w:val="both"/>
        <w:rPr>
          <w:color w:val="000000"/>
          <w:sz w:val="16"/>
          <w:szCs w:val="16"/>
        </w:rPr>
      </w:pPr>
      <w:r w:rsidRPr="000A41A3">
        <w:rPr>
          <w:color w:val="000000"/>
          <w:sz w:val="16"/>
          <w:szCs w:val="16"/>
        </w:rPr>
        <w:t>В пределах жилых территорий и на придомовых территориях следует предусматривать гостевые автостоянки  для парковки легковых автомобилей посетителей, удаленные от подъездов обслуживаемых жилых зданий не более чем на 200 м:</w:t>
      </w:r>
    </w:p>
    <w:p w:rsidR="00CB452E" w:rsidRPr="000A41A3" w:rsidRDefault="00CB452E" w:rsidP="000A41A3">
      <w:pPr>
        <w:pStyle w:val="a4"/>
        <w:widowControl/>
        <w:numPr>
          <w:ilvl w:val="0"/>
          <w:numId w:val="2"/>
        </w:numPr>
        <w:autoSpaceDE/>
        <w:autoSpaceDN/>
        <w:adjustRightInd/>
        <w:ind w:left="0" w:firstLine="567"/>
        <w:jc w:val="both"/>
        <w:rPr>
          <w:color w:val="000000"/>
          <w:sz w:val="16"/>
          <w:szCs w:val="16"/>
        </w:rPr>
      </w:pPr>
      <w:r w:rsidRPr="000A41A3">
        <w:rPr>
          <w:color w:val="000000"/>
          <w:sz w:val="16"/>
          <w:szCs w:val="16"/>
        </w:rPr>
        <w:t>минимальный уровень обеспеченности - 1,0 м</w:t>
      </w:r>
      <w:r w:rsidRPr="000A41A3">
        <w:rPr>
          <w:color w:val="000000"/>
          <w:sz w:val="16"/>
          <w:szCs w:val="16"/>
          <w:vertAlign w:val="superscript"/>
        </w:rPr>
        <w:t>2</w:t>
      </w:r>
      <w:r w:rsidRPr="000A41A3">
        <w:rPr>
          <w:color w:val="000000"/>
          <w:sz w:val="16"/>
          <w:szCs w:val="16"/>
        </w:rPr>
        <w:t>/чел.;</w:t>
      </w:r>
    </w:p>
    <w:p w:rsidR="00CB452E" w:rsidRPr="000A41A3" w:rsidRDefault="00CB452E" w:rsidP="000A41A3">
      <w:pPr>
        <w:pStyle w:val="a4"/>
        <w:ind w:left="0" w:firstLine="567"/>
        <w:jc w:val="both"/>
        <w:rPr>
          <w:color w:val="000000"/>
          <w:sz w:val="16"/>
          <w:szCs w:val="16"/>
        </w:rPr>
      </w:pPr>
      <w:r w:rsidRPr="000A41A3">
        <w:rPr>
          <w:color w:val="000000"/>
          <w:sz w:val="16"/>
          <w:szCs w:val="16"/>
        </w:rPr>
        <w:t>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w:t>
      </w:r>
    </w:p>
    <w:p w:rsidR="00CB452E" w:rsidRPr="000A41A3" w:rsidRDefault="00CB452E" w:rsidP="000A41A3">
      <w:pPr>
        <w:pStyle w:val="a4"/>
        <w:widowControl/>
        <w:numPr>
          <w:ilvl w:val="0"/>
          <w:numId w:val="2"/>
        </w:numPr>
        <w:autoSpaceDE/>
        <w:autoSpaceDN/>
        <w:adjustRightInd/>
        <w:ind w:left="0" w:firstLine="567"/>
        <w:jc w:val="both"/>
        <w:rPr>
          <w:color w:val="000000"/>
          <w:sz w:val="16"/>
          <w:szCs w:val="16"/>
        </w:rPr>
      </w:pPr>
      <w:r w:rsidRPr="000A41A3">
        <w:rPr>
          <w:color w:val="000000"/>
          <w:sz w:val="16"/>
          <w:szCs w:val="16"/>
        </w:rPr>
        <w:t>жилые районы - 25</w:t>
      </w:r>
    </w:p>
    <w:p w:rsidR="00CB452E" w:rsidRPr="000A41A3" w:rsidRDefault="00CB452E" w:rsidP="000A41A3">
      <w:pPr>
        <w:pStyle w:val="a4"/>
        <w:widowControl/>
        <w:numPr>
          <w:ilvl w:val="0"/>
          <w:numId w:val="2"/>
        </w:numPr>
        <w:autoSpaceDE/>
        <w:autoSpaceDN/>
        <w:adjustRightInd/>
        <w:ind w:left="0" w:firstLine="567"/>
        <w:jc w:val="both"/>
        <w:rPr>
          <w:color w:val="000000"/>
          <w:sz w:val="16"/>
          <w:szCs w:val="16"/>
        </w:rPr>
      </w:pPr>
      <w:r w:rsidRPr="000A41A3">
        <w:rPr>
          <w:color w:val="000000"/>
          <w:sz w:val="16"/>
          <w:szCs w:val="16"/>
        </w:rPr>
        <w:t>промышленные и коммунально-складские зоны (районы) - 25</w:t>
      </w:r>
    </w:p>
    <w:p w:rsidR="00CB452E" w:rsidRPr="000A41A3" w:rsidRDefault="00CB452E" w:rsidP="000A41A3">
      <w:pPr>
        <w:pStyle w:val="a4"/>
        <w:widowControl/>
        <w:numPr>
          <w:ilvl w:val="0"/>
          <w:numId w:val="2"/>
        </w:numPr>
        <w:autoSpaceDE/>
        <w:autoSpaceDN/>
        <w:adjustRightInd/>
        <w:ind w:left="0" w:firstLine="567"/>
        <w:jc w:val="both"/>
        <w:rPr>
          <w:color w:val="000000"/>
          <w:sz w:val="16"/>
          <w:szCs w:val="16"/>
        </w:rPr>
      </w:pPr>
      <w:r w:rsidRPr="000A41A3">
        <w:rPr>
          <w:color w:val="000000"/>
          <w:sz w:val="16"/>
          <w:szCs w:val="16"/>
        </w:rPr>
        <w:t>общегородские и специализированные центры - 5</w:t>
      </w:r>
    </w:p>
    <w:p w:rsidR="00CB452E" w:rsidRPr="000A41A3" w:rsidRDefault="00CB452E" w:rsidP="000A41A3">
      <w:pPr>
        <w:pStyle w:val="a4"/>
        <w:widowControl/>
        <w:numPr>
          <w:ilvl w:val="0"/>
          <w:numId w:val="2"/>
        </w:numPr>
        <w:autoSpaceDE/>
        <w:autoSpaceDN/>
        <w:adjustRightInd/>
        <w:ind w:left="0" w:firstLine="567"/>
        <w:jc w:val="both"/>
        <w:rPr>
          <w:color w:val="000000"/>
          <w:sz w:val="16"/>
          <w:szCs w:val="16"/>
        </w:rPr>
      </w:pPr>
      <w:r w:rsidRPr="000A41A3">
        <w:rPr>
          <w:color w:val="000000"/>
          <w:sz w:val="16"/>
          <w:szCs w:val="16"/>
        </w:rPr>
        <w:t>зоны массового кратковременного отдыха - 15</w:t>
      </w:r>
    </w:p>
    <w:p w:rsidR="00CB452E" w:rsidRPr="000A41A3" w:rsidRDefault="00CB452E" w:rsidP="000A41A3">
      <w:pPr>
        <w:pStyle w:val="a4"/>
        <w:ind w:left="0" w:firstLine="567"/>
        <w:jc w:val="both"/>
        <w:rPr>
          <w:color w:val="000000"/>
          <w:sz w:val="16"/>
          <w:szCs w:val="16"/>
        </w:rPr>
      </w:pPr>
      <w:r w:rsidRPr="000A41A3">
        <w:rPr>
          <w:color w:val="000000"/>
          <w:sz w:val="16"/>
          <w:szCs w:val="16"/>
        </w:rPr>
        <w:t>На открытых автостоянках около учреждений обслуживания следует выделять не менее 10% мест (но не менее одного места) для транспорта инвалидов. Эти места должны обозначаться знаками, принятыми в международной практике.</w:t>
      </w:r>
    </w:p>
    <w:p w:rsidR="00CB452E" w:rsidRPr="000A41A3" w:rsidRDefault="00CB452E" w:rsidP="000A41A3">
      <w:pPr>
        <w:ind w:firstLine="567"/>
        <w:jc w:val="center"/>
        <w:rPr>
          <w:color w:val="000000"/>
          <w:sz w:val="16"/>
          <w:szCs w:val="16"/>
        </w:rPr>
      </w:pPr>
      <w:r w:rsidRPr="000A41A3">
        <w:rPr>
          <w:color w:val="000000"/>
          <w:sz w:val="16"/>
          <w:szCs w:val="16"/>
        </w:rPr>
        <w:t>Нормы расчета приобъектных стоянок автомобилей</w:t>
      </w:r>
    </w:p>
    <w:p w:rsidR="00CB452E" w:rsidRPr="000A41A3" w:rsidRDefault="00CB452E" w:rsidP="000A41A3">
      <w:pPr>
        <w:pStyle w:val="a4"/>
        <w:ind w:left="0"/>
        <w:jc w:val="right"/>
        <w:rPr>
          <w:color w:val="000000"/>
          <w:sz w:val="16"/>
          <w:szCs w:val="16"/>
        </w:rPr>
      </w:pPr>
      <w:r w:rsidRPr="000A41A3">
        <w:rPr>
          <w:color w:val="000000"/>
          <w:sz w:val="16"/>
          <w:szCs w:val="16"/>
        </w:rPr>
        <w:t>Таблица 35</w:t>
      </w:r>
    </w:p>
    <w:tbl>
      <w:tblPr>
        <w:tblW w:w="5000" w:type="pct"/>
        <w:tblLook w:val="0000"/>
      </w:tblPr>
      <w:tblGrid>
        <w:gridCol w:w="1285"/>
        <w:gridCol w:w="53"/>
        <w:gridCol w:w="4661"/>
        <w:gridCol w:w="2486"/>
        <w:gridCol w:w="1823"/>
      </w:tblGrid>
      <w:tr w:rsidR="00CB452E" w:rsidRPr="000A41A3" w:rsidTr="008B4612">
        <w:trPr>
          <w:trHeight w:val="227"/>
        </w:trPr>
        <w:tc>
          <w:tcPr>
            <w:tcW w:w="436" w:type="pct"/>
            <w:gridSpan w:val="2"/>
            <w:tcBorders>
              <w:top w:val="single" w:sz="4" w:space="0" w:color="auto"/>
              <w:left w:val="single" w:sz="4" w:space="0" w:color="auto"/>
              <w:bottom w:val="single" w:sz="4" w:space="0" w:color="auto"/>
              <w:right w:val="single" w:sz="4" w:space="0" w:color="auto"/>
            </w:tcBorders>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 п/п </w:t>
            </w:r>
          </w:p>
        </w:tc>
        <w:tc>
          <w:tcPr>
            <w:tcW w:w="2354"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Объект </w:t>
            </w:r>
          </w:p>
        </w:tc>
        <w:tc>
          <w:tcPr>
            <w:tcW w:w="1266"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autoSpaceDE w:val="0"/>
              <w:autoSpaceDN w:val="0"/>
              <w:adjustRightInd w:val="0"/>
              <w:rPr>
                <w:color w:val="000000"/>
                <w:sz w:val="16"/>
                <w:szCs w:val="16"/>
              </w:rPr>
            </w:pPr>
            <w:r w:rsidRPr="000A41A3">
              <w:rPr>
                <w:color w:val="000000"/>
                <w:sz w:val="16"/>
                <w:szCs w:val="16"/>
              </w:rPr>
              <w:t>Расчетные единицы</w:t>
            </w:r>
          </w:p>
        </w:tc>
        <w:tc>
          <w:tcPr>
            <w:tcW w:w="945"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Норматив - </w:t>
            </w:r>
          </w:p>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кол-во м/м </w:t>
            </w:r>
          </w:p>
        </w:tc>
      </w:tr>
      <w:tr w:rsidR="00CB452E" w:rsidRPr="000A41A3" w:rsidTr="008B4612">
        <w:trPr>
          <w:trHeight w:val="100"/>
        </w:trPr>
        <w:tc>
          <w:tcPr>
            <w:tcW w:w="436" w:type="pct"/>
            <w:gridSpan w:val="2"/>
            <w:tcBorders>
              <w:top w:val="single" w:sz="4" w:space="0" w:color="auto"/>
              <w:left w:val="single" w:sz="4" w:space="0" w:color="auto"/>
              <w:bottom w:val="single" w:sz="4" w:space="0" w:color="auto"/>
              <w:right w:val="single" w:sz="4" w:space="0" w:color="auto"/>
            </w:tcBorders>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1 </w:t>
            </w:r>
          </w:p>
        </w:tc>
        <w:tc>
          <w:tcPr>
            <w:tcW w:w="2354"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2 </w:t>
            </w:r>
          </w:p>
        </w:tc>
        <w:tc>
          <w:tcPr>
            <w:tcW w:w="1266"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3 </w:t>
            </w:r>
          </w:p>
        </w:tc>
        <w:tc>
          <w:tcPr>
            <w:tcW w:w="945"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4 </w:t>
            </w:r>
          </w:p>
        </w:tc>
      </w:tr>
      <w:tr w:rsidR="00CB452E" w:rsidRPr="000A41A3" w:rsidTr="008B4612">
        <w:trPr>
          <w:trHeight w:val="100"/>
        </w:trPr>
        <w:tc>
          <w:tcPr>
            <w:tcW w:w="5000" w:type="pct"/>
            <w:gridSpan w:val="5"/>
            <w:tcBorders>
              <w:top w:val="single" w:sz="4" w:space="0" w:color="auto"/>
              <w:left w:val="single" w:sz="4" w:space="0" w:color="auto"/>
              <w:bottom w:val="single" w:sz="4" w:space="0" w:color="auto"/>
              <w:right w:val="single" w:sz="4" w:space="0" w:color="auto"/>
            </w:tcBorders>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Объекты административно-делового назначения </w:t>
            </w:r>
          </w:p>
        </w:tc>
      </w:tr>
      <w:tr w:rsidR="00CB452E" w:rsidRPr="000A41A3" w:rsidTr="008B4612">
        <w:trPr>
          <w:trHeight w:val="353"/>
        </w:trPr>
        <w:tc>
          <w:tcPr>
            <w:tcW w:w="436" w:type="pct"/>
            <w:gridSpan w:val="2"/>
            <w:tcBorders>
              <w:top w:val="single" w:sz="4" w:space="0" w:color="auto"/>
              <w:left w:val="single" w:sz="4" w:space="0" w:color="auto"/>
              <w:bottom w:val="single" w:sz="4" w:space="0" w:color="auto"/>
              <w:right w:val="single" w:sz="4" w:space="0" w:color="auto"/>
            </w:tcBorders>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1.1. </w:t>
            </w:r>
          </w:p>
        </w:tc>
        <w:tc>
          <w:tcPr>
            <w:tcW w:w="2354"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Административно-управленческие учреждения, здания и помещения общественных организаций </w:t>
            </w:r>
          </w:p>
        </w:tc>
        <w:tc>
          <w:tcPr>
            <w:tcW w:w="1266"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1000 кв. м общей площади </w:t>
            </w:r>
          </w:p>
        </w:tc>
        <w:tc>
          <w:tcPr>
            <w:tcW w:w="945"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6-10 </w:t>
            </w:r>
          </w:p>
        </w:tc>
      </w:tr>
      <w:tr w:rsidR="00CB452E" w:rsidRPr="000A41A3" w:rsidTr="008B4612">
        <w:trPr>
          <w:trHeight w:val="226"/>
        </w:trPr>
        <w:tc>
          <w:tcPr>
            <w:tcW w:w="436" w:type="pct"/>
            <w:gridSpan w:val="2"/>
            <w:tcBorders>
              <w:top w:val="single" w:sz="4" w:space="0" w:color="auto"/>
              <w:left w:val="single" w:sz="4" w:space="0" w:color="auto"/>
              <w:bottom w:val="single" w:sz="4" w:space="0" w:color="auto"/>
              <w:right w:val="single" w:sz="4" w:space="0" w:color="auto"/>
            </w:tcBorders>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1.2. </w:t>
            </w:r>
          </w:p>
        </w:tc>
        <w:tc>
          <w:tcPr>
            <w:tcW w:w="2354"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Коммерческо-деловые центры, офисные здания и помещения </w:t>
            </w:r>
          </w:p>
        </w:tc>
        <w:tc>
          <w:tcPr>
            <w:tcW w:w="1266"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1000 кв. м общей площади </w:t>
            </w:r>
          </w:p>
        </w:tc>
        <w:tc>
          <w:tcPr>
            <w:tcW w:w="945"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16-20 </w:t>
            </w:r>
          </w:p>
        </w:tc>
      </w:tr>
      <w:tr w:rsidR="00CB452E" w:rsidRPr="000A41A3" w:rsidTr="008B4612">
        <w:trPr>
          <w:trHeight w:val="100"/>
        </w:trPr>
        <w:tc>
          <w:tcPr>
            <w:tcW w:w="436" w:type="pct"/>
            <w:gridSpan w:val="2"/>
            <w:tcBorders>
              <w:top w:val="single" w:sz="4" w:space="0" w:color="auto"/>
              <w:left w:val="single" w:sz="4" w:space="0" w:color="auto"/>
              <w:bottom w:val="single" w:sz="4" w:space="0" w:color="auto"/>
              <w:right w:val="single" w:sz="4" w:space="0" w:color="auto"/>
            </w:tcBorders>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1.3. </w:t>
            </w:r>
          </w:p>
        </w:tc>
        <w:tc>
          <w:tcPr>
            <w:tcW w:w="4564" w:type="pct"/>
            <w:gridSpan w:val="3"/>
            <w:tcBorders>
              <w:top w:val="single" w:sz="4" w:space="0" w:color="auto"/>
              <w:left w:val="single" w:sz="4" w:space="0" w:color="auto"/>
              <w:bottom w:val="single" w:sz="4" w:space="0" w:color="auto"/>
              <w:right w:val="single" w:sz="4" w:space="0" w:color="auto"/>
            </w:tcBorders>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Банки и банковские учреждения: </w:t>
            </w:r>
          </w:p>
        </w:tc>
      </w:tr>
      <w:tr w:rsidR="00CB452E" w:rsidRPr="000A41A3" w:rsidTr="008B4612">
        <w:trPr>
          <w:trHeight w:val="227"/>
        </w:trPr>
        <w:tc>
          <w:tcPr>
            <w:tcW w:w="436" w:type="pct"/>
            <w:gridSpan w:val="2"/>
            <w:tcBorders>
              <w:top w:val="single" w:sz="4" w:space="0" w:color="auto"/>
              <w:left w:val="single" w:sz="4" w:space="0" w:color="auto"/>
              <w:bottom w:val="single" w:sz="4" w:space="0" w:color="auto"/>
              <w:right w:val="single" w:sz="4" w:space="0" w:color="auto"/>
            </w:tcBorders>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1.3.1. </w:t>
            </w:r>
          </w:p>
        </w:tc>
        <w:tc>
          <w:tcPr>
            <w:tcW w:w="2354"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 с операционными залами </w:t>
            </w:r>
          </w:p>
        </w:tc>
        <w:tc>
          <w:tcPr>
            <w:tcW w:w="1266"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1000 кв. м общей площади </w:t>
            </w:r>
          </w:p>
        </w:tc>
        <w:tc>
          <w:tcPr>
            <w:tcW w:w="945"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30-35 </w:t>
            </w:r>
          </w:p>
        </w:tc>
      </w:tr>
      <w:tr w:rsidR="00CB452E" w:rsidRPr="000A41A3" w:rsidTr="008B4612">
        <w:trPr>
          <w:trHeight w:val="227"/>
        </w:trPr>
        <w:tc>
          <w:tcPr>
            <w:tcW w:w="436" w:type="pct"/>
            <w:gridSpan w:val="2"/>
            <w:tcBorders>
              <w:top w:val="single" w:sz="4" w:space="0" w:color="auto"/>
              <w:left w:val="single" w:sz="4" w:space="0" w:color="auto"/>
              <w:bottom w:val="single" w:sz="4" w:space="0" w:color="auto"/>
              <w:right w:val="single" w:sz="4" w:space="0" w:color="auto"/>
            </w:tcBorders>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1.3.2. </w:t>
            </w:r>
          </w:p>
        </w:tc>
        <w:tc>
          <w:tcPr>
            <w:tcW w:w="2354"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 без операционных залов </w:t>
            </w:r>
          </w:p>
        </w:tc>
        <w:tc>
          <w:tcPr>
            <w:tcW w:w="1266"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1000 кв. м общей площади </w:t>
            </w:r>
          </w:p>
        </w:tc>
        <w:tc>
          <w:tcPr>
            <w:tcW w:w="945"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15-20 </w:t>
            </w:r>
          </w:p>
        </w:tc>
      </w:tr>
      <w:tr w:rsidR="00CB452E" w:rsidRPr="000A41A3" w:rsidTr="008B4612">
        <w:trPr>
          <w:trHeight w:val="100"/>
        </w:trPr>
        <w:tc>
          <w:tcPr>
            <w:tcW w:w="5000" w:type="pct"/>
            <w:gridSpan w:val="5"/>
            <w:tcBorders>
              <w:top w:val="single" w:sz="4" w:space="0" w:color="auto"/>
              <w:left w:val="single" w:sz="4" w:space="0" w:color="auto"/>
              <w:bottom w:val="single" w:sz="4" w:space="0" w:color="auto"/>
              <w:right w:val="single" w:sz="4" w:space="0" w:color="auto"/>
            </w:tcBorders>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Объекты науки, учебно-образовательные учреждения </w:t>
            </w:r>
          </w:p>
        </w:tc>
      </w:tr>
      <w:tr w:rsidR="00CB452E" w:rsidRPr="000A41A3" w:rsidTr="008B4612">
        <w:trPr>
          <w:trHeight w:val="858"/>
        </w:trPr>
        <w:tc>
          <w:tcPr>
            <w:tcW w:w="436" w:type="pct"/>
            <w:gridSpan w:val="2"/>
            <w:tcBorders>
              <w:top w:val="single" w:sz="4" w:space="0" w:color="auto"/>
              <w:left w:val="single" w:sz="4" w:space="0" w:color="auto"/>
              <w:bottom w:val="single" w:sz="4" w:space="0" w:color="auto"/>
              <w:right w:val="single" w:sz="4" w:space="0" w:color="auto"/>
            </w:tcBorders>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2.1. </w:t>
            </w:r>
          </w:p>
        </w:tc>
        <w:tc>
          <w:tcPr>
            <w:tcW w:w="2354"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Высшие учебные заведения </w:t>
            </w:r>
          </w:p>
        </w:tc>
        <w:tc>
          <w:tcPr>
            <w:tcW w:w="1266"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10 преподавателей и сотрудников и 10 студентов, занятые в одну смену </w:t>
            </w:r>
          </w:p>
        </w:tc>
        <w:tc>
          <w:tcPr>
            <w:tcW w:w="945"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3-6 </w:t>
            </w:r>
          </w:p>
        </w:tc>
      </w:tr>
      <w:tr w:rsidR="00CB452E" w:rsidRPr="000A41A3" w:rsidTr="008B4612">
        <w:trPr>
          <w:trHeight w:val="248"/>
        </w:trPr>
        <w:tc>
          <w:tcPr>
            <w:tcW w:w="436" w:type="pct"/>
            <w:gridSpan w:val="2"/>
            <w:tcBorders>
              <w:top w:val="single" w:sz="4" w:space="0" w:color="auto"/>
              <w:left w:val="single" w:sz="4" w:space="0" w:color="auto"/>
              <w:bottom w:val="single" w:sz="4" w:space="0" w:color="auto"/>
              <w:right w:val="single" w:sz="4" w:space="0" w:color="auto"/>
            </w:tcBorders>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2.2. </w:t>
            </w:r>
          </w:p>
        </w:tc>
        <w:tc>
          <w:tcPr>
            <w:tcW w:w="2354"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Детские дошкольные учреждения </w:t>
            </w:r>
          </w:p>
        </w:tc>
        <w:tc>
          <w:tcPr>
            <w:tcW w:w="1266"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По заданию на проектирование </w:t>
            </w:r>
          </w:p>
        </w:tc>
        <w:tc>
          <w:tcPr>
            <w:tcW w:w="945"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71 </w:t>
            </w:r>
          </w:p>
        </w:tc>
      </w:tr>
      <w:tr w:rsidR="00CB452E" w:rsidRPr="000A41A3" w:rsidTr="008B4612">
        <w:trPr>
          <w:trHeight w:val="248"/>
        </w:trPr>
        <w:tc>
          <w:tcPr>
            <w:tcW w:w="436" w:type="pct"/>
            <w:gridSpan w:val="2"/>
            <w:tcBorders>
              <w:top w:val="single" w:sz="4" w:space="0" w:color="auto"/>
              <w:left w:val="single" w:sz="4" w:space="0" w:color="auto"/>
              <w:bottom w:val="single" w:sz="4" w:space="0" w:color="auto"/>
              <w:right w:val="single" w:sz="4" w:space="0" w:color="auto"/>
            </w:tcBorders>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2.3. </w:t>
            </w:r>
          </w:p>
        </w:tc>
        <w:tc>
          <w:tcPr>
            <w:tcW w:w="2354"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Школы </w:t>
            </w:r>
          </w:p>
        </w:tc>
        <w:tc>
          <w:tcPr>
            <w:tcW w:w="1266"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По заданию на проектирование </w:t>
            </w:r>
          </w:p>
        </w:tc>
        <w:tc>
          <w:tcPr>
            <w:tcW w:w="945"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101 </w:t>
            </w:r>
          </w:p>
        </w:tc>
      </w:tr>
      <w:tr w:rsidR="00CB452E" w:rsidRPr="000A41A3" w:rsidTr="008B4612">
        <w:trPr>
          <w:trHeight w:val="353"/>
        </w:trPr>
        <w:tc>
          <w:tcPr>
            <w:tcW w:w="436" w:type="pct"/>
            <w:gridSpan w:val="2"/>
            <w:tcBorders>
              <w:top w:val="single" w:sz="4" w:space="0" w:color="auto"/>
              <w:left w:val="single" w:sz="4" w:space="0" w:color="auto"/>
              <w:bottom w:val="single" w:sz="4" w:space="0" w:color="auto"/>
              <w:right w:val="single" w:sz="4" w:space="0" w:color="auto"/>
            </w:tcBorders>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2.4. </w:t>
            </w:r>
          </w:p>
        </w:tc>
        <w:tc>
          <w:tcPr>
            <w:tcW w:w="2354"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Средние специальные учреждения, колледжи, специальные и частные школы, школы искусств и музыкальные школы городского значения </w:t>
            </w:r>
          </w:p>
        </w:tc>
        <w:tc>
          <w:tcPr>
            <w:tcW w:w="1266"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10 преподавателей, занятых в одну смену </w:t>
            </w:r>
          </w:p>
        </w:tc>
        <w:tc>
          <w:tcPr>
            <w:tcW w:w="945"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3-5 </w:t>
            </w:r>
          </w:p>
        </w:tc>
      </w:tr>
      <w:tr w:rsidR="00CB452E" w:rsidRPr="000A41A3" w:rsidTr="008B4612">
        <w:trPr>
          <w:trHeight w:val="353"/>
        </w:trPr>
        <w:tc>
          <w:tcPr>
            <w:tcW w:w="436" w:type="pct"/>
            <w:gridSpan w:val="2"/>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2.5. </w:t>
            </w:r>
          </w:p>
        </w:tc>
        <w:tc>
          <w:tcPr>
            <w:tcW w:w="2354"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Центры обучения, самодеятельного творчества, клубы по интересам </w:t>
            </w:r>
          </w:p>
        </w:tc>
        <w:tc>
          <w:tcPr>
            <w:tcW w:w="1266"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100 кв. м общей площади </w:t>
            </w:r>
          </w:p>
        </w:tc>
        <w:tc>
          <w:tcPr>
            <w:tcW w:w="945"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4-5 </w:t>
            </w:r>
          </w:p>
        </w:tc>
      </w:tr>
      <w:tr w:rsidR="00CB452E" w:rsidRPr="000A41A3" w:rsidTr="008B4612">
        <w:trPr>
          <w:trHeight w:val="353"/>
        </w:trPr>
        <w:tc>
          <w:tcPr>
            <w:tcW w:w="5000" w:type="pct"/>
            <w:gridSpan w:val="5"/>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Объекты промышленно-производственного назначения </w:t>
            </w:r>
          </w:p>
        </w:tc>
      </w:tr>
      <w:tr w:rsidR="00CB452E" w:rsidRPr="000A41A3" w:rsidTr="008B4612">
        <w:trPr>
          <w:trHeight w:val="353"/>
        </w:trPr>
        <w:tc>
          <w:tcPr>
            <w:tcW w:w="436" w:type="pct"/>
            <w:gridSpan w:val="2"/>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3.1. </w:t>
            </w:r>
          </w:p>
        </w:tc>
        <w:tc>
          <w:tcPr>
            <w:tcW w:w="2354"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Производственные здания и коммунально-складские объекты </w:t>
            </w:r>
          </w:p>
        </w:tc>
        <w:tc>
          <w:tcPr>
            <w:tcW w:w="1266"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100 работающих в двух смежных сменах </w:t>
            </w:r>
          </w:p>
        </w:tc>
        <w:tc>
          <w:tcPr>
            <w:tcW w:w="945"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10-12 </w:t>
            </w:r>
          </w:p>
        </w:tc>
      </w:tr>
      <w:tr w:rsidR="00CB452E" w:rsidRPr="000A41A3" w:rsidTr="008B4612">
        <w:trPr>
          <w:trHeight w:val="353"/>
        </w:trPr>
        <w:tc>
          <w:tcPr>
            <w:tcW w:w="5000" w:type="pct"/>
            <w:gridSpan w:val="5"/>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Объекты торгово-бытового и коммунального назначения </w:t>
            </w:r>
          </w:p>
        </w:tc>
      </w:tr>
      <w:tr w:rsidR="00CB452E" w:rsidRPr="000A41A3" w:rsidTr="008B4612">
        <w:trPr>
          <w:trHeight w:val="353"/>
        </w:trPr>
        <w:tc>
          <w:tcPr>
            <w:tcW w:w="383"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4.1. </w:t>
            </w:r>
          </w:p>
        </w:tc>
        <w:tc>
          <w:tcPr>
            <w:tcW w:w="2406" w:type="pct"/>
            <w:gridSpan w:val="2"/>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Магазины-склады (мелкооптовой и розничной торговли), гипермаркеты </w:t>
            </w:r>
          </w:p>
        </w:tc>
        <w:tc>
          <w:tcPr>
            <w:tcW w:w="1266"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1000 кв. м общей площади </w:t>
            </w:r>
          </w:p>
        </w:tc>
        <w:tc>
          <w:tcPr>
            <w:tcW w:w="945"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28-33 </w:t>
            </w:r>
          </w:p>
        </w:tc>
      </w:tr>
      <w:tr w:rsidR="00CB452E" w:rsidRPr="000A41A3" w:rsidTr="008B4612">
        <w:trPr>
          <w:trHeight w:val="353"/>
        </w:trPr>
        <w:tc>
          <w:tcPr>
            <w:tcW w:w="383"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4.2. </w:t>
            </w:r>
          </w:p>
        </w:tc>
        <w:tc>
          <w:tcPr>
            <w:tcW w:w="2406" w:type="pct"/>
            <w:gridSpan w:val="2"/>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1266"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1000 кв. м общей площади </w:t>
            </w:r>
          </w:p>
        </w:tc>
        <w:tc>
          <w:tcPr>
            <w:tcW w:w="945"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20-25 </w:t>
            </w:r>
          </w:p>
        </w:tc>
      </w:tr>
      <w:tr w:rsidR="00CB452E" w:rsidRPr="000A41A3" w:rsidTr="008B4612">
        <w:trPr>
          <w:trHeight w:val="353"/>
        </w:trPr>
        <w:tc>
          <w:tcPr>
            <w:tcW w:w="383"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4.3. </w:t>
            </w:r>
          </w:p>
        </w:tc>
        <w:tc>
          <w:tcPr>
            <w:tcW w:w="2406" w:type="pct"/>
            <w:gridSpan w:val="2"/>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 </w:t>
            </w:r>
          </w:p>
        </w:tc>
        <w:tc>
          <w:tcPr>
            <w:tcW w:w="1266"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1000 кв. м общей площади </w:t>
            </w:r>
          </w:p>
        </w:tc>
        <w:tc>
          <w:tcPr>
            <w:tcW w:w="945"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14-16 </w:t>
            </w:r>
          </w:p>
        </w:tc>
      </w:tr>
      <w:tr w:rsidR="00CB452E" w:rsidRPr="000A41A3" w:rsidTr="008B4612">
        <w:trPr>
          <w:trHeight w:val="353"/>
        </w:trPr>
        <w:tc>
          <w:tcPr>
            <w:tcW w:w="383"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4.4. </w:t>
            </w:r>
          </w:p>
        </w:tc>
        <w:tc>
          <w:tcPr>
            <w:tcW w:w="2406" w:type="pct"/>
            <w:gridSpan w:val="2"/>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Рынки постоянные </w:t>
            </w:r>
          </w:p>
        </w:tc>
        <w:tc>
          <w:tcPr>
            <w:tcW w:w="1266"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50 торговых мест </w:t>
            </w:r>
          </w:p>
        </w:tc>
        <w:tc>
          <w:tcPr>
            <w:tcW w:w="945"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30-35 </w:t>
            </w:r>
          </w:p>
        </w:tc>
      </w:tr>
      <w:tr w:rsidR="00CB452E" w:rsidRPr="000A41A3" w:rsidTr="008B4612">
        <w:trPr>
          <w:trHeight w:val="353"/>
        </w:trPr>
        <w:tc>
          <w:tcPr>
            <w:tcW w:w="383"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4.5. </w:t>
            </w:r>
          </w:p>
        </w:tc>
        <w:tc>
          <w:tcPr>
            <w:tcW w:w="2406" w:type="pct"/>
            <w:gridSpan w:val="2"/>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Рестораны, кафе городского значения </w:t>
            </w:r>
          </w:p>
        </w:tc>
        <w:tc>
          <w:tcPr>
            <w:tcW w:w="1266"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100 посадочные места </w:t>
            </w:r>
          </w:p>
        </w:tc>
        <w:tc>
          <w:tcPr>
            <w:tcW w:w="945"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12-16 </w:t>
            </w:r>
          </w:p>
        </w:tc>
      </w:tr>
      <w:tr w:rsidR="00CB452E" w:rsidRPr="000A41A3" w:rsidTr="008B4612">
        <w:trPr>
          <w:trHeight w:val="353"/>
        </w:trPr>
        <w:tc>
          <w:tcPr>
            <w:tcW w:w="383"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4.6. </w:t>
            </w:r>
          </w:p>
        </w:tc>
        <w:tc>
          <w:tcPr>
            <w:tcW w:w="4617" w:type="pct"/>
            <w:gridSpan w:val="4"/>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Объекты коммунально-бытового обслуживания </w:t>
            </w:r>
          </w:p>
        </w:tc>
      </w:tr>
      <w:tr w:rsidR="00CB452E" w:rsidRPr="000A41A3" w:rsidTr="008B4612">
        <w:trPr>
          <w:trHeight w:val="353"/>
        </w:trPr>
        <w:tc>
          <w:tcPr>
            <w:tcW w:w="383"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4.6.1. </w:t>
            </w:r>
          </w:p>
        </w:tc>
        <w:tc>
          <w:tcPr>
            <w:tcW w:w="2406" w:type="pct"/>
            <w:gridSpan w:val="2"/>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Бани </w:t>
            </w:r>
          </w:p>
        </w:tc>
        <w:tc>
          <w:tcPr>
            <w:tcW w:w="1266"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30 единоврем. посетители </w:t>
            </w:r>
          </w:p>
        </w:tc>
        <w:tc>
          <w:tcPr>
            <w:tcW w:w="945"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5-6 </w:t>
            </w:r>
          </w:p>
        </w:tc>
      </w:tr>
      <w:tr w:rsidR="00CB452E" w:rsidRPr="000A41A3" w:rsidTr="008B4612">
        <w:trPr>
          <w:trHeight w:val="353"/>
        </w:trPr>
        <w:tc>
          <w:tcPr>
            <w:tcW w:w="383"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4.6.2. </w:t>
            </w:r>
          </w:p>
        </w:tc>
        <w:tc>
          <w:tcPr>
            <w:tcW w:w="2406" w:type="pct"/>
            <w:gridSpan w:val="2"/>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Ателье, фотосалоны городского значения, салоны-парикмахерские, салоны красоты, солярии, салоны моды, свадебные салоны </w:t>
            </w:r>
          </w:p>
        </w:tc>
        <w:tc>
          <w:tcPr>
            <w:tcW w:w="1266"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30 кв. м общей площади </w:t>
            </w:r>
          </w:p>
        </w:tc>
        <w:tc>
          <w:tcPr>
            <w:tcW w:w="945"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2-3 </w:t>
            </w:r>
          </w:p>
        </w:tc>
      </w:tr>
      <w:tr w:rsidR="00CB452E" w:rsidRPr="000A41A3" w:rsidTr="008B4612">
        <w:trPr>
          <w:trHeight w:val="353"/>
        </w:trPr>
        <w:tc>
          <w:tcPr>
            <w:tcW w:w="383"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4.6.3. </w:t>
            </w:r>
          </w:p>
        </w:tc>
        <w:tc>
          <w:tcPr>
            <w:tcW w:w="2406" w:type="pct"/>
            <w:gridSpan w:val="2"/>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Салоны ритуальных услуг </w:t>
            </w:r>
          </w:p>
        </w:tc>
        <w:tc>
          <w:tcPr>
            <w:tcW w:w="1266"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100 кв. м общей площади </w:t>
            </w:r>
          </w:p>
        </w:tc>
        <w:tc>
          <w:tcPr>
            <w:tcW w:w="945"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4-5 </w:t>
            </w:r>
          </w:p>
        </w:tc>
      </w:tr>
      <w:tr w:rsidR="00CB452E" w:rsidRPr="000A41A3" w:rsidTr="008B4612">
        <w:trPr>
          <w:trHeight w:val="353"/>
        </w:trPr>
        <w:tc>
          <w:tcPr>
            <w:tcW w:w="383"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4.6.4. </w:t>
            </w:r>
          </w:p>
        </w:tc>
        <w:tc>
          <w:tcPr>
            <w:tcW w:w="2406" w:type="pct"/>
            <w:gridSpan w:val="2"/>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Химчистки, прачечные, ремонтные мастерские, специализированные центры по обслуживанию сложной бытовой техники и др. </w:t>
            </w:r>
          </w:p>
        </w:tc>
        <w:tc>
          <w:tcPr>
            <w:tcW w:w="1266"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2 рабочих места приемщика </w:t>
            </w:r>
          </w:p>
        </w:tc>
        <w:tc>
          <w:tcPr>
            <w:tcW w:w="945"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1-2 </w:t>
            </w:r>
          </w:p>
        </w:tc>
      </w:tr>
      <w:tr w:rsidR="00CB452E" w:rsidRPr="000A41A3" w:rsidTr="008B4612">
        <w:trPr>
          <w:trHeight w:val="353"/>
        </w:trPr>
        <w:tc>
          <w:tcPr>
            <w:tcW w:w="383"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4.7. </w:t>
            </w:r>
          </w:p>
        </w:tc>
        <w:tc>
          <w:tcPr>
            <w:tcW w:w="2406" w:type="pct"/>
            <w:gridSpan w:val="2"/>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Кладбища </w:t>
            </w:r>
          </w:p>
        </w:tc>
        <w:tc>
          <w:tcPr>
            <w:tcW w:w="1266"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100 посетителей </w:t>
            </w:r>
          </w:p>
        </w:tc>
        <w:tc>
          <w:tcPr>
            <w:tcW w:w="945"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12-20 </w:t>
            </w:r>
          </w:p>
        </w:tc>
      </w:tr>
      <w:tr w:rsidR="00CB452E" w:rsidRPr="000A41A3" w:rsidTr="008B4612">
        <w:trPr>
          <w:trHeight w:val="353"/>
        </w:trPr>
        <w:tc>
          <w:tcPr>
            <w:tcW w:w="383"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4.8. </w:t>
            </w:r>
          </w:p>
        </w:tc>
        <w:tc>
          <w:tcPr>
            <w:tcW w:w="2406" w:type="pct"/>
            <w:gridSpan w:val="2"/>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Крематории </w:t>
            </w:r>
          </w:p>
        </w:tc>
        <w:tc>
          <w:tcPr>
            <w:tcW w:w="1266"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60 единоврем. посетителей </w:t>
            </w:r>
          </w:p>
        </w:tc>
        <w:tc>
          <w:tcPr>
            <w:tcW w:w="945"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10-12, но менее 10 машиномест на 1 ритуальный зал </w:t>
            </w:r>
          </w:p>
        </w:tc>
      </w:tr>
      <w:tr w:rsidR="00CB452E" w:rsidRPr="000A41A3" w:rsidTr="008B4612">
        <w:trPr>
          <w:trHeight w:val="353"/>
        </w:trPr>
        <w:tc>
          <w:tcPr>
            <w:tcW w:w="5000" w:type="pct"/>
            <w:gridSpan w:val="5"/>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Объекты культуры и досуга </w:t>
            </w:r>
          </w:p>
        </w:tc>
      </w:tr>
      <w:tr w:rsidR="00CB452E" w:rsidRPr="000A41A3" w:rsidTr="008B4612">
        <w:trPr>
          <w:trHeight w:val="353"/>
        </w:trPr>
        <w:tc>
          <w:tcPr>
            <w:tcW w:w="383"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5.1. </w:t>
            </w:r>
          </w:p>
        </w:tc>
        <w:tc>
          <w:tcPr>
            <w:tcW w:w="2406" w:type="pct"/>
            <w:gridSpan w:val="2"/>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Выставочно-музейные комплексы, музеи-заповедники, музеи, галереи, выставочные залы </w:t>
            </w:r>
          </w:p>
        </w:tc>
        <w:tc>
          <w:tcPr>
            <w:tcW w:w="1266"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100 единоврем. посетителей </w:t>
            </w:r>
          </w:p>
        </w:tc>
        <w:tc>
          <w:tcPr>
            <w:tcW w:w="945"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14-20 </w:t>
            </w:r>
          </w:p>
        </w:tc>
      </w:tr>
      <w:tr w:rsidR="00CB452E" w:rsidRPr="000A41A3" w:rsidTr="008B4612">
        <w:trPr>
          <w:trHeight w:val="353"/>
        </w:trPr>
        <w:tc>
          <w:tcPr>
            <w:tcW w:w="383"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5.2. </w:t>
            </w:r>
          </w:p>
        </w:tc>
        <w:tc>
          <w:tcPr>
            <w:tcW w:w="4617" w:type="pct"/>
            <w:gridSpan w:val="4"/>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Киноцентры и кинотеатры </w:t>
            </w:r>
          </w:p>
        </w:tc>
      </w:tr>
      <w:tr w:rsidR="00CB452E" w:rsidRPr="000A41A3" w:rsidTr="008B4612">
        <w:trPr>
          <w:trHeight w:val="353"/>
        </w:trPr>
        <w:tc>
          <w:tcPr>
            <w:tcW w:w="383"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5.2.1. </w:t>
            </w:r>
          </w:p>
        </w:tc>
        <w:tc>
          <w:tcPr>
            <w:tcW w:w="2406" w:type="pct"/>
            <w:gridSpan w:val="2"/>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Городского и регионального значения </w:t>
            </w:r>
          </w:p>
        </w:tc>
        <w:tc>
          <w:tcPr>
            <w:tcW w:w="1266"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100 зрительских мест </w:t>
            </w:r>
          </w:p>
        </w:tc>
        <w:tc>
          <w:tcPr>
            <w:tcW w:w="945"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12-20 </w:t>
            </w:r>
          </w:p>
        </w:tc>
      </w:tr>
      <w:tr w:rsidR="00CB452E" w:rsidRPr="000A41A3" w:rsidTr="008B4612">
        <w:trPr>
          <w:trHeight w:val="353"/>
        </w:trPr>
        <w:tc>
          <w:tcPr>
            <w:tcW w:w="383"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5.2.2. </w:t>
            </w:r>
          </w:p>
        </w:tc>
        <w:tc>
          <w:tcPr>
            <w:tcW w:w="2406" w:type="pct"/>
            <w:gridSpan w:val="2"/>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Другие </w:t>
            </w:r>
          </w:p>
        </w:tc>
        <w:tc>
          <w:tcPr>
            <w:tcW w:w="1266"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100 зрительских мест </w:t>
            </w:r>
          </w:p>
        </w:tc>
        <w:tc>
          <w:tcPr>
            <w:tcW w:w="945"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6-10 </w:t>
            </w:r>
          </w:p>
        </w:tc>
      </w:tr>
      <w:tr w:rsidR="00CB452E" w:rsidRPr="000A41A3" w:rsidTr="008B4612">
        <w:trPr>
          <w:trHeight w:val="353"/>
        </w:trPr>
        <w:tc>
          <w:tcPr>
            <w:tcW w:w="383"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5.3. </w:t>
            </w:r>
          </w:p>
        </w:tc>
        <w:tc>
          <w:tcPr>
            <w:tcW w:w="2406" w:type="pct"/>
            <w:gridSpan w:val="2"/>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Городские библиотеки, Интернет-кафе </w:t>
            </w:r>
          </w:p>
        </w:tc>
        <w:tc>
          <w:tcPr>
            <w:tcW w:w="1266"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80 пос. место </w:t>
            </w:r>
          </w:p>
        </w:tc>
        <w:tc>
          <w:tcPr>
            <w:tcW w:w="945"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10-13 </w:t>
            </w:r>
          </w:p>
        </w:tc>
      </w:tr>
      <w:tr w:rsidR="00CB452E" w:rsidRPr="000A41A3" w:rsidTr="008B4612">
        <w:trPr>
          <w:trHeight w:val="353"/>
        </w:trPr>
        <w:tc>
          <w:tcPr>
            <w:tcW w:w="383"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5.4. </w:t>
            </w:r>
          </w:p>
        </w:tc>
        <w:tc>
          <w:tcPr>
            <w:tcW w:w="2406" w:type="pct"/>
            <w:gridSpan w:val="2"/>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Объекты религиозных конфессий (церкви, костелы, мечети, синагоги и др.) </w:t>
            </w:r>
          </w:p>
        </w:tc>
        <w:tc>
          <w:tcPr>
            <w:tcW w:w="1266"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100 единоврем. посетителей </w:t>
            </w:r>
          </w:p>
        </w:tc>
        <w:tc>
          <w:tcPr>
            <w:tcW w:w="945"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10-12, но не менее 10 машиномест на объект </w:t>
            </w:r>
          </w:p>
        </w:tc>
      </w:tr>
      <w:tr w:rsidR="00CB452E" w:rsidRPr="000A41A3" w:rsidTr="008B4612">
        <w:trPr>
          <w:trHeight w:val="353"/>
        </w:trPr>
        <w:tc>
          <w:tcPr>
            <w:tcW w:w="383"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5.5. </w:t>
            </w:r>
          </w:p>
        </w:tc>
        <w:tc>
          <w:tcPr>
            <w:tcW w:w="2406" w:type="pct"/>
            <w:gridSpan w:val="2"/>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Развлекательные центры, дискотеки, ночные клубы, </w:t>
            </w:r>
          </w:p>
        </w:tc>
        <w:tc>
          <w:tcPr>
            <w:tcW w:w="1266"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100 единоврем. посетителей </w:t>
            </w:r>
          </w:p>
        </w:tc>
        <w:tc>
          <w:tcPr>
            <w:tcW w:w="945"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15-25 </w:t>
            </w:r>
          </w:p>
        </w:tc>
      </w:tr>
      <w:tr w:rsidR="00CB452E" w:rsidRPr="000A41A3" w:rsidTr="008B4612">
        <w:trPr>
          <w:trHeight w:val="353"/>
        </w:trPr>
        <w:tc>
          <w:tcPr>
            <w:tcW w:w="5000" w:type="pct"/>
            <w:gridSpan w:val="5"/>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Лечебные учреждения </w:t>
            </w:r>
          </w:p>
        </w:tc>
      </w:tr>
      <w:tr w:rsidR="00CB452E" w:rsidRPr="000A41A3" w:rsidTr="008B4612">
        <w:trPr>
          <w:trHeight w:val="353"/>
        </w:trPr>
        <w:tc>
          <w:tcPr>
            <w:tcW w:w="383"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6.1. </w:t>
            </w:r>
          </w:p>
        </w:tc>
        <w:tc>
          <w:tcPr>
            <w:tcW w:w="2406" w:type="pct"/>
            <w:gridSpan w:val="2"/>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Специализированные поликлиники </w:t>
            </w:r>
          </w:p>
        </w:tc>
        <w:tc>
          <w:tcPr>
            <w:tcW w:w="1266"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100 посещений в смену </w:t>
            </w:r>
          </w:p>
        </w:tc>
        <w:tc>
          <w:tcPr>
            <w:tcW w:w="945"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2-3 </w:t>
            </w:r>
          </w:p>
        </w:tc>
      </w:tr>
      <w:tr w:rsidR="00CB452E" w:rsidRPr="000A41A3" w:rsidTr="008B4612">
        <w:trPr>
          <w:trHeight w:val="353"/>
        </w:trPr>
        <w:tc>
          <w:tcPr>
            <w:tcW w:w="383"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6.2. </w:t>
            </w:r>
          </w:p>
        </w:tc>
        <w:tc>
          <w:tcPr>
            <w:tcW w:w="2406" w:type="pct"/>
            <w:gridSpan w:val="2"/>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Больницы, профилактории </w:t>
            </w:r>
          </w:p>
        </w:tc>
        <w:tc>
          <w:tcPr>
            <w:tcW w:w="1266"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100 койкомест </w:t>
            </w:r>
          </w:p>
        </w:tc>
        <w:tc>
          <w:tcPr>
            <w:tcW w:w="945"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10-12 </w:t>
            </w:r>
          </w:p>
        </w:tc>
      </w:tr>
      <w:tr w:rsidR="00CB452E" w:rsidRPr="000A41A3" w:rsidTr="008B4612">
        <w:trPr>
          <w:trHeight w:val="353"/>
        </w:trPr>
        <w:tc>
          <w:tcPr>
            <w:tcW w:w="383"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6.3. </w:t>
            </w:r>
          </w:p>
        </w:tc>
        <w:tc>
          <w:tcPr>
            <w:tcW w:w="2406" w:type="pct"/>
            <w:gridSpan w:val="2"/>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Специализированные клиники, реабилитационные центры </w:t>
            </w:r>
          </w:p>
        </w:tc>
        <w:tc>
          <w:tcPr>
            <w:tcW w:w="1266"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100 койкомест </w:t>
            </w:r>
          </w:p>
        </w:tc>
        <w:tc>
          <w:tcPr>
            <w:tcW w:w="945"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12-16 </w:t>
            </w:r>
          </w:p>
        </w:tc>
      </w:tr>
      <w:tr w:rsidR="00CB452E" w:rsidRPr="000A41A3" w:rsidTr="008B4612">
        <w:trPr>
          <w:trHeight w:val="353"/>
        </w:trPr>
        <w:tc>
          <w:tcPr>
            <w:tcW w:w="383"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6.4. </w:t>
            </w:r>
          </w:p>
        </w:tc>
        <w:tc>
          <w:tcPr>
            <w:tcW w:w="2406" w:type="pct"/>
            <w:gridSpan w:val="2"/>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Интернаты и пансионаты для престарелых и инвалидов </w:t>
            </w:r>
          </w:p>
        </w:tc>
        <w:tc>
          <w:tcPr>
            <w:tcW w:w="1266"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100 койкомест </w:t>
            </w:r>
          </w:p>
        </w:tc>
        <w:tc>
          <w:tcPr>
            <w:tcW w:w="945"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3-5 </w:t>
            </w:r>
          </w:p>
        </w:tc>
      </w:tr>
      <w:tr w:rsidR="00CB452E" w:rsidRPr="000A41A3" w:rsidTr="008B4612">
        <w:trPr>
          <w:trHeight w:val="353"/>
        </w:trPr>
        <w:tc>
          <w:tcPr>
            <w:tcW w:w="5000" w:type="pct"/>
            <w:gridSpan w:val="5"/>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Спортивно-оздоровительные учреждения </w:t>
            </w:r>
          </w:p>
        </w:tc>
      </w:tr>
      <w:tr w:rsidR="00CB452E" w:rsidRPr="000A41A3" w:rsidTr="008B4612">
        <w:trPr>
          <w:trHeight w:val="353"/>
        </w:trPr>
        <w:tc>
          <w:tcPr>
            <w:tcW w:w="383"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7.1. </w:t>
            </w:r>
          </w:p>
        </w:tc>
        <w:tc>
          <w:tcPr>
            <w:tcW w:w="2406" w:type="pct"/>
            <w:gridSpan w:val="2"/>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Спортивные комплексы и стадионы с трибунами </w:t>
            </w:r>
          </w:p>
        </w:tc>
        <w:tc>
          <w:tcPr>
            <w:tcW w:w="1266"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100 мест на трибунах </w:t>
            </w:r>
          </w:p>
        </w:tc>
        <w:tc>
          <w:tcPr>
            <w:tcW w:w="945"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10-16 </w:t>
            </w:r>
          </w:p>
        </w:tc>
      </w:tr>
      <w:tr w:rsidR="00CB452E" w:rsidRPr="000A41A3" w:rsidTr="008B4612">
        <w:trPr>
          <w:trHeight w:val="353"/>
        </w:trPr>
        <w:tc>
          <w:tcPr>
            <w:tcW w:w="383"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7.2. </w:t>
            </w:r>
          </w:p>
        </w:tc>
        <w:tc>
          <w:tcPr>
            <w:tcW w:w="2406" w:type="pct"/>
            <w:gridSpan w:val="2"/>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Оздоровительные комплексы (фитнес-клубы, ФОК, спортивные и тренажерные залы) </w:t>
            </w:r>
          </w:p>
        </w:tc>
        <w:tc>
          <w:tcPr>
            <w:tcW w:w="1266"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100 кв. м общей площади </w:t>
            </w:r>
          </w:p>
        </w:tc>
        <w:tc>
          <w:tcPr>
            <w:tcW w:w="945"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3-4 </w:t>
            </w:r>
          </w:p>
        </w:tc>
      </w:tr>
      <w:tr w:rsidR="00CB452E" w:rsidRPr="000A41A3" w:rsidTr="008B4612">
        <w:trPr>
          <w:trHeight w:val="353"/>
        </w:trPr>
        <w:tc>
          <w:tcPr>
            <w:tcW w:w="383"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7.3. </w:t>
            </w:r>
          </w:p>
        </w:tc>
        <w:tc>
          <w:tcPr>
            <w:tcW w:w="2406" w:type="pct"/>
            <w:gridSpan w:val="2"/>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Специализированные спортивные клубы и комплексы (теннис, картинг, минифутбол и др.) </w:t>
            </w:r>
          </w:p>
        </w:tc>
        <w:tc>
          <w:tcPr>
            <w:tcW w:w="1266"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20 единоврем. посетителя </w:t>
            </w:r>
          </w:p>
        </w:tc>
        <w:tc>
          <w:tcPr>
            <w:tcW w:w="945"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5-7 </w:t>
            </w:r>
          </w:p>
        </w:tc>
      </w:tr>
      <w:tr w:rsidR="00CB452E" w:rsidRPr="000A41A3" w:rsidTr="008B4612">
        <w:trPr>
          <w:trHeight w:val="353"/>
        </w:trPr>
        <w:tc>
          <w:tcPr>
            <w:tcW w:w="383"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7.4. </w:t>
            </w:r>
          </w:p>
        </w:tc>
        <w:tc>
          <w:tcPr>
            <w:tcW w:w="2406" w:type="pct"/>
            <w:gridSpan w:val="2"/>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Бассейны </w:t>
            </w:r>
          </w:p>
        </w:tc>
        <w:tc>
          <w:tcPr>
            <w:tcW w:w="1266"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35 единоврем. посетителя </w:t>
            </w:r>
          </w:p>
        </w:tc>
        <w:tc>
          <w:tcPr>
            <w:tcW w:w="945"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5-7 </w:t>
            </w:r>
          </w:p>
        </w:tc>
      </w:tr>
      <w:tr w:rsidR="00CB452E" w:rsidRPr="000A41A3" w:rsidTr="008B4612">
        <w:trPr>
          <w:trHeight w:val="353"/>
        </w:trPr>
        <w:tc>
          <w:tcPr>
            <w:tcW w:w="5000" w:type="pct"/>
            <w:gridSpan w:val="5"/>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Объекты транспортного обслуживания </w:t>
            </w:r>
          </w:p>
        </w:tc>
      </w:tr>
      <w:tr w:rsidR="00CB452E" w:rsidRPr="000A41A3" w:rsidTr="008B4612">
        <w:trPr>
          <w:trHeight w:val="353"/>
        </w:trPr>
        <w:tc>
          <w:tcPr>
            <w:tcW w:w="383"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8.1. </w:t>
            </w:r>
          </w:p>
        </w:tc>
        <w:tc>
          <w:tcPr>
            <w:tcW w:w="2406" w:type="pct"/>
            <w:gridSpan w:val="2"/>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Железнодорожные вокзалы </w:t>
            </w:r>
          </w:p>
        </w:tc>
        <w:tc>
          <w:tcPr>
            <w:tcW w:w="1266"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12 пассажиров в час пик </w:t>
            </w:r>
          </w:p>
        </w:tc>
        <w:tc>
          <w:tcPr>
            <w:tcW w:w="945"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3-4 </w:t>
            </w:r>
          </w:p>
        </w:tc>
      </w:tr>
      <w:tr w:rsidR="00CB452E" w:rsidRPr="000A41A3" w:rsidTr="008B4612">
        <w:trPr>
          <w:trHeight w:val="353"/>
        </w:trPr>
        <w:tc>
          <w:tcPr>
            <w:tcW w:w="383"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8.2. </w:t>
            </w:r>
          </w:p>
        </w:tc>
        <w:tc>
          <w:tcPr>
            <w:tcW w:w="2406" w:type="pct"/>
            <w:gridSpan w:val="2"/>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Автовокзалы </w:t>
            </w:r>
          </w:p>
        </w:tc>
        <w:tc>
          <w:tcPr>
            <w:tcW w:w="1266"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40 пассажиров в час пик </w:t>
            </w:r>
          </w:p>
        </w:tc>
        <w:tc>
          <w:tcPr>
            <w:tcW w:w="945"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5-8 </w:t>
            </w:r>
          </w:p>
        </w:tc>
      </w:tr>
      <w:tr w:rsidR="00CB452E" w:rsidRPr="000A41A3" w:rsidTr="008B4612">
        <w:trPr>
          <w:trHeight w:val="353"/>
        </w:trPr>
        <w:tc>
          <w:tcPr>
            <w:tcW w:w="5000" w:type="pct"/>
            <w:gridSpan w:val="5"/>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Объекты рекреации </w:t>
            </w:r>
          </w:p>
        </w:tc>
      </w:tr>
      <w:tr w:rsidR="00CB452E" w:rsidRPr="000A41A3" w:rsidTr="008B4612">
        <w:trPr>
          <w:trHeight w:val="353"/>
        </w:trPr>
        <w:tc>
          <w:tcPr>
            <w:tcW w:w="383"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9.1. </w:t>
            </w:r>
          </w:p>
        </w:tc>
        <w:tc>
          <w:tcPr>
            <w:tcW w:w="2406" w:type="pct"/>
            <w:gridSpan w:val="2"/>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Парки культуры и отдыха </w:t>
            </w:r>
          </w:p>
        </w:tc>
        <w:tc>
          <w:tcPr>
            <w:tcW w:w="1266"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100 единовременных посетителей </w:t>
            </w:r>
          </w:p>
        </w:tc>
        <w:tc>
          <w:tcPr>
            <w:tcW w:w="945"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10-15 </w:t>
            </w:r>
          </w:p>
        </w:tc>
      </w:tr>
      <w:tr w:rsidR="00CB452E" w:rsidRPr="000A41A3" w:rsidTr="008B4612">
        <w:trPr>
          <w:trHeight w:val="353"/>
        </w:trPr>
        <w:tc>
          <w:tcPr>
            <w:tcW w:w="383"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9.2. </w:t>
            </w:r>
          </w:p>
        </w:tc>
        <w:tc>
          <w:tcPr>
            <w:tcW w:w="2406" w:type="pct"/>
            <w:gridSpan w:val="2"/>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Пляжи и парки в зонах отдыха </w:t>
            </w:r>
          </w:p>
        </w:tc>
        <w:tc>
          <w:tcPr>
            <w:tcW w:w="1266"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100 единовременных посетителей </w:t>
            </w:r>
          </w:p>
        </w:tc>
        <w:tc>
          <w:tcPr>
            <w:tcW w:w="945"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15-20 </w:t>
            </w:r>
          </w:p>
        </w:tc>
      </w:tr>
      <w:tr w:rsidR="00CB452E" w:rsidRPr="000A41A3" w:rsidTr="008B4612">
        <w:trPr>
          <w:trHeight w:val="353"/>
        </w:trPr>
        <w:tc>
          <w:tcPr>
            <w:tcW w:w="383"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9.3. </w:t>
            </w:r>
          </w:p>
        </w:tc>
        <w:tc>
          <w:tcPr>
            <w:tcW w:w="2406" w:type="pct"/>
            <w:gridSpan w:val="2"/>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Лесопарки и заповедники </w:t>
            </w:r>
          </w:p>
        </w:tc>
        <w:tc>
          <w:tcPr>
            <w:tcW w:w="1266"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100 единовременных посетителей </w:t>
            </w:r>
          </w:p>
        </w:tc>
        <w:tc>
          <w:tcPr>
            <w:tcW w:w="945"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7-10 </w:t>
            </w:r>
          </w:p>
        </w:tc>
      </w:tr>
      <w:tr w:rsidR="00CB452E" w:rsidRPr="000A41A3" w:rsidTr="008B4612">
        <w:trPr>
          <w:trHeight w:val="353"/>
        </w:trPr>
        <w:tc>
          <w:tcPr>
            <w:tcW w:w="383"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9.4. </w:t>
            </w:r>
          </w:p>
        </w:tc>
        <w:tc>
          <w:tcPr>
            <w:tcW w:w="2406" w:type="pct"/>
            <w:gridSpan w:val="2"/>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Садоводческие товарищества </w:t>
            </w:r>
          </w:p>
        </w:tc>
        <w:tc>
          <w:tcPr>
            <w:tcW w:w="1266"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10 участков </w:t>
            </w:r>
          </w:p>
        </w:tc>
        <w:tc>
          <w:tcPr>
            <w:tcW w:w="945"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10-15 </w:t>
            </w:r>
          </w:p>
        </w:tc>
      </w:tr>
      <w:tr w:rsidR="00CB452E" w:rsidRPr="000A41A3" w:rsidTr="008B4612">
        <w:trPr>
          <w:trHeight w:val="353"/>
        </w:trPr>
        <w:tc>
          <w:tcPr>
            <w:tcW w:w="5000" w:type="pct"/>
            <w:gridSpan w:val="5"/>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Объекты пребывания с целью отдыха </w:t>
            </w:r>
          </w:p>
        </w:tc>
      </w:tr>
      <w:tr w:rsidR="00CB452E" w:rsidRPr="000A41A3" w:rsidTr="008B4612">
        <w:trPr>
          <w:trHeight w:val="353"/>
        </w:trPr>
        <w:tc>
          <w:tcPr>
            <w:tcW w:w="383"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10.1 </w:t>
            </w:r>
          </w:p>
        </w:tc>
        <w:tc>
          <w:tcPr>
            <w:tcW w:w="2406" w:type="pct"/>
            <w:gridSpan w:val="2"/>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Базы кратковременного отдыха (спортивные, лыжные, рыболовные, охотничьи и др.) </w:t>
            </w:r>
          </w:p>
        </w:tc>
        <w:tc>
          <w:tcPr>
            <w:tcW w:w="1266"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100 единовременных посетителей </w:t>
            </w:r>
          </w:p>
        </w:tc>
        <w:tc>
          <w:tcPr>
            <w:tcW w:w="945" w:type="pct"/>
            <w:tcBorders>
              <w:top w:val="single" w:sz="4" w:space="0" w:color="auto"/>
              <w:left w:val="single" w:sz="4" w:space="0" w:color="auto"/>
              <w:bottom w:val="single" w:sz="4" w:space="0" w:color="auto"/>
              <w:right w:val="single" w:sz="4" w:space="0" w:color="auto"/>
            </w:tcBorders>
          </w:tcPr>
          <w:p w:rsidR="00CB452E" w:rsidRPr="000A41A3" w:rsidRDefault="00CB452E" w:rsidP="008B4612">
            <w:pPr>
              <w:pStyle w:val="Default"/>
              <w:rPr>
                <w:sz w:val="16"/>
                <w:szCs w:val="16"/>
              </w:rPr>
            </w:pPr>
            <w:r w:rsidRPr="000A41A3">
              <w:rPr>
                <w:sz w:val="16"/>
                <w:szCs w:val="16"/>
              </w:rPr>
              <w:t xml:space="preserve">15-20 </w:t>
            </w:r>
          </w:p>
        </w:tc>
      </w:tr>
    </w:tbl>
    <w:p w:rsidR="00CB452E" w:rsidRPr="000A41A3" w:rsidRDefault="00CB452E" w:rsidP="000A41A3">
      <w:pPr>
        <w:pStyle w:val="a4"/>
        <w:ind w:left="0"/>
        <w:jc w:val="both"/>
        <w:outlineLvl w:val="2"/>
        <w:rPr>
          <w:b/>
          <w:color w:val="000000"/>
          <w:sz w:val="16"/>
          <w:szCs w:val="16"/>
        </w:rPr>
      </w:pPr>
    </w:p>
    <w:p w:rsidR="00CB452E" w:rsidRPr="000A41A3" w:rsidRDefault="00CB452E" w:rsidP="000A41A3">
      <w:pPr>
        <w:pStyle w:val="a4"/>
        <w:widowControl/>
        <w:numPr>
          <w:ilvl w:val="2"/>
          <w:numId w:val="25"/>
        </w:numPr>
        <w:autoSpaceDE/>
        <w:autoSpaceDN/>
        <w:adjustRightInd/>
        <w:ind w:left="0" w:firstLine="567"/>
        <w:jc w:val="both"/>
        <w:outlineLvl w:val="2"/>
        <w:rPr>
          <w:b/>
          <w:color w:val="000000"/>
          <w:sz w:val="16"/>
          <w:szCs w:val="16"/>
        </w:rPr>
      </w:pPr>
      <w:bookmarkStart w:id="49" w:name="_Toc414879745"/>
      <w:r w:rsidRPr="000A41A3">
        <w:rPr>
          <w:b/>
          <w:color w:val="000000"/>
          <w:sz w:val="16"/>
          <w:szCs w:val="16"/>
        </w:rPr>
        <w:t>Объекты транспортных услуг и транспортного обслуживания населения</w:t>
      </w:r>
      <w:bookmarkEnd w:id="49"/>
    </w:p>
    <w:p w:rsidR="00CB452E" w:rsidRPr="000A41A3" w:rsidRDefault="00CB452E" w:rsidP="000A41A3">
      <w:pPr>
        <w:pStyle w:val="a4"/>
        <w:ind w:left="0" w:firstLine="567"/>
        <w:jc w:val="both"/>
        <w:rPr>
          <w:color w:val="000000"/>
          <w:sz w:val="16"/>
          <w:szCs w:val="16"/>
        </w:rPr>
      </w:pPr>
      <w:r w:rsidRPr="000A41A3">
        <w:rPr>
          <w:color w:val="000000"/>
          <w:sz w:val="16"/>
          <w:szCs w:val="16"/>
        </w:rPr>
        <w:t>Транспортное обслуживание население, предоставление прав перевозки, а так же регулирование отношений, возникающих при оказании услуг автомобильным транспортом и городским наземным электрическим транспортом, которые являются частью транспортной системы Российской Федерации, регламентируется Федеральным законом от 08.11.2007 № 259-ФЗ (ред. от 03.02.2014) «Устав автомобильного транспорта и городского наземного электрического транспорта».</w:t>
      </w:r>
    </w:p>
    <w:p w:rsidR="00CB452E" w:rsidRPr="000A41A3" w:rsidRDefault="00CB452E" w:rsidP="000A41A3">
      <w:pPr>
        <w:pStyle w:val="a4"/>
        <w:widowControl/>
        <w:numPr>
          <w:ilvl w:val="3"/>
          <w:numId w:val="25"/>
        </w:numPr>
        <w:autoSpaceDE/>
        <w:autoSpaceDN/>
        <w:adjustRightInd/>
        <w:ind w:left="0" w:firstLine="567"/>
        <w:jc w:val="both"/>
        <w:rPr>
          <w:color w:val="000000"/>
          <w:sz w:val="16"/>
          <w:szCs w:val="16"/>
        </w:rPr>
      </w:pPr>
      <w:r w:rsidRPr="000A41A3">
        <w:rPr>
          <w:color w:val="000000"/>
          <w:sz w:val="16"/>
          <w:szCs w:val="16"/>
        </w:rPr>
        <w:t>Максимально допустимый уровень территориальной доступности объектов транспорта межмуниципального значения</w:t>
      </w:r>
    </w:p>
    <w:p w:rsidR="00CB452E" w:rsidRPr="000A41A3" w:rsidRDefault="00CB452E" w:rsidP="000A41A3">
      <w:pPr>
        <w:pStyle w:val="a4"/>
        <w:ind w:left="0" w:firstLine="567"/>
        <w:jc w:val="both"/>
        <w:rPr>
          <w:color w:val="000000"/>
          <w:sz w:val="16"/>
          <w:szCs w:val="16"/>
        </w:rPr>
      </w:pPr>
      <w:r w:rsidRPr="000A41A3">
        <w:rPr>
          <w:color w:val="000000"/>
          <w:sz w:val="16"/>
          <w:szCs w:val="16"/>
        </w:rPr>
        <w:t>Автобусные остановки вне пределов населенных пунктов следует располагать на прямых участках дорог или на кривых радиусами в плане не менее 1000 м для дорог I и II категорий, 600 м для дорог III категории и 400 м для дорог категорий IV и V и при продольных уклонах не более 40 ‰. При этом должны быть обеспечены нормы видимости для дорог соответствующих категорий.</w:t>
      </w:r>
    </w:p>
    <w:p w:rsidR="00CB452E" w:rsidRPr="000A41A3" w:rsidRDefault="00CB452E" w:rsidP="000A41A3">
      <w:pPr>
        <w:pStyle w:val="a4"/>
        <w:widowControl/>
        <w:numPr>
          <w:ilvl w:val="3"/>
          <w:numId w:val="25"/>
        </w:numPr>
        <w:autoSpaceDE/>
        <w:autoSpaceDN/>
        <w:adjustRightInd/>
        <w:ind w:left="0" w:firstLine="567"/>
        <w:jc w:val="both"/>
        <w:rPr>
          <w:color w:val="000000"/>
          <w:sz w:val="16"/>
          <w:szCs w:val="16"/>
        </w:rPr>
      </w:pPr>
      <w:r w:rsidRPr="000A41A3">
        <w:rPr>
          <w:color w:val="000000"/>
          <w:sz w:val="16"/>
          <w:szCs w:val="16"/>
        </w:rPr>
        <w:t>Максимально допустимый уровень территориальной доступности объектов транспорта местного значения</w:t>
      </w:r>
    </w:p>
    <w:p w:rsidR="00CB452E" w:rsidRPr="000A41A3" w:rsidRDefault="00CB452E" w:rsidP="000A41A3">
      <w:pPr>
        <w:pStyle w:val="a4"/>
        <w:ind w:left="0" w:firstLine="567"/>
        <w:jc w:val="both"/>
        <w:rPr>
          <w:color w:val="000000"/>
          <w:sz w:val="16"/>
          <w:szCs w:val="16"/>
        </w:rPr>
      </w:pPr>
      <w:r w:rsidRPr="000A41A3">
        <w:rPr>
          <w:color w:val="000000"/>
          <w:sz w:val="16"/>
          <w:szCs w:val="16"/>
        </w:rPr>
        <w:t>Дальность пешеходных подходов до ближайшей остановки общественного пассажирского транспорта, м:</w:t>
      </w:r>
    </w:p>
    <w:p w:rsidR="00CB452E" w:rsidRPr="000A41A3" w:rsidRDefault="00CB452E" w:rsidP="000A41A3">
      <w:pPr>
        <w:pStyle w:val="a4"/>
        <w:ind w:left="0"/>
        <w:jc w:val="right"/>
        <w:rPr>
          <w:color w:val="000000"/>
          <w:sz w:val="16"/>
          <w:szCs w:val="16"/>
        </w:rPr>
      </w:pPr>
      <w:r w:rsidRPr="000A41A3">
        <w:rPr>
          <w:color w:val="000000"/>
          <w:sz w:val="16"/>
          <w:szCs w:val="16"/>
        </w:rPr>
        <w:t>Таблица 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54"/>
        <w:gridCol w:w="5154"/>
      </w:tblGrid>
      <w:tr w:rsidR="00CB452E" w:rsidRPr="000A41A3" w:rsidTr="008B4612">
        <w:trPr>
          <w:trHeight w:val="100"/>
        </w:trPr>
        <w:tc>
          <w:tcPr>
            <w:tcW w:w="2500" w:type="pct"/>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Объект </w:t>
            </w:r>
          </w:p>
        </w:tc>
        <w:tc>
          <w:tcPr>
            <w:tcW w:w="2500" w:type="pct"/>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Расстояние </w:t>
            </w:r>
          </w:p>
        </w:tc>
      </w:tr>
      <w:tr w:rsidR="00CB452E" w:rsidRPr="000A41A3" w:rsidTr="008B4612">
        <w:trPr>
          <w:trHeight w:val="100"/>
        </w:trPr>
        <w:tc>
          <w:tcPr>
            <w:tcW w:w="2500" w:type="pct"/>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Общегородской центр </w:t>
            </w:r>
          </w:p>
        </w:tc>
        <w:tc>
          <w:tcPr>
            <w:tcW w:w="2500" w:type="pct"/>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не более 250 </w:t>
            </w:r>
          </w:p>
        </w:tc>
      </w:tr>
      <w:tr w:rsidR="00CB452E" w:rsidRPr="000A41A3" w:rsidTr="008B4612">
        <w:trPr>
          <w:trHeight w:val="100"/>
        </w:trPr>
        <w:tc>
          <w:tcPr>
            <w:tcW w:w="2500" w:type="pct"/>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Производственная и коммунально-складская зона </w:t>
            </w:r>
          </w:p>
        </w:tc>
        <w:tc>
          <w:tcPr>
            <w:tcW w:w="2500" w:type="pct"/>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не более 400 от проходных предприятий </w:t>
            </w:r>
          </w:p>
        </w:tc>
      </w:tr>
      <w:tr w:rsidR="00CB452E" w:rsidRPr="000A41A3" w:rsidTr="008B4612">
        <w:trPr>
          <w:trHeight w:val="100"/>
        </w:trPr>
        <w:tc>
          <w:tcPr>
            <w:tcW w:w="2500" w:type="pct"/>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Зона  массового отдыха и спорта </w:t>
            </w:r>
          </w:p>
        </w:tc>
        <w:tc>
          <w:tcPr>
            <w:tcW w:w="2500" w:type="pct"/>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не более 800 от главного входа </w:t>
            </w:r>
          </w:p>
        </w:tc>
      </w:tr>
    </w:tbl>
    <w:p w:rsidR="00CB452E" w:rsidRPr="000A41A3" w:rsidRDefault="00CB452E" w:rsidP="000A41A3">
      <w:pPr>
        <w:pStyle w:val="a4"/>
        <w:ind w:left="0" w:firstLine="567"/>
        <w:jc w:val="both"/>
        <w:rPr>
          <w:color w:val="000000"/>
          <w:sz w:val="16"/>
          <w:szCs w:val="16"/>
        </w:rPr>
      </w:pPr>
      <w:r w:rsidRPr="000A41A3">
        <w:rPr>
          <w:color w:val="000000"/>
          <w:sz w:val="16"/>
          <w:szCs w:val="16"/>
        </w:rPr>
        <w:t>Дальность пешеходных подходов до ближайшей остановки общественного пассажирского транспорта следует принимать не более 500 м.</w:t>
      </w:r>
    </w:p>
    <w:p w:rsidR="00CB452E" w:rsidRPr="000A41A3" w:rsidRDefault="00CB452E" w:rsidP="000A41A3">
      <w:pPr>
        <w:pStyle w:val="a4"/>
        <w:ind w:left="0" w:firstLine="567"/>
        <w:jc w:val="both"/>
        <w:rPr>
          <w:color w:val="000000"/>
          <w:sz w:val="16"/>
          <w:szCs w:val="16"/>
        </w:rPr>
      </w:pPr>
      <w:r w:rsidRPr="000A41A3">
        <w:rPr>
          <w:color w:val="000000"/>
          <w:sz w:val="16"/>
          <w:szCs w:val="16"/>
        </w:rPr>
        <w:t>Расстояния между остановочными пунктами на линиях общественного пассажирского транспорта в пределах территории поселений, м:</w:t>
      </w:r>
    </w:p>
    <w:p w:rsidR="00CB452E" w:rsidRPr="000A41A3" w:rsidRDefault="00CB452E" w:rsidP="000A41A3">
      <w:pPr>
        <w:pStyle w:val="a4"/>
        <w:ind w:left="0"/>
        <w:jc w:val="right"/>
        <w:rPr>
          <w:color w:val="000000"/>
          <w:sz w:val="16"/>
          <w:szCs w:val="16"/>
        </w:rPr>
      </w:pPr>
      <w:r w:rsidRPr="000A41A3">
        <w:rPr>
          <w:color w:val="000000"/>
          <w:sz w:val="16"/>
          <w:szCs w:val="16"/>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54"/>
        <w:gridCol w:w="5154"/>
      </w:tblGrid>
      <w:tr w:rsidR="00CB452E" w:rsidRPr="000A41A3" w:rsidTr="008B4612">
        <w:trPr>
          <w:trHeight w:val="100"/>
        </w:trPr>
        <w:tc>
          <w:tcPr>
            <w:tcW w:w="2500" w:type="pct"/>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Вид транспорта </w:t>
            </w:r>
          </w:p>
        </w:tc>
        <w:tc>
          <w:tcPr>
            <w:tcW w:w="2500" w:type="pct"/>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Расстояние </w:t>
            </w:r>
          </w:p>
        </w:tc>
      </w:tr>
      <w:tr w:rsidR="00CB452E" w:rsidRPr="000A41A3" w:rsidTr="008B4612">
        <w:trPr>
          <w:trHeight w:val="100"/>
        </w:trPr>
        <w:tc>
          <w:tcPr>
            <w:tcW w:w="2500" w:type="pct"/>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для автобусов, троллейбусов </w:t>
            </w:r>
          </w:p>
        </w:tc>
        <w:tc>
          <w:tcPr>
            <w:tcW w:w="2500" w:type="pct"/>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400–600 </w:t>
            </w:r>
          </w:p>
        </w:tc>
      </w:tr>
      <w:tr w:rsidR="00CB452E" w:rsidRPr="000A41A3" w:rsidTr="008B4612">
        <w:trPr>
          <w:trHeight w:val="100"/>
        </w:trPr>
        <w:tc>
          <w:tcPr>
            <w:tcW w:w="2500" w:type="pct"/>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экспресс-автобусов </w:t>
            </w:r>
          </w:p>
        </w:tc>
        <w:tc>
          <w:tcPr>
            <w:tcW w:w="2500" w:type="pct"/>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800–1200 </w:t>
            </w:r>
          </w:p>
        </w:tc>
      </w:tr>
      <w:tr w:rsidR="00CB452E" w:rsidRPr="000A41A3" w:rsidTr="008B4612">
        <w:trPr>
          <w:trHeight w:val="100"/>
        </w:trPr>
        <w:tc>
          <w:tcPr>
            <w:tcW w:w="2500" w:type="pct"/>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электрифицированных железных дорог </w:t>
            </w:r>
          </w:p>
        </w:tc>
        <w:tc>
          <w:tcPr>
            <w:tcW w:w="2500" w:type="pct"/>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1500–2000 </w:t>
            </w:r>
          </w:p>
        </w:tc>
      </w:tr>
    </w:tbl>
    <w:p w:rsidR="00CB452E" w:rsidRPr="000A41A3" w:rsidRDefault="00CB452E" w:rsidP="000A41A3">
      <w:pPr>
        <w:pStyle w:val="a4"/>
        <w:ind w:left="0" w:firstLine="567"/>
        <w:jc w:val="both"/>
        <w:rPr>
          <w:color w:val="000000"/>
          <w:sz w:val="16"/>
          <w:szCs w:val="16"/>
        </w:rPr>
      </w:pPr>
      <w:r w:rsidRPr="000A41A3">
        <w:rPr>
          <w:color w:val="000000"/>
          <w:sz w:val="16"/>
          <w:szCs w:val="16"/>
        </w:rPr>
        <w:t>Расстояние пешеходных подходов от стоянок для временного хранения легковых автомобилей, м:</w:t>
      </w:r>
    </w:p>
    <w:p w:rsidR="00CB452E" w:rsidRPr="000A41A3" w:rsidRDefault="00CB452E" w:rsidP="000A41A3">
      <w:pPr>
        <w:pStyle w:val="a4"/>
        <w:ind w:left="0"/>
        <w:jc w:val="right"/>
        <w:rPr>
          <w:color w:val="000000"/>
          <w:sz w:val="16"/>
          <w:szCs w:val="16"/>
        </w:rPr>
      </w:pPr>
      <w:r w:rsidRPr="000A41A3">
        <w:rPr>
          <w:color w:val="000000"/>
          <w:sz w:val="16"/>
          <w:szCs w:val="16"/>
        </w:rPr>
        <w:t>Таблица 38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37"/>
        <w:gridCol w:w="1371"/>
      </w:tblGrid>
      <w:tr w:rsidR="00CB452E" w:rsidRPr="000A41A3" w:rsidTr="008B4612">
        <w:trPr>
          <w:trHeight w:val="109"/>
        </w:trPr>
        <w:tc>
          <w:tcPr>
            <w:tcW w:w="4335" w:type="pct"/>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Объекты </w:t>
            </w:r>
          </w:p>
        </w:tc>
        <w:tc>
          <w:tcPr>
            <w:tcW w:w="665" w:type="pct"/>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Расстояние </w:t>
            </w:r>
          </w:p>
        </w:tc>
      </w:tr>
      <w:tr w:rsidR="00CB452E" w:rsidRPr="000A41A3" w:rsidTr="008B4612">
        <w:trPr>
          <w:trHeight w:val="100"/>
        </w:trPr>
        <w:tc>
          <w:tcPr>
            <w:tcW w:w="4335" w:type="pct"/>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до входов в жилые дома </w:t>
            </w:r>
          </w:p>
        </w:tc>
        <w:tc>
          <w:tcPr>
            <w:tcW w:w="665" w:type="pct"/>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100 </w:t>
            </w:r>
          </w:p>
        </w:tc>
      </w:tr>
      <w:tr w:rsidR="00CB452E" w:rsidRPr="000A41A3" w:rsidTr="008B4612">
        <w:trPr>
          <w:trHeight w:val="353"/>
        </w:trPr>
        <w:tc>
          <w:tcPr>
            <w:tcW w:w="4335" w:type="pct"/>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пассажирских помещений вокзалов, входов в места крупных учреждений торговли и общественного питания </w:t>
            </w:r>
          </w:p>
        </w:tc>
        <w:tc>
          <w:tcPr>
            <w:tcW w:w="665" w:type="pct"/>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150 </w:t>
            </w:r>
          </w:p>
        </w:tc>
      </w:tr>
      <w:tr w:rsidR="00CB452E" w:rsidRPr="000A41A3" w:rsidTr="008B4612">
        <w:trPr>
          <w:trHeight w:val="353"/>
        </w:trPr>
        <w:tc>
          <w:tcPr>
            <w:tcW w:w="4335" w:type="pct"/>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прочих учреждений и предприятий обслуживания населения и административных зданий </w:t>
            </w:r>
          </w:p>
        </w:tc>
        <w:tc>
          <w:tcPr>
            <w:tcW w:w="665" w:type="pct"/>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250 </w:t>
            </w:r>
          </w:p>
        </w:tc>
      </w:tr>
      <w:tr w:rsidR="00CB452E" w:rsidRPr="000A41A3" w:rsidTr="008B4612">
        <w:trPr>
          <w:trHeight w:val="100"/>
        </w:trPr>
        <w:tc>
          <w:tcPr>
            <w:tcW w:w="4335" w:type="pct"/>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входов в парки, на выставки и стадионы </w:t>
            </w:r>
          </w:p>
        </w:tc>
        <w:tc>
          <w:tcPr>
            <w:tcW w:w="665" w:type="pct"/>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400 </w:t>
            </w:r>
          </w:p>
        </w:tc>
      </w:tr>
    </w:tbl>
    <w:p w:rsidR="00CB452E" w:rsidRPr="000A41A3" w:rsidRDefault="00CB452E" w:rsidP="000A41A3">
      <w:pPr>
        <w:pStyle w:val="a4"/>
        <w:ind w:left="0" w:firstLine="567"/>
        <w:jc w:val="both"/>
        <w:rPr>
          <w:color w:val="000000"/>
          <w:sz w:val="16"/>
          <w:szCs w:val="16"/>
        </w:rPr>
      </w:pPr>
      <w:r w:rsidRPr="000A41A3">
        <w:rPr>
          <w:color w:val="000000"/>
          <w:sz w:val="16"/>
          <w:szCs w:val="16"/>
        </w:rPr>
        <w:t>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200–300 м.</w:t>
      </w:r>
    </w:p>
    <w:p w:rsidR="00CB452E" w:rsidRPr="000A41A3" w:rsidRDefault="00CB452E" w:rsidP="000A41A3">
      <w:pPr>
        <w:pStyle w:val="a4"/>
        <w:ind w:left="0" w:firstLine="567"/>
        <w:jc w:val="both"/>
        <w:rPr>
          <w:color w:val="000000"/>
          <w:sz w:val="16"/>
          <w:szCs w:val="16"/>
        </w:rPr>
      </w:pPr>
      <w:r w:rsidRPr="000A41A3">
        <w:rPr>
          <w:color w:val="000000"/>
          <w:sz w:val="16"/>
          <w:szCs w:val="16"/>
        </w:rPr>
        <w:t>Пешеходные переходы в разных уровнях, оборудованные лестницами и пандусами, следует предусматривать с интервалом, м:</w:t>
      </w:r>
    </w:p>
    <w:p w:rsidR="00CB452E" w:rsidRPr="000A41A3" w:rsidRDefault="00CB452E" w:rsidP="000A41A3">
      <w:pPr>
        <w:pStyle w:val="a4"/>
        <w:widowControl/>
        <w:numPr>
          <w:ilvl w:val="1"/>
          <w:numId w:val="23"/>
        </w:numPr>
        <w:autoSpaceDE/>
        <w:autoSpaceDN/>
        <w:adjustRightInd/>
        <w:ind w:left="0" w:firstLine="567"/>
        <w:jc w:val="both"/>
        <w:rPr>
          <w:color w:val="000000"/>
          <w:sz w:val="16"/>
          <w:szCs w:val="16"/>
        </w:rPr>
      </w:pPr>
      <w:r w:rsidRPr="000A41A3">
        <w:rPr>
          <w:color w:val="000000"/>
          <w:sz w:val="16"/>
          <w:szCs w:val="16"/>
        </w:rPr>
        <w:t>на дорогах скоростного движения и железных дорогах 400 - 800 м.</w:t>
      </w:r>
    </w:p>
    <w:p w:rsidR="00CB452E" w:rsidRPr="000A41A3" w:rsidRDefault="00CB452E" w:rsidP="000A41A3">
      <w:pPr>
        <w:pStyle w:val="a4"/>
        <w:widowControl/>
        <w:numPr>
          <w:ilvl w:val="1"/>
          <w:numId w:val="23"/>
        </w:numPr>
        <w:autoSpaceDE/>
        <w:autoSpaceDN/>
        <w:adjustRightInd/>
        <w:ind w:left="0" w:firstLine="567"/>
        <w:jc w:val="both"/>
        <w:rPr>
          <w:color w:val="000000"/>
          <w:sz w:val="16"/>
          <w:szCs w:val="16"/>
        </w:rPr>
      </w:pPr>
      <w:r w:rsidRPr="000A41A3">
        <w:rPr>
          <w:color w:val="000000"/>
          <w:sz w:val="16"/>
          <w:szCs w:val="16"/>
        </w:rPr>
        <w:t>на магистральных улицах непрерывного движения 300 – 400 м.</w:t>
      </w:r>
    </w:p>
    <w:p w:rsidR="00CB452E" w:rsidRPr="000A41A3" w:rsidRDefault="00CB452E" w:rsidP="000A41A3">
      <w:pPr>
        <w:pStyle w:val="a4"/>
        <w:ind w:left="0" w:firstLine="567"/>
        <w:jc w:val="both"/>
        <w:rPr>
          <w:color w:val="000000"/>
          <w:sz w:val="16"/>
          <w:szCs w:val="16"/>
        </w:rPr>
      </w:pPr>
      <w:r w:rsidRPr="000A41A3">
        <w:rPr>
          <w:color w:val="000000"/>
          <w:sz w:val="16"/>
          <w:szCs w:val="16"/>
        </w:rPr>
        <w:t>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w:t>
      </w:r>
    </w:p>
    <w:p w:rsidR="00CB452E" w:rsidRPr="000A41A3" w:rsidRDefault="00CB452E" w:rsidP="000A41A3">
      <w:pPr>
        <w:pStyle w:val="a4"/>
        <w:ind w:left="0" w:firstLine="567"/>
        <w:jc w:val="both"/>
        <w:rPr>
          <w:color w:val="000000"/>
          <w:sz w:val="16"/>
          <w:szCs w:val="16"/>
        </w:rPr>
      </w:pPr>
      <w:r w:rsidRPr="000A41A3">
        <w:rPr>
          <w:color w:val="000000"/>
          <w:sz w:val="16"/>
          <w:szCs w:val="16"/>
        </w:rPr>
        <w:t>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чел/м</w:t>
      </w:r>
      <w:r w:rsidRPr="000A41A3">
        <w:rPr>
          <w:color w:val="000000"/>
          <w:sz w:val="16"/>
          <w:szCs w:val="16"/>
          <w:vertAlign w:val="superscript"/>
        </w:rPr>
        <w:t>2</w:t>
      </w:r>
      <w:r w:rsidRPr="000A41A3">
        <w:rPr>
          <w:color w:val="000000"/>
          <w:sz w:val="16"/>
          <w:szCs w:val="16"/>
        </w:rPr>
        <w:t>; на предзаводских площадях, у спортивно-зрелищных учреждений, кинотеатров, вокзалов – 0,8 чел/м</w:t>
      </w:r>
      <w:r w:rsidRPr="000A41A3">
        <w:rPr>
          <w:color w:val="000000"/>
          <w:sz w:val="16"/>
          <w:szCs w:val="16"/>
          <w:vertAlign w:val="superscript"/>
        </w:rPr>
        <w:t>2</w:t>
      </w:r>
      <w:r w:rsidRPr="000A41A3">
        <w:rPr>
          <w:color w:val="000000"/>
          <w:sz w:val="16"/>
          <w:szCs w:val="16"/>
        </w:rPr>
        <w:t>.</w:t>
      </w:r>
    </w:p>
    <w:p w:rsidR="00CB452E" w:rsidRPr="000A41A3" w:rsidRDefault="00CB452E" w:rsidP="000A41A3">
      <w:pPr>
        <w:pStyle w:val="a4"/>
        <w:widowControl/>
        <w:numPr>
          <w:ilvl w:val="2"/>
          <w:numId w:val="25"/>
        </w:numPr>
        <w:autoSpaceDE/>
        <w:autoSpaceDN/>
        <w:adjustRightInd/>
        <w:ind w:left="0" w:firstLine="567"/>
        <w:jc w:val="both"/>
        <w:outlineLvl w:val="2"/>
        <w:rPr>
          <w:b/>
          <w:color w:val="000000"/>
          <w:sz w:val="16"/>
          <w:szCs w:val="16"/>
        </w:rPr>
      </w:pPr>
      <w:bookmarkStart w:id="50" w:name="_Toc414879746"/>
      <w:r w:rsidRPr="000A41A3">
        <w:rPr>
          <w:b/>
          <w:color w:val="000000"/>
          <w:sz w:val="16"/>
          <w:szCs w:val="16"/>
        </w:rPr>
        <w:t>Железнодорожный транспорт</w:t>
      </w:r>
      <w:bookmarkEnd w:id="50"/>
    </w:p>
    <w:p w:rsidR="00CB452E" w:rsidRPr="000A41A3" w:rsidRDefault="00CB452E" w:rsidP="000A41A3">
      <w:pPr>
        <w:pStyle w:val="a4"/>
        <w:widowControl/>
        <w:numPr>
          <w:ilvl w:val="3"/>
          <w:numId w:val="25"/>
        </w:numPr>
        <w:autoSpaceDE/>
        <w:autoSpaceDN/>
        <w:adjustRightInd/>
        <w:ind w:left="0" w:firstLine="567"/>
        <w:jc w:val="both"/>
        <w:rPr>
          <w:color w:val="000000"/>
          <w:sz w:val="16"/>
          <w:szCs w:val="16"/>
        </w:rPr>
      </w:pPr>
      <w:r w:rsidRPr="000A41A3">
        <w:rPr>
          <w:color w:val="000000"/>
          <w:sz w:val="16"/>
          <w:szCs w:val="16"/>
        </w:rPr>
        <w:t>Железные дороги в зависимости от их назначения в общей сети, характера и размера перевозок подразделяются на скоростные, особо нагружаемые, I, II, III и IV категории.</w:t>
      </w:r>
    </w:p>
    <w:p w:rsidR="00CB452E" w:rsidRPr="000A41A3" w:rsidRDefault="00CB452E" w:rsidP="000A41A3">
      <w:pPr>
        <w:pStyle w:val="a4"/>
        <w:widowControl/>
        <w:numPr>
          <w:ilvl w:val="3"/>
          <w:numId w:val="25"/>
        </w:numPr>
        <w:autoSpaceDE/>
        <w:autoSpaceDN/>
        <w:adjustRightInd/>
        <w:ind w:left="0" w:firstLine="426"/>
        <w:jc w:val="both"/>
        <w:rPr>
          <w:color w:val="000000"/>
          <w:sz w:val="16"/>
          <w:szCs w:val="16"/>
        </w:rPr>
      </w:pPr>
      <w:r w:rsidRPr="000A41A3">
        <w:rPr>
          <w:color w:val="000000"/>
          <w:sz w:val="16"/>
          <w:szCs w:val="16"/>
        </w:rPr>
        <w:t>В соответствии с категорией дорог и рельефом местности определяется полоса отвода железных дорог (далее - полоса отвода). В полосу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w:t>
      </w:r>
    </w:p>
    <w:p w:rsidR="00CB452E" w:rsidRPr="000A41A3" w:rsidRDefault="00CB452E" w:rsidP="000A41A3">
      <w:pPr>
        <w:pStyle w:val="a4"/>
        <w:widowControl/>
        <w:numPr>
          <w:ilvl w:val="3"/>
          <w:numId w:val="25"/>
        </w:numPr>
        <w:autoSpaceDE/>
        <w:autoSpaceDN/>
        <w:adjustRightInd/>
        <w:ind w:left="0" w:firstLine="426"/>
        <w:jc w:val="both"/>
        <w:rPr>
          <w:color w:val="000000"/>
          <w:sz w:val="16"/>
          <w:szCs w:val="16"/>
        </w:rPr>
      </w:pPr>
      <w:r w:rsidRPr="000A41A3">
        <w:rPr>
          <w:color w:val="000000"/>
          <w:sz w:val="16"/>
          <w:szCs w:val="16"/>
        </w:rPr>
        <w:t>Ширину полосы отвода железной дороги следует принимать согласно приказу Министерства путей сообщения Российской Федерации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CB452E" w:rsidRPr="000A41A3" w:rsidRDefault="00CB452E" w:rsidP="000A41A3">
      <w:pPr>
        <w:pStyle w:val="a4"/>
        <w:widowControl/>
        <w:numPr>
          <w:ilvl w:val="3"/>
          <w:numId w:val="25"/>
        </w:numPr>
        <w:autoSpaceDE/>
        <w:autoSpaceDN/>
        <w:adjustRightInd/>
        <w:ind w:left="0" w:firstLine="426"/>
        <w:jc w:val="both"/>
        <w:rPr>
          <w:color w:val="000000"/>
          <w:sz w:val="16"/>
          <w:szCs w:val="16"/>
        </w:rPr>
      </w:pPr>
      <w:r w:rsidRPr="000A41A3">
        <w:rPr>
          <w:color w:val="000000"/>
          <w:sz w:val="16"/>
          <w:szCs w:val="16"/>
        </w:rPr>
        <w:t xml:space="preserve"> 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санитарно-защитной зоны должно быть озеленено. </w:t>
      </w:r>
    </w:p>
    <w:p w:rsidR="00CB452E" w:rsidRPr="000A41A3" w:rsidRDefault="00CB452E" w:rsidP="000A41A3">
      <w:pPr>
        <w:pStyle w:val="a4"/>
        <w:widowControl/>
        <w:numPr>
          <w:ilvl w:val="3"/>
          <w:numId w:val="25"/>
        </w:numPr>
        <w:autoSpaceDE/>
        <w:autoSpaceDN/>
        <w:adjustRightInd/>
        <w:ind w:left="0" w:firstLine="426"/>
        <w:jc w:val="both"/>
        <w:rPr>
          <w:color w:val="000000"/>
          <w:sz w:val="16"/>
          <w:szCs w:val="16"/>
        </w:rPr>
      </w:pPr>
      <w:r w:rsidRPr="000A41A3">
        <w:rPr>
          <w:color w:val="000000"/>
          <w:sz w:val="16"/>
          <w:szCs w:val="16"/>
        </w:rPr>
        <w:t>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w:t>
      </w:r>
    </w:p>
    <w:p w:rsidR="00CB452E" w:rsidRPr="000A41A3" w:rsidRDefault="00CB452E" w:rsidP="000A41A3">
      <w:pPr>
        <w:pStyle w:val="a4"/>
        <w:widowControl/>
        <w:numPr>
          <w:ilvl w:val="3"/>
          <w:numId w:val="25"/>
        </w:numPr>
        <w:autoSpaceDE/>
        <w:autoSpaceDN/>
        <w:adjustRightInd/>
        <w:ind w:left="0" w:firstLine="426"/>
        <w:jc w:val="both"/>
        <w:rPr>
          <w:color w:val="000000"/>
          <w:sz w:val="16"/>
          <w:szCs w:val="16"/>
        </w:rPr>
      </w:pPr>
      <w:r w:rsidRPr="000A41A3">
        <w:rPr>
          <w:color w:val="000000"/>
          <w:sz w:val="16"/>
          <w:szCs w:val="16"/>
        </w:rPr>
        <w:t>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населённых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w:t>
      </w:r>
    </w:p>
    <w:p w:rsidR="00CB452E" w:rsidRPr="000A41A3" w:rsidRDefault="00CB452E" w:rsidP="000A41A3">
      <w:pPr>
        <w:pStyle w:val="a4"/>
        <w:ind w:left="0" w:firstLine="426"/>
        <w:jc w:val="both"/>
        <w:rPr>
          <w:color w:val="000000"/>
          <w:sz w:val="16"/>
          <w:szCs w:val="16"/>
        </w:rPr>
      </w:pPr>
      <w:r w:rsidRPr="000A41A3">
        <w:rPr>
          <w:color w:val="000000"/>
          <w:sz w:val="16"/>
          <w:szCs w:val="16"/>
        </w:rPr>
        <w:t>Зоны земель специального охранного назначения не включаются в полосу отвода, но для них устанавливаются особые условия землепользования.</w:t>
      </w:r>
    </w:p>
    <w:p w:rsidR="00CB452E" w:rsidRPr="000A41A3" w:rsidRDefault="00CB452E" w:rsidP="000A41A3">
      <w:pPr>
        <w:pStyle w:val="a4"/>
        <w:widowControl/>
        <w:numPr>
          <w:ilvl w:val="3"/>
          <w:numId w:val="25"/>
        </w:numPr>
        <w:autoSpaceDE/>
        <w:autoSpaceDN/>
        <w:adjustRightInd/>
        <w:ind w:left="0" w:firstLine="426"/>
        <w:jc w:val="both"/>
        <w:rPr>
          <w:color w:val="000000"/>
          <w:sz w:val="16"/>
          <w:szCs w:val="16"/>
        </w:rPr>
      </w:pPr>
      <w:r w:rsidRPr="000A41A3">
        <w:rPr>
          <w:color w:val="000000"/>
          <w:sz w:val="16"/>
          <w:szCs w:val="16"/>
        </w:rPr>
        <w:t>Величина санитарного разрыва от линий железнодорожного транспорта устанавливается в каждом конкретном случае на основании расчётов рассеивания загрязнений атмосферного воздуха и физических факторов (шума, вибрации, электромагнитного излучения и др.).</w:t>
      </w:r>
    </w:p>
    <w:p w:rsidR="00CB452E" w:rsidRPr="000A41A3" w:rsidRDefault="00CB452E" w:rsidP="000A41A3">
      <w:pPr>
        <w:pStyle w:val="a4"/>
        <w:widowControl/>
        <w:numPr>
          <w:ilvl w:val="3"/>
          <w:numId w:val="25"/>
        </w:numPr>
        <w:autoSpaceDE/>
        <w:autoSpaceDN/>
        <w:adjustRightInd/>
        <w:ind w:left="0" w:firstLine="426"/>
        <w:jc w:val="both"/>
        <w:rPr>
          <w:color w:val="000000"/>
          <w:sz w:val="16"/>
          <w:szCs w:val="16"/>
        </w:rPr>
      </w:pPr>
      <w:r w:rsidRPr="000A41A3">
        <w:rPr>
          <w:color w:val="000000"/>
          <w:sz w:val="16"/>
          <w:szCs w:val="16"/>
        </w:rPr>
        <w:t>В пределах территории населённых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w:t>
      </w:r>
    </w:p>
    <w:p w:rsidR="00CB452E" w:rsidRPr="000A41A3" w:rsidRDefault="00CB452E" w:rsidP="000A41A3">
      <w:pPr>
        <w:pStyle w:val="a4"/>
        <w:widowControl/>
        <w:numPr>
          <w:ilvl w:val="3"/>
          <w:numId w:val="25"/>
        </w:numPr>
        <w:autoSpaceDE/>
        <w:autoSpaceDN/>
        <w:adjustRightInd/>
        <w:ind w:left="0" w:firstLine="426"/>
        <w:jc w:val="both"/>
        <w:rPr>
          <w:color w:val="000000"/>
          <w:sz w:val="16"/>
          <w:szCs w:val="16"/>
        </w:rPr>
      </w:pPr>
      <w:r w:rsidRPr="000A41A3">
        <w:rPr>
          <w:color w:val="000000"/>
          <w:sz w:val="16"/>
          <w:szCs w:val="16"/>
        </w:rPr>
        <w:t>Вокзалы следует проектировать на основе единого технологического и градостроительно-планировочного решения всего вокзального комплекса (железнодорожной пассажирской станции), в состав которого входят следующие взаимоувязанные элементы:</w:t>
      </w:r>
    </w:p>
    <w:p w:rsidR="00CB452E" w:rsidRPr="000A41A3" w:rsidRDefault="00CB452E" w:rsidP="000A41A3">
      <w:pPr>
        <w:pStyle w:val="a4"/>
        <w:widowControl/>
        <w:numPr>
          <w:ilvl w:val="0"/>
          <w:numId w:val="2"/>
        </w:numPr>
        <w:autoSpaceDE/>
        <w:autoSpaceDN/>
        <w:adjustRightInd/>
        <w:ind w:left="0" w:firstLine="426"/>
        <w:jc w:val="both"/>
        <w:rPr>
          <w:color w:val="000000"/>
          <w:sz w:val="16"/>
          <w:szCs w:val="16"/>
        </w:rPr>
      </w:pPr>
      <w:r w:rsidRPr="000A41A3">
        <w:rPr>
          <w:color w:val="000000"/>
          <w:sz w:val="16"/>
          <w:szCs w:val="16"/>
        </w:rPr>
        <w:t>привокзальная площадь с остановочными пунктами общественного транспорта, автостоянками и другими устройствами;</w:t>
      </w:r>
    </w:p>
    <w:p w:rsidR="00CB452E" w:rsidRPr="000A41A3" w:rsidRDefault="00CB452E" w:rsidP="000A41A3">
      <w:pPr>
        <w:pStyle w:val="a4"/>
        <w:widowControl/>
        <w:numPr>
          <w:ilvl w:val="0"/>
          <w:numId w:val="2"/>
        </w:numPr>
        <w:autoSpaceDE/>
        <w:autoSpaceDN/>
        <w:adjustRightInd/>
        <w:ind w:left="0" w:firstLine="426"/>
        <w:jc w:val="both"/>
        <w:rPr>
          <w:color w:val="000000"/>
          <w:sz w:val="16"/>
          <w:szCs w:val="16"/>
        </w:rPr>
      </w:pPr>
      <w:r w:rsidRPr="000A41A3">
        <w:rPr>
          <w:color w:val="000000"/>
          <w:sz w:val="16"/>
          <w:szCs w:val="16"/>
        </w:rPr>
        <w:t>основные пассажирские, служебно-технические и вспомогательные здания и сооружения;</w:t>
      </w:r>
    </w:p>
    <w:p w:rsidR="00CB452E" w:rsidRPr="000A41A3" w:rsidRDefault="00CB452E" w:rsidP="000A41A3">
      <w:pPr>
        <w:pStyle w:val="a4"/>
        <w:widowControl/>
        <w:numPr>
          <w:ilvl w:val="0"/>
          <w:numId w:val="2"/>
        </w:numPr>
        <w:autoSpaceDE/>
        <w:autoSpaceDN/>
        <w:adjustRightInd/>
        <w:ind w:left="0" w:firstLine="426"/>
        <w:jc w:val="both"/>
        <w:rPr>
          <w:color w:val="000000"/>
          <w:sz w:val="16"/>
          <w:szCs w:val="16"/>
        </w:rPr>
      </w:pPr>
      <w:r w:rsidRPr="000A41A3">
        <w:rPr>
          <w:color w:val="000000"/>
          <w:sz w:val="16"/>
          <w:szCs w:val="16"/>
        </w:rPr>
        <w:t>перрон (приемоотправочные железнодорожные пути и пассажирские платформы).</w:t>
      </w:r>
    </w:p>
    <w:p w:rsidR="00CB452E" w:rsidRPr="000A41A3" w:rsidRDefault="00CB452E" w:rsidP="000A41A3">
      <w:pPr>
        <w:pStyle w:val="a4"/>
        <w:ind w:left="0" w:firstLine="426"/>
        <w:jc w:val="both"/>
        <w:rPr>
          <w:color w:val="000000"/>
          <w:sz w:val="16"/>
          <w:szCs w:val="16"/>
        </w:rPr>
      </w:pPr>
      <w:r w:rsidRPr="000A41A3">
        <w:rPr>
          <w:color w:val="000000"/>
          <w:sz w:val="16"/>
          <w:szCs w:val="16"/>
        </w:rPr>
        <w:t>Размеры привокзальных площадей следует проектировать с учётом конкретной градостроительной ситуации, размера пассажирского потока, числа и ширины примыкающих к площади  улиц, интенсивности движения транспорта на них, организации движения транспорта и пешеходов, характера застройки, озеленения и других факторов.</w:t>
      </w:r>
    </w:p>
    <w:p w:rsidR="00CB452E" w:rsidRPr="000A41A3" w:rsidRDefault="00CB452E" w:rsidP="000A41A3">
      <w:pPr>
        <w:pStyle w:val="a4"/>
        <w:widowControl/>
        <w:numPr>
          <w:ilvl w:val="3"/>
          <w:numId w:val="25"/>
        </w:numPr>
        <w:autoSpaceDE/>
        <w:autoSpaceDN/>
        <w:adjustRightInd/>
        <w:ind w:left="0" w:firstLine="426"/>
        <w:jc w:val="both"/>
        <w:rPr>
          <w:color w:val="000000"/>
          <w:sz w:val="16"/>
          <w:szCs w:val="16"/>
        </w:rPr>
      </w:pPr>
      <w:r w:rsidRPr="000A41A3">
        <w:rPr>
          <w:color w:val="000000"/>
          <w:sz w:val="16"/>
          <w:szCs w:val="16"/>
        </w:rPr>
        <w:t>Участок для строительства железнодорожного вокзала следует выбирать со стороны наиболее крупных застроенных поселений с обеспечением относительной равноудаленности его по отношению к основным функциональным зонам поселений.</w:t>
      </w:r>
    </w:p>
    <w:p w:rsidR="00CB452E" w:rsidRPr="000A41A3" w:rsidRDefault="00CB452E" w:rsidP="000A41A3">
      <w:pPr>
        <w:pStyle w:val="a4"/>
        <w:ind w:left="0" w:firstLine="426"/>
        <w:jc w:val="both"/>
        <w:rPr>
          <w:color w:val="000000"/>
          <w:sz w:val="16"/>
          <w:szCs w:val="16"/>
        </w:rPr>
      </w:pPr>
      <w:r w:rsidRPr="000A41A3">
        <w:rPr>
          <w:color w:val="000000"/>
          <w:sz w:val="16"/>
          <w:szCs w:val="16"/>
        </w:rPr>
        <w:t>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учётом возможности их перспективного развития и расширения в соответствии с заданием на проектирование.</w:t>
      </w:r>
    </w:p>
    <w:p w:rsidR="00CB452E" w:rsidRPr="000A41A3" w:rsidRDefault="00CB452E" w:rsidP="000A41A3">
      <w:pPr>
        <w:pStyle w:val="a4"/>
        <w:widowControl/>
        <w:numPr>
          <w:ilvl w:val="3"/>
          <w:numId w:val="25"/>
        </w:numPr>
        <w:autoSpaceDE/>
        <w:autoSpaceDN/>
        <w:adjustRightInd/>
        <w:ind w:left="0" w:firstLine="426"/>
        <w:jc w:val="both"/>
        <w:rPr>
          <w:color w:val="000000"/>
          <w:sz w:val="16"/>
          <w:szCs w:val="16"/>
        </w:rPr>
      </w:pPr>
      <w:r w:rsidRPr="000A41A3">
        <w:rPr>
          <w:color w:val="000000"/>
          <w:sz w:val="16"/>
          <w:szCs w:val="16"/>
        </w:rPr>
        <w:t>В целях обеспечения нормальной эксплуатации сооружений и объектов железнодорожного транспорта устанавливаются охранные зоны в соответствии с действующим законодательством.</w:t>
      </w:r>
    </w:p>
    <w:p w:rsidR="00CB452E" w:rsidRPr="000A41A3" w:rsidRDefault="00CB452E" w:rsidP="000A41A3">
      <w:pPr>
        <w:pStyle w:val="Heading2"/>
        <w:keepNext w:val="0"/>
        <w:numPr>
          <w:ilvl w:val="1"/>
          <w:numId w:val="25"/>
        </w:numPr>
        <w:spacing w:before="0" w:after="0"/>
        <w:ind w:left="0" w:firstLine="426"/>
        <w:jc w:val="both"/>
        <w:rPr>
          <w:rFonts w:ascii="Times New Roman" w:hAnsi="Times New Roman" w:cs="Times New Roman"/>
          <w:color w:val="000000"/>
          <w:sz w:val="16"/>
          <w:szCs w:val="16"/>
        </w:rPr>
      </w:pPr>
      <w:bookmarkStart w:id="51" w:name="_Toc414879747"/>
      <w:r w:rsidRPr="000A41A3">
        <w:rPr>
          <w:rFonts w:ascii="Times New Roman" w:hAnsi="Times New Roman" w:cs="Times New Roman"/>
          <w:color w:val="000000"/>
          <w:sz w:val="16"/>
          <w:szCs w:val="16"/>
        </w:rPr>
        <w:t>Инженерная инфраструктура</w:t>
      </w:r>
      <w:bookmarkEnd w:id="51"/>
    </w:p>
    <w:p w:rsidR="00CB452E" w:rsidRPr="000A41A3" w:rsidRDefault="00CB452E" w:rsidP="000A41A3">
      <w:pPr>
        <w:tabs>
          <w:tab w:val="left" w:pos="0"/>
        </w:tabs>
        <w:ind w:firstLine="426"/>
        <w:jc w:val="both"/>
        <w:rPr>
          <w:color w:val="000000"/>
          <w:sz w:val="16"/>
          <w:szCs w:val="16"/>
        </w:rPr>
      </w:pPr>
      <w:r w:rsidRPr="000A41A3">
        <w:rPr>
          <w:color w:val="000000"/>
          <w:sz w:val="16"/>
          <w:szCs w:val="16"/>
        </w:rPr>
        <w:t>При проектировании сетей и сооружений водоснабжения, канализации, теплогазоснабжения следует руководствоваться соответственно СП 31.13330.2012, СП 30.13330.2012, СП 32.13330.2012, СП 50.13330.2012, СНиП 41-02-2003; СП 62.13330.2011, требованиями действующих санитарных норм и правил, а также требованиями настоящих норм.</w:t>
      </w:r>
    </w:p>
    <w:p w:rsidR="00CB452E" w:rsidRPr="000A41A3" w:rsidRDefault="00CB452E" w:rsidP="000A41A3">
      <w:pPr>
        <w:tabs>
          <w:tab w:val="left" w:pos="0"/>
        </w:tabs>
        <w:ind w:firstLine="426"/>
        <w:jc w:val="both"/>
        <w:rPr>
          <w:color w:val="000000"/>
          <w:sz w:val="16"/>
          <w:szCs w:val="16"/>
        </w:rPr>
      </w:pPr>
      <w:r w:rsidRPr="000A41A3">
        <w:rPr>
          <w:color w:val="000000"/>
          <w:sz w:val="16"/>
          <w:szCs w:val="16"/>
        </w:rPr>
        <w:t>При трассировке инженерных коммуникаций должны обосновываться рациональные, в том числе совмещенные, коридоры их прокладки.</w:t>
      </w:r>
    </w:p>
    <w:p w:rsidR="00CB452E" w:rsidRPr="000A41A3" w:rsidRDefault="00CB452E" w:rsidP="000A41A3">
      <w:pPr>
        <w:ind w:firstLine="426"/>
        <w:jc w:val="both"/>
        <w:rPr>
          <w:color w:val="000000"/>
          <w:sz w:val="16"/>
          <w:szCs w:val="16"/>
        </w:rPr>
      </w:pPr>
      <w:r w:rsidRPr="000A41A3">
        <w:rPr>
          <w:color w:val="000000"/>
          <w:sz w:val="16"/>
          <w:szCs w:val="16"/>
        </w:rPr>
        <w:t>Особое внимание должно быть уделено изучению возможного изменения уровня грунтовых вод и влияния этих изменений на эксплуатационную надежность сетей и сооружений.</w:t>
      </w:r>
    </w:p>
    <w:p w:rsidR="00CB452E" w:rsidRPr="000A41A3" w:rsidRDefault="00CB452E" w:rsidP="000A41A3">
      <w:pPr>
        <w:pStyle w:val="a4"/>
        <w:widowControl/>
        <w:numPr>
          <w:ilvl w:val="2"/>
          <w:numId w:val="25"/>
        </w:numPr>
        <w:autoSpaceDE/>
        <w:autoSpaceDN/>
        <w:adjustRightInd/>
        <w:ind w:left="0" w:firstLine="426"/>
        <w:jc w:val="both"/>
        <w:outlineLvl w:val="2"/>
        <w:rPr>
          <w:b/>
          <w:color w:val="000000"/>
          <w:sz w:val="16"/>
          <w:szCs w:val="16"/>
        </w:rPr>
      </w:pPr>
      <w:bookmarkStart w:id="52" w:name="_Toc414879748"/>
      <w:r w:rsidRPr="000A41A3">
        <w:rPr>
          <w:b/>
          <w:color w:val="000000"/>
          <w:sz w:val="16"/>
          <w:szCs w:val="16"/>
        </w:rPr>
        <w:t>Водоснабжение</w:t>
      </w:r>
      <w:bookmarkEnd w:id="52"/>
    </w:p>
    <w:p w:rsidR="00CB452E" w:rsidRPr="000A41A3" w:rsidRDefault="00CB452E" w:rsidP="000A41A3">
      <w:pPr>
        <w:pStyle w:val="a4"/>
        <w:widowControl/>
        <w:numPr>
          <w:ilvl w:val="3"/>
          <w:numId w:val="25"/>
        </w:numPr>
        <w:autoSpaceDE/>
        <w:autoSpaceDN/>
        <w:adjustRightInd/>
        <w:ind w:left="0" w:firstLine="426"/>
        <w:jc w:val="both"/>
        <w:rPr>
          <w:color w:val="000000"/>
          <w:sz w:val="16"/>
          <w:szCs w:val="16"/>
        </w:rPr>
      </w:pPr>
      <w:r w:rsidRPr="000A41A3">
        <w:rPr>
          <w:color w:val="000000"/>
          <w:sz w:val="16"/>
          <w:szCs w:val="16"/>
        </w:rPr>
        <w:t>Систему водоснабжения следует проектировать в соответствии с требованиями СП 31.13330.2012.</w:t>
      </w:r>
    </w:p>
    <w:p w:rsidR="00CB452E" w:rsidRPr="000A41A3" w:rsidRDefault="00CB452E" w:rsidP="000A41A3">
      <w:pPr>
        <w:ind w:firstLine="426"/>
        <w:jc w:val="both"/>
        <w:rPr>
          <w:color w:val="000000"/>
          <w:sz w:val="16"/>
          <w:szCs w:val="16"/>
        </w:rPr>
      </w:pPr>
      <w:r w:rsidRPr="000A41A3">
        <w:rPr>
          <w:color w:val="000000"/>
          <w:sz w:val="16"/>
          <w:szCs w:val="16"/>
        </w:rPr>
        <w:t>Расход воды по отдельным объектам различной категории потребителей следует определять по действующим нормам (СП 30.13330.2012). Качество питьевой воды должно соответствовать требованиям СанПиН 2.1.4.1074-01 - для централизованного водоснабжения и СанПиН 2.1.4.1175-02 - для нецентрализованного водоснабжения, а также ГН 2.1.5.1315-03.</w:t>
      </w:r>
    </w:p>
    <w:p w:rsidR="00CB452E" w:rsidRPr="000A41A3" w:rsidRDefault="00CB452E" w:rsidP="000A41A3">
      <w:pPr>
        <w:ind w:firstLine="426"/>
        <w:jc w:val="both"/>
        <w:rPr>
          <w:color w:val="000000"/>
          <w:sz w:val="16"/>
          <w:szCs w:val="16"/>
        </w:rPr>
      </w:pPr>
      <w:r w:rsidRPr="000A41A3">
        <w:rPr>
          <w:bCs/>
          <w:iCs/>
          <w:color w:val="000000"/>
          <w:sz w:val="16"/>
          <w:szCs w:val="16"/>
        </w:rPr>
        <w:t>Примечание</w:t>
      </w:r>
      <w:r w:rsidRPr="000A41A3">
        <w:rPr>
          <w:color w:val="000000"/>
          <w:sz w:val="16"/>
          <w:szCs w:val="16"/>
        </w:rPr>
        <w:t>. Для улучшения органолептических показателей воды рекомендуется предусматривать установки, размещаемые на вводе в жилой дом, в отдельном помещении на первом этаже (в подвале) здания или индивидуальные установки, размещаемые непосредственно перед водоразборным устройством.</w:t>
      </w:r>
    </w:p>
    <w:p w:rsidR="00CB452E" w:rsidRPr="000A41A3" w:rsidRDefault="00CB452E" w:rsidP="000A41A3">
      <w:pPr>
        <w:pStyle w:val="a4"/>
        <w:widowControl/>
        <w:numPr>
          <w:ilvl w:val="3"/>
          <w:numId w:val="25"/>
        </w:numPr>
        <w:autoSpaceDE/>
        <w:autoSpaceDN/>
        <w:adjustRightInd/>
        <w:ind w:left="0" w:firstLine="426"/>
        <w:jc w:val="both"/>
        <w:rPr>
          <w:color w:val="000000"/>
          <w:sz w:val="16"/>
          <w:szCs w:val="16"/>
        </w:rPr>
      </w:pPr>
      <w:r w:rsidRPr="000A41A3">
        <w:rPr>
          <w:color w:val="000000"/>
          <w:sz w:val="16"/>
          <w:szCs w:val="16"/>
        </w:rPr>
        <w:t>Размеры земельных участков для станций очистки воды в зависимости от их производительности (тыс. м.куб/сутки) следует принимать по проекту, но не более приведенных в СП 42.13330.2011.</w:t>
      </w:r>
    </w:p>
    <w:p w:rsidR="00CB452E" w:rsidRPr="000A41A3" w:rsidRDefault="00CB452E" w:rsidP="000A41A3">
      <w:pPr>
        <w:pStyle w:val="a4"/>
        <w:widowControl/>
        <w:numPr>
          <w:ilvl w:val="3"/>
          <w:numId w:val="25"/>
        </w:numPr>
        <w:autoSpaceDE/>
        <w:autoSpaceDN/>
        <w:adjustRightInd/>
        <w:ind w:left="0" w:firstLine="426"/>
        <w:jc w:val="both"/>
        <w:rPr>
          <w:color w:val="000000"/>
          <w:sz w:val="16"/>
          <w:szCs w:val="16"/>
        </w:rPr>
      </w:pPr>
      <w:r w:rsidRPr="000A41A3">
        <w:rPr>
          <w:color w:val="000000"/>
          <w:sz w:val="16"/>
          <w:szCs w:val="16"/>
        </w:rPr>
        <w:t>Подача питьевой воды из системы централизованного водопровода на технические нужды предприятий допускается только при обосновании технологическими нормами.</w:t>
      </w:r>
    </w:p>
    <w:p w:rsidR="00CB452E" w:rsidRPr="000A41A3" w:rsidRDefault="00CB452E" w:rsidP="000A41A3">
      <w:pPr>
        <w:pStyle w:val="a4"/>
        <w:widowControl/>
        <w:numPr>
          <w:ilvl w:val="3"/>
          <w:numId w:val="25"/>
        </w:numPr>
        <w:autoSpaceDE/>
        <w:autoSpaceDN/>
        <w:adjustRightInd/>
        <w:ind w:left="0" w:firstLine="426"/>
        <w:jc w:val="both"/>
        <w:rPr>
          <w:color w:val="000000"/>
          <w:sz w:val="16"/>
          <w:szCs w:val="16"/>
        </w:rPr>
      </w:pPr>
      <w:r w:rsidRPr="000A41A3">
        <w:rPr>
          <w:color w:val="000000"/>
          <w:sz w:val="16"/>
          <w:szCs w:val="16"/>
        </w:rPr>
        <w:t>Организацию противопожарного водопровода (в том числе расходы воды на пожаротушение, решение повысительных насосных станций и насосных установок, обслуживающих кварталы городской застройки) следует принимать по СП 31.13330.2012.</w:t>
      </w:r>
    </w:p>
    <w:p w:rsidR="00CB452E" w:rsidRPr="000A41A3" w:rsidRDefault="00CB452E" w:rsidP="000A41A3">
      <w:pPr>
        <w:pStyle w:val="a4"/>
        <w:widowControl/>
        <w:numPr>
          <w:ilvl w:val="3"/>
          <w:numId w:val="25"/>
        </w:numPr>
        <w:autoSpaceDE/>
        <w:autoSpaceDN/>
        <w:adjustRightInd/>
        <w:ind w:left="0" w:firstLine="426"/>
        <w:jc w:val="both"/>
        <w:rPr>
          <w:color w:val="000000"/>
          <w:sz w:val="16"/>
          <w:szCs w:val="16"/>
        </w:rPr>
      </w:pPr>
      <w:r w:rsidRPr="000A41A3">
        <w:rPr>
          <w:color w:val="000000"/>
          <w:sz w:val="16"/>
          <w:szCs w:val="16"/>
        </w:rPr>
        <w:t>Для водоснабжения малоэтажной застройки в сельских населенных пунктах допускается применять локальные сооружения для забора и подачи воды, отвечающие санитарно-гигиеническим требованиям.</w:t>
      </w:r>
    </w:p>
    <w:p w:rsidR="00CB452E" w:rsidRPr="000A41A3" w:rsidRDefault="00CB452E" w:rsidP="000A41A3">
      <w:pPr>
        <w:pStyle w:val="a4"/>
        <w:widowControl/>
        <w:numPr>
          <w:ilvl w:val="3"/>
          <w:numId w:val="25"/>
        </w:numPr>
        <w:autoSpaceDE/>
        <w:autoSpaceDN/>
        <w:adjustRightInd/>
        <w:ind w:left="0" w:firstLine="426"/>
        <w:jc w:val="both"/>
        <w:rPr>
          <w:color w:val="000000"/>
          <w:sz w:val="16"/>
          <w:szCs w:val="16"/>
        </w:rPr>
      </w:pPr>
      <w:r w:rsidRPr="000A41A3">
        <w:rPr>
          <w:color w:val="000000"/>
          <w:sz w:val="16"/>
          <w:szCs w:val="16"/>
        </w:rPr>
        <w:t>При трассировке водоводов вдоль автодорог, проходящих по болотам или в сильно обводненных грунтах, прокладку водоводов, как правило, следует предусматривать совместно с земляным полотном автодорог с размещением их в откосной ее части или специальной присыпке.</w:t>
      </w:r>
    </w:p>
    <w:p w:rsidR="00CB452E" w:rsidRPr="000A41A3" w:rsidRDefault="00CB452E" w:rsidP="000A41A3">
      <w:pPr>
        <w:pStyle w:val="a4"/>
        <w:widowControl/>
        <w:numPr>
          <w:ilvl w:val="3"/>
          <w:numId w:val="25"/>
        </w:numPr>
        <w:autoSpaceDE/>
        <w:autoSpaceDN/>
        <w:adjustRightInd/>
        <w:ind w:left="0" w:firstLine="567"/>
        <w:jc w:val="both"/>
        <w:rPr>
          <w:color w:val="000000"/>
          <w:sz w:val="16"/>
          <w:szCs w:val="16"/>
        </w:rPr>
      </w:pPr>
      <w:r w:rsidRPr="000A41A3">
        <w:rPr>
          <w:color w:val="000000"/>
          <w:sz w:val="16"/>
          <w:szCs w:val="16"/>
        </w:rPr>
        <w:t xml:space="preserve"> Пересечение водоводов с водными преградами: реками, озерами глубиной слоя воды свыше 2 м, соответствующей уровню воды 5% обеспеченности, следует предусматривать водными переходами (дюкерами).</w:t>
      </w:r>
    </w:p>
    <w:p w:rsidR="00CB452E" w:rsidRPr="000A41A3" w:rsidRDefault="00CB452E" w:rsidP="000A41A3">
      <w:pPr>
        <w:numPr>
          <w:ilvl w:val="3"/>
          <w:numId w:val="25"/>
        </w:numPr>
        <w:ind w:left="0" w:firstLine="567"/>
        <w:jc w:val="both"/>
        <w:rPr>
          <w:color w:val="000000"/>
          <w:sz w:val="16"/>
          <w:szCs w:val="16"/>
        </w:rPr>
      </w:pPr>
      <w:r w:rsidRPr="000A41A3">
        <w:rPr>
          <w:color w:val="000000"/>
          <w:sz w:val="16"/>
          <w:szCs w:val="16"/>
        </w:rPr>
        <w:t xml:space="preserve">Удельное среднесуточное (за год) водопотребление на хозяйственно-питьевые нужды </w:t>
      </w:r>
    </w:p>
    <w:p w:rsidR="00CB452E" w:rsidRPr="000A41A3" w:rsidRDefault="00CB452E" w:rsidP="000A41A3">
      <w:pPr>
        <w:ind w:firstLine="426"/>
        <w:jc w:val="right"/>
        <w:rPr>
          <w:color w:val="000000"/>
          <w:sz w:val="16"/>
          <w:szCs w:val="16"/>
        </w:rPr>
      </w:pPr>
      <w:r w:rsidRPr="000A41A3">
        <w:rPr>
          <w:color w:val="000000"/>
          <w:sz w:val="16"/>
          <w:szCs w:val="16"/>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CB452E" w:rsidRPr="000A41A3" w:rsidTr="008B4612">
        <w:tc>
          <w:tcPr>
            <w:tcW w:w="4785"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Степень благоустройства районов жилой застройки </w:t>
            </w:r>
          </w:p>
        </w:tc>
        <w:tc>
          <w:tcPr>
            <w:tcW w:w="4786"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Удельное хозяйственно-питьевое водопотребление в населенных пунктах на одного жителя среднесуточное (за год), л/сут </w:t>
            </w:r>
          </w:p>
        </w:tc>
      </w:tr>
      <w:tr w:rsidR="00CB452E" w:rsidRPr="000A41A3" w:rsidTr="008B4612">
        <w:tc>
          <w:tcPr>
            <w:tcW w:w="4785"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Застройка зданиями, оборудованными внутренним водопроводом и канализацией:</w:t>
            </w:r>
          </w:p>
        </w:tc>
        <w:tc>
          <w:tcPr>
            <w:tcW w:w="4786" w:type="dxa"/>
          </w:tcPr>
          <w:p w:rsidR="00CB452E" w:rsidRPr="000A41A3" w:rsidRDefault="00CB452E" w:rsidP="008B4612">
            <w:pPr>
              <w:autoSpaceDE w:val="0"/>
              <w:autoSpaceDN w:val="0"/>
              <w:adjustRightInd w:val="0"/>
              <w:rPr>
                <w:color w:val="000000"/>
                <w:sz w:val="16"/>
                <w:szCs w:val="16"/>
              </w:rPr>
            </w:pPr>
          </w:p>
        </w:tc>
      </w:tr>
      <w:tr w:rsidR="00CB452E" w:rsidRPr="000A41A3" w:rsidTr="008B4612">
        <w:tc>
          <w:tcPr>
            <w:tcW w:w="4785"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без ванн </w:t>
            </w:r>
          </w:p>
        </w:tc>
        <w:tc>
          <w:tcPr>
            <w:tcW w:w="4786"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125-160 </w:t>
            </w:r>
          </w:p>
        </w:tc>
      </w:tr>
      <w:tr w:rsidR="00CB452E" w:rsidRPr="000A41A3" w:rsidTr="008B4612">
        <w:tc>
          <w:tcPr>
            <w:tcW w:w="4785"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с ванными и местными водонагревателями </w:t>
            </w:r>
          </w:p>
        </w:tc>
        <w:tc>
          <w:tcPr>
            <w:tcW w:w="4786"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160-230 </w:t>
            </w:r>
          </w:p>
        </w:tc>
      </w:tr>
      <w:tr w:rsidR="00CB452E" w:rsidRPr="000A41A3" w:rsidTr="008B4612">
        <w:tc>
          <w:tcPr>
            <w:tcW w:w="4785"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с централизованным горячим водоснабжением </w:t>
            </w:r>
          </w:p>
        </w:tc>
        <w:tc>
          <w:tcPr>
            <w:tcW w:w="4786"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230-350 </w:t>
            </w:r>
          </w:p>
        </w:tc>
      </w:tr>
    </w:tbl>
    <w:p w:rsidR="00CB452E" w:rsidRPr="000A41A3" w:rsidRDefault="00CB452E" w:rsidP="000A41A3">
      <w:pPr>
        <w:ind w:firstLine="567"/>
        <w:jc w:val="both"/>
        <w:rPr>
          <w:color w:val="000000"/>
          <w:sz w:val="16"/>
          <w:szCs w:val="16"/>
        </w:rPr>
      </w:pPr>
      <w:r w:rsidRPr="000A41A3">
        <w:rPr>
          <w:color w:val="000000"/>
          <w:sz w:val="16"/>
          <w:szCs w:val="16"/>
        </w:rPr>
        <w:t>Расчетные расходы воды на поливку - 50-90 л/сутки на человека.</w:t>
      </w:r>
    </w:p>
    <w:p w:rsidR="00CB452E" w:rsidRPr="000A41A3" w:rsidRDefault="00CB452E" w:rsidP="000A41A3">
      <w:pPr>
        <w:ind w:firstLine="567"/>
        <w:jc w:val="both"/>
        <w:rPr>
          <w:color w:val="000000"/>
          <w:sz w:val="16"/>
          <w:szCs w:val="16"/>
        </w:rPr>
      </w:pPr>
      <w:r w:rsidRPr="000A41A3">
        <w:rPr>
          <w:color w:val="000000"/>
          <w:sz w:val="16"/>
          <w:szCs w:val="16"/>
        </w:rPr>
        <w:t>Расчетные расходы воды на противопожарные нужды - в соответствии с СП 31.13330.2012.</w:t>
      </w:r>
    </w:p>
    <w:p w:rsidR="00CB452E" w:rsidRPr="000A41A3" w:rsidRDefault="00CB452E" w:rsidP="000A41A3">
      <w:pPr>
        <w:ind w:firstLine="567"/>
        <w:jc w:val="both"/>
        <w:rPr>
          <w:color w:val="000000"/>
          <w:sz w:val="16"/>
          <w:szCs w:val="16"/>
        </w:rPr>
      </w:pPr>
      <w:r w:rsidRPr="000A41A3">
        <w:rPr>
          <w:color w:val="000000"/>
          <w:sz w:val="16"/>
          <w:szCs w:val="16"/>
        </w:rPr>
        <w:t xml:space="preserve">Расчетный среднесуточный (за год) расход сточных вод населенных пунктов </w:t>
      </w:r>
      <w:r w:rsidRPr="000A41A3">
        <w:rPr>
          <w:color w:val="000000"/>
          <w:sz w:val="16"/>
          <w:szCs w:val="16"/>
        </w:rPr>
        <w:br/>
        <w:t>определяется как сумма среднесуточных расходов по всем видам сточных вод в зависимости от системы водоотведения (без учета расхода воды на поливку и противопожарные нужды).</w:t>
      </w:r>
    </w:p>
    <w:p w:rsidR="00CB452E" w:rsidRPr="000A41A3" w:rsidRDefault="00CB452E" w:rsidP="000A41A3">
      <w:pPr>
        <w:ind w:firstLine="567"/>
        <w:jc w:val="both"/>
        <w:rPr>
          <w:color w:val="000000"/>
          <w:sz w:val="16"/>
          <w:szCs w:val="16"/>
        </w:rPr>
      </w:pPr>
      <w:r w:rsidRPr="000A41A3">
        <w:rPr>
          <w:color w:val="000000"/>
          <w:sz w:val="16"/>
          <w:szCs w:val="16"/>
        </w:rPr>
        <w:t>Укрупненные показатели потребления газа для жилищно - коммунального сектора:</w:t>
      </w:r>
    </w:p>
    <w:p w:rsidR="00CB452E" w:rsidRPr="000A41A3" w:rsidRDefault="00CB452E" w:rsidP="000A41A3">
      <w:pPr>
        <w:numPr>
          <w:ilvl w:val="0"/>
          <w:numId w:val="11"/>
        </w:numPr>
        <w:ind w:left="0" w:firstLine="567"/>
        <w:jc w:val="both"/>
        <w:rPr>
          <w:color w:val="000000"/>
          <w:sz w:val="16"/>
          <w:szCs w:val="16"/>
        </w:rPr>
      </w:pPr>
      <w:r w:rsidRPr="000A41A3">
        <w:rPr>
          <w:color w:val="000000"/>
          <w:sz w:val="16"/>
          <w:szCs w:val="16"/>
        </w:rPr>
        <w:t>при наличии централизованного горячего водоснабжения - 100 м.куб/год на 1 человека;</w:t>
      </w:r>
    </w:p>
    <w:p w:rsidR="00CB452E" w:rsidRPr="000A41A3" w:rsidRDefault="00CB452E" w:rsidP="000A41A3">
      <w:pPr>
        <w:numPr>
          <w:ilvl w:val="0"/>
          <w:numId w:val="11"/>
        </w:numPr>
        <w:ind w:left="0" w:firstLine="567"/>
        <w:jc w:val="both"/>
        <w:rPr>
          <w:color w:val="000000"/>
          <w:sz w:val="16"/>
          <w:szCs w:val="16"/>
        </w:rPr>
      </w:pPr>
      <w:r w:rsidRPr="000A41A3">
        <w:rPr>
          <w:color w:val="000000"/>
          <w:sz w:val="16"/>
          <w:szCs w:val="16"/>
        </w:rPr>
        <w:t>при горячем водоснабжении от газовых водонагревателей - 250 м.куб/год на 1 человека;</w:t>
      </w:r>
    </w:p>
    <w:p w:rsidR="00CB452E" w:rsidRPr="000A41A3" w:rsidRDefault="00CB452E" w:rsidP="000A41A3">
      <w:pPr>
        <w:numPr>
          <w:ilvl w:val="0"/>
          <w:numId w:val="11"/>
        </w:numPr>
        <w:ind w:left="0" w:firstLine="567"/>
        <w:jc w:val="both"/>
        <w:rPr>
          <w:color w:val="000000"/>
          <w:sz w:val="16"/>
          <w:szCs w:val="16"/>
        </w:rPr>
      </w:pPr>
      <w:r w:rsidRPr="000A41A3">
        <w:rPr>
          <w:color w:val="000000"/>
          <w:sz w:val="16"/>
          <w:szCs w:val="16"/>
        </w:rPr>
        <w:t>при отсутствии всяких видов горячего водоснабжения:</w:t>
      </w:r>
    </w:p>
    <w:p w:rsidR="00CB452E" w:rsidRPr="000A41A3" w:rsidRDefault="00CB452E" w:rsidP="000A41A3">
      <w:pPr>
        <w:numPr>
          <w:ilvl w:val="0"/>
          <w:numId w:val="11"/>
        </w:numPr>
        <w:ind w:left="0" w:firstLine="567"/>
        <w:jc w:val="both"/>
        <w:rPr>
          <w:color w:val="000000"/>
          <w:sz w:val="16"/>
          <w:szCs w:val="16"/>
        </w:rPr>
      </w:pPr>
      <w:r w:rsidRPr="000A41A3">
        <w:rPr>
          <w:color w:val="000000"/>
          <w:sz w:val="16"/>
          <w:szCs w:val="16"/>
        </w:rPr>
        <w:t>в городе -125 м</w:t>
      </w:r>
      <w:r w:rsidRPr="000A41A3">
        <w:rPr>
          <w:color w:val="000000"/>
          <w:sz w:val="16"/>
          <w:szCs w:val="16"/>
          <w:vertAlign w:val="superscript"/>
        </w:rPr>
        <w:t>3</w:t>
      </w:r>
      <w:r w:rsidRPr="000A41A3">
        <w:rPr>
          <w:color w:val="000000"/>
          <w:sz w:val="16"/>
          <w:szCs w:val="16"/>
        </w:rPr>
        <w:t xml:space="preserve">/год на 1 человека, </w:t>
      </w:r>
    </w:p>
    <w:p w:rsidR="00CB452E" w:rsidRPr="000A41A3" w:rsidRDefault="00CB452E" w:rsidP="000A41A3">
      <w:pPr>
        <w:numPr>
          <w:ilvl w:val="0"/>
          <w:numId w:val="11"/>
        </w:numPr>
        <w:ind w:left="0" w:firstLine="567"/>
        <w:jc w:val="both"/>
        <w:rPr>
          <w:color w:val="000000"/>
          <w:sz w:val="16"/>
          <w:szCs w:val="16"/>
        </w:rPr>
      </w:pPr>
      <w:r w:rsidRPr="000A41A3">
        <w:rPr>
          <w:color w:val="000000"/>
          <w:sz w:val="16"/>
          <w:szCs w:val="16"/>
        </w:rPr>
        <w:t>в сельской местности -165 м</w:t>
      </w:r>
      <w:r w:rsidRPr="000A41A3">
        <w:rPr>
          <w:color w:val="000000"/>
          <w:sz w:val="16"/>
          <w:szCs w:val="16"/>
          <w:vertAlign w:val="superscript"/>
        </w:rPr>
        <w:t>3</w:t>
      </w:r>
      <w:r w:rsidRPr="000A41A3">
        <w:rPr>
          <w:color w:val="000000"/>
          <w:sz w:val="16"/>
          <w:szCs w:val="16"/>
        </w:rPr>
        <w:t>/год на 1 человека.</w:t>
      </w:r>
    </w:p>
    <w:p w:rsidR="00CB452E" w:rsidRPr="000A41A3" w:rsidRDefault="00CB452E" w:rsidP="000A41A3">
      <w:pPr>
        <w:pStyle w:val="a4"/>
        <w:widowControl/>
        <w:numPr>
          <w:ilvl w:val="2"/>
          <w:numId w:val="25"/>
        </w:numPr>
        <w:autoSpaceDE/>
        <w:autoSpaceDN/>
        <w:adjustRightInd/>
        <w:ind w:left="0" w:firstLine="426"/>
        <w:jc w:val="both"/>
        <w:outlineLvl w:val="2"/>
        <w:rPr>
          <w:b/>
          <w:color w:val="000000"/>
          <w:sz w:val="16"/>
          <w:szCs w:val="16"/>
        </w:rPr>
      </w:pPr>
      <w:bookmarkStart w:id="53" w:name="_Toc414879749"/>
      <w:r w:rsidRPr="000A41A3">
        <w:rPr>
          <w:b/>
          <w:color w:val="000000"/>
          <w:sz w:val="16"/>
          <w:szCs w:val="16"/>
        </w:rPr>
        <w:t>Канализация</w:t>
      </w:r>
      <w:bookmarkEnd w:id="53"/>
    </w:p>
    <w:p w:rsidR="00CB452E" w:rsidRPr="000A41A3" w:rsidRDefault="00CB452E" w:rsidP="000A41A3">
      <w:pPr>
        <w:pStyle w:val="a4"/>
        <w:widowControl/>
        <w:numPr>
          <w:ilvl w:val="3"/>
          <w:numId w:val="25"/>
        </w:numPr>
        <w:autoSpaceDE/>
        <w:autoSpaceDN/>
        <w:adjustRightInd/>
        <w:ind w:left="0" w:firstLine="426"/>
        <w:jc w:val="both"/>
        <w:rPr>
          <w:color w:val="000000"/>
          <w:sz w:val="16"/>
          <w:szCs w:val="16"/>
        </w:rPr>
      </w:pPr>
      <w:r w:rsidRPr="000A41A3">
        <w:rPr>
          <w:color w:val="000000"/>
          <w:sz w:val="16"/>
          <w:szCs w:val="16"/>
        </w:rPr>
        <w:t>Систему канализации населенных пунктов следует проектировать в соответствии с требованиями СП 32.13330.2012.</w:t>
      </w:r>
    </w:p>
    <w:p w:rsidR="00CB452E" w:rsidRPr="000A41A3" w:rsidRDefault="00CB452E" w:rsidP="000A41A3">
      <w:pPr>
        <w:ind w:firstLine="426"/>
        <w:jc w:val="both"/>
        <w:rPr>
          <w:color w:val="000000"/>
          <w:sz w:val="16"/>
          <w:szCs w:val="16"/>
        </w:rPr>
      </w:pPr>
      <w:r w:rsidRPr="000A41A3">
        <w:rPr>
          <w:color w:val="000000"/>
          <w:sz w:val="16"/>
          <w:szCs w:val="16"/>
        </w:rPr>
        <w:t>Выбор системы канализования следует производить на основе технико-экономического сравнения вариантов, полностью, исключая сброс неочищенных сточных вод в водоемы.</w:t>
      </w:r>
    </w:p>
    <w:p w:rsidR="00CB452E" w:rsidRPr="000A41A3" w:rsidRDefault="00CB452E" w:rsidP="000A41A3">
      <w:pPr>
        <w:pStyle w:val="a4"/>
        <w:widowControl/>
        <w:numPr>
          <w:ilvl w:val="3"/>
          <w:numId w:val="25"/>
        </w:numPr>
        <w:autoSpaceDE/>
        <w:autoSpaceDN/>
        <w:adjustRightInd/>
        <w:ind w:left="0" w:firstLine="426"/>
        <w:jc w:val="both"/>
        <w:rPr>
          <w:color w:val="000000"/>
          <w:sz w:val="16"/>
          <w:szCs w:val="16"/>
        </w:rPr>
      </w:pPr>
      <w:r w:rsidRPr="000A41A3">
        <w:rPr>
          <w:color w:val="000000"/>
          <w:sz w:val="16"/>
          <w:szCs w:val="16"/>
        </w:rPr>
        <w:t>В городском поселении следует применять преимущественно централизованную систему канализации, позволяющую осуществлять сбор и отвод сточных вод от возможно большего числа объектов.</w:t>
      </w:r>
    </w:p>
    <w:p w:rsidR="00CB452E" w:rsidRPr="000A41A3" w:rsidRDefault="00CB452E" w:rsidP="000A41A3">
      <w:pPr>
        <w:ind w:firstLine="426"/>
        <w:jc w:val="both"/>
        <w:rPr>
          <w:color w:val="000000"/>
          <w:sz w:val="16"/>
          <w:szCs w:val="16"/>
        </w:rPr>
      </w:pPr>
      <w:r w:rsidRPr="000A41A3">
        <w:rPr>
          <w:color w:val="000000"/>
          <w:sz w:val="16"/>
          <w:szCs w:val="16"/>
        </w:rPr>
        <w:t>Водоотведение из населенных пунктов бытовых и промышленных стоков, как правило, должно решаться комплексно, при этом полностью исключается сброс неочищенных сточных вод в водоемы.</w:t>
      </w:r>
    </w:p>
    <w:p w:rsidR="00CB452E" w:rsidRPr="000A41A3" w:rsidRDefault="00CB452E" w:rsidP="000A41A3">
      <w:pPr>
        <w:pStyle w:val="a4"/>
        <w:widowControl/>
        <w:numPr>
          <w:ilvl w:val="3"/>
          <w:numId w:val="25"/>
        </w:numPr>
        <w:autoSpaceDE/>
        <w:autoSpaceDN/>
        <w:adjustRightInd/>
        <w:ind w:left="0" w:firstLine="426"/>
        <w:jc w:val="both"/>
        <w:rPr>
          <w:color w:val="000000"/>
          <w:sz w:val="16"/>
          <w:szCs w:val="16"/>
        </w:rPr>
      </w:pPr>
      <w:r w:rsidRPr="000A41A3">
        <w:rPr>
          <w:color w:val="000000"/>
          <w:sz w:val="16"/>
          <w:szCs w:val="16"/>
        </w:rPr>
        <w:t xml:space="preserve">Размеры земельных участков, необходимые для размещения канализационных очистных сооружений, рекомендуется принимать в соответствии с данными, приведенными в таблице 19. Санитарно-защитные зоны от канализационных очистных сооружений следует устанавливать согласно СанПиН 2.2.1/2.1.1.1200-03. </w:t>
      </w:r>
    </w:p>
    <w:p w:rsidR="00CB452E" w:rsidRPr="000A41A3" w:rsidRDefault="00CB452E" w:rsidP="000A41A3">
      <w:pPr>
        <w:pStyle w:val="a4"/>
        <w:widowControl/>
        <w:numPr>
          <w:ilvl w:val="3"/>
          <w:numId w:val="25"/>
        </w:numPr>
        <w:autoSpaceDE/>
        <w:autoSpaceDN/>
        <w:adjustRightInd/>
        <w:ind w:left="0" w:firstLine="426"/>
        <w:jc w:val="both"/>
        <w:rPr>
          <w:color w:val="000000"/>
          <w:sz w:val="16"/>
          <w:szCs w:val="16"/>
        </w:rPr>
      </w:pPr>
      <w:r w:rsidRPr="000A41A3">
        <w:rPr>
          <w:color w:val="000000"/>
          <w:sz w:val="16"/>
          <w:szCs w:val="16"/>
        </w:rPr>
        <w:t>Очистку сточных вод следует предусматривать на искусственных сооружениях биологическим методом.</w:t>
      </w:r>
    </w:p>
    <w:p w:rsidR="00CB452E" w:rsidRPr="000A41A3" w:rsidRDefault="00CB452E" w:rsidP="000A41A3">
      <w:pPr>
        <w:ind w:firstLine="426"/>
        <w:jc w:val="both"/>
        <w:rPr>
          <w:color w:val="000000"/>
          <w:sz w:val="16"/>
          <w:szCs w:val="16"/>
        </w:rPr>
      </w:pPr>
      <w:r w:rsidRPr="000A41A3">
        <w:rPr>
          <w:color w:val="000000"/>
          <w:sz w:val="16"/>
          <w:szCs w:val="16"/>
        </w:rPr>
        <w:t>При большой неравномерности поступления сточных вод на очистку следует предусматривать резервуары-усреднители.</w:t>
      </w:r>
    </w:p>
    <w:p w:rsidR="00CB452E" w:rsidRPr="000A41A3" w:rsidRDefault="00CB452E" w:rsidP="000A41A3">
      <w:pPr>
        <w:pStyle w:val="a4"/>
        <w:widowControl/>
        <w:numPr>
          <w:ilvl w:val="3"/>
          <w:numId w:val="25"/>
        </w:numPr>
        <w:autoSpaceDE/>
        <w:autoSpaceDN/>
        <w:adjustRightInd/>
        <w:ind w:left="0" w:firstLine="426"/>
        <w:jc w:val="both"/>
        <w:rPr>
          <w:color w:val="000000"/>
          <w:sz w:val="16"/>
          <w:szCs w:val="16"/>
        </w:rPr>
      </w:pPr>
      <w:r w:rsidRPr="000A41A3">
        <w:rPr>
          <w:color w:val="000000"/>
          <w:sz w:val="16"/>
          <w:szCs w:val="16"/>
        </w:rPr>
        <w:t>При проектировании канализации для отдельно стоящих зданий или их групп допускается устройство децентрализованной системы канализации. Для отдельно стоящих зданий при расходе бытовых сточных вод до 1м</w:t>
      </w:r>
      <w:r w:rsidRPr="000A41A3">
        <w:rPr>
          <w:color w:val="000000"/>
          <w:sz w:val="16"/>
          <w:szCs w:val="16"/>
          <w:vertAlign w:val="superscript"/>
        </w:rPr>
        <w:t>3</w:t>
      </w:r>
      <w:r w:rsidRPr="000A41A3">
        <w:rPr>
          <w:color w:val="000000"/>
          <w:sz w:val="16"/>
          <w:szCs w:val="16"/>
        </w:rPr>
        <w:t>/сутки допускается устройство люфт-клозетов или выгребов.</w:t>
      </w:r>
    </w:p>
    <w:p w:rsidR="00CB452E" w:rsidRPr="000A41A3" w:rsidRDefault="00CB452E" w:rsidP="000A41A3">
      <w:pPr>
        <w:jc w:val="right"/>
        <w:rPr>
          <w:color w:val="000000"/>
          <w:sz w:val="16"/>
          <w:szCs w:val="16"/>
        </w:rPr>
      </w:pPr>
      <w:r w:rsidRPr="000A41A3">
        <w:rPr>
          <w:color w:val="000000"/>
          <w:sz w:val="16"/>
          <w:szCs w:val="16"/>
        </w:rPr>
        <w:t>Таблица 40</w:t>
      </w:r>
    </w:p>
    <w:p w:rsidR="00CB452E" w:rsidRPr="000A41A3" w:rsidRDefault="00CB452E" w:rsidP="000A41A3">
      <w:pPr>
        <w:jc w:val="right"/>
        <w:rPr>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CB452E" w:rsidRPr="000A41A3" w:rsidTr="008B4612">
        <w:tc>
          <w:tcPr>
            <w:tcW w:w="3190"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Производительность очистных сооружений, тыс.м</w:t>
            </w:r>
            <w:r w:rsidRPr="000A41A3">
              <w:rPr>
                <w:color w:val="000000"/>
                <w:sz w:val="16"/>
                <w:szCs w:val="16"/>
                <w:vertAlign w:val="superscript"/>
              </w:rPr>
              <w:t>3</w:t>
            </w:r>
            <w:r w:rsidRPr="000A41A3">
              <w:rPr>
                <w:color w:val="000000"/>
                <w:sz w:val="16"/>
                <w:szCs w:val="16"/>
              </w:rPr>
              <w:t xml:space="preserve">/сут </w:t>
            </w:r>
          </w:p>
        </w:tc>
        <w:tc>
          <w:tcPr>
            <w:tcW w:w="3190"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Площадь участка очистных сооружений, га </w:t>
            </w:r>
          </w:p>
        </w:tc>
        <w:tc>
          <w:tcPr>
            <w:tcW w:w="3191"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Площадь иловых площадок, га </w:t>
            </w:r>
          </w:p>
        </w:tc>
      </w:tr>
      <w:tr w:rsidR="00CB452E" w:rsidRPr="000A41A3" w:rsidTr="008B4612">
        <w:tc>
          <w:tcPr>
            <w:tcW w:w="3190"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до 0,05 </w:t>
            </w:r>
          </w:p>
        </w:tc>
        <w:tc>
          <w:tcPr>
            <w:tcW w:w="3190"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0,15 </w:t>
            </w:r>
          </w:p>
        </w:tc>
        <w:tc>
          <w:tcPr>
            <w:tcW w:w="3191"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0,2 </w:t>
            </w:r>
          </w:p>
        </w:tc>
      </w:tr>
      <w:tr w:rsidR="00CB452E" w:rsidRPr="000A41A3" w:rsidTr="008B4612">
        <w:tc>
          <w:tcPr>
            <w:tcW w:w="3190"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0,05 - 0,2 </w:t>
            </w:r>
          </w:p>
        </w:tc>
        <w:tc>
          <w:tcPr>
            <w:tcW w:w="3190"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0,3 </w:t>
            </w:r>
          </w:p>
        </w:tc>
        <w:tc>
          <w:tcPr>
            <w:tcW w:w="3191"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w:t>
            </w:r>
          </w:p>
        </w:tc>
      </w:tr>
      <w:tr w:rsidR="00CB452E" w:rsidRPr="000A41A3" w:rsidTr="008B4612">
        <w:tc>
          <w:tcPr>
            <w:tcW w:w="3190"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0,2 - 0,4 </w:t>
            </w:r>
          </w:p>
        </w:tc>
        <w:tc>
          <w:tcPr>
            <w:tcW w:w="3190"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1,0 </w:t>
            </w:r>
          </w:p>
        </w:tc>
        <w:tc>
          <w:tcPr>
            <w:tcW w:w="3191"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w:t>
            </w:r>
          </w:p>
        </w:tc>
      </w:tr>
      <w:tr w:rsidR="00CB452E" w:rsidRPr="000A41A3" w:rsidTr="008B4612">
        <w:tc>
          <w:tcPr>
            <w:tcW w:w="3190"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0,4 - 0,7 </w:t>
            </w:r>
          </w:p>
        </w:tc>
        <w:tc>
          <w:tcPr>
            <w:tcW w:w="3190"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2,0 </w:t>
            </w:r>
          </w:p>
        </w:tc>
        <w:tc>
          <w:tcPr>
            <w:tcW w:w="3191"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w:t>
            </w:r>
          </w:p>
        </w:tc>
      </w:tr>
      <w:tr w:rsidR="00CB452E" w:rsidRPr="000A41A3" w:rsidTr="008B4612">
        <w:tc>
          <w:tcPr>
            <w:tcW w:w="3190"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0,7 - 17,0 </w:t>
            </w:r>
          </w:p>
        </w:tc>
        <w:tc>
          <w:tcPr>
            <w:tcW w:w="3190"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4,0 </w:t>
            </w:r>
          </w:p>
        </w:tc>
        <w:tc>
          <w:tcPr>
            <w:tcW w:w="3191"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3,0 </w:t>
            </w:r>
          </w:p>
        </w:tc>
      </w:tr>
      <w:tr w:rsidR="00CB452E" w:rsidRPr="000A41A3" w:rsidTr="008B4612">
        <w:tc>
          <w:tcPr>
            <w:tcW w:w="3190"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17,0 - 40,0 </w:t>
            </w:r>
          </w:p>
        </w:tc>
        <w:tc>
          <w:tcPr>
            <w:tcW w:w="3190"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6,0 </w:t>
            </w:r>
          </w:p>
        </w:tc>
        <w:tc>
          <w:tcPr>
            <w:tcW w:w="3191"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9,0 </w:t>
            </w:r>
          </w:p>
        </w:tc>
      </w:tr>
      <w:tr w:rsidR="00CB452E" w:rsidRPr="000A41A3" w:rsidTr="008B4612">
        <w:tc>
          <w:tcPr>
            <w:tcW w:w="3190"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40,0 - 130,0 </w:t>
            </w:r>
          </w:p>
        </w:tc>
        <w:tc>
          <w:tcPr>
            <w:tcW w:w="3190"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12,0 </w:t>
            </w:r>
          </w:p>
        </w:tc>
        <w:tc>
          <w:tcPr>
            <w:tcW w:w="3191"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25,0 </w:t>
            </w:r>
          </w:p>
        </w:tc>
      </w:tr>
      <w:tr w:rsidR="00CB452E" w:rsidRPr="000A41A3" w:rsidTr="008B4612">
        <w:tc>
          <w:tcPr>
            <w:tcW w:w="3190"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130 - 175 </w:t>
            </w:r>
          </w:p>
        </w:tc>
        <w:tc>
          <w:tcPr>
            <w:tcW w:w="3190"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14,0 </w:t>
            </w:r>
          </w:p>
        </w:tc>
        <w:tc>
          <w:tcPr>
            <w:tcW w:w="3191"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30,0 </w:t>
            </w:r>
          </w:p>
        </w:tc>
      </w:tr>
      <w:tr w:rsidR="00CB452E" w:rsidRPr="000A41A3" w:rsidTr="008B4612">
        <w:tc>
          <w:tcPr>
            <w:tcW w:w="3190"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175 - 280 </w:t>
            </w:r>
          </w:p>
        </w:tc>
        <w:tc>
          <w:tcPr>
            <w:tcW w:w="3190"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18,0 </w:t>
            </w:r>
          </w:p>
        </w:tc>
        <w:tc>
          <w:tcPr>
            <w:tcW w:w="3191"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55,0 </w:t>
            </w:r>
          </w:p>
        </w:tc>
      </w:tr>
    </w:tbl>
    <w:p w:rsidR="00CB452E" w:rsidRPr="000A41A3" w:rsidRDefault="00CB452E" w:rsidP="000A41A3">
      <w:pPr>
        <w:jc w:val="right"/>
        <w:rPr>
          <w:color w:val="000000"/>
          <w:sz w:val="16"/>
          <w:szCs w:val="16"/>
        </w:rPr>
      </w:pPr>
      <w:r w:rsidRPr="000A41A3">
        <w:rPr>
          <w:color w:val="000000"/>
          <w:sz w:val="16"/>
          <w:szCs w:val="16"/>
        </w:rPr>
        <w:t xml:space="preserve"> </w:t>
      </w:r>
    </w:p>
    <w:tbl>
      <w:tblPr>
        <w:tblW w:w="5000" w:type="pct"/>
        <w:jc w:val="center"/>
        <w:tblCellSpacing w:w="15" w:type="dxa"/>
        <w:tblCellMar>
          <w:top w:w="15" w:type="dxa"/>
          <w:left w:w="15" w:type="dxa"/>
          <w:bottom w:w="15" w:type="dxa"/>
          <w:right w:w="15" w:type="dxa"/>
        </w:tblCellMar>
        <w:tblLook w:val="00A0"/>
      </w:tblPr>
      <w:tblGrid>
        <w:gridCol w:w="4025"/>
        <w:gridCol w:w="3071"/>
        <w:gridCol w:w="3086"/>
      </w:tblGrid>
      <w:tr w:rsidR="00CB452E" w:rsidRPr="000A41A3" w:rsidTr="008B4612">
        <w:trPr>
          <w:trHeight w:val="15"/>
          <w:tblCellSpacing w:w="15" w:type="dxa"/>
          <w:jc w:val="center"/>
        </w:trPr>
        <w:tc>
          <w:tcPr>
            <w:tcW w:w="1952" w:type="pct"/>
            <w:vAlign w:val="center"/>
          </w:tcPr>
          <w:p w:rsidR="00CB452E" w:rsidRPr="000A41A3" w:rsidRDefault="00CB452E" w:rsidP="008B4612">
            <w:pPr>
              <w:jc w:val="both"/>
              <w:rPr>
                <w:color w:val="000000"/>
                <w:sz w:val="16"/>
                <w:szCs w:val="16"/>
              </w:rPr>
            </w:pPr>
          </w:p>
        </w:tc>
        <w:tc>
          <w:tcPr>
            <w:tcW w:w="1492" w:type="pct"/>
            <w:vAlign w:val="center"/>
          </w:tcPr>
          <w:p w:rsidR="00CB452E" w:rsidRPr="000A41A3" w:rsidRDefault="00CB452E" w:rsidP="008B4612">
            <w:pPr>
              <w:jc w:val="both"/>
              <w:rPr>
                <w:color w:val="000000"/>
                <w:sz w:val="16"/>
                <w:szCs w:val="16"/>
              </w:rPr>
            </w:pPr>
          </w:p>
        </w:tc>
        <w:tc>
          <w:tcPr>
            <w:tcW w:w="1492" w:type="pct"/>
            <w:vAlign w:val="center"/>
          </w:tcPr>
          <w:p w:rsidR="00CB452E" w:rsidRPr="000A41A3" w:rsidRDefault="00CB452E" w:rsidP="008B4612">
            <w:pPr>
              <w:jc w:val="both"/>
              <w:rPr>
                <w:color w:val="000000"/>
                <w:sz w:val="16"/>
                <w:szCs w:val="16"/>
              </w:rPr>
            </w:pPr>
          </w:p>
        </w:tc>
      </w:tr>
    </w:tbl>
    <w:p w:rsidR="00CB452E" w:rsidRPr="000A41A3" w:rsidRDefault="00CB452E" w:rsidP="000A41A3">
      <w:pPr>
        <w:pStyle w:val="a4"/>
        <w:widowControl/>
        <w:numPr>
          <w:ilvl w:val="3"/>
          <w:numId w:val="25"/>
        </w:numPr>
        <w:autoSpaceDE/>
        <w:autoSpaceDN/>
        <w:adjustRightInd/>
        <w:ind w:left="0" w:firstLine="426"/>
        <w:jc w:val="both"/>
        <w:rPr>
          <w:color w:val="000000"/>
          <w:sz w:val="16"/>
          <w:szCs w:val="16"/>
        </w:rPr>
      </w:pPr>
      <w:r w:rsidRPr="000A41A3">
        <w:rPr>
          <w:color w:val="000000"/>
          <w:sz w:val="16"/>
          <w:szCs w:val="16"/>
        </w:rPr>
        <w:t>Устройство общего сборника сточных вод на одно здание или группу зданий допускается:</w:t>
      </w:r>
    </w:p>
    <w:p w:rsidR="00CB452E" w:rsidRPr="000A41A3" w:rsidRDefault="00CB452E" w:rsidP="000A41A3">
      <w:pPr>
        <w:pStyle w:val="a4"/>
        <w:widowControl/>
        <w:numPr>
          <w:ilvl w:val="0"/>
          <w:numId w:val="4"/>
        </w:numPr>
        <w:autoSpaceDE/>
        <w:autoSpaceDN/>
        <w:adjustRightInd/>
        <w:ind w:left="0" w:firstLine="426"/>
        <w:jc w:val="both"/>
        <w:rPr>
          <w:color w:val="000000"/>
          <w:sz w:val="16"/>
          <w:szCs w:val="16"/>
        </w:rPr>
      </w:pPr>
      <w:r w:rsidRPr="000A41A3">
        <w:rPr>
          <w:color w:val="000000"/>
          <w:sz w:val="16"/>
          <w:szCs w:val="16"/>
        </w:rPr>
        <w:t>при отсутствии централизованной системы канализации;</w:t>
      </w:r>
    </w:p>
    <w:p w:rsidR="00CB452E" w:rsidRPr="000A41A3" w:rsidRDefault="00CB452E" w:rsidP="000A41A3">
      <w:pPr>
        <w:pStyle w:val="a4"/>
        <w:widowControl/>
        <w:numPr>
          <w:ilvl w:val="0"/>
          <w:numId w:val="4"/>
        </w:numPr>
        <w:autoSpaceDE/>
        <w:autoSpaceDN/>
        <w:adjustRightInd/>
        <w:ind w:left="0" w:firstLine="426"/>
        <w:jc w:val="both"/>
        <w:rPr>
          <w:color w:val="000000"/>
          <w:sz w:val="16"/>
          <w:szCs w:val="16"/>
        </w:rPr>
      </w:pPr>
      <w:r w:rsidRPr="000A41A3">
        <w:rPr>
          <w:color w:val="000000"/>
          <w:sz w:val="16"/>
          <w:szCs w:val="16"/>
        </w:rPr>
        <w:t>при расположении зданий на значительном удалении от действующих основных канализационных сетей;</w:t>
      </w:r>
    </w:p>
    <w:p w:rsidR="00CB452E" w:rsidRPr="000A41A3" w:rsidRDefault="00CB452E" w:rsidP="000A41A3">
      <w:pPr>
        <w:pStyle w:val="a4"/>
        <w:widowControl/>
        <w:numPr>
          <w:ilvl w:val="0"/>
          <w:numId w:val="4"/>
        </w:numPr>
        <w:autoSpaceDE/>
        <w:autoSpaceDN/>
        <w:adjustRightInd/>
        <w:ind w:left="0" w:firstLine="426"/>
        <w:jc w:val="both"/>
        <w:rPr>
          <w:color w:val="000000"/>
          <w:sz w:val="16"/>
          <w:szCs w:val="16"/>
        </w:rPr>
      </w:pPr>
      <w:r w:rsidRPr="000A41A3">
        <w:rPr>
          <w:color w:val="000000"/>
          <w:sz w:val="16"/>
          <w:szCs w:val="16"/>
        </w:rPr>
        <w:t>при невозможности в ближайшее время присоединения к общей канализационной сети.</w:t>
      </w:r>
    </w:p>
    <w:p w:rsidR="00CB452E" w:rsidRPr="000A41A3" w:rsidRDefault="00CB452E" w:rsidP="000A41A3">
      <w:pPr>
        <w:ind w:firstLine="426"/>
        <w:jc w:val="both"/>
        <w:rPr>
          <w:color w:val="000000"/>
          <w:sz w:val="16"/>
          <w:szCs w:val="16"/>
        </w:rPr>
      </w:pPr>
      <w:r w:rsidRPr="000A41A3">
        <w:rPr>
          <w:color w:val="000000"/>
          <w:sz w:val="16"/>
          <w:szCs w:val="16"/>
        </w:rPr>
        <w:t>В качестве сборника сточных вод (по согласованию с органами санитарного надзора) можно предусматривать септики или аккумулирующие резервуары. При этом необходимо предусматривать гидроизоляцию резервуаров для предотвращения эксфильтрации и инфильтрации через стенки.</w:t>
      </w:r>
    </w:p>
    <w:p w:rsidR="00CB452E" w:rsidRPr="000A41A3" w:rsidRDefault="00CB452E" w:rsidP="000A41A3">
      <w:pPr>
        <w:pStyle w:val="a4"/>
        <w:widowControl/>
        <w:numPr>
          <w:ilvl w:val="3"/>
          <w:numId w:val="25"/>
        </w:numPr>
        <w:autoSpaceDE/>
        <w:autoSpaceDN/>
        <w:adjustRightInd/>
        <w:ind w:left="0" w:firstLine="426"/>
        <w:jc w:val="both"/>
        <w:rPr>
          <w:color w:val="000000"/>
          <w:sz w:val="16"/>
          <w:szCs w:val="16"/>
        </w:rPr>
      </w:pPr>
      <w:r w:rsidRPr="000A41A3">
        <w:rPr>
          <w:color w:val="000000"/>
          <w:sz w:val="16"/>
          <w:szCs w:val="16"/>
        </w:rPr>
        <w:t>В сложившейся малоэтажной застройке при невозможности (или нерациональности) устройства канализационной сети и сборников сточных вод допускается устройство в малоэтажных зданиях с ограниченным сроком службы биотуалетов, люфт-клозетов с выгребами. В состав канализации здания с люфт-клозетом входят: отапливаемое помещение санитарного узла, стояк, выгреб, вентиляционные устройства.</w:t>
      </w:r>
    </w:p>
    <w:p w:rsidR="00CB452E" w:rsidRPr="000A41A3" w:rsidRDefault="00CB452E" w:rsidP="000A41A3">
      <w:pPr>
        <w:ind w:firstLine="426"/>
        <w:jc w:val="both"/>
        <w:rPr>
          <w:color w:val="000000"/>
          <w:sz w:val="16"/>
          <w:szCs w:val="16"/>
        </w:rPr>
      </w:pPr>
      <w:r w:rsidRPr="000A41A3">
        <w:rPr>
          <w:color w:val="000000"/>
          <w:sz w:val="16"/>
          <w:szCs w:val="16"/>
        </w:rPr>
        <w:t>При устройстве вентиляции в люфт-клозетах необходимо:</w:t>
      </w:r>
    </w:p>
    <w:p w:rsidR="00CB452E" w:rsidRPr="000A41A3" w:rsidRDefault="00CB452E" w:rsidP="000A41A3">
      <w:pPr>
        <w:pStyle w:val="a4"/>
        <w:widowControl/>
        <w:numPr>
          <w:ilvl w:val="0"/>
          <w:numId w:val="4"/>
        </w:numPr>
        <w:autoSpaceDE/>
        <w:autoSpaceDN/>
        <w:adjustRightInd/>
        <w:ind w:left="0" w:firstLine="426"/>
        <w:jc w:val="both"/>
        <w:rPr>
          <w:color w:val="000000"/>
          <w:sz w:val="16"/>
          <w:szCs w:val="16"/>
        </w:rPr>
      </w:pPr>
      <w:r w:rsidRPr="000A41A3">
        <w:rPr>
          <w:color w:val="000000"/>
          <w:sz w:val="16"/>
          <w:szCs w:val="16"/>
        </w:rPr>
        <w:t>устраивать вентиляционный канал непосредственно из выгреба;</w:t>
      </w:r>
    </w:p>
    <w:p w:rsidR="00CB452E" w:rsidRPr="000A41A3" w:rsidRDefault="00CB452E" w:rsidP="000A41A3">
      <w:pPr>
        <w:pStyle w:val="a4"/>
        <w:widowControl/>
        <w:numPr>
          <w:ilvl w:val="0"/>
          <w:numId w:val="4"/>
        </w:numPr>
        <w:autoSpaceDE/>
        <w:autoSpaceDN/>
        <w:adjustRightInd/>
        <w:ind w:left="0" w:firstLine="426"/>
        <w:jc w:val="both"/>
        <w:rPr>
          <w:color w:val="000000"/>
          <w:sz w:val="16"/>
          <w:szCs w:val="16"/>
        </w:rPr>
      </w:pPr>
      <w:r w:rsidRPr="000A41A3">
        <w:rPr>
          <w:color w:val="000000"/>
          <w:sz w:val="16"/>
          <w:szCs w:val="16"/>
        </w:rPr>
        <w:t>вентиляционный канал должен быть выведен не менее чем на 0,7 м выше кровли.</w:t>
      </w:r>
    </w:p>
    <w:p w:rsidR="00CB452E" w:rsidRPr="000A41A3" w:rsidRDefault="00CB452E" w:rsidP="000A41A3">
      <w:pPr>
        <w:ind w:firstLine="426"/>
        <w:jc w:val="both"/>
        <w:rPr>
          <w:color w:val="000000"/>
          <w:sz w:val="16"/>
          <w:szCs w:val="16"/>
        </w:rPr>
      </w:pPr>
      <w:r w:rsidRPr="000A41A3">
        <w:rPr>
          <w:color w:val="000000"/>
          <w:sz w:val="16"/>
          <w:szCs w:val="16"/>
        </w:rPr>
        <w:t>Выгреб, изготавливаемый из бетона, железобетона или кирпича, должен иметь снаружи замок из мятой глины слоем 300 мм (или другую изоляцию) для обеспечения водонепроницаемости.</w:t>
      </w:r>
    </w:p>
    <w:p w:rsidR="00CB452E" w:rsidRPr="000A41A3" w:rsidRDefault="00CB452E" w:rsidP="000A41A3">
      <w:pPr>
        <w:ind w:firstLine="426"/>
        <w:jc w:val="both"/>
        <w:rPr>
          <w:color w:val="000000"/>
          <w:sz w:val="16"/>
          <w:szCs w:val="16"/>
        </w:rPr>
      </w:pPr>
      <w:r w:rsidRPr="000A41A3">
        <w:rPr>
          <w:color w:val="000000"/>
          <w:sz w:val="16"/>
          <w:szCs w:val="16"/>
        </w:rPr>
        <w:t>Расстояние от люфт-клозетов или выгребов до индивидуального источника питьевого водоснабжения принимается в соответствии с СанПиН 2.1.4.1175-02.</w:t>
      </w:r>
    </w:p>
    <w:p w:rsidR="00CB452E" w:rsidRPr="000A41A3" w:rsidRDefault="00CB452E" w:rsidP="000A41A3">
      <w:pPr>
        <w:pStyle w:val="a4"/>
        <w:widowControl/>
        <w:numPr>
          <w:ilvl w:val="2"/>
          <w:numId w:val="25"/>
        </w:numPr>
        <w:autoSpaceDE/>
        <w:autoSpaceDN/>
        <w:adjustRightInd/>
        <w:ind w:left="0" w:firstLine="426"/>
        <w:jc w:val="both"/>
        <w:outlineLvl w:val="2"/>
        <w:rPr>
          <w:b/>
          <w:color w:val="000000"/>
          <w:sz w:val="16"/>
          <w:szCs w:val="16"/>
        </w:rPr>
      </w:pPr>
      <w:bookmarkStart w:id="54" w:name="_Toc414879750"/>
      <w:r w:rsidRPr="000A41A3">
        <w:rPr>
          <w:b/>
          <w:color w:val="000000"/>
          <w:sz w:val="16"/>
          <w:szCs w:val="16"/>
        </w:rPr>
        <w:t>Энергоснабжение</w:t>
      </w:r>
      <w:bookmarkEnd w:id="54"/>
    </w:p>
    <w:p w:rsidR="00CB452E" w:rsidRPr="000A41A3" w:rsidRDefault="00CB452E" w:rsidP="000A41A3">
      <w:pPr>
        <w:pStyle w:val="a4"/>
        <w:widowControl/>
        <w:numPr>
          <w:ilvl w:val="3"/>
          <w:numId w:val="25"/>
        </w:numPr>
        <w:autoSpaceDE/>
        <w:autoSpaceDN/>
        <w:adjustRightInd/>
        <w:ind w:left="0" w:firstLine="426"/>
        <w:jc w:val="both"/>
        <w:rPr>
          <w:color w:val="000000"/>
          <w:sz w:val="16"/>
          <w:szCs w:val="16"/>
        </w:rPr>
      </w:pPr>
      <w:r w:rsidRPr="000A41A3">
        <w:rPr>
          <w:color w:val="000000"/>
          <w:sz w:val="16"/>
          <w:szCs w:val="16"/>
        </w:rPr>
        <w:t xml:space="preserve">Расход электроэнергии, потребность в тепле, газе и мощности источников энергоснабжения для хозяйственно-бытовых и коммунальных нужд следует определять в соответствии с требованиями СП 124.13330.2012, СП 62.13330.2011, </w:t>
      </w:r>
      <w:hyperlink r:id="rId15" w:history="1">
        <w:r w:rsidRPr="000A41A3">
          <w:rPr>
            <w:color w:val="000000"/>
            <w:sz w:val="16"/>
            <w:szCs w:val="16"/>
          </w:rPr>
          <w:t>РД 34.20.185-94</w:t>
        </w:r>
      </w:hyperlink>
      <w:r w:rsidRPr="000A41A3">
        <w:rPr>
          <w:color w:val="000000"/>
          <w:sz w:val="16"/>
          <w:szCs w:val="16"/>
        </w:rPr>
        <w:t xml:space="preserve">, а также изменениями и дополнениями к разделу 2 «Расчетные электрические нагрузки» </w:t>
      </w:r>
      <w:hyperlink r:id="rId16" w:history="1">
        <w:r w:rsidRPr="000A41A3">
          <w:rPr>
            <w:color w:val="000000"/>
            <w:sz w:val="16"/>
            <w:szCs w:val="16"/>
          </w:rPr>
          <w:t>РД 34.20.185-94</w:t>
        </w:r>
      </w:hyperlink>
      <w:r w:rsidRPr="000A41A3">
        <w:rPr>
          <w:color w:val="000000"/>
          <w:sz w:val="16"/>
          <w:szCs w:val="16"/>
        </w:rPr>
        <w:t>, с учетом требований «Правил устройства электроустановок», «Правил  безопасности для объектов, использующих сжиженные углеводородные газы». При размещении линий электропередач и понизительных подстанций в застройке следует учитывать требования СП 42.13330.2011.</w:t>
      </w:r>
    </w:p>
    <w:p w:rsidR="00CB452E" w:rsidRPr="000A41A3" w:rsidRDefault="00CB452E" w:rsidP="000A41A3">
      <w:pPr>
        <w:pStyle w:val="a4"/>
        <w:widowControl/>
        <w:numPr>
          <w:ilvl w:val="3"/>
          <w:numId w:val="25"/>
        </w:numPr>
        <w:autoSpaceDE/>
        <w:autoSpaceDN/>
        <w:adjustRightInd/>
        <w:ind w:left="0" w:firstLine="426"/>
        <w:jc w:val="both"/>
        <w:rPr>
          <w:color w:val="000000"/>
          <w:sz w:val="16"/>
          <w:szCs w:val="16"/>
        </w:rPr>
      </w:pPr>
      <w:r w:rsidRPr="000A41A3">
        <w:rPr>
          <w:color w:val="000000"/>
          <w:sz w:val="16"/>
          <w:szCs w:val="16"/>
        </w:rPr>
        <w:t>Следует предусматривать постепенную ликвидацию существующих воздушных ЛЭП напряжением 110 кВ и выше, проходящих по территориям жилого и общественного назначения, путем замены их кабельными линиями на участках, где высвобождаемую территорию можно застроить.</w:t>
      </w:r>
    </w:p>
    <w:p w:rsidR="00CB452E" w:rsidRPr="000A41A3" w:rsidRDefault="00CB452E" w:rsidP="000A41A3">
      <w:pPr>
        <w:pStyle w:val="a4"/>
        <w:widowControl/>
        <w:numPr>
          <w:ilvl w:val="3"/>
          <w:numId w:val="25"/>
        </w:numPr>
        <w:autoSpaceDE/>
        <w:autoSpaceDN/>
        <w:adjustRightInd/>
        <w:ind w:left="0" w:firstLine="426"/>
        <w:jc w:val="both"/>
        <w:rPr>
          <w:color w:val="000000"/>
          <w:sz w:val="16"/>
          <w:szCs w:val="16"/>
        </w:rPr>
      </w:pPr>
      <w:r w:rsidRPr="000A41A3">
        <w:rPr>
          <w:color w:val="000000"/>
          <w:sz w:val="16"/>
          <w:szCs w:val="16"/>
        </w:rPr>
        <w:t>Трансформаторные подстанции напряжением 10 кВ и ниже допускается встраивать в жилые и общественные здания (в том случае, когда по архитектурно-планировочным или технико-экономическим соображениям строительство отдельно стоящих подстанций нецелесообразно) при соблюдении следующих условий:</w:t>
      </w:r>
    </w:p>
    <w:p w:rsidR="00CB452E" w:rsidRPr="000A41A3" w:rsidRDefault="00CB452E" w:rsidP="000A41A3">
      <w:pPr>
        <w:pStyle w:val="a4"/>
        <w:widowControl/>
        <w:numPr>
          <w:ilvl w:val="0"/>
          <w:numId w:val="4"/>
        </w:numPr>
        <w:autoSpaceDE/>
        <w:autoSpaceDN/>
        <w:adjustRightInd/>
        <w:ind w:left="0" w:firstLine="426"/>
        <w:jc w:val="both"/>
        <w:rPr>
          <w:color w:val="000000"/>
          <w:sz w:val="16"/>
          <w:szCs w:val="16"/>
        </w:rPr>
      </w:pPr>
      <w:r w:rsidRPr="000A41A3">
        <w:rPr>
          <w:color w:val="000000"/>
          <w:sz w:val="16"/>
          <w:szCs w:val="16"/>
        </w:rPr>
        <w:t>трансформаторные подстанции отделены от остальных помещений здания противопожарными стенами и перекрытиями;</w:t>
      </w:r>
    </w:p>
    <w:p w:rsidR="00CB452E" w:rsidRPr="000A41A3" w:rsidRDefault="00CB452E" w:rsidP="000A41A3">
      <w:pPr>
        <w:pStyle w:val="a4"/>
        <w:widowControl/>
        <w:numPr>
          <w:ilvl w:val="0"/>
          <w:numId w:val="4"/>
        </w:numPr>
        <w:autoSpaceDE/>
        <w:autoSpaceDN/>
        <w:adjustRightInd/>
        <w:ind w:left="0" w:firstLine="426"/>
        <w:jc w:val="both"/>
        <w:rPr>
          <w:color w:val="000000"/>
          <w:sz w:val="16"/>
          <w:szCs w:val="16"/>
        </w:rPr>
      </w:pPr>
      <w:r w:rsidRPr="000A41A3">
        <w:rPr>
          <w:color w:val="000000"/>
          <w:sz w:val="16"/>
          <w:szCs w:val="16"/>
        </w:rPr>
        <w:t>уровень звукового давления ограничен в соответствии с действующими нормами;</w:t>
      </w:r>
    </w:p>
    <w:p w:rsidR="00CB452E" w:rsidRPr="000A41A3" w:rsidRDefault="00CB452E" w:rsidP="000A41A3">
      <w:pPr>
        <w:pStyle w:val="a4"/>
        <w:widowControl/>
        <w:numPr>
          <w:ilvl w:val="0"/>
          <w:numId w:val="4"/>
        </w:numPr>
        <w:autoSpaceDE/>
        <w:autoSpaceDN/>
        <w:adjustRightInd/>
        <w:ind w:left="0" w:firstLine="426"/>
        <w:jc w:val="both"/>
        <w:rPr>
          <w:color w:val="000000"/>
          <w:sz w:val="16"/>
          <w:szCs w:val="16"/>
        </w:rPr>
      </w:pPr>
      <w:r w:rsidRPr="000A41A3">
        <w:rPr>
          <w:color w:val="000000"/>
          <w:sz w:val="16"/>
          <w:szCs w:val="16"/>
        </w:rPr>
        <w:t>уровень ЭМП принимается в соответствии с предельно допустимым.</w:t>
      </w:r>
    </w:p>
    <w:p w:rsidR="00CB452E" w:rsidRPr="000A41A3" w:rsidRDefault="00CB452E" w:rsidP="000A41A3">
      <w:pPr>
        <w:ind w:firstLine="426"/>
        <w:jc w:val="both"/>
        <w:rPr>
          <w:color w:val="000000"/>
          <w:sz w:val="16"/>
          <w:szCs w:val="16"/>
        </w:rPr>
      </w:pPr>
      <w:r w:rsidRPr="000A41A3">
        <w:rPr>
          <w:color w:val="000000"/>
          <w:sz w:val="16"/>
          <w:szCs w:val="16"/>
        </w:rPr>
        <w:t>Трансформаторные подстанции, встраиваемые в жилые здания, должны иметь самостоятельные фундаменты, стены и перекрытия. Граничащие с ними помещения должны быть нежилыми.</w:t>
      </w:r>
    </w:p>
    <w:p w:rsidR="00CB452E" w:rsidRPr="000A41A3" w:rsidRDefault="00CB452E" w:rsidP="000A41A3">
      <w:pPr>
        <w:pStyle w:val="a4"/>
        <w:widowControl/>
        <w:numPr>
          <w:ilvl w:val="3"/>
          <w:numId w:val="25"/>
        </w:numPr>
        <w:autoSpaceDE/>
        <w:autoSpaceDN/>
        <w:adjustRightInd/>
        <w:ind w:left="0" w:firstLine="426"/>
        <w:jc w:val="both"/>
        <w:rPr>
          <w:color w:val="000000"/>
          <w:sz w:val="16"/>
          <w:szCs w:val="16"/>
        </w:rPr>
      </w:pPr>
      <w:r w:rsidRPr="000A41A3">
        <w:rPr>
          <w:color w:val="000000"/>
          <w:sz w:val="16"/>
          <w:szCs w:val="16"/>
        </w:rPr>
        <w:t>При проектировании и реконструкции кварталов и межмагистральных территорий следует обеспечивать их электроснабжение от двух независимых источников питания: от двух подстанций или от разных секций шин одной подстанции при условии, что каждая из секций имеет питание от независимого источника, и секции имеют связь, автоматически отключаемую при нарушении работы одной секции.</w:t>
      </w:r>
    </w:p>
    <w:p w:rsidR="00CB452E" w:rsidRPr="000A41A3" w:rsidRDefault="00CB452E" w:rsidP="000A41A3">
      <w:pPr>
        <w:pStyle w:val="a4"/>
        <w:widowControl/>
        <w:numPr>
          <w:ilvl w:val="3"/>
          <w:numId w:val="25"/>
        </w:numPr>
        <w:autoSpaceDE/>
        <w:autoSpaceDN/>
        <w:adjustRightInd/>
        <w:ind w:left="0" w:firstLine="426"/>
        <w:jc w:val="both"/>
        <w:rPr>
          <w:color w:val="000000"/>
          <w:sz w:val="16"/>
          <w:szCs w:val="16"/>
        </w:rPr>
      </w:pPr>
      <w:r w:rsidRPr="000A41A3">
        <w:rPr>
          <w:color w:val="000000"/>
          <w:sz w:val="16"/>
          <w:szCs w:val="16"/>
        </w:rPr>
        <w:t>Прокладку кабельных линий от одного центра питания к потребителям первой категории по надежности электроснабжения, как правило, следует предусматривать по разным трассам. При отсутствии такой возможности прокладка кабелей предусматривается в одной зоне, но с расстоянием между кабелями не менее 1м.</w:t>
      </w:r>
    </w:p>
    <w:p w:rsidR="00CB452E" w:rsidRPr="000A41A3" w:rsidRDefault="00CB452E" w:rsidP="000A41A3">
      <w:pPr>
        <w:pStyle w:val="a4"/>
        <w:widowControl/>
        <w:numPr>
          <w:ilvl w:val="3"/>
          <w:numId w:val="25"/>
        </w:numPr>
        <w:autoSpaceDE/>
        <w:autoSpaceDN/>
        <w:adjustRightInd/>
        <w:ind w:left="0" w:firstLine="426"/>
        <w:jc w:val="both"/>
        <w:rPr>
          <w:color w:val="000000"/>
          <w:sz w:val="16"/>
          <w:szCs w:val="16"/>
        </w:rPr>
      </w:pPr>
      <w:r w:rsidRPr="000A41A3">
        <w:rPr>
          <w:color w:val="000000"/>
          <w:sz w:val="16"/>
          <w:szCs w:val="16"/>
        </w:rPr>
        <w:t>При реконструкции распределительных электросетей и проектировании электроснабжения новых потребителей электроэнергии следует предусматривать применение напряжения 10 кВ и перевод напряжения с 6 кВ на 10 кВ.</w:t>
      </w:r>
    </w:p>
    <w:p w:rsidR="00CB452E" w:rsidRPr="000A41A3" w:rsidRDefault="00CB452E" w:rsidP="000A41A3">
      <w:pPr>
        <w:ind w:firstLine="426"/>
        <w:jc w:val="both"/>
        <w:rPr>
          <w:color w:val="000000"/>
          <w:sz w:val="16"/>
          <w:szCs w:val="16"/>
        </w:rPr>
      </w:pPr>
      <w:r w:rsidRPr="000A41A3">
        <w:rPr>
          <w:bCs/>
          <w:iCs/>
          <w:color w:val="000000"/>
          <w:sz w:val="16"/>
          <w:szCs w:val="16"/>
        </w:rPr>
        <w:t>Примечание</w:t>
      </w:r>
      <w:r w:rsidRPr="000A41A3">
        <w:rPr>
          <w:color w:val="000000"/>
          <w:sz w:val="16"/>
          <w:szCs w:val="16"/>
        </w:rPr>
        <w:t>. При строительстве распределительных сетей напряжением 10 кВ (6 кВ) следует применять преимущественно кабели в полиэтиленовой изоляции.</w:t>
      </w:r>
    </w:p>
    <w:p w:rsidR="00CB452E" w:rsidRPr="000A41A3" w:rsidRDefault="00CB452E" w:rsidP="000A41A3">
      <w:pPr>
        <w:pStyle w:val="a4"/>
        <w:widowControl/>
        <w:numPr>
          <w:ilvl w:val="3"/>
          <w:numId w:val="25"/>
        </w:numPr>
        <w:autoSpaceDE/>
        <w:autoSpaceDN/>
        <w:adjustRightInd/>
        <w:ind w:left="0" w:firstLine="426"/>
        <w:jc w:val="both"/>
        <w:rPr>
          <w:color w:val="000000"/>
          <w:sz w:val="16"/>
          <w:szCs w:val="16"/>
        </w:rPr>
      </w:pPr>
      <w:r w:rsidRPr="000A41A3">
        <w:rPr>
          <w:color w:val="000000"/>
          <w:sz w:val="16"/>
          <w:szCs w:val="16"/>
        </w:rPr>
        <w:t>Размещение централизованных источников теплоснабжения предусматривается, как правило, в производственных (промышленных и коммунальных) зонах, по возможности в центре тепловых нагрузок.</w:t>
      </w:r>
    </w:p>
    <w:p w:rsidR="00CB452E" w:rsidRPr="000A41A3" w:rsidRDefault="00CB452E" w:rsidP="000A41A3">
      <w:pPr>
        <w:pStyle w:val="a4"/>
        <w:widowControl/>
        <w:numPr>
          <w:ilvl w:val="3"/>
          <w:numId w:val="25"/>
        </w:numPr>
        <w:autoSpaceDE/>
        <w:autoSpaceDN/>
        <w:adjustRightInd/>
        <w:ind w:left="0" w:firstLine="426"/>
        <w:jc w:val="both"/>
        <w:rPr>
          <w:color w:val="000000"/>
          <w:sz w:val="16"/>
          <w:szCs w:val="16"/>
        </w:rPr>
      </w:pPr>
      <w:r w:rsidRPr="000A41A3">
        <w:rPr>
          <w:color w:val="000000"/>
          <w:sz w:val="16"/>
          <w:szCs w:val="16"/>
        </w:rPr>
        <w:t>Размеры земельных участков для отдельно стоящих отопительных котельных, располагаемых в жилой зоне, следует принимать в соответствии с данными, приведенными в таблице 38.</w:t>
      </w:r>
    </w:p>
    <w:p w:rsidR="00CB452E" w:rsidRPr="000A41A3" w:rsidRDefault="00CB452E" w:rsidP="000A41A3">
      <w:pPr>
        <w:pStyle w:val="a4"/>
        <w:widowControl/>
        <w:numPr>
          <w:ilvl w:val="3"/>
          <w:numId w:val="25"/>
        </w:numPr>
        <w:autoSpaceDE/>
        <w:autoSpaceDN/>
        <w:adjustRightInd/>
        <w:ind w:left="0" w:firstLine="426"/>
        <w:jc w:val="both"/>
        <w:rPr>
          <w:color w:val="000000"/>
          <w:sz w:val="16"/>
          <w:szCs w:val="16"/>
        </w:rPr>
      </w:pPr>
      <w:r w:rsidRPr="000A41A3">
        <w:rPr>
          <w:color w:val="000000"/>
          <w:sz w:val="16"/>
          <w:szCs w:val="16"/>
        </w:rPr>
        <w:t>Для жилой зоны и нежилых зон рекомендуется применять раздельные тепловые сети, идущие непосредственно от источника теплоснабжения.</w:t>
      </w:r>
    </w:p>
    <w:p w:rsidR="00CB452E" w:rsidRPr="000A41A3" w:rsidRDefault="00CB452E" w:rsidP="000A41A3">
      <w:pPr>
        <w:pStyle w:val="a4"/>
        <w:widowControl/>
        <w:numPr>
          <w:ilvl w:val="3"/>
          <w:numId w:val="25"/>
        </w:numPr>
        <w:autoSpaceDE/>
        <w:autoSpaceDN/>
        <w:adjustRightInd/>
        <w:ind w:left="0" w:firstLine="426"/>
        <w:jc w:val="both"/>
        <w:rPr>
          <w:color w:val="000000"/>
          <w:sz w:val="16"/>
          <w:szCs w:val="16"/>
        </w:rPr>
      </w:pPr>
      <w:r w:rsidRPr="000A41A3">
        <w:rPr>
          <w:color w:val="000000"/>
          <w:sz w:val="16"/>
          <w:szCs w:val="16"/>
        </w:rPr>
        <w:t>В городских и сельских населенных пунктах (прежде всего при одно-двухэтажной застройке) возможно как централизованное, так и автономное обеспечение теплом на нужды отопления и горячего водоснабжения. Выбор варианта осуществляется на основании технико-экономических расчетов при условии соблюдения экологических требований.</w:t>
      </w:r>
    </w:p>
    <w:p w:rsidR="00CB452E" w:rsidRPr="000A41A3" w:rsidRDefault="00CB452E" w:rsidP="000A41A3">
      <w:pPr>
        <w:ind w:firstLine="426"/>
        <w:jc w:val="both"/>
        <w:rPr>
          <w:color w:val="000000"/>
          <w:sz w:val="16"/>
          <w:szCs w:val="16"/>
        </w:rPr>
      </w:pPr>
      <w:r w:rsidRPr="000A41A3">
        <w:rPr>
          <w:bCs/>
          <w:iCs/>
          <w:color w:val="000000"/>
          <w:sz w:val="16"/>
          <w:szCs w:val="16"/>
        </w:rPr>
        <w:t>Примечание</w:t>
      </w:r>
      <w:r w:rsidRPr="000A41A3">
        <w:rPr>
          <w:color w:val="000000"/>
          <w:sz w:val="16"/>
          <w:szCs w:val="16"/>
        </w:rPr>
        <w:t>. При децентрализованном теплоснабжении применяются автономные генераторы тепла различных конструкций, работающие на местных видах топлива.</w:t>
      </w:r>
    </w:p>
    <w:p w:rsidR="00CB452E" w:rsidRPr="000A41A3" w:rsidRDefault="00CB452E" w:rsidP="000A41A3">
      <w:pPr>
        <w:ind w:firstLine="426"/>
        <w:jc w:val="both"/>
        <w:rPr>
          <w:color w:val="000000"/>
          <w:sz w:val="16"/>
          <w:szCs w:val="16"/>
        </w:rPr>
      </w:pPr>
    </w:p>
    <w:p w:rsidR="00CB452E" w:rsidRPr="000A41A3" w:rsidRDefault="00CB452E" w:rsidP="000A41A3">
      <w:pPr>
        <w:jc w:val="right"/>
        <w:rPr>
          <w:color w:val="000000"/>
          <w:sz w:val="16"/>
          <w:szCs w:val="16"/>
        </w:rPr>
      </w:pPr>
      <w:r w:rsidRPr="000A41A3">
        <w:rPr>
          <w:color w:val="000000"/>
          <w:sz w:val="16"/>
          <w:szCs w:val="16"/>
        </w:rPr>
        <w:t>Таблица 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1695"/>
        <w:gridCol w:w="1495"/>
        <w:gridCol w:w="857"/>
        <w:gridCol w:w="2208"/>
        <w:gridCol w:w="126"/>
      </w:tblGrid>
      <w:tr w:rsidR="00CB452E" w:rsidRPr="000A41A3" w:rsidTr="008B4612">
        <w:tc>
          <w:tcPr>
            <w:tcW w:w="3190" w:type="dxa"/>
            <w:vMerge w:val="restart"/>
          </w:tcPr>
          <w:p w:rsidR="00CB452E" w:rsidRPr="000A41A3" w:rsidRDefault="00CB452E" w:rsidP="008B4612">
            <w:pPr>
              <w:jc w:val="both"/>
              <w:rPr>
                <w:color w:val="000000"/>
                <w:sz w:val="16"/>
                <w:szCs w:val="16"/>
              </w:rPr>
            </w:pPr>
            <w:r w:rsidRPr="000A41A3">
              <w:rPr>
                <w:color w:val="000000"/>
                <w:sz w:val="16"/>
                <w:szCs w:val="16"/>
              </w:rPr>
              <w:t>Теплопроизводительность</w:t>
            </w:r>
          </w:p>
          <w:p w:rsidR="00CB452E" w:rsidRPr="000A41A3" w:rsidRDefault="00CB452E" w:rsidP="008B4612">
            <w:pPr>
              <w:jc w:val="both"/>
              <w:rPr>
                <w:color w:val="000000"/>
                <w:sz w:val="16"/>
                <w:szCs w:val="16"/>
              </w:rPr>
            </w:pPr>
            <w:r w:rsidRPr="000A41A3">
              <w:rPr>
                <w:color w:val="000000"/>
                <w:sz w:val="16"/>
                <w:szCs w:val="16"/>
              </w:rPr>
              <w:t>котельных, Гкал/ч (МВт)</w:t>
            </w:r>
          </w:p>
        </w:tc>
        <w:tc>
          <w:tcPr>
            <w:tcW w:w="6381" w:type="dxa"/>
            <w:gridSpan w:val="5"/>
          </w:tcPr>
          <w:p w:rsidR="00CB452E" w:rsidRPr="000A41A3" w:rsidRDefault="00CB452E" w:rsidP="008B4612">
            <w:pPr>
              <w:jc w:val="both"/>
              <w:rPr>
                <w:color w:val="000000"/>
                <w:sz w:val="16"/>
                <w:szCs w:val="16"/>
              </w:rPr>
            </w:pPr>
            <w:r w:rsidRPr="000A41A3">
              <w:rPr>
                <w:color w:val="000000"/>
                <w:sz w:val="16"/>
                <w:szCs w:val="16"/>
              </w:rPr>
              <w:t>Размеры земельных участков котельных, работающих:</w:t>
            </w:r>
          </w:p>
        </w:tc>
      </w:tr>
      <w:tr w:rsidR="00CB452E" w:rsidRPr="000A41A3" w:rsidTr="008B4612">
        <w:tc>
          <w:tcPr>
            <w:tcW w:w="3190" w:type="dxa"/>
            <w:vMerge/>
          </w:tcPr>
          <w:p w:rsidR="00CB452E" w:rsidRPr="000A41A3" w:rsidRDefault="00CB452E" w:rsidP="008B4612">
            <w:pPr>
              <w:jc w:val="both"/>
              <w:rPr>
                <w:color w:val="000000"/>
                <w:sz w:val="16"/>
                <w:szCs w:val="16"/>
              </w:rPr>
            </w:pPr>
          </w:p>
        </w:tc>
        <w:tc>
          <w:tcPr>
            <w:tcW w:w="3190" w:type="dxa"/>
            <w:gridSpan w:val="2"/>
          </w:tcPr>
          <w:p w:rsidR="00CB452E" w:rsidRPr="000A41A3" w:rsidRDefault="00CB452E" w:rsidP="008B4612">
            <w:pPr>
              <w:jc w:val="both"/>
              <w:rPr>
                <w:color w:val="000000"/>
                <w:sz w:val="16"/>
                <w:szCs w:val="16"/>
              </w:rPr>
            </w:pPr>
            <w:r w:rsidRPr="000A41A3">
              <w:rPr>
                <w:color w:val="000000"/>
                <w:sz w:val="16"/>
                <w:szCs w:val="16"/>
              </w:rPr>
              <w:t xml:space="preserve">на твердом топливе </w:t>
            </w:r>
          </w:p>
        </w:tc>
        <w:tc>
          <w:tcPr>
            <w:tcW w:w="3191" w:type="dxa"/>
            <w:gridSpan w:val="3"/>
          </w:tcPr>
          <w:p w:rsidR="00CB452E" w:rsidRPr="000A41A3" w:rsidRDefault="00CB452E" w:rsidP="008B4612">
            <w:pPr>
              <w:jc w:val="both"/>
              <w:rPr>
                <w:color w:val="000000"/>
                <w:sz w:val="16"/>
                <w:szCs w:val="16"/>
              </w:rPr>
            </w:pPr>
            <w:r w:rsidRPr="000A41A3">
              <w:rPr>
                <w:color w:val="000000"/>
                <w:sz w:val="16"/>
                <w:szCs w:val="16"/>
              </w:rPr>
              <w:t xml:space="preserve">на газо-мазутном топливе </w:t>
            </w:r>
          </w:p>
        </w:tc>
      </w:tr>
      <w:tr w:rsidR="00CB452E" w:rsidRPr="000A41A3" w:rsidTr="008B4612">
        <w:tc>
          <w:tcPr>
            <w:tcW w:w="3190" w:type="dxa"/>
          </w:tcPr>
          <w:p w:rsidR="00CB452E" w:rsidRPr="000A41A3" w:rsidRDefault="00CB452E" w:rsidP="008B4612">
            <w:pPr>
              <w:jc w:val="both"/>
              <w:rPr>
                <w:color w:val="000000"/>
                <w:sz w:val="16"/>
                <w:szCs w:val="16"/>
              </w:rPr>
            </w:pPr>
            <w:r w:rsidRPr="000A41A3">
              <w:rPr>
                <w:color w:val="000000"/>
                <w:sz w:val="16"/>
                <w:szCs w:val="16"/>
              </w:rPr>
              <w:t xml:space="preserve">До 5 </w:t>
            </w:r>
          </w:p>
        </w:tc>
        <w:tc>
          <w:tcPr>
            <w:tcW w:w="3190" w:type="dxa"/>
            <w:gridSpan w:val="2"/>
          </w:tcPr>
          <w:p w:rsidR="00CB452E" w:rsidRPr="000A41A3" w:rsidRDefault="00CB452E" w:rsidP="008B4612">
            <w:pPr>
              <w:jc w:val="both"/>
              <w:rPr>
                <w:color w:val="000000"/>
                <w:sz w:val="16"/>
                <w:szCs w:val="16"/>
              </w:rPr>
            </w:pPr>
            <w:r w:rsidRPr="000A41A3">
              <w:rPr>
                <w:color w:val="000000"/>
                <w:sz w:val="16"/>
                <w:szCs w:val="16"/>
              </w:rPr>
              <w:t xml:space="preserve">0,7 </w:t>
            </w:r>
          </w:p>
        </w:tc>
        <w:tc>
          <w:tcPr>
            <w:tcW w:w="3191" w:type="dxa"/>
            <w:gridSpan w:val="3"/>
          </w:tcPr>
          <w:p w:rsidR="00CB452E" w:rsidRPr="000A41A3" w:rsidRDefault="00CB452E" w:rsidP="008B4612">
            <w:pPr>
              <w:jc w:val="both"/>
              <w:rPr>
                <w:color w:val="000000"/>
                <w:sz w:val="16"/>
                <w:szCs w:val="16"/>
              </w:rPr>
            </w:pPr>
            <w:r w:rsidRPr="000A41A3">
              <w:rPr>
                <w:color w:val="000000"/>
                <w:sz w:val="16"/>
                <w:szCs w:val="16"/>
              </w:rPr>
              <w:t xml:space="preserve">0,7 </w:t>
            </w:r>
          </w:p>
        </w:tc>
      </w:tr>
      <w:tr w:rsidR="00CB452E" w:rsidRPr="000A41A3" w:rsidTr="008B4612">
        <w:tc>
          <w:tcPr>
            <w:tcW w:w="3190" w:type="dxa"/>
          </w:tcPr>
          <w:p w:rsidR="00CB452E" w:rsidRPr="000A41A3" w:rsidRDefault="00CB452E" w:rsidP="008B4612">
            <w:pPr>
              <w:jc w:val="both"/>
              <w:rPr>
                <w:color w:val="000000"/>
                <w:sz w:val="16"/>
                <w:szCs w:val="16"/>
              </w:rPr>
            </w:pPr>
            <w:r w:rsidRPr="000A41A3">
              <w:rPr>
                <w:color w:val="000000"/>
                <w:sz w:val="16"/>
                <w:szCs w:val="16"/>
              </w:rPr>
              <w:t>От 5 до 10 (от 6 до 12)</w:t>
            </w:r>
          </w:p>
        </w:tc>
        <w:tc>
          <w:tcPr>
            <w:tcW w:w="3190" w:type="dxa"/>
            <w:gridSpan w:val="2"/>
          </w:tcPr>
          <w:p w:rsidR="00CB452E" w:rsidRPr="000A41A3" w:rsidRDefault="00CB452E" w:rsidP="008B4612">
            <w:pPr>
              <w:jc w:val="both"/>
              <w:rPr>
                <w:color w:val="000000"/>
                <w:sz w:val="16"/>
                <w:szCs w:val="16"/>
              </w:rPr>
            </w:pPr>
            <w:r w:rsidRPr="000A41A3">
              <w:rPr>
                <w:color w:val="000000"/>
                <w:sz w:val="16"/>
                <w:szCs w:val="16"/>
              </w:rPr>
              <w:t xml:space="preserve">1,0 </w:t>
            </w:r>
          </w:p>
        </w:tc>
        <w:tc>
          <w:tcPr>
            <w:tcW w:w="3191" w:type="dxa"/>
            <w:gridSpan w:val="3"/>
          </w:tcPr>
          <w:p w:rsidR="00CB452E" w:rsidRPr="000A41A3" w:rsidRDefault="00CB452E" w:rsidP="008B4612">
            <w:pPr>
              <w:jc w:val="both"/>
              <w:rPr>
                <w:color w:val="000000"/>
                <w:sz w:val="16"/>
                <w:szCs w:val="16"/>
              </w:rPr>
            </w:pPr>
            <w:r w:rsidRPr="000A41A3">
              <w:rPr>
                <w:color w:val="000000"/>
                <w:sz w:val="16"/>
                <w:szCs w:val="16"/>
              </w:rPr>
              <w:t xml:space="preserve">1,0 </w:t>
            </w:r>
          </w:p>
        </w:tc>
      </w:tr>
      <w:tr w:rsidR="00CB452E" w:rsidRPr="000A41A3" w:rsidTr="008B4612">
        <w:tc>
          <w:tcPr>
            <w:tcW w:w="3190" w:type="dxa"/>
          </w:tcPr>
          <w:p w:rsidR="00CB452E" w:rsidRPr="000A41A3" w:rsidRDefault="00CB452E" w:rsidP="008B4612">
            <w:pPr>
              <w:jc w:val="both"/>
              <w:rPr>
                <w:color w:val="000000"/>
                <w:sz w:val="16"/>
                <w:szCs w:val="16"/>
              </w:rPr>
            </w:pPr>
            <w:r w:rsidRPr="000A41A3">
              <w:rPr>
                <w:color w:val="000000"/>
                <w:sz w:val="16"/>
                <w:szCs w:val="16"/>
              </w:rPr>
              <w:t>Св. 10 до 50 (св. 12 до 58)</w:t>
            </w:r>
          </w:p>
        </w:tc>
        <w:tc>
          <w:tcPr>
            <w:tcW w:w="3190" w:type="dxa"/>
            <w:gridSpan w:val="2"/>
          </w:tcPr>
          <w:p w:rsidR="00CB452E" w:rsidRPr="000A41A3" w:rsidRDefault="00CB452E" w:rsidP="008B4612">
            <w:pPr>
              <w:jc w:val="both"/>
              <w:rPr>
                <w:color w:val="000000"/>
                <w:sz w:val="16"/>
                <w:szCs w:val="16"/>
              </w:rPr>
            </w:pPr>
            <w:r w:rsidRPr="000A41A3">
              <w:rPr>
                <w:color w:val="000000"/>
                <w:sz w:val="16"/>
                <w:szCs w:val="16"/>
              </w:rPr>
              <w:t xml:space="preserve">2,0 </w:t>
            </w:r>
          </w:p>
        </w:tc>
        <w:tc>
          <w:tcPr>
            <w:tcW w:w="3191" w:type="dxa"/>
            <w:gridSpan w:val="3"/>
          </w:tcPr>
          <w:p w:rsidR="00CB452E" w:rsidRPr="000A41A3" w:rsidRDefault="00CB452E" w:rsidP="008B4612">
            <w:pPr>
              <w:jc w:val="both"/>
              <w:rPr>
                <w:color w:val="000000"/>
                <w:sz w:val="16"/>
                <w:szCs w:val="16"/>
              </w:rPr>
            </w:pPr>
            <w:r w:rsidRPr="000A41A3">
              <w:rPr>
                <w:color w:val="000000"/>
                <w:sz w:val="16"/>
                <w:szCs w:val="16"/>
              </w:rPr>
              <w:t xml:space="preserve">1,5 </w:t>
            </w:r>
          </w:p>
        </w:tc>
      </w:tr>
      <w:tr w:rsidR="00CB452E" w:rsidRPr="000A41A3" w:rsidTr="008B4612">
        <w:tc>
          <w:tcPr>
            <w:tcW w:w="3190" w:type="dxa"/>
          </w:tcPr>
          <w:p w:rsidR="00CB452E" w:rsidRPr="000A41A3" w:rsidRDefault="00CB452E" w:rsidP="008B4612">
            <w:pPr>
              <w:jc w:val="both"/>
              <w:rPr>
                <w:color w:val="000000"/>
                <w:sz w:val="16"/>
                <w:szCs w:val="16"/>
              </w:rPr>
            </w:pPr>
            <w:r w:rsidRPr="000A41A3">
              <w:rPr>
                <w:color w:val="000000"/>
                <w:sz w:val="16"/>
                <w:szCs w:val="16"/>
              </w:rPr>
              <w:t>" 50 " 100 ( " 58 " 116)</w:t>
            </w:r>
          </w:p>
        </w:tc>
        <w:tc>
          <w:tcPr>
            <w:tcW w:w="3190" w:type="dxa"/>
            <w:gridSpan w:val="2"/>
          </w:tcPr>
          <w:p w:rsidR="00CB452E" w:rsidRPr="000A41A3" w:rsidRDefault="00CB452E" w:rsidP="008B4612">
            <w:pPr>
              <w:jc w:val="both"/>
              <w:rPr>
                <w:color w:val="000000"/>
                <w:sz w:val="16"/>
                <w:szCs w:val="16"/>
              </w:rPr>
            </w:pPr>
            <w:r w:rsidRPr="000A41A3">
              <w:rPr>
                <w:color w:val="000000"/>
                <w:sz w:val="16"/>
                <w:szCs w:val="16"/>
              </w:rPr>
              <w:t xml:space="preserve">3,0 </w:t>
            </w:r>
          </w:p>
        </w:tc>
        <w:tc>
          <w:tcPr>
            <w:tcW w:w="3191" w:type="dxa"/>
            <w:gridSpan w:val="3"/>
          </w:tcPr>
          <w:p w:rsidR="00CB452E" w:rsidRPr="000A41A3" w:rsidRDefault="00CB452E" w:rsidP="008B4612">
            <w:pPr>
              <w:jc w:val="both"/>
              <w:rPr>
                <w:color w:val="000000"/>
                <w:sz w:val="16"/>
                <w:szCs w:val="16"/>
              </w:rPr>
            </w:pPr>
            <w:r w:rsidRPr="000A41A3">
              <w:rPr>
                <w:color w:val="000000"/>
                <w:sz w:val="16"/>
                <w:szCs w:val="16"/>
              </w:rPr>
              <w:t xml:space="preserve">2,5 </w:t>
            </w:r>
          </w:p>
        </w:tc>
      </w:tr>
      <w:tr w:rsidR="00CB452E" w:rsidRPr="000A41A3" w:rsidTr="008B4612">
        <w:tc>
          <w:tcPr>
            <w:tcW w:w="3190" w:type="dxa"/>
          </w:tcPr>
          <w:p w:rsidR="00CB452E" w:rsidRPr="000A41A3" w:rsidRDefault="00CB452E" w:rsidP="008B4612">
            <w:pPr>
              <w:jc w:val="both"/>
              <w:rPr>
                <w:color w:val="000000"/>
                <w:sz w:val="16"/>
                <w:szCs w:val="16"/>
              </w:rPr>
            </w:pPr>
            <w:r w:rsidRPr="000A41A3">
              <w:rPr>
                <w:color w:val="000000"/>
                <w:sz w:val="16"/>
                <w:szCs w:val="16"/>
              </w:rPr>
              <w:t>" 100 " 200 ( " 116 " 233)</w:t>
            </w:r>
          </w:p>
        </w:tc>
        <w:tc>
          <w:tcPr>
            <w:tcW w:w="3190" w:type="dxa"/>
            <w:gridSpan w:val="2"/>
          </w:tcPr>
          <w:p w:rsidR="00CB452E" w:rsidRPr="000A41A3" w:rsidRDefault="00CB452E" w:rsidP="008B4612">
            <w:pPr>
              <w:jc w:val="both"/>
              <w:rPr>
                <w:color w:val="000000"/>
                <w:sz w:val="16"/>
                <w:szCs w:val="16"/>
              </w:rPr>
            </w:pPr>
            <w:r w:rsidRPr="000A41A3">
              <w:rPr>
                <w:color w:val="000000"/>
                <w:sz w:val="16"/>
                <w:szCs w:val="16"/>
              </w:rPr>
              <w:t xml:space="preserve">3,7 </w:t>
            </w:r>
          </w:p>
        </w:tc>
        <w:tc>
          <w:tcPr>
            <w:tcW w:w="3191" w:type="dxa"/>
            <w:gridSpan w:val="3"/>
          </w:tcPr>
          <w:p w:rsidR="00CB452E" w:rsidRPr="000A41A3" w:rsidRDefault="00CB452E" w:rsidP="008B4612">
            <w:pPr>
              <w:jc w:val="both"/>
              <w:rPr>
                <w:color w:val="000000"/>
                <w:sz w:val="16"/>
                <w:szCs w:val="16"/>
              </w:rPr>
            </w:pPr>
            <w:r w:rsidRPr="000A41A3">
              <w:rPr>
                <w:color w:val="000000"/>
                <w:sz w:val="16"/>
                <w:szCs w:val="16"/>
              </w:rPr>
              <w:t xml:space="preserve">3,0 </w:t>
            </w:r>
          </w:p>
        </w:tc>
      </w:tr>
      <w:tr w:rsidR="00CB452E" w:rsidRPr="000A41A3" w:rsidTr="008B4612">
        <w:tc>
          <w:tcPr>
            <w:tcW w:w="3190" w:type="dxa"/>
          </w:tcPr>
          <w:p w:rsidR="00CB452E" w:rsidRPr="000A41A3" w:rsidRDefault="00CB452E" w:rsidP="008B4612">
            <w:pPr>
              <w:jc w:val="both"/>
              <w:rPr>
                <w:color w:val="000000"/>
                <w:sz w:val="16"/>
                <w:szCs w:val="16"/>
              </w:rPr>
            </w:pPr>
            <w:r w:rsidRPr="000A41A3">
              <w:rPr>
                <w:color w:val="000000"/>
                <w:sz w:val="16"/>
                <w:szCs w:val="16"/>
              </w:rPr>
              <w:t>" 200 " 400 ( " 233 " 466)</w:t>
            </w:r>
          </w:p>
        </w:tc>
        <w:tc>
          <w:tcPr>
            <w:tcW w:w="3190" w:type="dxa"/>
            <w:gridSpan w:val="2"/>
          </w:tcPr>
          <w:p w:rsidR="00CB452E" w:rsidRPr="000A41A3" w:rsidRDefault="00CB452E" w:rsidP="008B4612">
            <w:pPr>
              <w:jc w:val="both"/>
              <w:rPr>
                <w:color w:val="000000"/>
                <w:sz w:val="16"/>
                <w:szCs w:val="16"/>
              </w:rPr>
            </w:pPr>
            <w:r w:rsidRPr="000A41A3">
              <w:rPr>
                <w:color w:val="000000"/>
                <w:sz w:val="16"/>
                <w:szCs w:val="16"/>
              </w:rPr>
              <w:t xml:space="preserve">4,3 </w:t>
            </w:r>
          </w:p>
        </w:tc>
        <w:tc>
          <w:tcPr>
            <w:tcW w:w="3191" w:type="dxa"/>
            <w:gridSpan w:val="3"/>
          </w:tcPr>
          <w:p w:rsidR="00CB452E" w:rsidRPr="000A41A3" w:rsidRDefault="00CB452E" w:rsidP="008B4612">
            <w:pPr>
              <w:jc w:val="both"/>
              <w:rPr>
                <w:color w:val="000000"/>
                <w:sz w:val="16"/>
                <w:szCs w:val="16"/>
              </w:rPr>
            </w:pPr>
            <w:r w:rsidRPr="000A41A3">
              <w:rPr>
                <w:color w:val="000000"/>
                <w:sz w:val="16"/>
                <w:szCs w:val="16"/>
              </w:rPr>
              <w:t xml:space="preserve">3,5 </w:t>
            </w:r>
          </w:p>
        </w:tc>
      </w:tr>
      <w:tr w:rsidR="00CB452E" w:rsidRPr="000A41A3" w:rsidTr="008B4612">
        <w:tblPrEx>
          <w:jc w:val="center"/>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1"/>
          <w:wAfter w:w="63" w:type="dxa"/>
          <w:trHeight w:val="15"/>
          <w:tblCellSpacing w:w="15" w:type="dxa"/>
          <w:jc w:val="center"/>
        </w:trPr>
        <w:tc>
          <w:tcPr>
            <w:tcW w:w="4885" w:type="dxa"/>
            <w:gridSpan w:val="2"/>
            <w:vAlign w:val="center"/>
          </w:tcPr>
          <w:p w:rsidR="00CB452E" w:rsidRPr="000A41A3" w:rsidRDefault="00CB452E" w:rsidP="008B4612">
            <w:pPr>
              <w:jc w:val="both"/>
              <w:rPr>
                <w:color w:val="000000"/>
                <w:sz w:val="16"/>
                <w:szCs w:val="16"/>
              </w:rPr>
            </w:pPr>
          </w:p>
        </w:tc>
        <w:tc>
          <w:tcPr>
            <w:tcW w:w="2352" w:type="dxa"/>
            <w:gridSpan w:val="2"/>
            <w:vAlign w:val="center"/>
          </w:tcPr>
          <w:p w:rsidR="00CB452E" w:rsidRPr="000A41A3" w:rsidRDefault="00CB452E" w:rsidP="008B4612">
            <w:pPr>
              <w:jc w:val="both"/>
              <w:rPr>
                <w:color w:val="000000"/>
                <w:sz w:val="16"/>
                <w:szCs w:val="16"/>
              </w:rPr>
            </w:pPr>
          </w:p>
        </w:tc>
        <w:tc>
          <w:tcPr>
            <w:tcW w:w="2208" w:type="dxa"/>
            <w:vAlign w:val="center"/>
          </w:tcPr>
          <w:p w:rsidR="00CB452E" w:rsidRPr="000A41A3" w:rsidRDefault="00CB452E" w:rsidP="008B4612">
            <w:pPr>
              <w:jc w:val="both"/>
              <w:rPr>
                <w:color w:val="000000"/>
                <w:sz w:val="16"/>
                <w:szCs w:val="16"/>
              </w:rPr>
            </w:pPr>
          </w:p>
        </w:tc>
      </w:tr>
    </w:tbl>
    <w:p w:rsidR="00CB452E" w:rsidRPr="000A41A3" w:rsidRDefault="00CB452E" w:rsidP="000A41A3">
      <w:pPr>
        <w:tabs>
          <w:tab w:val="left" w:pos="0"/>
        </w:tabs>
        <w:ind w:firstLine="426"/>
        <w:jc w:val="both"/>
        <w:rPr>
          <w:bCs/>
          <w:iCs/>
          <w:color w:val="000000"/>
          <w:sz w:val="16"/>
          <w:szCs w:val="16"/>
        </w:rPr>
      </w:pPr>
      <w:r w:rsidRPr="000A41A3">
        <w:rPr>
          <w:bCs/>
          <w:iCs/>
          <w:color w:val="000000"/>
          <w:sz w:val="16"/>
          <w:szCs w:val="16"/>
        </w:rPr>
        <w:t>Примечания:</w:t>
      </w:r>
    </w:p>
    <w:p w:rsidR="00CB452E" w:rsidRPr="000A41A3" w:rsidRDefault="00CB452E" w:rsidP="000A41A3">
      <w:pPr>
        <w:numPr>
          <w:ilvl w:val="0"/>
          <w:numId w:val="5"/>
        </w:numPr>
        <w:tabs>
          <w:tab w:val="left" w:pos="0"/>
        </w:tabs>
        <w:ind w:left="0" w:firstLine="426"/>
        <w:jc w:val="both"/>
        <w:rPr>
          <w:color w:val="000000"/>
          <w:sz w:val="16"/>
          <w:szCs w:val="16"/>
        </w:rPr>
      </w:pPr>
      <w:r w:rsidRPr="000A41A3">
        <w:rPr>
          <w:color w:val="000000"/>
          <w:sz w:val="16"/>
          <w:szCs w:val="16"/>
        </w:rPr>
        <w:t>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 которым предусматривается по железной дороге, следует увеличивать на 20 %.</w:t>
      </w:r>
    </w:p>
    <w:p w:rsidR="00CB452E" w:rsidRPr="000A41A3" w:rsidRDefault="00CB452E" w:rsidP="000A41A3">
      <w:pPr>
        <w:numPr>
          <w:ilvl w:val="0"/>
          <w:numId w:val="5"/>
        </w:numPr>
        <w:tabs>
          <w:tab w:val="left" w:pos="0"/>
        </w:tabs>
        <w:ind w:left="0" w:firstLine="426"/>
        <w:jc w:val="both"/>
        <w:rPr>
          <w:color w:val="000000"/>
          <w:sz w:val="16"/>
          <w:szCs w:val="16"/>
        </w:rPr>
      </w:pPr>
      <w:r w:rsidRPr="000A41A3">
        <w:rPr>
          <w:color w:val="000000"/>
          <w:sz w:val="16"/>
          <w:szCs w:val="16"/>
        </w:rPr>
        <w:t>Размеры санитарно-защитных зон от котельных определяются в соответствии с СанПиН 2.2.1/2.1.1.1200-03.</w:t>
      </w:r>
    </w:p>
    <w:p w:rsidR="00CB452E" w:rsidRPr="000A41A3" w:rsidRDefault="00CB452E" w:rsidP="000A41A3">
      <w:pPr>
        <w:pStyle w:val="a4"/>
        <w:widowControl/>
        <w:numPr>
          <w:ilvl w:val="3"/>
          <w:numId w:val="25"/>
        </w:numPr>
        <w:autoSpaceDE/>
        <w:autoSpaceDN/>
        <w:adjustRightInd/>
        <w:ind w:left="0" w:firstLine="426"/>
        <w:jc w:val="both"/>
        <w:rPr>
          <w:color w:val="000000"/>
          <w:sz w:val="16"/>
          <w:szCs w:val="16"/>
        </w:rPr>
      </w:pPr>
      <w:r w:rsidRPr="000A41A3">
        <w:rPr>
          <w:color w:val="000000"/>
          <w:sz w:val="16"/>
          <w:szCs w:val="16"/>
        </w:rPr>
        <w:t>Использование индивидуальных котельных допускается на основании технико-экономического обоснования при отсутствии:</w:t>
      </w:r>
    </w:p>
    <w:p w:rsidR="00CB452E" w:rsidRPr="000A41A3" w:rsidRDefault="00CB452E" w:rsidP="000A41A3">
      <w:pPr>
        <w:pStyle w:val="a4"/>
        <w:widowControl/>
        <w:numPr>
          <w:ilvl w:val="0"/>
          <w:numId w:val="4"/>
        </w:numPr>
        <w:autoSpaceDE/>
        <w:autoSpaceDN/>
        <w:adjustRightInd/>
        <w:ind w:left="0" w:firstLine="426"/>
        <w:jc w:val="both"/>
        <w:rPr>
          <w:color w:val="000000"/>
          <w:sz w:val="16"/>
          <w:szCs w:val="16"/>
        </w:rPr>
      </w:pPr>
      <w:r w:rsidRPr="000A41A3">
        <w:rPr>
          <w:color w:val="000000"/>
          <w:sz w:val="16"/>
          <w:szCs w:val="16"/>
        </w:rPr>
        <w:t>резерва тепла на централизованном источнике (ТЭЦ или котельной);</w:t>
      </w:r>
    </w:p>
    <w:p w:rsidR="00CB452E" w:rsidRPr="000A41A3" w:rsidRDefault="00CB452E" w:rsidP="000A41A3">
      <w:pPr>
        <w:pStyle w:val="a4"/>
        <w:widowControl/>
        <w:numPr>
          <w:ilvl w:val="0"/>
          <w:numId w:val="4"/>
        </w:numPr>
        <w:autoSpaceDE/>
        <w:autoSpaceDN/>
        <w:adjustRightInd/>
        <w:ind w:left="0" w:firstLine="426"/>
        <w:jc w:val="both"/>
        <w:rPr>
          <w:color w:val="000000"/>
          <w:sz w:val="16"/>
          <w:szCs w:val="16"/>
        </w:rPr>
      </w:pPr>
      <w:r w:rsidRPr="000A41A3">
        <w:rPr>
          <w:color w:val="000000"/>
          <w:sz w:val="16"/>
          <w:szCs w:val="16"/>
        </w:rPr>
        <w:t>тепловых сетей;</w:t>
      </w:r>
    </w:p>
    <w:p w:rsidR="00CB452E" w:rsidRPr="000A41A3" w:rsidRDefault="00CB452E" w:rsidP="000A41A3">
      <w:pPr>
        <w:pStyle w:val="a4"/>
        <w:widowControl/>
        <w:numPr>
          <w:ilvl w:val="0"/>
          <w:numId w:val="4"/>
        </w:numPr>
        <w:autoSpaceDE/>
        <w:autoSpaceDN/>
        <w:adjustRightInd/>
        <w:ind w:left="0" w:firstLine="426"/>
        <w:jc w:val="both"/>
        <w:rPr>
          <w:color w:val="000000"/>
          <w:sz w:val="16"/>
          <w:szCs w:val="16"/>
        </w:rPr>
      </w:pPr>
      <w:r w:rsidRPr="000A41A3">
        <w:rPr>
          <w:color w:val="000000"/>
          <w:sz w:val="16"/>
          <w:szCs w:val="16"/>
        </w:rPr>
        <w:t>для объектов I категории - при невозможности резервирования подачи тепла от двух независимых магистралей.</w:t>
      </w:r>
    </w:p>
    <w:p w:rsidR="00CB452E" w:rsidRPr="000A41A3" w:rsidRDefault="00CB452E" w:rsidP="000A41A3">
      <w:pPr>
        <w:tabs>
          <w:tab w:val="left" w:pos="0"/>
        </w:tabs>
        <w:jc w:val="both"/>
        <w:rPr>
          <w:color w:val="000000"/>
          <w:sz w:val="16"/>
          <w:szCs w:val="16"/>
        </w:rPr>
      </w:pPr>
      <w:r w:rsidRPr="000A41A3">
        <w:rPr>
          <w:color w:val="000000"/>
          <w:sz w:val="16"/>
          <w:szCs w:val="16"/>
        </w:rPr>
        <w:tab/>
        <w:t>Индивидуальные котельные могут быть отдельно стоящими, пристроенными к зданиям, встроенными в здания. Основание для проектирования и вид локальной котельной (отдельно стоящая, пристроенная, встроенная в здание, крышная) в каждом конкретном случае определяется по согласованию с энергоснабжающими организациями, органами архитектуры муниципальной администрации и со специально уполномоченными органами в области охраны природы и санитарного благополучия человека.</w:t>
      </w:r>
    </w:p>
    <w:p w:rsidR="00CB452E" w:rsidRPr="000A41A3" w:rsidRDefault="00CB452E" w:rsidP="000A41A3">
      <w:pPr>
        <w:pStyle w:val="a4"/>
        <w:widowControl/>
        <w:numPr>
          <w:ilvl w:val="3"/>
          <w:numId w:val="25"/>
        </w:numPr>
        <w:autoSpaceDE/>
        <w:autoSpaceDN/>
        <w:adjustRightInd/>
        <w:ind w:left="0" w:firstLine="426"/>
        <w:jc w:val="both"/>
        <w:rPr>
          <w:color w:val="000000"/>
          <w:sz w:val="16"/>
          <w:szCs w:val="16"/>
        </w:rPr>
      </w:pPr>
      <w:r w:rsidRPr="000A41A3">
        <w:rPr>
          <w:color w:val="000000"/>
          <w:sz w:val="16"/>
          <w:szCs w:val="16"/>
        </w:rPr>
        <w:t>Размещение встроенных газовых котельных в общественных зданиях должно проводиться в соответствии с СП 89.13330.2012, а также СанПиН 2.2.1/2.1.1.1200-03 и СанПиН 2.1.6.1032-01 при учете требований взрывопожаробезопасности, обеспечения нормативов воздухообмена котельной (включая аварийную вентиляцию) и использовании оборудования, функционирующего в автоматическом режиме без обслуживающего персонала.</w:t>
      </w:r>
    </w:p>
    <w:p w:rsidR="00CB452E" w:rsidRPr="000A41A3" w:rsidRDefault="00CB452E" w:rsidP="000A41A3">
      <w:pPr>
        <w:pStyle w:val="a4"/>
        <w:widowControl/>
        <w:numPr>
          <w:ilvl w:val="3"/>
          <w:numId w:val="25"/>
        </w:numPr>
        <w:autoSpaceDE/>
        <w:autoSpaceDN/>
        <w:adjustRightInd/>
        <w:ind w:left="0" w:firstLine="426"/>
        <w:jc w:val="both"/>
        <w:rPr>
          <w:color w:val="000000"/>
          <w:sz w:val="16"/>
          <w:szCs w:val="16"/>
        </w:rPr>
      </w:pPr>
      <w:r w:rsidRPr="000A41A3">
        <w:rPr>
          <w:color w:val="000000"/>
          <w:sz w:val="16"/>
          <w:szCs w:val="16"/>
        </w:rPr>
        <w:t xml:space="preserve">Размеры земельных участков газонаполнительных станций (ГНС), газонаполнительных пунктов (ГНП) и промежуточных складов баллонов (ПСБ), а также расстояния от них до зданий и сооружений различного назначения следует принимать согласно СП 62.13330.2011*. </w:t>
      </w:r>
    </w:p>
    <w:p w:rsidR="00CB452E" w:rsidRPr="000A41A3" w:rsidRDefault="00CB452E" w:rsidP="000A41A3">
      <w:pPr>
        <w:pStyle w:val="a4"/>
        <w:widowControl/>
        <w:numPr>
          <w:ilvl w:val="3"/>
          <w:numId w:val="25"/>
        </w:numPr>
        <w:autoSpaceDE/>
        <w:autoSpaceDN/>
        <w:adjustRightInd/>
        <w:ind w:left="0" w:firstLine="426"/>
        <w:jc w:val="both"/>
        <w:rPr>
          <w:color w:val="000000"/>
          <w:sz w:val="16"/>
          <w:szCs w:val="16"/>
        </w:rPr>
      </w:pPr>
      <w:r w:rsidRPr="000A41A3">
        <w:rPr>
          <w:color w:val="000000"/>
          <w:sz w:val="16"/>
          <w:szCs w:val="16"/>
        </w:rPr>
        <w:t>Годовые и максимальные часовые расходы газа по предприятиям (котельным, баням, прачечным, промышленным объектам) следует устанавливать по данным теплопотребления.</w:t>
      </w:r>
    </w:p>
    <w:p w:rsidR="00CB452E" w:rsidRPr="000A41A3" w:rsidRDefault="00CB452E" w:rsidP="000A41A3">
      <w:pPr>
        <w:pStyle w:val="a4"/>
        <w:widowControl/>
        <w:numPr>
          <w:ilvl w:val="3"/>
          <w:numId w:val="25"/>
        </w:numPr>
        <w:autoSpaceDE/>
        <w:autoSpaceDN/>
        <w:adjustRightInd/>
        <w:ind w:left="0" w:firstLine="426"/>
        <w:jc w:val="both"/>
        <w:rPr>
          <w:color w:val="000000"/>
          <w:sz w:val="16"/>
          <w:szCs w:val="16"/>
        </w:rPr>
      </w:pPr>
      <w:r w:rsidRPr="000A41A3">
        <w:rPr>
          <w:color w:val="000000"/>
          <w:sz w:val="16"/>
          <w:szCs w:val="16"/>
        </w:rPr>
        <w:t>При соответствующем технико-экономическом обосновании в схеме энергоснабжения следует предусматривать установки альтернативных возобновляемых источников энергии (солнечные установки, ветроагрегаты и другие).</w:t>
      </w:r>
    </w:p>
    <w:p w:rsidR="00CB452E" w:rsidRPr="000A41A3" w:rsidRDefault="00CB452E" w:rsidP="000A41A3">
      <w:pPr>
        <w:pStyle w:val="a4"/>
        <w:widowControl/>
        <w:numPr>
          <w:ilvl w:val="3"/>
          <w:numId w:val="25"/>
        </w:numPr>
        <w:autoSpaceDE/>
        <w:autoSpaceDN/>
        <w:adjustRightInd/>
        <w:ind w:left="0" w:firstLine="426"/>
        <w:jc w:val="both"/>
        <w:rPr>
          <w:color w:val="000000"/>
          <w:sz w:val="16"/>
          <w:szCs w:val="16"/>
        </w:rPr>
      </w:pPr>
      <w:r w:rsidRPr="000A41A3">
        <w:rPr>
          <w:color w:val="000000"/>
          <w:sz w:val="16"/>
          <w:szCs w:val="16"/>
        </w:rPr>
        <w:t xml:space="preserve">Укрупненные показатели электропотребления </w:t>
      </w:r>
    </w:p>
    <w:p w:rsidR="00CB452E" w:rsidRPr="000A41A3" w:rsidRDefault="00CB452E" w:rsidP="000A41A3">
      <w:pPr>
        <w:pStyle w:val="a4"/>
        <w:ind w:left="426"/>
        <w:jc w:val="right"/>
        <w:rPr>
          <w:color w:val="000000"/>
          <w:sz w:val="16"/>
          <w:szCs w:val="16"/>
        </w:rPr>
      </w:pPr>
      <w:r w:rsidRPr="000A41A3">
        <w:rPr>
          <w:color w:val="000000"/>
          <w:sz w:val="16"/>
          <w:szCs w:val="16"/>
        </w:rPr>
        <w:t>Таблица 42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6479"/>
        <w:gridCol w:w="2292"/>
        <w:gridCol w:w="1435"/>
      </w:tblGrid>
      <w:tr w:rsidR="00CB452E" w:rsidRPr="000A41A3" w:rsidTr="008B4612">
        <w:tc>
          <w:tcPr>
            <w:tcW w:w="3174" w:type="pct"/>
            <w:vMerge w:val="restart"/>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Наименование объекта (наименование ресурса) *                 </w:t>
            </w:r>
          </w:p>
        </w:tc>
        <w:tc>
          <w:tcPr>
            <w:tcW w:w="1826" w:type="pct"/>
            <w:gridSpan w:val="2"/>
          </w:tcPr>
          <w:p w:rsidR="00CB452E" w:rsidRPr="000A41A3" w:rsidRDefault="00CB452E" w:rsidP="008B4612">
            <w:pPr>
              <w:autoSpaceDE w:val="0"/>
              <w:autoSpaceDN w:val="0"/>
              <w:adjustRightInd w:val="0"/>
              <w:rPr>
                <w:color w:val="000000"/>
                <w:sz w:val="16"/>
                <w:szCs w:val="16"/>
              </w:rPr>
            </w:pPr>
            <w:r w:rsidRPr="000A41A3">
              <w:rPr>
                <w:color w:val="000000"/>
                <w:sz w:val="16"/>
                <w:szCs w:val="16"/>
              </w:rPr>
              <w:t>Минимально допустимый уровень</w:t>
            </w:r>
          </w:p>
        </w:tc>
      </w:tr>
      <w:tr w:rsidR="00CB452E" w:rsidRPr="000A41A3" w:rsidTr="008B4612">
        <w:tc>
          <w:tcPr>
            <w:tcW w:w="3174" w:type="pct"/>
            <w:vMerge/>
          </w:tcPr>
          <w:p w:rsidR="00CB452E" w:rsidRPr="000A41A3" w:rsidRDefault="00CB452E" w:rsidP="008B4612">
            <w:pPr>
              <w:autoSpaceDE w:val="0"/>
              <w:autoSpaceDN w:val="0"/>
              <w:adjustRightInd w:val="0"/>
              <w:rPr>
                <w:color w:val="000000"/>
                <w:sz w:val="16"/>
                <w:szCs w:val="16"/>
              </w:rPr>
            </w:pPr>
          </w:p>
        </w:tc>
        <w:tc>
          <w:tcPr>
            <w:tcW w:w="1123" w:type="pct"/>
          </w:tcPr>
          <w:p w:rsidR="00CB452E" w:rsidRPr="000A41A3" w:rsidRDefault="00CB452E" w:rsidP="008B4612">
            <w:pPr>
              <w:autoSpaceDE w:val="0"/>
              <w:autoSpaceDN w:val="0"/>
              <w:adjustRightInd w:val="0"/>
              <w:rPr>
                <w:color w:val="000000"/>
                <w:sz w:val="16"/>
                <w:szCs w:val="16"/>
              </w:rPr>
            </w:pPr>
            <w:r w:rsidRPr="000A41A3">
              <w:rPr>
                <w:color w:val="000000"/>
                <w:sz w:val="16"/>
                <w:szCs w:val="16"/>
              </w:rPr>
              <w:t>Единица измерения</w:t>
            </w:r>
          </w:p>
        </w:tc>
        <w:tc>
          <w:tcPr>
            <w:tcW w:w="703" w:type="pct"/>
          </w:tcPr>
          <w:p w:rsidR="00CB452E" w:rsidRPr="000A41A3" w:rsidRDefault="00CB452E" w:rsidP="008B4612">
            <w:pPr>
              <w:autoSpaceDE w:val="0"/>
              <w:autoSpaceDN w:val="0"/>
              <w:adjustRightInd w:val="0"/>
              <w:rPr>
                <w:color w:val="000000"/>
                <w:sz w:val="16"/>
                <w:szCs w:val="16"/>
              </w:rPr>
            </w:pPr>
            <w:r w:rsidRPr="000A41A3">
              <w:rPr>
                <w:color w:val="000000"/>
                <w:sz w:val="16"/>
                <w:szCs w:val="16"/>
              </w:rPr>
              <w:t>Величина</w:t>
            </w:r>
          </w:p>
        </w:tc>
      </w:tr>
      <w:tr w:rsidR="00CB452E" w:rsidRPr="000A41A3" w:rsidTr="008B4612">
        <w:tc>
          <w:tcPr>
            <w:tcW w:w="3174" w:type="pct"/>
          </w:tcPr>
          <w:p w:rsidR="00CB452E" w:rsidRPr="000A41A3" w:rsidRDefault="00CB452E" w:rsidP="008B4612">
            <w:pPr>
              <w:autoSpaceDE w:val="0"/>
              <w:autoSpaceDN w:val="0"/>
              <w:adjustRightInd w:val="0"/>
              <w:rPr>
                <w:color w:val="000000"/>
                <w:sz w:val="16"/>
                <w:szCs w:val="16"/>
              </w:rPr>
            </w:pPr>
            <w:r w:rsidRPr="000A41A3">
              <w:rPr>
                <w:color w:val="000000"/>
                <w:sz w:val="16"/>
                <w:szCs w:val="16"/>
              </w:rPr>
              <w:t>Электроснабжение</w:t>
            </w:r>
          </w:p>
        </w:tc>
        <w:tc>
          <w:tcPr>
            <w:tcW w:w="1123" w:type="pct"/>
          </w:tcPr>
          <w:p w:rsidR="00CB452E" w:rsidRPr="000A41A3" w:rsidRDefault="00CB452E" w:rsidP="008B4612">
            <w:pPr>
              <w:autoSpaceDE w:val="0"/>
              <w:autoSpaceDN w:val="0"/>
              <w:adjustRightInd w:val="0"/>
              <w:rPr>
                <w:color w:val="000000"/>
                <w:sz w:val="16"/>
                <w:szCs w:val="16"/>
              </w:rPr>
            </w:pPr>
          </w:p>
        </w:tc>
        <w:tc>
          <w:tcPr>
            <w:tcW w:w="703" w:type="pct"/>
          </w:tcPr>
          <w:p w:rsidR="00CB452E" w:rsidRPr="000A41A3" w:rsidRDefault="00CB452E" w:rsidP="008B4612">
            <w:pPr>
              <w:autoSpaceDE w:val="0"/>
              <w:autoSpaceDN w:val="0"/>
              <w:adjustRightInd w:val="0"/>
              <w:rPr>
                <w:color w:val="000000"/>
                <w:sz w:val="16"/>
                <w:szCs w:val="16"/>
              </w:rPr>
            </w:pPr>
          </w:p>
        </w:tc>
      </w:tr>
      <w:tr w:rsidR="00CB452E" w:rsidRPr="000A41A3" w:rsidTr="008B4612">
        <w:tc>
          <w:tcPr>
            <w:tcW w:w="3174" w:type="pct"/>
          </w:tcPr>
          <w:p w:rsidR="00CB452E" w:rsidRPr="000A41A3" w:rsidRDefault="00CB452E" w:rsidP="008B4612">
            <w:pPr>
              <w:autoSpaceDE w:val="0"/>
              <w:autoSpaceDN w:val="0"/>
              <w:adjustRightInd w:val="0"/>
              <w:rPr>
                <w:color w:val="000000"/>
                <w:sz w:val="16"/>
                <w:szCs w:val="16"/>
              </w:rPr>
            </w:pPr>
            <w:r w:rsidRPr="000A41A3">
              <w:rPr>
                <w:color w:val="000000"/>
                <w:sz w:val="16"/>
                <w:szCs w:val="16"/>
              </w:rPr>
              <w:t>Укрупненные показатели электропотребления:</w:t>
            </w:r>
          </w:p>
        </w:tc>
        <w:tc>
          <w:tcPr>
            <w:tcW w:w="1123" w:type="pct"/>
          </w:tcPr>
          <w:p w:rsidR="00CB452E" w:rsidRPr="000A41A3" w:rsidRDefault="00CB452E" w:rsidP="008B4612">
            <w:pPr>
              <w:autoSpaceDE w:val="0"/>
              <w:autoSpaceDN w:val="0"/>
              <w:adjustRightInd w:val="0"/>
              <w:rPr>
                <w:color w:val="000000"/>
                <w:sz w:val="16"/>
                <w:szCs w:val="16"/>
              </w:rPr>
            </w:pPr>
          </w:p>
        </w:tc>
        <w:tc>
          <w:tcPr>
            <w:tcW w:w="703" w:type="pct"/>
          </w:tcPr>
          <w:p w:rsidR="00CB452E" w:rsidRPr="000A41A3" w:rsidRDefault="00CB452E" w:rsidP="008B4612">
            <w:pPr>
              <w:autoSpaceDE w:val="0"/>
              <w:autoSpaceDN w:val="0"/>
              <w:adjustRightInd w:val="0"/>
              <w:rPr>
                <w:color w:val="000000"/>
                <w:sz w:val="16"/>
                <w:szCs w:val="16"/>
              </w:rPr>
            </w:pPr>
          </w:p>
        </w:tc>
      </w:tr>
      <w:tr w:rsidR="00CB452E" w:rsidRPr="000A41A3" w:rsidTr="008B4612">
        <w:tc>
          <w:tcPr>
            <w:tcW w:w="3174" w:type="pct"/>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Электроэнергия, электропотребление **  </w:t>
            </w:r>
          </w:p>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Городские поселения, не оборудованные стационарными </w:t>
            </w:r>
          </w:p>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электроплитами: </w:t>
            </w:r>
          </w:p>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 без кондиционеров  </w:t>
            </w:r>
          </w:p>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 с кондиционерами                              </w:t>
            </w:r>
          </w:p>
        </w:tc>
        <w:tc>
          <w:tcPr>
            <w:tcW w:w="1123" w:type="pct"/>
          </w:tcPr>
          <w:p w:rsidR="00CB452E" w:rsidRPr="000A41A3" w:rsidRDefault="00CB452E" w:rsidP="008B4612">
            <w:pPr>
              <w:autoSpaceDE w:val="0"/>
              <w:autoSpaceDN w:val="0"/>
              <w:adjustRightInd w:val="0"/>
              <w:rPr>
                <w:color w:val="000000"/>
                <w:sz w:val="16"/>
                <w:szCs w:val="16"/>
              </w:rPr>
            </w:pPr>
            <w:r w:rsidRPr="000A41A3">
              <w:rPr>
                <w:color w:val="000000"/>
                <w:sz w:val="16"/>
                <w:szCs w:val="16"/>
              </w:rPr>
              <w:t>кВт•ч /год на 1  чел.</w:t>
            </w:r>
          </w:p>
        </w:tc>
        <w:tc>
          <w:tcPr>
            <w:tcW w:w="703" w:type="pct"/>
          </w:tcPr>
          <w:p w:rsidR="00CB452E" w:rsidRPr="000A41A3" w:rsidRDefault="00CB452E" w:rsidP="008B4612">
            <w:pPr>
              <w:autoSpaceDE w:val="0"/>
              <w:autoSpaceDN w:val="0"/>
              <w:adjustRightInd w:val="0"/>
              <w:rPr>
                <w:color w:val="000000"/>
                <w:sz w:val="16"/>
                <w:szCs w:val="16"/>
              </w:rPr>
            </w:pPr>
          </w:p>
          <w:p w:rsidR="00CB452E" w:rsidRPr="000A41A3" w:rsidRDefault="00CB452E" w:rsidP="008B4612">
            <w:pPr>
              <w:autoSpaceDE w:val="0"/>
              <w:autoSpaceDN w:val="0"/>
              <w:adjustRightInd w:val="0"/>
              <w:rPr>
                <w:color w:val="000000"/>
                <w:sz w:val="16"/>
                <w:szCs w:val="16"/>
              </w:rPr>
            </w:pPr>
          </w:p>
          <w:p w:rsidR="00CB452E" w:rsidRPr="000A41A3" w:rsidRDefault="00CB452E" w:rsidP="008B4612">
            <w:pPr>
              <w:autoSpaceDE w:val="0"/>
              <w:autoSpaceDN w:val="0"/>
              <w:adjustRightInd w:val="0"/>
              <w:rPr>
                <w:color w:val="000000"/>
                <w:sz w:val="16"/>
                <w:szCs w:val="16"/>
              </w:rPr>
            </w:pPr>
          </w:p>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1360 </w:t>
            </w:r>
          </w:p>
          <w:p w:rsidR="00CB452E" w:rsidRPr="000A41A3" w:rsidRDefault="00CB452E" w:rsidP="008B4612">
            <w:pPr>
              <w:autoSpaceDE w:val="0"/>
              <w:autoSpaceDN w:val="0"/>
              <w:adjustRightInd w:val="0"/>
              <w:rPr>
                <w:color w:val="000000"/>
                <w:sz w:val="16"/>
                <w:szCs w:val="16"/>
              </w:rPr>
            </w:pPr>
            <w:r w:rsidRPr="000A41A3">
              <w:rPr>
                <w:color w:val="000000"/>
                <w:sz w:val="16"/>
                <w:szCs w:val="16"/>
              </w:rPr>
              <w:t>1600</w:t>
            </w:r>
          </w:p>
        </w:tc>
      </w:tr>
      <w:tr w:rsidR="00CB452E" w:rsidRPr="000A41A3" w:rsidTr="008B4612">
        <w:tc>
          <w:tcPr>
            <w:tcW w:w="3174" w:type="pct"/>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Электроэнергия, электропотребление **  </w:t>
            </w:r>
          </w:p>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Городские поселения, оборудованные стационарными </w:t>
            </w:r>
          </w:p>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Электроплитами (100% охвата): </w:t>
            </w:r>
          </w:p>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 без кондиционеров  </w:t>
            </w:r>
          </w:p>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 с кондиционерами                              </w:t>
            </w:r>
          </w:p>
        </w:tc>
        <w:tc>
          <w:tcPr>
            <w:tcW w:w="1123" w:type="pct"/>
          </w:tcPr>
          <w:p w:rsidR="00CB452E" w:rsidRPr="000A41A3" w:rsidRDefault="00CB452E" w:rsidP="008B4612">
            <w:pPr>
              <w:autoSpaceDE w:val="0"/>
              <w:autoSpaceDN w:val="0"/>
              <w:adjustRightInd w:val="0"/>
              <w:rPr>
                <w:color w:val="000000"/>
                <w:sz w:val="16"/>
                <w:szCs w:val="16"/>
              </w:rPr>
            </w:pPr>
            <w:r w:rsidRPr="000A41A3">
              <w:rPr>
                <w:color w:val="000000"/>
                <w:sz w:val="16"/>
                <w:szCs w:val="16"/>
              </w:rPr>
              <w:t>кВт•ч /год на 1  чел.</w:t>
            </w:r>
          </w:p>
        </w:tc>
        <w:tc>
          <w:tcPr>
            <w:tcW w:w="703" w:type="pct"/>
          </w:tcPr>
          <w:p w:rsidR="00CB452E" w:rsidRPr="000A41A3" w:rsidRDefault="00CB452E" w:rsidP="008B4612">
            <w:pPr>
              <w:autoSpaceDE w:val="0"/>
              <w:autoSpaceDN w:val="0"/>
              <w:adjustRightInd w:val="0"/>
              <w:rPr>
                <w:color w:val="000000"/>
                <w:sz w:val="16"/>
                <w:szCs w:val="16"/>
              </w:rPr>
            </w:pPr>
          </w:p>
          <w:p w:rsidR="00CB452E" w:rsidRPr="000A41A3" w:rsidRDefault="00CB452E" w:rsidP="008B4612">
            <w:pPr>
              <w:autoSpaceDE w:val="0"/>
              <w:autoSpaceDN w:val="0"/>
              <w:adjustRightInd w:val="0"/>
              <w:rPr>
                <w:color w:val="000000"/>
                <w:sz w:val="16"/>
                <w:szCs w:val="16"/>
              </w:rPr>
            </w:pPr>
          </w:p>
          <w:p w:rsidR="00CB452E" w:rsidRPr="000A41A3" w:rsidRDefault="00CB452E" w:rsidP="008B4612">
            <w:pPr>
              <w:autoSpaceDE w:val="0"/>
              <w:autoSpaceDN w:val="0"/>
              <w:adjustRightInd w:val="0"/>
              <w:rPr>
                <w:color w:val="000000"/>
                <w:sz w:val="16"/>
                <w:szCs w:val="16"/>
              </w:rPr>
            </w:pPr>
          </w:p>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1680 </w:t>
            </w:r>
          </w:p>
          <w:p w:rsidR="00CB452E" w:rsidRPr="000A41A3" w:rsidRDefault="00CB452E" w:rsidP="008B4612">
            <w:pPr>
              <w:autoSpaceDE w:val="0"/>
              <w:autoSpaceDN w:val="0"/>
              <w:adjustRightInd w:val="0"/>
              <w:rPr>
                <w:color w:val="000000"/>
                <w:sz w:val="16"/>
                <w:szCs w:val="16"/>
              </w:rPr>
            </w:pPr>
            <w:r w:rsidRPr="000A41A3">
              <w:rPr>
                <w:color w:val="000000"/>
                <w:sz w:val="16"/>
                <w:szCs w:val="16"/>
              </w:rPr>
              <w:t>1920</w:t>
            </w:r>
          </w:p>
        </w:tc>
      </w:tr>
      <w:tr w:rsidR="00CB452E" w:rsidRPr="000A41A3" w:rsidTr="008B4612">
        <w:tc>
          <w:tcPr>
            <w:tcW w:w="3174" w:type="pct"/>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Электроэнергия, электропотребление ** </w:t>
            </w:r>
          </w:p>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Поселки и сельские поселения (без кондиционеров): </w:t>
            </w:r>
          </w:p>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–не оборудованные стационарными электроплитами </w:t>
            </w:r>
          </w:p>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–оборудованные стационарными электроплитами (100% </w:t>
            </w:r>
          </w:p>
          <w:p w:rsidR="00CB452E" w:rsidRPr="000A41A3" w:rsidRDefault="00CB452E" w:rsidP="008B4612">
            <w:pPr>
              <w:autoSpaceDE w:val="0"/>
              <w:autoSpaceDN w:val="0"/>
              <w:adjustRightInd w:val="0"/>
              <w:rPr>
                <w:color w:val="000000"/>
                <w:sz w:val="16"/>
                <w:szCs w:val="16"/>
              </w:rPr>
            </w:pPr>
            <w:r w:rsidRPr="000A41A3">
              <w:rPr>
                <w:color w:val="000000"/>
                <w:sz w:val="16"/>
                <w:szCs w:val="16"/>
              </w:rPr>
              <w:t>охвата)</w:t>
            </w:r>
          </w:p>
        </w:tc>
        <w:tc>
          <w:tcPr>
            <w:tcW w:w="1123" w:type="pct"/>
          </w:tcPr>
          <w:p w:rsidR="00CB452E" w:rsidRPr="000A41A3" w:rsidRDefault="00CB452E" w:rsidP="008B4612">
            <w:pPr>
              <w:autoSpaceDE w:val="0"/>
              <w:autoSpaceDN w:val="0"/>
              <w:adjustRightInd w:val="0"/>
              <w:rPr>
                <w:color w:val="000000"/>
                <w:sz w:val="16"/>
                <w:szCs w:val="16"/>
              </w:rPr>
            </w:pPr>
            <w:r w:rsidRPr="000A41A3">
              <w:rPr>
                <w:color w:val="000000"/>
                <w:sz w:val="16"/>
                <w:szCs w:val="16"/>
              </w:rPr>
              <w:t>кВт•ч /год на 1  чел.</w:t>
            </w:r>
          </w:p>
        </w:tc>
        <w:tc>
          <w:tcPr>
            <w:tcW w:w="703" w:type="pct"/>
          </w:tcPr>
          <w:p w:rsidR="00CB452E" w:rsidRPr="000A41A3" w:rsidRDefault="00CB452E" w:rsidP="008B4612">
            <w:pPr>
              <w:autoSpaceDE w:val="0"/>
              <w:autoSpaceDN w:val="0"/>
              <w:adjustRightInd w:val="0"/>
              <w:rPr>
                <w:color w:val="000000"/>
                <w:sz w:val="16"/>
                <w:szCs w:val="16"/>
              </w:rPr>
            </w:pPr>
          </w:p>
          <w:p w:rsidR="00CB452E" w:rsidRPr="000A41A3" w:rsidRDefault="00CB452E" w:rsidP="008B4612">
            <w:pPr>
              <w:autoSpaceDE w:val="0"/>
              <w:autoSpaceDN w:val="0"/>
              <w:adjustRightInd w:val="0"/>
              <w:rPr>
                <w:color w:val="000000"/>
                <w:sz w:val="16"/>
                <w:szCs w:val="16"/>
              </w:rPr>
            </w:pPr>
          </w:p>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950 </w:t>
            </w:r>
          </w:p>
          <w:p w:rsidR="00CB452E" w:rsidRPr="000A41A3" w:rsidRDefault="00CB452E" w:rsidP="008B4612">
            <w:pPr>
              <w:autoSpaceDE w:val="0"/>
              <w:autoSpaceDN w:val="0"/>
              <w:adjustRightInd w:val="0"/>
              <w:rPr>
                <w:color w:val="000000"/>
                <w:sz w:val="16"/>
                <w:szCs w:val="16"/>
              </w:rPr>
            </w:pPr>
            <w:r w:rsidRPr="000A41A3">
              <w:rPr>
                <w:color w:val="000000"/>
                <w:sz w:val="16"/>
                <w:szCs w:val="16"/>
              </w:rPr>
              <w:t>1350</w:t>
            </w:r>
          </w:p>
        </w:tc>
      </w:tr>
      <w:tr w:rsidR="00CB452E" w:rsidRPr="000A41A3" w:rsidTr="008B4612">
        <w:tc>
          <w:tcPr>
            <w:tcW w:w="3174" w:type="pct"/>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Электроэнергия, использование максимума электрической </w:t>
            </w:r>
          </w:p>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нагрузки**  </w:t>
            </w:r>
          </w:p>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Городские поселения, не оборудованные  </w:t>
            </w:r>
          </w:p>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стационарными электроплитами: </w:t>
            </w:r>
          </w:p>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 без кондиционеров </w:t>
            </w:r>
          </w:p>
          <w:p w:rsidR="00CB452E" w:rsidRPr="000A41A3" w:rsidRDefault="00CB452E" w:rsidP="008B4612">
            <w:pPr>
              <w:autoSpaceDE w:val="0"/>
              <w:autoSpaceDN w:val="0"/>
              <w:adjustRightInd w:val="0"/>
              <w:rPr>
                <w:color w:val="000000"/>
                <w:sz w:val="16"/>
                <w:szCs w:val="16"/>
              </w:rPr>
            </w:pPr>
            <w:r w:rsidRPr="000A41A3">
              <w:rPr>
                <w:color w:val="000000"/>
                <w:sz w:val="16"/>
                <w:szCs w:val="16"/>
              </w:rPr>
              <w:t>– с кондиционерами</w:t>
            </w:r>
          </w:p>
        </w:tc>
        <w:tc>
          <w:tcPr>
            <w:tcW w:w="1123" w:type="pct"/>
          </w:tcPr>
          <w:p w:rsidR="00CB452E" w:rsidRPr="000A41A3" w:rsidRDefault="00CB452E" w:rsidP="008B4612">
            <w:pPr>
              <w:autoSpaceDE w:val="0"/>
              <w:autoSpaceDN w:val="0"/>
              <w:adjustRightInd w:val="0"/>
              <w:rPr>
                <w:color w:val="000000"/>
                <w:sz w:val="16"/>
                <w:szCs w:val="16"/>
              </w:rPr>
            </w:pPr>
            <w:r w:rsidRPr="000A41A3">
              <w:rPr>
                <w:color w:val="000000"/>
                <w:sz w:val="16"/>
                <w:szCs w:val="16"/>
              </w:rPr>
              <w:t>ч/год</w:t>
            </w:r>
          </w:p>
        </w:tc>
        <w:tc>
          <w:tcPr>
            <w:tcW w:w="703" w:type="pct"/>
          </w:tcPr>
          <w:p w:rsidR="00CB452E" w:rsidRPr="000A41A3" w:rsidRDefault="00CB452E" w:rsidP="008B4612">
            <w:pPr>
              <w:autoSpaceDE w:val="0"/>
              <w:autoSpaceDN w:val="0"/>
              <w:adjustRightInd w:val="0"/>
              <w:rPr>
                <w:color w:val="000000"/>
                <w:sz w:val="16"/>
                <w:szCs w:val="16"/>
              </w:rPr>
            </w:pPr>
          </w:p>
          <w:p w:rsidR="00CB452E" w:rsidRPr="000A41A3" w:rsidRDefault="00CB452E" w:rsidP="008B4612">
            <w:pPr>
              <w:autoSpaceDE w:val="0"/>
              <w:autoSpaceDN w:val="0"/>
              <w:adjustRightInd w:val="0"/>
              <w:rPr>
                <w:color w:val="000000"/>
                <w:sz w:val="16"/>
                <w:szCs w:val="16"/>
              </w:rPr>
            </w:pPr>
          </w:p>
          <w:p w:rsidR="00CB452E" w:rsidRPr="000A41A3" w:rsidRDefault="00CB452E" w:rsidP="008B4612">
            <w:pPr>
              <w:autoSpaceDE w:val="0"/>
              <w:autoSpaceDN w:val="0"/>
              <w:adjustRightInd w:val="0"/>
              <w:rPr>
                <w:color w:val="000000"/>
                <w:sz w:val="16"/>
                <w:szCs w:val="16"/>
              </w:rPr>
            </w:pPr>
          </w:p>
          <w:p w:rsidR="00CB452E" w:rsidRPr="000A41A3" w:rsidRDefault="00CB452E" w:rsidP="008B4612">
            <w:pPr>
              <w:autoSpaceDE w:val="0"/>
              <w:autoSpaceDN w:val="0"/>
              <w:adjustRightInd w:val="0"/>
              <w:rPr>
                <w:color w:val="000000"/>
                <w:sz w:val="16"/>
                <w:szCs w:val="16"/>
              </w:rPr>
            </w:pPr>
          </w:p>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5200 </w:t>
            </w:r>
          </w:p>
          <w:p w:rsidR="00CB452E" w:rsidRPr="000A41A3" w:rsidRDefault="00CB452E" w:rsidP="008B4612">
            <w:pPr>
              <w:autoSpaceDE w:val="0"/>
              <w:autoSpaceDN w:val="0"/>
              <w:adjustRightInd w:val="0"/>
              <w:rPr>
                <w:color w:val="000000"/>
                <w:sz w:val="16"/>
                <w:szCs w:val="16"/>
              </w:rPr>
            </w:pPr>
            <w:r w:rsidRPr="000A41A3">
              <w:rPr>
                <w:color w:val="000000"/>
                <w:sz w:val="16"/>
                <w:szCs w:val="16"/>
              </w:rPr>
              <w:t>5700</w:t>
            </w:r>
          </w:p>
        </w:tc>
      </w:tr>
      <w:tr w:rsidR="00CB452E" w:rsidRPr="000A41A3" w:rsidTr="008B4612">
        <w:tc>
          <w:tcPr>
            <w:tcW w:w="3174" w:type="pct"/>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Электроэнергия, использование максимума электрической </w:t>
            </w:r>
          </w:p>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нагрузки**  </w:t>
            </w:r>
          </w:p>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Городские поселения, оборудованные стационарными </w:t>
            </w:r>
          </w:p>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электроплитами (100% охвата): </w:t>
            </w:r>
          </w:p>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 без кондиционеров </w:t>
            </w:r>
          </w:p>
          <w:p w:rsidR="00CB452E" w:rsidRPr="000A41A3" w:rsidRDefault="00CB452E" w:rsidP="008B4612">
            <w:pPr>
              <w:autoSpaceDE w:val="0"/>
              <w:autoSpaceDN w:val="0"/>
              <w:adjustRightInd w:val="0"/>
              <w:rPr>
                <w:color w:val="000000"/>
                <w:sz w:val="16"/>
                <w:szCs w:val="16"/>
              </w:rPr>
            </w:pPr>
            <w:r w:rsidRPr="000A41A3">
              <w:rPr>
                <w:color w:val="000000"/>
                <w:sz w:val="16"/>
                <w:szCs w:val="16"/>
              </w:rPr>
              <w:t>– с кондиционерами</w:t>
            </w:r>
          </w:p>
        </w:tc>
        <w:tc>
          <w:tcPr>
            <w:tcW w:w="1123" w:type="pct"/>
          </w:tcPr>
          <w:p w:rsidR="00CB452E" w:rsidRPr="000A41A3" w:rsidRDefault="00CB452E" w:rsidP="008B4612">
            <w:pPr>
              <w:autoSpaceDE w:val="0"/>
              <w:autoSpaceDN w:val="0"/>
              <w:adjustRightInd w:val="0"/>
              <w:rPr>
                <w:color w:val="000000"/>
                <w:sz w:val="16"/>
                <w:szCs w:val="16"/>
              </w:rPr>
            </w:pPr>
            <w:r w:rsidRPr="000A41A3">
              <w:rPr>
                <w:color w:val="000000"/>
                <w:sz w:val="16"/>
                <w:szCs w:val="16"/>
              </w:rPr>
              <w:t>ч/год</w:t>
            </w:r>
          </w:p>
        </w:tc>
        <w:tc>
          <w:tcPr>
            <w:tcW w:w="703" w:type="pct"/>
          </w:tcPr>
          <w:p w:rsidR="00CB452E" w:rsidRPr="000A41A3" w:rsidRDefault="00CB452E" w:rsidP="008B4612">
            <w:pPr>
              <w:autoSpaceDE w:val="0"/>
              <w:autoSpaceDN w:val="0"/>
              <w:adjustRightInd w:val="0"/>
              <w:rPr>
                <w:color w:val="000000"/>
                <w:sz w:val="16"/>
                <w:szCs w:val="16"/>
              </w:rPr>
            </w:pPr>
          </w:p>
          <w:p w:rsidR="00CB452E" w:rsidRPr="000A41A3" w:rsidRDefault="00CB452E" w:rsidP="008B4612">
            <w:pPr>
              <w:autoSpaceDE w:val="0"/>
              <w:autoSpaceDN w:val="0"/>
              <w:adjustRightInd w:val="0"/>
              <w:rPr>
                <w:color w:val="000000"/>
                <w:sz w:val="16"/>
                <w:szCs w:val="16"/>
              </w:rPr>
            </w:pPr>
          </w:p>
          <w:p w:rsidR="00CB452E" w:rsidRPr="000A41A3" w:rsidRDefault="00CB452E" w:rsidP="008B4612">
            <w:pPr>
              <w:autoSpaceDE w:val="0"/>
              <w:autoSpaceDN w:val="0"/>
              <w:adjustRightInd w:val="0"/>
              <w:rPr>
                <w:color w:val="000000"/>
                <w:sz w:val="16"/>
                <w:szCs w:val="16"/>
              </w:rPr>
            </w:pPr>
          </w:p>
          <w:p w:rsidR="00CB452E" w:rsidRPr="000A41A3" w:rsidRDefault="00CB452E" w:rsidP="008B4612">
            <w:pPr>
              <w:autoSpaceDE w:val="0"/>
              <w:autoSpaceDN w:val="0"/>
              <w:adjustRightInd w:val="0"/>
              <w:rPr>
                <w:color w:val="000000"/>
                <w:sz w:val="16"/>
                <w:szCs w:val="16"/>
              </w:rPr>
            </w:pPr>
          </w:p>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5300 </w:t>
            </w:r>
          </w:p>
          <w:p w:rsidR="00CB452E" w:rsidRPr="000A41A3" w:rsidRDefault="00CB452E" w:rsidP="008B4612">
            <w:pPr>
              <w:autoSpaceDE w:val="0"/>
              <w:autoSpaceDN w:val="0"/>
              <w:adjustRightInd w:val="0"/>
              <w:rPr>
                <w:color w:val="000000"/>
                <w:sz w:val="16"/>
                <w:szCs w:val="16"/>
              </w:rPr>
            </w:pPr>
            <w:r w:rsidRPr="000A41A3">
              <w:rPr>
                <w:color w:val="000000"/>
                <w:sz w:val="16"/>
                <w:szCs w:val="16"/>
              </w:rPr>
              <w:t>5800</w:t>
            </w:r>
          </w:p>
        </w:tc>
      </w:tr>
      <w:tr w:rsidR="00CB452E" w:rsidRPr="000A41A3" w:rsidTr="008B4612">
        <w:tc>
          <w:tcPr>
            <w:tcW w:w="3174" w:type="pct"/>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Электроэнергия, использование максимума электрической </w:t>
            </w:r>
          </w:p>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нагрузки**  </w:t>
            </w:r>
          </w:p>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Поселки и сельские поселения (без кондиционеров): </w:t>
            </w:r>
          </w:p>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–не оборудованные стационарными электроплитами </w:t>
            </w:r>
          </w:p>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–оборудованные стационарными электроплитами (100% </w:t>
            </w:r>
          </w:p>
          <w:p w:rsidR="00CB452E" w:rsidRPr="000A41A3" w:rsidRDefault="00CB452E" w:rsidP="008B4612">
            <w:pPr>
              <w:autoSpaceDE w:val="0"/>
              <w:autoSpaceDN w:val="0"/>
              <w:adjustRightInd w:val="0"/>
              <w:rPr>
                <w:color w:val="000000"/>
                <w:sz w:val="16"/>
                <w:szCs w:val="16"/>
              </w:rPr>
            </w:pPr>
            <w:r w:rsidRPr="000A41A3">
              <w:rPr>
                <w:color w:val="000000"/>
                <w:sz w:val="16"/>
                <w:szCs w:val="16"/>
              </w:rPr>
              <w:t>охвата)</w:t>
            </w:r>
          </w:p>
        </w:tc>
        <w:tc>
          <w:tcPr>
            <w:tcW w:w="1123" w:type="pct"/>
          </w:tcPr>
          <w:p w:rsidR="00CB452E" w:rsidRPr="000A41A3" w:rsidRDefault="00CB452E" w:rsidP="008B4612">
            <w:pPr>
              <w:autoSpaceDE w:val="0"/>
              <w:autoSpaceDN w:val="0"/>
              <w:adjustRightInd w:val="0"/>
              <w:rPr>
                <w:color w:val="000000"/>
                <w:sz w:val="16"/>
                <w:szCs w:val="16"/>
              </w:rPr>
            </w:pPr>
            <w:r w:rsidRPr="000A41A3">
              <w:rPr>
                <w:color w:val="000000"/>
                <w:sz w:val="16"/>
                <w:szCs w:val="16"/>
              </w:rPr>
              <w:t>ч/год</w:t>
            </w:r>
          </w:p>
        </w:tc>
        <w:tc>
          <w:tcPr>
            <w:tcW w:w="703" w:type="pct"/>
          </w:tcPr>
          <w:p w:rsidR="00CB452E" w:rsidRPr="000A41A3" w:rsidRDefault="00CB452E" w:rsidP="008B4612">
            <w:pPr>
              <w:autoSpaceDE w:val="0"/>
              <w:autoSpaceDN w:val="0"/>
              <w:adjustRightInd w:val="0"/>
              <w:rPr>
                <w:color w:val="000000"/>
                <w:sz w:val="16"/>
                <w:szCs w:val="16"/>
              </w:rPr>
            </w:pPr>
          </w:p>
          <w:p w:rsidR="00CB452E" w:rsidRPr="000A41A3" w:rsidRDefault="00CB452E" w:rsidP="008B4612">
            <w:pPr>
              <w:autoSpaceDE w:val="0"/>
              <w:autoSpaceDN w:val="0"/>
              <w:adjustRightInd w:val="0"/>
              <w:rPr>
                <w:color w:val="000000"/>
                <w:sz w:val="16"/>
                <w:szCs w:val="16"/>
              </w:rPr>
            </w:pPr>
          </w:p>
          <w:p w:rsidR="00CB452E" w:rsidRPr="000A41A3" w:rsidRDefault="00CB452E" w:rsidP="008B4612">
            <w:pPr>
              <w:autoSpaceDE w:val="0"/>
              <w:autoSpaceDN w:val="0"/>
              <w:adjustRightInd w:val="0"/>
              <w:rPr>
                <w:color w:val="000000"/>
                <w:sz w:val="16"/>
                <w:szCs w:val="16"/>
              </w:rPr>
            </w:pPr>
          </w:p>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4100 </w:t>
            </w:r>
          </w:p>
          <w:p w:rsidR="00CB452E" w:rsidRPr="000A41A3" w:rsidRDefault="00CB452E" w:rsidP="008B4612">
            <w:pPr>
              <w:autoSpaceDE w:val="0"/>
              <w:autoSpaceDN w:val="0"/>
              <w:adjustRightInd w:val="0"/>
              <w:rPr>
                <w:color w:val="000000"/>
                <w:sz w:val="16"/>
                <w:szCs w:val="16"/>
              </w:rPr>
            </w:pPr>
            <w:r w:rsidRPr="000A41A3">
              <w:rPr>
                <w:color w:val="000000"/>
                <w:sz w:val="16"/>
                <w:szCs w:val="16"/>
              </w:rPr>
              <w:t>4400</w:t>
            </w:r>
          </w:p>
        </w:tc>
      </w:tr>
    </w:tbl>
    <w:p w:rsidR="00CB452E" w:rsidRPr="000A41A3" w:rsidRDefault="00CB452E" w:rsidP="000A41A3">
      <w:pPr>
        <w:ind w:firstLine="426"/>
        <w:jc w:val="both"/>
        <w:rPr>
          <w:color w:val="000000"/>
          <w:sz w:val="16"/>
          <w:szCs w:val="16"/>
        </w:rPr>
      </w:pPr>
      <w:r w:rsidRPr="000A41A3">
        <w:rPr>
          <w:color w:val="000000"/>
          <w:sz w:val="16"/>
          <w:szCs w:val="16"/>
        </w:rPr>
        <w:t xml:space="preserve">Примечания: </w:t>
      </w:r>
    </w:p>
    <w:p w:rsidR="00CB452E" w:rsidRPr="000A41A3" w:rsidRDefault="00CB452E" w:rsidP="000A41A3">
      <w:pPr>
        <w:ind w:firstLine="426"/>
        <w:jc w:val="both"/>
        <w:rPr>
          <w:color w:val="000000"/>
          <w:sz w:val="16"/>
          <w:szCs w:val="16"/>
        </w:rPr>
      </w:pPr>
      <w:r w:rsidRPr="000A41A3">
        <w:rPr>
          <w:color w:val="000000"/>
          <w:sz w:val="16"/>
          <w:szCs w:val="16"/>
        </w:rPr>
        <w:t xml:space="preserve">1. Укрупненные показатели электропотребления приводятся для малых городов численностью до 50 тысяч человек.      </w:t>
      </w:r>
    </w:p>
    <w:p w:rsidR="00CB452E" w:rsidRPr="000A41A3" w:rsidRDefault="00CB452E" w:rsidP="000A41A3">
      <w:pPr>
        <w:ind w:firstLine="426"/>
        <w:jc w:val="both"/>
        <w:rPr>
          <w:color w:val="000000"/>
          <w:sz w:val="16"/>
          <w:szCs w:val="16"/>
        </w:rPr>
      </w:pPr>
      <w:r w:rsidRPr="000A41A3">
        <w:rPr>
          <w:color w:val="000000"/>
          <w:sz w:val="16"/>
          <w:szCs w:val="16"/>
        </w:rPr>
        <w:t xml:space="preserve">2.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 </w:t>
      </w:r>
    </w:p>
    <w:p w:rsidR="00CB452E" w:rsidRPr="000A41A3" w:rsidRDefault="00CB452E" w:rsidP="000A41A3">
      <w:pPr>
        <w:ind w:firstLine="426"/>
        <w:jc w:val="both"/>
        <w:rPr>
          <w:color w:val="000000"/>
          <w:sz w:val="16"/>
          <w:szCs w:val="16"/>
        </w:rPr>
      </w:pPr>
      <w:r w:rsidRPr="000A41A3">
        <w:rPr>
          <w:color w:val="000000"/>
          <w:sz w:val="16"/>
          <w:szCs w:val="16"/>
        </w:rPr>
        <w:t xml:space="preserve">3.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 </w:t>
      </w:r>
    </w:p>
    <w:p w:rsidR="00CB452E" w:rsidRPr="000A41A3" w:rsidRDefault="00CB452E" w:rsidP="000A41A3">
      <w:pPr>
        <w:ind w:firstLine="426"/>
        <w:jc w:val="both"/>
        <w:rPr>
          <w:color w:val="000000"/>
          <w:sz w:val="16"/>
          <w:szCs w:val="16"/>
        </w:rPr>
      </w:pPr>
      <w:r w:rsidRPr="000A41A3">
        <w:rPr>
          <w:color w:val="000000"/>
          <w:sz w:val="16"/>
          <w:szCs w:val="16"/>
        </w:rPr>
        <w:t xml:space="preserve">4. (**)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 </w:t>
      </w:r>
    </w:p>
    <w:p w:rsidR="00CB452E" w:rsidRPr="000A41A3" w:rsidRDefault="00CB452E" w:rsidP="000A41A3">
      <w:pPr>
        <w:ind w:firstLine="426"/>
        <w:jc w:val="both"/>
        <w:rPr>
          <w:color w:val="000000"/>
          <w:sz w:val="16"/>
          <w:szCs w:val="16"/>
        </w:rPr>
      </w:pPr>
      <w:r w:rsidRPr="000A41A3">
        <w:rPr>
          <w:color w:val="000000"/>
          <w:sz w:val="16"/>
          <w:szCs w:val="16"/>
        </w:rPr>
        <w:t>5. (***) Расчёт электрических нагрузок для разных типов застройки следует производить в соответствии с нормами РД 34.20.185-94.</w:t>
      </w:r>
    </w:p>
    <w:p w:rsidR="00CB452E" w:rsidRPr="000A41A3" w:rsidRDefault="00CB452E" w:rsidP="000A41A3">
      <w:pPr>
        <w:pStyle w:val="a4"/>
        <w:widowControl/>
        <w:numPr>
          <w:ilvl w:val="3"/>
          <w:numId w:val="25"/>
        </w:numPr>
        <w:autoSpaceDE/>
        <w:autoSpaceDN/>
        <w:adjustRightInd/>
        <w:ind w:left="0" w:firstLine="426"/>
        <w:jc w:val="both"/>
        <w:rPr>
          <w:color w:val="000000"/>
          <w:sz w:val="16"/>
          <w:szCs w:val="16"/>
        </w:rPr>
      </w:pPr>
      <w:r w:rsidRPr="000A41A3">
        <w:rPr>
          <w:color w:val="000000"/>
          <w:sz w:val="16"/>
          <w:szCs w:val="16"/>
        </w:rPr>
        <w:t xml:space="preserve">Размеры участков для размещения объектов электроснабжения </w:t>
      </w:r>
    </w:p>
    <w:p w:rsidR="00CB452E" w:rsidRPr="000A41A3" w:rsidRDefault="00CB452E" w:rsidP="000A41A3">
      <w:pPr>
        <w:pStyle w:val="a4"/>
        <w:ind w:left="426"/>
        <w:jc w:val="both"/>
        <w:rPr>
          <w:color w:val="000000"/>
          <w:sz w:val="16"/>
          <w:szCs w:val="16"/>
        </w:rPr>
      </w:pPr>
    </w:p>
    <w:p w:rsidR="00CB452E" w:rsidRPr="000A41A3" w:rsidRDefault="00CB452E" w:rsidP="000A41A3">
      <w:pPr>
        <w:pStyle w:val="a4"/>
        <w:ind w:left="426"/>
        <w:jc w:val="right"/>
        <w:rPr>
          <w:color w:val="000000"/>
          <w:sz w:val="16"/>
          <w:szCs w:val="16"/>
        </w:rPr>
      </w:pPr>
      <w:r w:rsidRPr="000A41A3">
        <w:rPr>
          <w:color w:val="000000"/>
          <w:sz w:val="16"/>
          <w:szCs w:val="16"/>
        </w:rPr>
        <w:t>Таблица 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79"/>
        <w:gridCol w:w="2092"/>
      </w:tblGrid>
      <w:tr w:rsidR="00CB452E" w:rsidRPr="000A41A3" w:rsidTr="008B4612">
        <w:tc>
          <w:tcPr>
            <w:tcW w:w="7479"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Наименование объекта</w:t>
            </w:r>
          </w:p>
        </w:tc>
        <w:tc>
          <w:tcPr>
            <w:tcW w:w="2092"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Размер участка, м</w:t>
            </w:r>
          </w:p>
        </w:tc>
      </w:tr>
      <w:tr w:rsidR="00CB452E" w:rsidRPr="000A41A3" w:rsidTr="008B4612">
        <w:tc>
          <w:tcPr>
            <w:tcW w:w="7479"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Закрытая подстанция глубокого ввода 110/10 кВ  </w:t>
            </w:r>
          </w:p>
          <w:p w:rsidR="00CB452E" w:rsidRPr="000A41A3" w:rsidRDefault="00CB452E" w:rsidP="008B4612">
            <w:pPr>
              <w:autoSpaceDE w:val="0"/>
              <w:autoSpaceDN w:val="0"/>
              <w:adjustRightInd w:val="0"/>
              <w:rPr>
                <w:color w:val="000000"/>
                <w:sz w:val="16"/>
                <w:szCs w:val="16"/>
              </w:rPr>
            </w:pPr>
            <w:r w:rsidRPr="000A41A3">
              <w:rPr>
                <w:color w:val="000000"/>
                <w:sz w:val="16"/>
                <w:szCs w:val="16"/>
              </w:rPr>
              <w:t>с помощью трансформаторов 2 x 80 МВА и выше</w:t>
            </w:r>
          </w:p>
        </w:tc>
        <w:tc>
          <w:tcPr>
            <w:tcW w:w="2092"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80 × 80</w:t>
            </w:r>
          </w:p>
        </w:tc>
      </w:tr>
      <w:tr w:rsidR="00CB452E" w:rsidRPr="000A41A3" w:rsidTr="008B4612">
        <w:tc>
          <w:tcPr>
            <w:tcW w:w="7479"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Переключательный пункт кабельных линий напряжением  110 кВ  </w:t>
            </w:r>
          </w:p>
        </w:tc>
        <w:tc>
          <w:tcPr>
            <w:tcW w:w="2092"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20×20</w:t>
            </w:r>
          </w:p>
        </w:tc>
      </w:tr>
      <w:tr w:rsidR="00CB452E" w:rsidRPr="000A41A3" w:rsidTr="008B4612">
        <w:tc>
          <w:tcPr>
            <w:tcW w:w="7479"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Распределительная трансформаторная подстанция с двумя </w:t>
            </w:r>
          </w:p>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трансформаторами мощностью до 1000 кВА  </w:t>
            </w:r>
          </w:p>
        </w:tc>
        <w:tc>
          <w:tcPr>
            <w:tcW w:w="2092"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18×6</w:t>
            </w:r>
          </w:p>
        </w:tc>
      </w:tr>
      <w:tr w:rsidR="00CB452E" w:rsidRPr="000A41A3" w:rsidTr="008B4612">
        <w:tc>
          <w:tcPr>
            <w:tcW w:w="7479"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Трансформаторная подстанция на два трансформатора </w:t>
            </w:r>
          </w:p>
          <w:p w:rsidR="00CB452E" w:rsidRPr="000A41A3" w:rsidRDefault="00CB452E" w:rsidP="008B4612">
            <w:pPr>
              <w:autoSpaceDE w:val="0"/>
              <w:autoSpaceDN w:val="0"/>
              <w:adjustRightInd w:val="0"/>
              <w:rPr>
                <w:color w:val="000000"/>
                <w:sz w:val="16"/>
                <w:szCs w:val="16"/>
              </w:rPr>
            </w:pPr>
            <w:r w:rsidRPr="000A41A3">
              <w:rPr>
                <w:color w:val="000000"/>
                <w:sz w:val="16"/>
                <w:szCs w:val="16"/>
              </w:rPr>
              <w:t>мощностью до 1000 кВА</w:t>
            </w:r>
          </w:p>
        </w:tc>
        <w:tc>
          <w:tcPr>
            <w:tcW w:w="2092"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8,0×12</w:t>
            </w:r>
          </w:p>
        </w:tc>
      </w:tr>
    </w:tbl>
    <w:p w:rsidR="00CB452E" w:rsidRPr="000A41A3" w:rsidRDefault="00CB452E" w:rsidP="000A41A3">
      <w:pPr>
        <w:ind w:firstLine="426"/>
        <w:jc w:val="both"/>
        <w:rPr>
          <w:color w:val="000000"/>
          <w:sz w:val="16"/>
          <w:szCs w:val="16"/>
        </w:rPr>
      </w:pPr>
      <w:r w:rsidRPr="000A41A3">
        <w:rPr>
          <w:color w:val="000000"/>
          <w:sz w:val="16"/>
          <w:szCs w:val="16"/>
        </w:rPr>
        <w:t>Размеры земельных участков для закрытых понизительных подстанций, включая комплектные и распределительные устройства напряжением 110  –  220 кВ, следует принимать не более 0,6 га, а пунктов перехода воздушных линий в кабельные – не более 0,1 га.</w:t>
      </w:r>
    </w:p>
    <w:p w:rsidR="00CB452E" w:rsidRPr="000A41A3" w:rsidRDefault="00CB452E" w:rsidP="000A41A3">
      <w:pPr>
        <w:pStyle w:val="a4"/>
        <w:widowControl/>
        <w:numPr>
          <w:ilvl w:val="2"/>
          <w:numId w:val="25"/>
        </w:numPr>
        <w:autoSpaceDE/>
        <w:autoSpaceDN/>
        <w:adjustRightInd/>
        <w:ind w:left="0" w:firstLine="426"/>
        <w:jc w:val="both"/>
        <w:outlineLvl w:val="2"/>
        <w:rPr>
          <w:b/>
          <w:color w:val="000000"/>
          <w:sz w:val="16"/>
          <w:szCs w:val="16"/>
        </w:rPr>
      </w:pPr>
      <w:bookmarkStart w:id="55" w:name="_Toc414879751"/>
      <w:r w:rsidRPr="000A41A3">
        <w:rPr>
          <w:b/>
          <w:color w:val="000000"/>
          <w:sz w:val="16"/>
          <w:szCs w:val="16"/>
        </w:rPr>
        <w:t>Связь</w:t>
      </w:r>
      <w:bookmarkEnd w:id="55"/>
    </w:p>
    <w:p w:rsidR="00CB452E" w:rsidRPr="000A41A3" w:rsidRDefault="00CB452E" w:rsidP="000A41A3">
      <w:pPr>
        <w:pStyle w:val="a4"/>
        <w:widowControl/>
        <w:numPr>
          <w:ilvl w:val="3"/>
          <w:numId w:val="25"/>
        </w:numPr>
        <w:autoSpaceDE/>
        <w:autoSpaceDN/>
        <w:adjustRightInd/>
        <w:ind w:left="0" w:firstLine="426"/>
        <w:jc w:val="both"/>
        <w:rPr>
          <w:color w:val="000000"/>
          <w:sz w:val="16"/>
          <w:szCs w:val="16"/>
        </w:rPr>
      </w:pPr>
      <w:r w:rsidRPr="000A41A3">
        <w:rPr>
          <w:color w:val="000000"/>
          <w:sz w:val="16"/>
          <w:szCs w:val="16"/>
        </w:rPr>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РД 45.120-2000, СанПиН 2.1.8/2.2.4.1383-03, СанПиН 2971-84 и других, утвержденных в установленном порядке нормативных документов.</w:t>
      </w:r>
    </w:p>
    <w:p w:rsidR="00CB452E" w:rsidRPr="000A41A3" w:rsidRDefault="00CB452E" w:rsidP="000A41A3">
      <w:pPr>
        <w:pStyle w:val="a4"/>
        <w:widowControl/>
        <w:numPr>
          <w:ilvl w:val="3"/>
          <w:numId w:val="25"/>
        </w:numPr>
        <w:autoSpaceDE/>
        <w:autoSpaceDN/>
        <w:adjustRightInd/>
        <w:ind w:left="0" w:firstLine="426"/>
        <w:jc w:val="both"/>
        <w:rPr>
          <w:color w:val="000000"/>
          <w:sz w:val="16"/>
          <w:szCs w:val="16"/>
        </w:rPr>
      </w:pPr>
      <w:r w:rsidRPr="000A41A3">
        <w:rPr>
          <w:color w:val="000000"/>
          <w:sz w:val="16"/>
          <w:szCs w:val="16"/>
        </w:rPr>
        <w:t>Отделения почтовой связи желательно размещать в общественных и торговых комплексах, а в сельской местности - в составе административных зданий. При экономической и технической целесообразности в почтовых отделениях связи следует предусматривать выделение помещений для размещения оборудования АТС, концентраторов и пунктов по предоставлению услуг электрической связи.</w:t>
      </w:r>
    </w:p>
    <w:p w:rsidR="00CB452E" w:rsidRPr="000A41A3" w:rsidRDefault="00CB452E" w:rsidP="000A41A3">
      <w:pPr>
        <w:ind w:firstLine="426"/>
        <w:jc w:val="both"/>
        <w:rPr>
          <w:color w:val="000000"/>
          <w:sz w:val="16"/>
          <w:szCs w:val="16"/>
        </w:rPr>
      </w:pPr>
      <w:r w:rsidRPr="000A41A3">
        <w:rPr>
          <w:bCs/>
          <w:iCs/>
          <w:color w:val="000000"/>
          <w:sz w:val="16"/>
          <w:szCs w:val="16"/>
        </w:rPr>
        <w:t>Примечание</w:t>
      </w:r>
      <w:r w:rsidRPr="000A41A3">
        <w:rPr>
          <w:color w:val="000000"/>
          <w:sz w:val="16"/>
          <w:szCs w:val="16"/>
        </w:rPr>
        <w:t>. При проектировании отделений почтовой связи, пунктов по предоставлению услуг электрической связи следует предусматривать возможность доступа в них инвалидов (установка пандусов и другое).</w:t>
      </w:r>
    </w:p>
    <w:p w:rsidR="00CB452E" w:rsidRPr="000A41A3" w:rsidRDefault="00CB452E" w:rsidP="000A41A3">
      <w:pPr>
        <w:pStyle w:val="a4"/>
        <w:widowControl/>
        <w:numPr>
          <w:ilvl w:val="3"/>
          <w:numId w:val="25"/>
        </w:numPr>
        <w:autoSpaceDE/>
        <w:autoSpaceDN/>
        <w:adjustRightInd/>
        <w:ind w:left="0" w:firstLine="426"/>
        <w:jc w:val="both"/>
        <w:rPr>
          <w:color w:val="000000"/>
          <w:sz w:val="16"/>
          <w:szCs w:val="16"/>
        </w:rPr>
      </w:pPr>
      <w:r w:rsidRPr="000A41A3">
        <w:rPr>
          <w:color w:val="000000"/>
          <w:sz w:val="16"/>
          <w:szCs w:val="16"/>
        </w:rPr>
        <w:t>Здания автоматических телефонных станций (АТС) следует размещать на внутриквартальной территории в отдалении от жилых домов, тяговых подстанций и ЛЭП, предусматривая к ним не менее двух подходов трасс кабелей (магистральных и соединительных).</w:t>
      </w:r>
    </w:p>
    <w:p w:rsidR="00CB452E" w:rsidRPr="000A41A3" w:rsidRDefault="00CB452E" w:rsidP="000A41A3">
      <w:pPr>
        <w:ind w:firstLine="426"/>
        <w:jc w:val="both"/>
        <w:rPr>
          <w:color w:val="000000"/>
          <w:sz w:val="16"/>
          <w:szCs w:val="16"/>
        </w:rPr>
      </w:pPr>
      <w:r w:rsidRPr="000A41A3">
        <w:rPr>
          <w:color w:val="000000"/>
          <w:sz w:val="16"/>
          <w:szCs w:val="16"/>
        </w:rPr>
        <w:t>Электропитание АТС следует осуществлять от двух независимых вводов энергоснабжения и предусматривать также аварийный источник энергоснабжения и помещение для его размещения.</w:t>
      </w:r>
    </w:p>
    <w:p w:rsidR="00CB452E" w:rsidRPr="000A41A3" w:rsidRDefault="00CB452E" w:rsidP="000A41A3">
      <w:pPr>
        <w:pStyle w:val="a4"/>
        <w:widowControl/>
        <w:numPr>
          <w:ilvl w:val="3"/>
          <w:numId w:val="25"/>
        </w:numPr>
        <w:autoSpaceDE/>
        <w:autoSpaceDN/>
        <w:adjustRightInd/>
        <w:ind w:left="0" w:firstLine="426"/>
        <w:jc w:val="both"/>
        <w:rPr>
          <w:color w:val="000000"/>
          <w:sz w:val="16"/>
          <w:szCs w:val="16"/>
        </w:rPr>
      </w:pPr>
      <w:r w:rsidRPr="000A41A3">
        <w:rPr>
          <w:color w:val="000000"/>
          <w:sz w:val="16"/>
          <w:szCs w:val="16"/>
        </w:rPr>
        <w:t>При застройке новых территорий следует предусматривать строительство сетей распределительных систем кабельного телевидения (СРСКТ) с диапазоном частот от 5 до 862 МГц. Техническая емкость СРСКТ на дом определяется суммой емкости СРСКТ каждого подъезда, которая, в свою очередь, определяется произведением технической емкости этажа на количество этажей в подъезде. Техническая емкость СРСКТ этажа определяется суммой СРСКТ каждой квартиры, рассчитываемой как число жилых комнат в квартире плюс 1.</w:t>
      </w:r>
    </w:p>
    <w:p w:rsidR="00CB452E" w:rsidRPr="000A41A3" w:rsidRDefault="00CB452E" w:rsidP="000A41A3">
      <w:pPr>
        <w:pStyle w:val="a4"/>
        <w:widowControl/>
        <w:numPr>
          <w:ilvl w:val="3"/>
          <w:numId w:val="25"/>
        </w:numPr>
        <w:autoSpaceDE/>
        <w:autoSpaceDN/>
        <w:adjustRightInd/>
        <w:ind w:left="0" w:firstLine="426"/>
        <w:jc w:val="both"/>
        <w:rPr>
          <w:color w:val="000000"/>
          <w:sz w:val="16"/>
          <w:szCs w:val="16"/>
        </w:rPr>
      </w:pPr>
      <w:r w:rsidRPr="000A41A3">
        <w:rPr>
          <w:color w:val="000000"/>
          <w:sz w:val="16"/>
          <w:szCs w:val="16"/>
        </w:rPr>
        <w:t>При проектировании и реконструкции кварталов (микрорайонов) следует избегать образования «теневых зон», т.е. территорий, на которых уровни приема телевизионных каналов на выходе абонентских розеток ниже уровней, определенных ГОСТ Р 52023-2003. Новые СРСКТ, во избежание образования «теневых зон», должны строиться по схеме «антенна на дом» или «антенна на группу домов».</w:t>
      </w:r>
    </w:p>
    <w:p w:rsidR="00CB452E" w:rsidRPr="000A41A3" w:rsidRDefault="00CB452E" w:rsidP="000A41A3">
      <w:pPr>
        <w:pStyle w:val="a4"/>
        <w:widowControl/>
        <w:numPr>
          <w:ilvl w:val="3"/>
          <w:numId w:val="25"/>
        </w:numPr>
        <w:autoSpaceDE/>
        <w:autoSpaceDN/>
        <w:adjustRightInd/>
        <w:ind w:left="0" w:firstLine="426"/>
        <w:rPr>
          <w:color w:val="000000"/>
          <w:sz w:val="16"/>
          <w:szCs w:val="16"/>
        </w:rPr>
      </w:pPr>
      <w:r w:rsidRPr="000A41A3">
        <w:rPr>
          <w:color w:val="000000"/>
          <w:sz w:val="16"/>
          <w:szCs w:val="16"/>
        </w:rPr>
        <w:t>Расчет показателей обеспеченности объектами связи</w:t>
      </w:r>
      <w:r w:rsidRPr="000A41A3">
        <w:rPr>
          <w:color w:val="000000"/>
          <w:sz w:val="16"/>
          <w:szCs w:val="16"/>
        </w:rPr>
        <w:br/>
      </w:r>
    </w:p>
    <w:p w:rsidR="00CB452E" w:rsidRPr="000A41A3" w:rsidRDefault="00CB452E" w:rsidP="000A41A3">
      <w:pPr>
        <w:pStyle w:val="a4"/>
        <w:ind w:left="426"/>
        <w:jc w:val="right"/>
        <w:rPr>
          <w:color w:val="000000"/>
          <w:sz w:val="16"/>
          <w:szCs w:val="16"/>
        </w:rPr>
      </w:pPr>
      <w:r w:rsidRPr="000A41A3">
        <w:rPr>
          <w:color w:val="000000"/>
          <w:sz w:val="16"/>
          <w:szCs w:val="16"/>
        </w:rPr>
        <w:t>Таблица 44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2268"/>
        <w:gridCol w:w="1560"/>
        <w:gridCol w:w="2233"/>
      </w:tblGrid>
      <w:tr w:rsidR="00CB452E" w:rsidRPr="000A41A3" w:rsidTr="008B4612">
        <w:tc>
          <w:tcPr>
            <w:tcW w:w="3510" w:type="dxa"/>
            <w:vAlign w:val="center"/>
          </w:tcPr>
          <w:p w:rsidR="00CB452E" w:rsidRPr="000A41A3" w:rsidRDefault="00CB452E" w:rsidP="008B4612">
            <w:pPr>
              <w:autoSpaceDE w:val="0"/>
              <w:autoSpaceDN w:val="0"/>
              <w:adjustRightInd w:val="0"/>
              <w:rPr>
                <w:color w:val="000000"/>
                <w:sz w:val="16"/>
                <w:szCs w:val="16"/>
              </w:rPr>
            </w:pPr>
            <w:r w:rsidRPr="000A41A3">
              <w:rPr>
                <w:color w:val="000000"/>
                <w:sz w:val="16"/>
                <w:szCs w:val="16"/>
              </w:rPr>
              <w:t>Наименование объектов</w:t>
            </w:r>
          </w:p>
        </w:tc>
        <w:tc>
          <w:tcPr>
            <w:tcW w:w="2268" w:type="dxa"/>
            <w:vAlign w:val="center"/>
          </w:tcPr>
          <w:p w:rsidR="00CB452E" w:rsidRPr="000A41A3" w:rsidRDefault="00CB452E" w:rsidP="008B4612">
            <w:pPr>
              <w:autoSpaceDE w:val="0"/>
              <w:autoSpaceDN w:val="0"/>
              <w:adjustRightInd w:val="0"/>
              <w:rPr>
                <w:color w:val="000000"/>
                <w:sz w:val="16"/>
                <w:szCs w:val="16"/>
              </w:rPr>
            </w:pPr>
            <w:r w:rsidRPr="000A41A3">
              <w:rPr>
                <w:color w:val="000000"/>
                <w:sz w:val="16"/>
                <w:szCs w:val="16"/>
              </w:rPr>
              <w:t>Единица</w:t>
            </w:r>
          </w:p>
          <w:p w:rsidR="00CB452E" w:rsidRPr="000A41A3" w:rsidRDefault="00CB452E" w:rsidP="008B4612">
            <w:pPr>
              <w:autoSpaceDE w:val="0"/>
              <w:autoSpaceDN w:val="0"/>
              <w:adjustRightInd w:val="0"/>
              <w:rPr>
                <w:color w:val="000000"/>
                <w:sz w:val="16"/>
                <w:szCs w:val="16"/>
              </w:rPr>
            </w:pPr>
            <w:r w:rsidRPr="000A41A3">
              <w:rPr>
                <w:color w:val="000000"/>
                <w:sz w:val="16"/>
                <w:szCs w:val="16"/>
              </w:rPr>
              <w:t>измерения</w:t>
            </w:r>
          </w:p>
        </w:tc>
        <w:tc>
          <w:tcPr>
            <w:tcW w:w="1560" w:type="dxa"/>
            <w:vAlign w:val="center"/>
          </w:tcPr>
          <w:p w:rsidR="00CB452E" w:rsidRPr="000A41A3" w:rsidRDefault="00CB452E" w:rsidP="008B4612">
            <w:pPr>
              <w:autoSpaceDE w:val="0"/>
              <w:autoSpaceDN w:val="0"/>
              <w:adjustRightInd w:val="0"/>
              <w:rPr>
                <w:color w:val="000000"/>
                <w:sz w:val="16"/>
                <w:szCs w:val="16"/>
              </w:rPr>
            </w:pPr>
            <w:r w:rsidRPr="000A41A3">
              <w:rPr>
                <w:color w:val="000000"/>
                <w:sz w:val="16"/>
                <w:szCs w:val="16"/>
              </w:rPr>
              <w:t>Расчетные показатели</w:t>
            </w:r>
          </w:p>
        </w:tc>
        <w:tc>
          <w:tcPr>
            <w:tcW w:w="2233" w:type="dxa"/>
            <w:vAlign w:val="center"/>
          </w:tcPr>
          <w:p w:rsidR="00CB452E" w:rsidRPr="000A41A3" w:rsidRDefault="00CB452E" w:rsidP="008B4612">
            <w:pPr>
              <w:autoSpaceDE w:val="0"/>
              <w:autoSpaceDN w:val="0"/>
              <w:adjustRightInd w:val="0"/>
              <w:rPr>
                <w:color w:val="000000"/>
                <w:sz w:val="16"/>
                <w:szCs w:val="16"/>
              </w:rPr>
            </w:pPr>
            <w:r w:rsidRPr="000A41A3">
              <w:rPr>
                <w:color w:val="000000"/>
                <w:sz w:val="16"/>
                <w:szCs w:val="16"/>
              </w:rPr>
              <w:t>Площадь участка на единицу измерения</w:t>
            </w:r>
          </w:p>
        </w:tc>
      </w:tr>
      <w:tr w:rsidR="00CB452E" w:rsidRPr="000A41A3" w:rsidTr="008B4612">
        <w:tc>
          <w:tcPr>
            <w:tcW w:w="3510"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Отделение почтовой связи (на микрорайон)</w:t>
            </w:r>
          </w:p>
        </w:tc>
        <w:tc>
          <w:tcPr>
            <w:tcW w:w="2268" w:type="dxa"/>
            <w:vAlign w:val="center"/>
          </w:tcPr>
          <w:p w:rsidR="00CB452E" w:rsidRPr="000A41A3" w:rsidRDefault="00CB452E" w:rsidP="008B4612">
            <w:pPr>
              <w:autoSpaceDE w:val="0"/>
              <w:autoSpaceDN w:val="0"/>
              <w:adjustRightInd w:val="0"/>
              <w:jc w:val="center"/>
              <w:rPr>
                <w:color w:val="000000"/>
                <w:sz w:val="16"/>
                <w:szCs w:val="16"/>
              </w:rPr>
            </w:pPr>
            <w:r w:rsidRPr="000A41A3">
              <w:rPr>
                <w:color w:val="000000"/>
                <w:sz w:val="16"/>
                <w:szCs w:val="16"/>
              </w:rPr>
              <w:t>объект на 9-25</w:t>
            </w:r>
          </w:p>
          <w:p w:rsidR="00CB452E" w:rsidRPr="000A41A3" w:rsidRDefault="00CB452E" w:rsidP="008B4612">
            <w:pPr>
              <w:autoSpaceDE w:val="0"/>
              <w:autoSpaceDN w:val="0"/>
              <w:adjustRightInd w:val="0"/>
              <w:jc w:val="center"/>
              <w:rPr>
                <w:color w:val="000000"/>
                <w:sz w:val="16"/>
                <w:szCs w:val="16"/>
              </w:rPr>
            </w:pPr>
            <w:r w:rsidRPr="000A41A3">
              <w:rPr>
                <w:color w:val="000000"/>
                <w:sz w:val="16"/>
                <w:szCs w:val="16"/>
              </w:rPr>
              <w:t>тысяч жителей</w:t>
            </w:r>
          </w:p>
        </w:tc>
        <w:tc>
          <w:tcPr>
            <w:tcW w:w="1560" w:type="dxa"/>
            <w:vAlign w:val="center"/>
          </w:tcPr>
          <w:p w:rsidR="00CB452E" w:rsidRPr="000A41A3" w:rsidRDefault="00CB452E" w:rsidP="008B4612">
            <w:pPr>
              <w:autoSpaceDE w:val="0"/>
              <w:autoSpaceDN w:val="0"/>
              <w:adjustRightInd w:val="0"/>
              <w:jc w:val="center"/>
              <w:rPr>
                <w:color w:val="000000"/>
                <w:sz w:val="16"/>
                <w:szCs w:val="16"/>
              </w:rPr>
            </w:pPr>
            <w:r w:rsidRPr="000A41A3">
              <w:rPr>
                <w:color w:val="000000"/>
                <w:sz w:val="16"/>
                <w:szCs w:val="16"/>
              </w:rPr>
              <w:t>1 на</w:t>
            </w:r>
          </w:p>
          <w:p w:rsidR="00CB452E" w:rsidRPr="000A41A3" w:rsidRDefault="00CB452E" w:rsidP="008B4612">
            <w:pPr>
              <w:autoSpaceDE w:val="0"/>
              <w:autoSpaceDN w:val="0"/>
              <w:adjustRightInd w:val="0"/>
              <w:jc w:val="center"/>
              <w:rPr>
                <w:color w:val="000000"/>
                <w:sz w:val="16"/>
                <w:szCs w:val="16"/>
              </w:rPr>
            </w:pPr>
            <w:r w:rsidRPr="000A41A3">
              <w:rPr>
                <w:color w:val="000000"/>
                <w:sz w:val="16"/>
                <w:szCs w:val="16"/>
              </w:rPr>
              <w:t>микрорайон</w:t>
            </w:r>
          </w:p>
        </w:tc>
        <w:tc>
          <w:tcPr>
            <w:tcW w:w="2233" w:type="dxa"/>
            <w:vAlign w:val="center"/>
          </w:tcPr>
          <w:p w:rsidR="00CB452E" w:rsidRPr="000A41A3" w:rsidRDefault="00CB452E" w:rsidP="008B4612">
            <w:pPr>
              <w:autoSpaceDE w:val="0"/>
              <w:autoSpaceDN w:val="0"/>
              <w:adjustRightInd w:val="0"/>
              <w:jc w:val="center"/>
              <w:rPr>
                <w:color w:val="000000"/>
                <w:sz w:val="16"/>
                <w:szCs w:val="16"/>
              </w:rPr>
            </w:pPr>
            <w:r w:rsidRPr="000A41A3">
              <w:rPr>
                <w:color w:val="000000"/>
                <w:sz w:val="16"/>
                <w:szCs w:val="16"/>
              </w:rPr>
              <w:t>700 - 1200 м</w:t>
            </w:r>
            <w:r w:rsidRPr="000A41A3">
              <w:rPr>
                <w:color w:val="000000"/>
                <w:sz w:val="16"/>
                <w:szCs w:val="16"/>
                <w:vertAlign w:val="superscript"/>
              </w:rPr>
              <w:t>2</w:t>
            </w:r>
          </w:p>
        </w:tc>
      </w:tr>
      <w:tr w:rsidR="00CB452E" w:rsidRPr="000A41A3" w:rsidTr="008B4612">
        <w:tc>
          <w:tcPr>
            <w:tcW w:w="3510"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Межрайонный почтамт</w:t>
            </w:r>
          </w:p>
        </w:tc>
        <w:tc>
          <w:tcPr>
            <w:tcW w:w="2268" w:type="dxa"/>
            <w:vAlign w:val="center"/>
          </w:tcPr>
          <w:p w:rsidR="00CB452E" w:rsidRPr="000A41A3" w:rsidRDefault="00CB452E" w:rsidP="008B4612">
            <w:pPr>
              <w:autoSpaceDE w:val="0"/>
              <w:autoSpaceDN w:val="0"/>
              <w:adjustRightInd w:val="0"/>
              <w:jc w:val="center"/>
              <w:rPr>
                <w:color w:val="000000"/>
                <w:sz w:val="16"/>
                <w:szCs w:val="16"/>
              </w:rPr>
            </w:pPr>
            <w:r w:rsidRPr="000A41A3">
              <w:rPr>
                <w:color w:val="000000"/>
                <w:sz w:val="16"/>
                <w:szCs w:val="16"/>
              </w:rPr>
              <w:t>объект на 50-70 отделений почтовой связи</w:t>
            </w:r>
          </w:p>
        </w:tc>
        <w:tc>
          <w:tcPr>
            <w:tcW w:w="1560" w:type="dxa"/>
            <w:vAlign w:val="center"/>
          </w:tcPr>
          <w:p w:rsidR="00CB452E" w:rsidRPr="000A41A3" w:rsidRDefault="00CB452E" w:rsidP="008B4612">
            <w:pPr>
              <w:autoSpaceDE w:val="0"/>
              <w:autoSpaceDN w:val="0"/>
              <w:adjustRightInd w:val="0"/>
              <w:jc w:val="center"/>
              <w:rPr>
                <w:color w:val="000000"/>
                <w:sz w:val="16"/>
                <w:szCs w:val="16"/>
              </w:rPr>
            </w:pPr>
            <w:r w:rsidRPr="000A41A3">
              <w:rPr>
                <w:color w:val="000000"/>
                <w:sz w:val="16"/>
                <w:szCs w:val="16"/>
              </w:rPr>
              <w:t>по расчету</w:t>
            </w:r>
          </w:p>
        </w:tc>
        <w:tc>
          <w:tcPr>
            <w:tcW w:w="2233" w:type="dxa"/>
            <w:vAlign w:val="center"/>
          </w:tcPr>
          <w:p w:rsidR="00CB452E" w:rsidRPr="000A41A3" w:rsidRDefault="00CB452E" w:rsidP="008B4612">
            <w:pPr>
              <w:autoSpaceDE w:val="0"/>
              <w:autoSpaceDN w:val="0"/>
              <w:adjustRightInd w:val="0"/>
              <w:jc w:val="center"/>
              <w:rPr>
                <w:color w:val="000000"/>
                <w:sz w:val="16"/>
                <w:szCs w:val="16"/>
              </w:rPr>
            </w:pPr>
            <w:r w:rsidRPr="000A41A3">
              <w:rPr>
                <w:color w:val="000000"/>
                <w:sz w:val="16"/>
                <w:szCs w:val="16"/>
              </w:rPr>
              <w:t>0,6 – 1 га</w:t>
            </w:r>
          </w:p>
        </w:tc>
      </w:tr>
      <w:tr w:rsidR="00CB452E" w:rsidRPr="000A41A3" w:rsidTr="008B4612">
        <w:tc>
          <w:tcPr>
            <w:tcW w:w="3510"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АТС (из расчета 600 номеров на1000 жителей)</w:t>
            </w:r>
          </w:p>
        </w:tc>
        <w:tc>
          <w:tcPr>
            <w:tcW w:w="2268" w:type="dxa"/>
            <w:vAlign w:val="center"/>
          </w:tcPr>
          <w:p w:rsidR="00CB452E" w:rsidRPr="000A41A3" w:rsidRDefault="00CB452E" w:rsidP="008B4612">
            <w:pPr>
              <w:autoSpaceDE w:val="0"/>
              <w:autoSpaceDN w:val="0"/>
              <w:adjustRightInd w:val="0"/>
              <w:jc w:val="center"/>
              <w:rPr>
                <w:color w:val="000000"/>
                <w:sz w:val="16"/>
                <w:szCs w:val="16"/>
              </w:rPr>
            </w:pPr>
            <w:r w:rsidRPr="000A41A3">
              <w:rPr>
                <w:color w:val="000000"/>
                <w:sz w:val="16"/>
                <w:szCs w:val="16"/>
              </w:rPr>
              <w:t>объект на 10-40 тысяч номеров</w:t>
            </w:r>
          </w:p>
        </w:tc>
        <w:tc>
          <w:tcPr>
            <w:tcW w:w="1560" w:type="dxa"/>
            <w:vAlign w:val="center"/>
          </w:tcPr>
          <w:p w:rsidR="00CB452E" w:rsidRPr="000A41A3" w:rsidRDefault="00CB452E" w:rsidP="008B4612">
            <w:pPr>
              <w:autoSpaceDE w:val="0"/>
              <w:autoSpaceDN w:val="0"/>
              <w:adjustRightInd w:val="0"/>
              <w:jc w:val="center"/>
              <w:rPr>
                <w:color w:val="000000"/>
                <w:sz w:val="16"/>
                <w:szCs w:val="16"/>
              </w:rPr>
            </w:pPr>
            <w:r w:rsidRPr="000A41A3">
              <w:rPr>
                <w:color w:val="000000"/>
                <w:sz w:val="16"/>
                <w:szCs w:val="16"/>
              </w:rPr>
              <w:t>по расчету</w:t>
            </w:r>
          </w:p>
        </w:tc>
        <w:tc>
          <w:tcPr>
            <w:tcW w:w="2233" w:type="dxa"/>
            <w:vAlign w:val="center"/>
          </w:tcPr>
          <w:p w:rsidR="00CB452E" w:rsidRPr="000A41A3" w:rsidRDefault="00CB452E" w:rsidP="008B4612">
            <w:pPr>
              <w:autoSpaceDE w:val="0"/>
              <w:autoSpaceDN w:val="0"/>
              <w:adjustRightInd w:val="0"/>
              <w:jc w:val="center"/>
              <w:rPr>
                <w:color w:val="000000"/>
                <w:sz w:val="16"/>
                <w:szCs w:val="16"/>
              </w:rPr>
            </w:pPr>
            <w:r w:rsidRPr="000A41A3">
              <w:rPr>
                <w:color w:val="000000"/>
                <w:sz w:val="16"/>
                <w:szCs w:val="16"/>
              </w:rPr>
              <w:t>0,25 га на объект</w:t>
            </w:r>
          </w:p>
        </w:tc>
      </w:tr>
      <w:tr w:rsidR="00CB452E" w:rsidRPr="000A41A3" w:rsidTr="008B4612">
        <w:tc>
          <w:tcPr>
            <w:tcW w:w="3510"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Узловая АТС (из расчета 1 узел на 10 АТС)</w:t>
            </w:r>
          </w:p>
        </w:tc>
        <w:tc>
          <w:tcPr>
            <w:tcW w:w="2268" w:type="dxa"/>
            <w:vAlign w:val="center"/>
          </w:tcPr>
          <w:p w:rsidR="00CB452E" w:rsidRPr="000A41A3" w:rsidRDefault="00CB452E" w:rsidP="008B4612">
            <w:pPr>
              <w:autoSpaceDE w:val="0"/>
              <w:autoSpaceDN w:val="0"/>
              <w:adjustRightInd w:val="0"/>
              <w:jc w:val="center"/>
              <w:rPr>
                <w:color w:val="000000"/>
                <w:sz w:val="16"/>
                <w:szCs w:val="16"/>
              </w:rPr>
            </w:pPr>
            <w:r w:rsidRPr="000A41A3">
              <w:rPr>
                <w:color w:val="000000"/>
                <w:sz w:val="16"/>
                <w:szCs w:val="16"/>
              </w:rPr>
              <w:t>объект</w:t>
            </w:r>
          </w:p>
        </w:tc>
        <w:tc>
          <w:tcPr>
            <w:tcW w:w="1560" w:type="dxa"/>
            <w:vAlign w:val="center"/>
          </w:tcPr>
          <w:p w:rsidR="00CB452E" w:rsidRPr="000A41A3" w:rsidRDefault="00CB452E" w:rsidP="008B4612">
            <w:pPr>
              <w:autoSpaceDE w:val="0"/>
              <w:autoSpaceDN w:val="0"/>
              <w:adjustRightInd w:val="0"/>
              <w:jc w:val="center"/>
              <w:rPr>
                <w:color w:val="000000"/>
                <w:sz w:val="16"/>
                <w:szCs w:val="16"/>
              </w:rPr>
            </w:pPr>
            <w:r w:rsidRPr="000A41A3">
              <w:rPr>
                <w:color w:val="000000"/>
                <w:sz w:val="16"/>
                <w:szCs w:val="16"/>
              </w:rPr>
              <w:t>по расчету</w:t>
            </w:r>
          </w:p>
        </w:tc>
        <w:tc>
          <w:tcPr>
            <w:tcW w:w="2233" w:type="dxa"/>
            <w:vAlign w:val="center"/>
          </w:tcPr>
          <w:p w:rsidR="00CB452E" w:rsidRPr="000A41A3" w:rsidRDefault="00CB452E" w:rsidP="008B4612">
            <w:pPr>
              <w:autoSpaceDE w:val="0"/>
              <w:autoSpaceDN w:val="0"/>
              <w:adjustRightInd w:val="0"/>
              <w:jc w:val="center"/>
              <w:rPr>
                <w:color w:val="000000"/>
                <w:sz w:val="16"/>
                <w:szCs w:val="16"/>
              </w:rPr>
            </w:pPr>
            <w:r w:rsidRPr="000A41A3">
              <w:rPr>
                <w:color w:val="000000"/>
                <w:sz w:val="16"/>
                <w:szCs w:val="16"/>
              </w:rPr>
              <w:t>0,3 га на объект</w:t>
            </w:r>
          </w:p>
        </w:tc>
      </w:tr>
      <w:tr w:rsidR="00CB452E" w:rsidRPr="000A41A3" w:rsidTr="008B4612">
        <w:tc>
          <w:tcPr>
            <w:tcW w:w="3510"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Концентратор</w:t>
            </w:r>
          </w:p>
        </w:tc>
        <w:tc>
          <w:tcPr>
            <w:tcW w:w="2268" w:type="dxa"/>
            <w:vAlign w:val="center"/>
          </w:tcPr>
          <w:p w:rsidR="00CB452E" w:rsidRPr="000A41A3" w:rsidRDefault="00CB452E" w:rsidP="008B4612">
            <w:pPr>
              <w:autoSpaceDE w:val="0"/>
              <w:autoSpaceDN w:val="0"/>
              <w:adjustRightInd w:val="0"/>
              <w:jc w:val="center"/>
              <w:rPr>
                <w:color w:val="000000"/>
                <w:sz w:val="16"/>
                <w:szCs w:val="16"/>
              </w:rPr>
            </w:pPr>
            <w:r w:rsidRPr="000A41A3">
              <w:rPr>
                <w:color w:val="000000"/>
                <w:sz w:val="16"/>
                <w:szCs w:val="16"/>
              </w:rPr>
              <w:t>объект на 1,0-5,0 тысяч номеров</w:t>
            </w:r>
          </w:p>
        </w:tc>
        <w:tc>
          <w:tcPr>
            <w:tcW w:w="1560" w:type="dxa"/>
            <w:vAlign w:val="center"/>
          </w:tcPr>
          <w:p w:rsidR="00CB452E" w:rsidRPr="000A41A3" w:rsidRDefault="00CB452E" w:rsidP="008B4612">
            <w:pPr>
              <w:autoSpaceDE w:val="0"/>
              <w:autoSpaceDN w:val="0"/>
              <w:adjustRightInd w:val="0"/>
              <w:jc w:val="center"/>
              <w:rPr>
                <w:color w:val="000000"/>
                <w:sz w:val="16"/>
                <w:szCs w:val="16"/>
              </w:rPr>
            </w:pPr>
            <w:r w:rsidRPr="000A41A3">
              <w:rPr>
                <w:color w:val="000000"/>
                <w:sz w:val="16"/>
                <w:szCs w:val="16"/>
              </w:rPr>
              <w:t>по расчету</w:t>
            </w:r>
          </w:p>
        </w:tc>
        <w:tc>
          <w:tcPr>
            <w:tcW w:w="2233" w:type="dxa"/>
            <w:vAlign w:val="center"/>
          </w:tcPr>
          <w:p w:rsidR="00CB452E" w:rsidRPr="000A41A3" w:rsidRDefault="00CB452E" w:rsidP="008B4612">
            <w:pPr>
              <w:autoSpaceDE w:val="0"/>
              <w:autoSpaceDN w:val="0"/>
              <w:adjustRightInd w:val="0"/>
              <w:jc w:val="center"/>
              <w:rPr>
                <w:color w:val="000000"/>
                <w:sz w:val="16"/>
                <w:szCs w:val="16"/>
              </w:rPr>
            </w:pPr>
            <w:r w:rsidRPr="000A41A3">
              <w:rPr>
                <w:color w:val="000000"/>
                <w:sz w:val="16"/>
                <w:szCs w:val="16"/>
              </w:rPr>
              <w:t>40 – 100 м</w:t>
            </w:r>
            <w:r w:rsidRPr="000A41A3">
              <w:rPr>
                <w:color w:val="000000"/>
                <w:sz w:val="16"/>
                <w:szCs w:val="16"/>
                <w:vertAlign w:val="superscript"/>
              </w:rPr>
              <w:t>2</w:t>
            </w:r>
          </w:p>
        </w:tc>
      </w:tr>
      <w:tr w:rsidR="00CB452E" w:rsidRPr="000A41A3" w:rsidTr="008B4612">
        <w:tc>
          <w:tcPr>
            <w:tcW w:w="3510" w:type="dxa"/>
            <w:vAlign w:val="center"/>
          </w:tcPr>
          <w:p w:rsidR="00CB452E" w:rsidRPr="000A41A3" w:rsidRDefault="00CB452E" w:rsidP="008B4612">
            <w:pPr>
              <w:autoSpaceDE w:val="0"/>
              <w:autoSpaceDN w:val="0"/>
              <w:adjustRightInd w:val="0"/>
              <w:rPr>
                <w:color w:val="000000"/>
                <w:sz w:val="16"/>
                <w:szCs w:val="16"/>
              </w:rPr>
            </w:pPr>
            <w:r w:rsidRPr="000A41A3">
              <w:rPr>
                <w:color w:val="000000"/>
                <w:sz w:val="16"/>
                <w:szCs w:val="16"/>
              </w:rPr>
              <w:t>Опорно-усилительная станция (из расчета 60-120 тыс. абонентов)</w:t>
            </w:r>
          </w:p>
        </w:tc>
        <w:tc>
          <w:tcPr>
            <w:tcW w:w="2268" w:type="dxa"/>
            <w:vAlign w:val="center"/>
          </w:tcPr>
          <w:p w:rsidR="00CB452E" w:rsidRPr="000A41A3" w:rsidRDefault="00CB452E" w:rsidP="008B4612">
            <w:pPr>
              <w:autoSpaceDE w:val="0"/>
              <w:autoSpaceDN w:val="0"/>
              <w:adjustRightInd w:val="0"/>
              <w:jc w:val="center"/>
              <w:rPr>
                <w:color w:val="000000"/>
                <w:sz w:val="16"/>
                <w:szCs w:val="16"/>
              </w:rPr>
            </w:pPr>
            <w:r w:rsidRPr="000A41A3">
              <w:rPr>
                <w:color w:val="000000"/>
                <w:sz w:val="16"/>
                <w:szCs w:val="16"/>
              </w:rPr>
              <w:t>объект</w:t>
            </w:r>
          </w:p>
        </w:tc>
        <w:tc>
          <w:tcPr>
            <w:tcW w:w="1560" w:type="dxa"/>
            <w:vAlign w:val="center"/>
          </w:tcPr>
          <w:p w:rsidR="00CB452E" w:rsidRPr="000A41A3" w:rsidRDefault="00CB452E" w:rsidP="008B4612">
            <w:pPr>
              <w:autoSpaceDE w:val="0"/>
              <w:autoSpaceDN w:val="0"/>
              <w:adjustRightInd w:val="0"/>
              <w:jc w:val="center"/>
              <w:rPr>
                <w:color w:val="000000"/>
                <w:sz w:val="16"/>
                <w:szCs w:val="16"/>
              </w:rPr>
            </w:pPr>
            <w:r w:rsidRPr="000A41A3">
              <w:rPr>
                <w:color w:val="000000"/>
                <w:sz w:val="16"/>
                <w:szCs w:val="16"/>
              </w:rPr>
              <w:t>по расчету</w:t>
            </w:r>
          </w:p>
        </w:tc>
        <w:tc>
          <w:tcPr>
            <w:tcW w:w="2233" w:type="dxa"/>
            <w:vAlign w:val="center"/>
          </w:tcPr>
          <w:p w:rsidR="00CB452E" w:rsidRPr="000A41A3" w:rsidRDefault="00CB452E" w:rsidP="008B4612">
            <w:pPr>
              <w:autoSpaceDE w:val="0"/>
              <w:autoSpaceDN w:val="0"/>
              <w:adjustRightInd w:val="0"/>
              <w:jc w:val="center"/>
              <w:rPr>
                <w:color w:val="000000"/>
                <w:sz w:val="16"/>
                <w:szCs w:val="16"/>
              </w:rPr>
            </w:pPr>
            <w:r w:rsidRPr="000A41A3">
              <w:rPr>
                <w:color w:val="000000"/>
                <w:sz w:val="16"/>
                <w:szCs w:val="16"/>
              </w:rPr>
              <w:t>0,1 – 0,15 га на объект</w:t>
            </w:r>
          </w:p>
        </w:tc>
      </w:tr>
      <w:tr w:rsidR="00CB452E" w:rsidRPr="000A41A3" w:rsidTr="008B4612">
        <w:tc>
          <w:tcPr>
            <w:tcW w:w="3510" w:type="dxa"/>
            <w:vAlign w:val="center"/>
          </w:tcPr>
          <w:p w:rsidR="00CB452E" w:rsidRPr="000A41A3" w:rsidRDefault="00CB452E" w:rsidP="008B4612">
            <w:pPr>
              <w:autoSpaceDE w:val="0"/>
              <w:autoSpaceDN w:val="0"/>
              <w:adjustRightInd w:val="0"/>
              <w:rPr>
                <w:color w:val="000000"/>
                <w:sz w:val="16"/>
                <w:szCs w:val="16"/>
              </w:rPr>
            </w:pPr>
            <w:r w:rsidRPr="000A41A3">
              <w:rPr>
                <w:color w:val="000000"/>
                <w:sz w:val="16"/>
                <w:szCs w:val="16"/>
              </w:rPr>
              <w:t>Блок станция проводного вещания (из расчета 30-60 тыс. абонентов)</w:t>
            </w:r>
          </w:p>
        </w:tc>
        <w:tc>
          <w:tcPr>
            <w:tcW w:w="2268" w:type="dxa"/>
            <w:vAlign w:val="center"/>
          </w:tcPr>
          <w:p w:rsidR="00CB452E" w:rsidRPr="000A41A3" w:rsidRDefault="00CB452E" w:rsidP="008B4612">
            <w:pPr>
              <w:autoSpaceDE w:val="0"/>
              <w:autoSpaceDN w:val="0"/>
              <w:adjustRightInd w:val="0"/>
              <w:jc w:val="center"/>
              <w:rPr>
                <w:color w:val="000000"/>
                <w:sz w:val="16"/>
                <w:szCs w:val="16"/>
              </w:rPr>
            </w:pPr>
            <w:r w:rsidRPr="000A41A3">
              <w:rPr>
                <w:color w:val="000000"/>
                <w:sz w:val="16"/>
                <w:szCs w:val="16"/>
              </w:rPr>
              <w:t>объект</w:t>
            </w:r>
          </w:p>
        </w:tc>
        <w:tc>
          <w:tcPr>
            <w:tcW w:w="1560" w:type="dxa"/>
            <w:vAlign w:val="center"/>
          </w:tcPr>
          <w:p w:rsidR="00CB452E" w:rsidRPr="000A41A3" w:rsidRDefault="00CB452E" w:rsidP="008B4612">
            <w:pPr>
              <w:autoSpaceDE w:val="0"/>
              <w:autoSpaceDN w:val="0"/>
              <w:adjustRightInd w:val="0"/>
              <w:jc w:val="center"/>
              <w:rPr>
                <w:color w:val="000000"/>
                <w:sz w:val="16"/>
                <w:szCs w:val="16"/>
              </w:rPr>
            </w:pPr>
            <w:r w:rsidRPr="000A41A3">
              <w:rPr>
                <w:color w:val="000000"/>
                <w:sz w:val="16"/>
                <w:szCs w:val="16"/>
              </w:rPr>
              <w:t>по расчету</w:t>
            </w:r>
          </w:p>
        </w:tc>
        <w:tc>
          <w:tcPr>
            <w:tcW w:w="2233" w:type="dxa"/>
            <w:vAlign w:val="center"/>
          </w:tcPr>
          <w:p w:rsidR="00CB452E" w:rsidRPr="000A41A3" w:rsidRDefault="00CB452E" w:rsidP="008B4612">
            <w:pPr>
              <w:autoSpaceDE w:val="0"/>
              <w:autoSpaceDN w:val="0"/>
              <w:adjustRightInd w:val="0"/>
              <w:jc w:val="center"/>
              <w:rPr>
                <w:color w:val="000000"/>
                <w:sz w:val="16"/>
                <w:szCs w:val="16"/>
              </w:rPr>
            </w:pPr>
            <w:r w:rsidRPr="000A41A3">
              <w:rPr>
                <w:color w:val="000000"/>
                <w:sz w:val="16"/>
                <w:szCs w:val="16"/>
              </w:rPr>
              <w:t>0,05 – 0,1 га на объект</w:t>
            </w:r>
          </w:p>
        </w:tc>
      </w:tr>
      <w:tr w:rsidR="00CB452E" w:rsidRPr="000A41A3" w:rsidTr="008B4612">
        <w:tc>
          <w:tcPr>
            <w:tcW w:w="3510" w:type="dxa"/>
            <w:vAlign w:val="center"/>
          </w:tcPr>
          <w:p w:rsidR="00CB452E" w:rsidRPr="000A41A3" w:rsidRDefault="00CB452E" w:rsidP="008B4612">
            <w:pPr>
              <w:autoSpaceDE w:val="0"/>
              <w:autoSpaceDN w:val="0"/>
              <w:adjustRightInd w:val="0"/>
              <w:rPr>
                <w:color w:val="000000"/>
                <w:sz w:val="16"/>
                <w:szCs w:val="16"/>
              </w:rPr>
            </w:pPr>
            <w:r w:rsidRPr="000A41A3">
              <w:rPr>
                <w:color w:val="000000"/>
                <w:sz w:val="16"/>
                <w:szCs w:val="16"/>
              </w:rPr>
              <w:t>Звуковые трансформаторные подстанции</w:t>
            </w:r>
          </w:p>
          <w:p w:rsidR="00CB452E" w:rsidRPr="000A41A3" w:rsidRDefault="00CB452E" w:rsidP="008B4612">
            <w:pPr>
              <w:autoSpaceDE w:val="0"/>
              <w:autoSpaceDN w:val="0"/>
              <w:adjustRightInd w:val="0"/>
              <w:rPr>
                <w:color w:val="000000"/>
                <w:sz w:val="16"/>
                <w:szCs w:val="16"/>
              </w:rPr>
            </w:pPr>
            <w:r w:rsidRPr="000A41A3">
              <w:rPr>
                <w:color w:val="000000"/>
                <w:sz w:val="16"/>
                <w:szCs w:val="16"/>
              </w:rPr>
              <w:t>(из расчета на 10-12 тысяч абонентов)</w:t>
            </w:r>
          </w:p>
        </w:tc>
        <w:tc>
          <w:tcPr>
            <w:tcW w:w="2268" w:type="dxa"/>
            <w:vAlign w:val="center"/>
          </w:tcPr>
          <w:p w:rsidR="00CB452E" w:rsidRPr="000A41A3" w:rsidRDefault="00CB452E" w:rsidP="008B4612">
            <w:pPr>
              <w:autoSpaceDE w:val="0"/>
              <w:autoSpaceDN w:val="0"/>
              <w:adjustRightInd w:val="0"/>
              <w:jc w:val="center"/>
              <w:rPr>
                <w:color w:val="000000"/>
                <w:sz w:val="16"/>
                <w:szCs w:val="16"/>
              </w:rPr>
            </w:pPr>
            <w:r w:rsidRPr="000A41A3">
              <w:rPr>
                <w:color w:val="000000"/>
                <w:sz w:val="16"/>
                <w:szCs w:val="16"/>
              </w:rPr>
              <w:t>объект</w:t>
            </w:r>
          </w:p>
        </w:tc>
        <w:tc>
          <w:tcPr>
            <w:tcW w:w="1560" w:type="dxa"/>
            <w:vAlign w:val="center"/>
          </w:tcPr>
          <w:p w:rsidR="00CB452E" w:rsidRPr="000A41A3" w:rsidRDefault="00CB452E" w:rsidP="008B4612">
            <w:pPr>
              <w:autoSpaceDE w:val="0"/>
              <w:autoSpaceDN w:val="0"/>
              <w:adjustRightInd w:val="0"/>
              <w:jc w:val="center"/>
              <w:rPr>
                <w:color w:val="000000"/>
                <w:sz w:val="16"/>
                <w:szCs w:val="16"/>
              </w:rPr>
            </w:pPr>
            <w:r w:rsidRPr="000A41A3">
              <w:rPr>
                <w:color w:val="000000"/>
                <w:sz w:val="16"/>
                <w:szCs w:val="16"/>
              </w:rPr>
              <w:t>1</w:t>
            </w:r>
          </w:p>
        </w:tc>
        <w:tc>
          <w:tcPr>
            <w:tcW w:w="2233" w:type="dxa"/>
            <w:vAlign w:val="center"/>
          </w:tcPr>
          <w:p w:rsidR="00CB452E" w:rsidRPr="000A41A3" w:rsidRDefault="00CB452E" w:rsidP="008B4612">
            <w:pPr>
              <w:autoSpaceDE w:val="0"/>
              <w:autoSpaceDN w:val="0"/>
              <w:adjustRightInd w:val="0"/>
              <w:jc w:val="center"/>
              <w:rPr>
                <w:color w:val="000000"/>
                <w:sz w:val="16"/>
                <w:szCs w:val="16"/>
              </w:rPr>
            </w:pPr>
            <w:r w:rsidRPr="000A41A3">
              <w:rPr>
                <w:color w:val="000000"/>
                <w:sz w:val="16"/>
                <w:szCs w:val="16"/>
              </w:rPr>
              <w:t>50 – 70 м</w:t>
            </w:r>
            <w:r w:rsidRPr="000A41A3">
              <w:rPr>
                <w:color w:val="000000"/>
                <w:sz w:val="16"/>
                <w:szCs w:val="16"/>
                <w:vertAlign w:val="superscript"/>
              </w:rPr>
              <w:t>2</w:t>
            </w:r>
            <w:r w:rsidRPr="000A41A3">
              <w:rPr>
                <w:color w:val="000000"/>
                <w:sz w:val="16"/>
                <w:szCs w:val="16"/>
              </w:rPr>
              <w:t xml:space="preserve"> на объект</w:t>
            </w:r>
          </w:p>
        </w:tc>
      </w:tr>
      <w:tr w:rsidR="00CB452E" w:rsidRPr="000A41A3" w:rsidTr="008B4612">
        <w:tc>
          <w:tcPr>
            <w:tcW w:w="3510"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Технический центр кабельного телевидения, коммутируемого доступа к сети Интернет, сотовой связи</w:t>
            </w:r>
          </w:p>
        </w:tc>
        <w:tc>
          <w:tcPr>
            <w:tcW w:w="2268" w:type="dxa"/>
            <w:vAlign w:val="center"/>
          </w:tcPr>
          <w:p w:rsidR="00CB452E" w:rsidRPr="000A41A3" w:rsidRDefault="00CB452E" w:rsidP="008B4612">
            <w:pPr>
              <w:autoSpaceDE w:val="0"/>
              <w:autoSpaceDN w:val="0"/>
              <w:adjustRightInd w:val="0"/>
              <w:jc w:val="center"/>
              <w:rPr>
                <w:color w:val="000000"/>
                <w:sz w:val="16"/>
                <w:szCs w:val="16"/>
              </w:rPr>
            </w:pPr>
            <w:r w:rsidRPr="000A41A3">
              <w:rPr>
                <w:color w:val="000000"/>
                <w:sz w:val="16"/>
                <w:szCs w:val="16"/>
              </w:rPr>
              <w:t>объект</w:t>
            </w:r>
          </w:p>
        </w:tc>
        <w:tc>
          <w:tcPr>
            <w:tcW w:w="1560" w:type="dxa"/>
            <w:vAlign w:val="center"/>
          </w:tcPr>
          <w:p w:rsidR="00CB452E" w:rsidRPr="000A41A3" w:rsidRDefault="00CB452E" w:rsidP="008B4612">
            <w:pPr>
              <w:autoSpaceDE w:val="0"/>
              <w:autoSpaceDN w:val="0"/>
              <w:adjustRightInd w:val="0"/>
              <w:jc w:val="center"/>
              <w:rPr>
                <w:color w:val="000000"/>
                <w:sz w:val="16"/>
                <w:szCs w:val="16"/>
              </w:rPr>
            </w:pPr>
            <w:r w:rsidRPr="000A41A3">
              <w:rPr>
                <w:color w:val="000000"/>
                <w:sz w:val="16"/>
                <w:szCs w:val="16"/>
              </w:rPr>
              <w:t>1 на жилой район</w:t>
            </w:r>
          </w:p>
        </w:tc>
        <w:tc>
          <w:tcPr>
            <w:tcW w:w="2233" w:type="dxa"/>
            <w:vAlign w:val="center"/>
          </w:tcPr>
          <w:p w:rsidR="00CB452E" w:rsidRPr="000A41A3" w:rsidRDefault="00CB452E" w:rsidP="008B4612">
            <w:pPr>
              <w:autoSpaceDE w:val="0"/>
              <w:autoSpaceDN w:val="0"/>
              <w:adjustRightInd w:val="0"/>
              <w:jc w:val="center"/>
              <w:rPr>
                <w:color w:val="000000"/>
                <w:sz w:val="16"/>
                <w:szCs w:val="16"/>
              </w:rPr>
            </w:pPr>
            <w:r w:rsidRPr="000A41A3">
              <w:rPr>
                <w:color w:val="000000"/>
                <w:sz w:val="16"/>
                <w:szCs w:val="16"/>
              </w:rPr>
              <w:t>0,3 – 0,5 га на объект</w:t>
            </w:r>
          </w:p>
        </w:tc>
      </w:tr>
      <w:tr w:rsidR="00CB452E" w:rsidRPr="000A41A3" w:rsidTr="008B4612">
        <w:tc>
          <w:tcPr>
            <w:tcW w:w="9571" w:type="dxa"/>
            <w:gridSpan w:val="4"/>
            <w:vAlign w:val="center"/>
          </w:tcPr>
          <w:p w:rsidR="00CB452E" w:rsidRPr="000A41A3" w:rsidRDefault="00CB452E" w:rsidP="008B4612">
            <w:pPr>
              <w:autoSpaceDE w:val="0"/>
              <w:autoSpaceDN w:val="0"/>
              <w:adjustRightInd w:val="0"/>
              <w:rPr>
                <w:color w:val="000000"/>
                <w:sz w:val="16"/>
                <w:szCs w:val="16"/>
              </w:rPr>
            </w:pPr>
            <w:r w:rsidRPr="000A41A3">
              <w:rPr>
                <w:color w:val="000000"/>
                <w:sz w:val="16"/>
                <w:szCs w:val="16"/>
              </w:rPr>
              <w:t>Объекты коммунального хозяйства по обслуживанию инженерных коммуникаций</w:t>
            </w:r>
          </w:p>
          <w:p w:rsidR="00CB452E" w:rsidRPr="000A41A3" w:rsidRDefault="00CB452E" w:rsidP="008B4612">
            <w:pPr>
              <w:autoSpaceDE w:val="0"/>
              <w:autoSpaceDN w:val="0"/>
              <w:adjustRightInd w:val="0"/>
              <w:rPr>
                <w:color w:val="000000"/>
                <w:sz w:val="16"/>
                <w:szCs w:val="16"/>
              </w:rPr>
            </w:pPr>
            <w:r w:rsidRPr="000A41A3">
              <w:rPr>
                <w:color w:val="000000"/>
                <w:sz w:val="16"/>
                <w:szCs w:val="16"/>
              </w:rPr>
              <w:t>(общих коллекторов)</w:t>
            </w:r>
          </w:p>
        </w:tc>
      </w:tr>
      <w:tr w:rsidR="00CB452E" w:rsidRPr="000A41A3" w:rsidTr="008B4612">
        <w:tc>
          <w:tcPr>
            <w:tcW w:w="3510"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Диспетчерский пункт (из расчета 1 объект на 5 км городских коллекторов)</w:t>
            </w:r>
          </w:p>
        </w:tc>
        <w:tc>
          <w:tcPr>
            <w:tcW w:w="2268" w:type="dxa"/>
            <w:vAlign w:val="center"/>
          </w:tcPr>
          <w:p w:rsidR="00CB452E" w:rsidRPr="000A41A3" w:rsidRDefault="00CB452E" w:rsidP="008B4612">
            <w:pPr>
              <w:autoSpaceDE w:val="0"/>
              <w:autoSpaceDN w:val="0"/>
              <w:adjustRightInd w:val="0"/>
              <w:jc w:val="center"/>
              <w:rPr>
                <w:color w:val="000000"/>
                <w:sz w:val="16"/>
                <w:szCs w:val="16"/>
              </w:rPr>
            </w:pPr>
            <w:r w:rsidRPr="000A41A3">
              <w:rPr>
                <w:color w:val="000000"/>
                <w:sz w:val="16"/>
                <w:szCs w:val="16"/>
              </w:rPr>
              <w:t>1-этажный объект</w:t>
            </w:r>
          </w:p>
        </w:tc>
        <w:tc>
          <w:tcPr>
            <w:tcW w:w="1560" w:type="dxa"/>
            <w:vAlign w:val="center"/>
          </w:tcPr>
          <w:p w:rsidR="00CB452E" w:rsidRPr="000A41A3" w:rsidRDefault="00CB452E" w:rsidP="008B4612">
            <w:pPr>
              <w:autoSpaceDE w:val="0"/>
              <w:autoSpaceDN w:val="0"/>
              <w:adjustRightInd w:val="0"/>
              <w:jc w:val="center"/>
              <w:rPr>
                <w:color w:val="000000"/>
                <w:sz w:val="16"/>
                <w:szCs w:val="16"/>
              </w:rPr>
            </w:pPr>
            <w:r w:rsidRPr="000A41A3">
              <w:rPr>
                <w:color w:val="000000"/>
                <w:sz w:val="16"/>
                <w:szCs w:val="16"/>
              </w:rPr>
              <w:t>по расчету</w:t>
            </w:r>
          </w:p>
        </w:tc>
        <w:tc>
          <w:tcPr>
            <w:tcW w:w="2233" w:type="dxa"/>
            <w:vAlign w:val="center"/>
          </w:tcPr>
          <w:p w:rsidR="00CB452E" w:rsidRPr="000A41A3" w:rsidRDefault="00CB452E" w:rsidP="008B4612">
            <w:pPr>
              <w:autoSpaceDE w:val="0"/>
              <w:autoSpaceDN w:val="0"/>
              <w:adjustRightInd w:val="0"/>
              <w:jc w:val="center"/>
              <w:rPr>
                <w:color w:val="000000"/>
                <w:sz w:val="16"/>
                <w:szCs w:val="16"/>
              </w:rPr>
            </w:pPr>
            <w:r w:rsidRPr="000A41A3">
              <w:rPr>
                <w:color w:val="000000"/>
                <w:sz w:val="16"/>
                <w:szCs w:val="16"/>
              </w:rPr>
              <w:t>120 м</w:t>
            </w:r>
            <w:r w:rsidRPr="000A41A3">
              <w:rPr>
                <w:color w:val="000000"/>
                <w:sz w:val="16"/>
                <w:szCs w:val="16"/>
                <w:vertAlign w:val="superscript"/>
              </w:rPr>
              <w:t>2</w:t>
            </w:r>
          </w:p>
          <w:p w:rsidR="00CB452E" w:rsidRPr="000A41A3" w:rsidRDefault="00CB452E" w:rsidP="008B4612">
            <w:pPr>
              <w:autoSpaceDE w:val="0"/>
              <w:autoSpaceDN w:val="0"/>
              <w:adjustRightInd w:val="0"/>
              <w:jc w:val="center"/>
              <w:rPr>
                <w:color w:val="000000"/>
                <w:sz w:val="16"/>
                <w:szCs w:val="16"/>
              </w:rPr>
            </w:pPr>
            <w:r w:rsidRPr="000A41A3">
              <w:rPr>
                <w:color w:val="000000"/>
                <w:sz w:val="16"/>
                <w:szCs w:val="16"/>
              </w:rPr>
              <w:t>(0,04-0,05 га)</w:t>
            </w:r>
          </w:p>
        </w:tc>
      </w:tr>
      <w:tr w:rsidR="00CB452E" w:rsidRPr="000A41A3" w:rsidTr="008B4612">
        <w:tc>
          <w:tcPr>
            <w:tcW w:w="3510"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Центральный диспетчерский пункт (из расчета 1 объект на каждые 50 км коммуникационных коллекторов)</w:t>
            </w:r>
          </w:p>
        </w:tc>
        <w:tc>
          <w:tcPr>
            <w:tcW w:w="2268" w:type="dxa"/>
            <w:vAlign w:val="center"/>
          </w:tcPr>
          <w:p w:rsidR="00CB452E" w:rsidRPr="000A41A3" w:rsidRDefault="00CB452E" w:rsidP="008B4612">
            <w:pPr>
              <w:autoSpaceDE w:val="0"/>
              <w:autoSpaceDN w:val="0"/>
              <w:adjustRightInd w:val="0"/>
              <w:jc w:val="center"/>
              <w:rPr>
                <w:color w:val="000000"/>
                <w:sz w:val="16"/>
                <w:szCs w:val="16"/>
              </w:rPr>
            </w:pPr>
            <w:r w:rsidRPr="000A41A3">
              <w:rPr>
                <w:color w:val="000000"/>
                <w:sz w:val="16"/>
                <w:szCs w:val="16"/>
              </w:rPr>
              <w:t>1-2 этажный</w:t>
            </w:r>
          </w:p>
          <w:p w:rsidR="00CB452E" w:rsidRPr="000A41A3" w:rsidRDefault="00CB452E" w:rsidP="008B4612">
            <w:pPr>
              <w:autoSpaceDE w:val="0"/>
              <w:autoSpaceDN w:val="0"/>
              <w:adjustRightInd w:val="0"/>
              <w:jc w:val="center"/>
              <w:rPr>
                <w:color w:val="000000"/>
                <w:sz w:val="16"/>
                <w:szCs w:val="16"/>
              </w:rPr>
            </w:pPr>
            <w:r w:rsidRPr="000A41A3">
              <w:rPr>
                <w:color w:val="000000"/>
                <w:sz w:val="16"/>
                <w:szCs w:val="16"/>
              </w:rPr>
              <w:t>объект</w:t>
            </w:r>
          </w:p>
        </w:tc>
        <w:tc>
          <w:tcPr>
            <w:tcW w:w="1560" w:type="dxa"/>
            <w:vAlign w:val="center"/>
          </w:tcPr>
          <w:p w:rsidR="00CB452E" w:rsidRPr="000A41A3" w:rsidRDefault="00CB452E" w:rsidP="008B4612">
            <w:pPr>
              <w:autoSpaceDE w:val="0"/>
              <w:autoSpaceDN w:val="0"/>
              <w:adjustRightInd w:val="0"/>
              <w:jc w:val="center"/>
              <w:rPr>
                <w:color w:val="000000"/>
                <w:sz w:val="16"/>
                <w:szCs w:val="16"/>
              </w:rPr>
            </w:pPr>
            <w:r w:rsidRPr="000A41A3">
              <w:rPr>
                <w:color w:val="000000"/>
                <w:sz w:val="16"/>
                <w:szCs w:val="16"/>
              </w:rPr>
              <w:t>по расчету</w:t>
            </w:r>
          </w:p>
        </w:tc>
        <w:tc>
          <w:tcPr>
            <w:tcW w:w="2233" w:type="dxa"/>
            <w:vAlign w:val="center"/>
          </w:tcPr>
          <w:p w:rsidR="00CB452E" w:rsidRPr="000A41A3" w:rsidRDefault="00CB452E" w:rsidP="008B4612">
            <w:pPr>
              <w:autoSpaceDE w:val="0"/>
              <w:autoSpaceDN w:val="0"/>
              <w:adjustRightInd w:val="0"/>
              <w:jc w:val="center"/>
              <w:rPr>
                <w:color w:val="000000"/>
                <w:sz w:val="16"/>
                <w:szCs w:val="16"/>
              </w:rPr>
            </w:pPr>
            <w:r w:rsidRPr="000A41A3">
              <w:rPr>
                <w:color w:val="000000"/>
                <w:sz w:val="16"/>
                <w:szCs w:val="16"/>
              </w:rPr>
              <w:t>350 м</w:t>
            </w:r>
            <w:r w:rsidRPr="000A41A3">
              <w:rPr>
                <w:color w:val="000000"/>
                <w:sz w:val="16"/>
                <w:szCs w:val="16"/>
                <w:vertAlign w:val="superscript"/>
              </w:rPr>
              <w:t>2</w:t>
            </w:r>
          </w:p>
          <w:p w:rsidR="00CB452E" w:rsidRPr="000A41A3" w:rsidRDefault="00CB452E" w:rsidP="008B4612">
            <w:pPr>
              <w:autoSpaceDE w:val="0"/>
              <w:autoSpaceDN w:val="0"/>
              <w:adjustRightInd w:val="0"/>
              <w:jc w:val="center"/>
              <w:rPr>
                <w:color w:val="000000"/>
                <w:sz w:val="16"/>
                <w:szCs w:val="16"/>
              </w:rPr>
            </w:pPr>
            <w:r w:rsidRPr="000A41A3">
              <w:rPr>
                <w:color w:val="000000"/>
                <w:sz w:val="16"/>
                <w:szCs w:val="16"/>
              </w:rPr>
              <w:t>(0,1 - 0,2 га)</w:t>
            </w:r>
          </w:p>
        </w:tc>
      </w:tr>
      <w:tr w:rsidR="00CB452E" w:rsidRPr="000A41A3" w:rsidTr="008B4612">
        <w:tc>
          <w:tcPr>
            <w:tcW w:w="3510"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Ремонтно-производственная база (из расчета 1 объект на каждые 100 км городских коллекторов)</w:t>
            </w:r>
          </w:p>
        </w:tc>
        <w:tc>
          <w:tcPr>
            <w:tcW w:w="2268" w:type="dxa"/>
            <w:vAlign w:val="center"/>
          </w:tcPr>
          <w:p w:rsidR="00CB452E" w:rsidRPr="000A41A3" w:rsidRDefault="00CB452E" w:rsidP="008B4612">
            <w:pPr>
              <w:autoSpaceDE w:val="0"/>
              <w:autoSpaceDN w:val="0"/>
              <w:adjustRightInd w:val="0"/>
              <w:jc w:val="center"/>
              <w:rPr>
                <w:color w:val="000000"/>
                <w:sz w:val="16"/>
                <w:szCs w:val="16"/>
              </w:rPr>
            </w:pPr>
            <w:r w:rsidRPr="000A41A3">
              <w:rPr>
                <w:color w:val="000000"/>
                <w:sz w:val="16"/>
                <w:szCs w:val="16"/>
              </w:rPr>
              <w:t>этажность объекта</w:t>
            </w:r>
          </w:p>
          <w:p w:rsidR="00CB452E" w:rsidRPr="000A41A3" w:rsidRDefault="00CB452E" w:rsidP="008B4612">
            <w:pPr>
              <w:autoSpaceDE w:val="0"/>
              <w:autoSpaceDN w:val="0"/>
              <w:adjustRightInd w:val="0"/>
              <w:jc w:val="center"/>
              <w:rPr>
                <w:color w:val="000000"/>
                <w:sz w:val="16"/>
                <w:szCs w:val="16"/>
              </w:rPr>
            </w:pPr>
            <w:r w:rsidRPr="000A41A3">
              <w:rPr>
                <w:color w:val="000000"/>
                <w:sz w:val="16"/>
                <w:szCs w:val="16"/>
              </w:rPr>
              <w:t>по проекту</w:t>
            </w:r>
          </w:p>
        </w:tc>
        <w:tc>
          <w:tcPr>
            <w:tcW w:w="1560" w:type="dxa"/>
            <w:vAlign w:val="center"/>
          </w:tcPr>
          <w:p w:rsidR="00CB452E" w:rsidRPr="000A41A3" w:rsidRDefault="00CB452E" w:rsidP="008B4612">
            <w:pPr>
              <w:autoSpaceDE w:val="0"/>
              <w:autoSpaceDN w:val="0"/>
              <w:adjustRightInd w:val="0"/>
              <w:jc w:val="center"/>
              <w:rPr>
                <w:color w:val="000000"/>
                <w:sz w:val="16"/>
                <w:szCs w:val="16"/>
              </w:rPr>
            </w:pPr>
            <w:r w:rsidRPr="000A41A3">
              <w:rPr>
                <w:color w:val="000000"/>
                <w:sz w:val="16"/>
                <w:szCs w:val="16"/>
              </w:rPr>
              <w:t>по расчету</w:t>
            </w:r>
          </w:p>
        </w:tc>
        <w:tc>
          <w:tcPr>
            <w:tcW w:w="2233" w:type="dxa"/>
            <w:vAlign w:val="center"/>
          </w:tcPr>
          <w:p w:rsidR="00CB452E" w:rsidRPr="000A41A3" w:rsidRDefault="00CB452E" w:rsidP="008B4612">
            <w:pPr>
              <w:autoSpaceDE w:val="0"/>
              <w:autoSpaceDN w:val="0"/>
              <w:adjustRightInd w:val="0"/>
              <w:jc w:val="center"/>
              <w:rPr>
                <w:color w:val="000000"/>
                <w:sz w:val="16"/>
                <w:szCs w:val="16"/>
              </w:rPr>
            </w:pPr>
            <w:r w:rsidRPr="000A41A3">
              <w:rPr>
                <w:color w:val="000000"/>
                <w:sz w:val="16"/>
                <w:szCs w:val="16"/>
              </w:rPr>
              <w:t>1500 м</w:t>
            </w:r>
            <w:r w:rsidRPr="000A41A3">
              <w:rPr>
                <w:color w:val="000000"/>
                <w:sz w:val="16"/>
                <w:szCs w:val="16"/>
                <w:vertAlign w:val="superscript"/>
              </w:rPr>
              <w:t>2</w:t>
            </w:r>
          </w:p>
          <w:p w:rsidR="00CB452E" w:rsidRPr="000A41A3" w:rsidRDefault="00CB452E" w:rsidP="008B4612">
            <w:pPr>
              <w:autoSpaceDE w:val="0"/>
              <w:autoSpaceDN w:val="0"/>
              <w:adjustRightInd w:val="0"/>
              <w:jc w:val="center"/>
              <w:rPr>
                <w:color w:val="000000"/>
                <w:sz w:val="16"/>
                <w:szCs w:val="16"/>
              </w:rPr>
            </w:pPr>
            <w:r w:rsidRPr="000A41A3">
              <w:rPr>
                <w:color w:val="000000"/>
                <w:sz w:val="16"/>
                <w:szCs w:val="16"/>
              </w:rPr>
              <w:t>(1,0 га на объект)</w:t>
            </w:r>
          </w:p>
        </w:tc>
      </w:tr>
      <w:tr w:rsidR="00CB452E" w:rsidRPr="000A41A3" w:rsidTr="008B4612">
        <w:tc>
          <w:tcPr>
            <w:tcW w:w="3510"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Диспетчерский пункт (из расчета 1 объект на 1,5-6 км внутриквартальных коллекторов)</w:t>
            </w:r>
          </w:p>
        </w:tc>
        <w:tc>
          <w:tcPr>
            <w:tcW w:w="2268" w:type="dxa"/>
            <w:vAlign w:val="center"/>
          </w:tcPr>
          <w:p w:rsidR="00CB452E" w:rsidRPr="000A41A3" w:rsidRDefault="00CB452E" w:rsidP="008B4612">
            <w:pPr>
              <w:autoSpaceDE w:val="0"/>
              <w:autoSpaceDN w:val="0"/>
              <w:adjustRightInd w:val="0"/>
              <w:jc w:val="center"/>
              <w:rPr>
                <w:color w:val="000000"/>
                <w:sz w:val="16"/>
                <w:szCs w:val="16"/>
              </w:rPr>
            </w:pPr>
            <w:r w:rsidRPr="000A41A3">
              <w:rPr>
                <w:color w:val="000000"/>
                <w:sz w:val="16"/>
                <w:szCs w:val="16"/>
              </w:rPr>
              <w:t>1-этажный объект</w:t>
            </w:r>
          </w:p>
        </w:tc>
        <w:tc>
          <w:tcPr>
            <w:tcW w:w="1560" w:type="dxa"/>
            <w:vAlign w:val="center"/>
          </w:tcPr>
          <w:p w:rsidR="00CB452E" w:rsidRPr="000A41A3" w:rsidRDefault="00CB452E" w:rsidP="008B4612">
            <w:pPr>
              <w:autoSpaceDE w:val="0"/>
              <w:autoSpaceDN w:val="0"/>
              <w:adjustRightInd w:val="0"/>
              <w:jc w:val="center"/>
              <w:rPr>
                <w:color w:val="000000"/>
                <w:sz w:val="16"/>
                <w:szCs w:val="16"/>
              </w:rPr>
            </w:pPr>
            <w:r w:rsidRPr="000A41A3">
              <w:rPr>
                <w:color w:val="000000"/>
                <w:sz w:val="16"/>
                <w:szCs w:val="16"/>
              </w:rPr>
              <w:t>по расчету</w:t>
            </w:r>
          </w:p>
        </w:tc>
        <w:tc>
          <w:tcPr>
            <w:tcW w:w="2233" w:type="dxa"/>
            <w:vAlign w:val="center"/>
          </w:tcPr>
          <w:p w:rsidR="00CB452E" w:rsidRPr="000A41A3" w:rsidRDefault="00CB452E" w:rsidP="008B4612">
            <w:pPr>
              <w:autoSpaceDE w:val="0"/>
              <w:autoSpaceDN w:val="0"/>
              <w:adjustRightInd w:val="0"/>
              <w:jc w:val="center"/>
              <w:rPr>
                <w:color w:val="000000"/>
                <w:sz w:val="16"/>
                <w:szCs w:val="16"/>
              </w:rPr>
            </w:pPr>
            <w:r w:rsidRPr="000A41A3">
              <w:rPr>
                <w:color w:val="000000"/>
                <w:sz w:val="16"/>
                <w:szCs w:val="16"/>
              </w:rPr>
              <w:t>100 м</w:t>
            </w:r>
            <w:r w:rsidRPr="000A41A3">
              <w:rPr>
                <w:color w:val="000000"/>
                <w:sz w:val="16"/>
                <w:szCs w:val="16"/>
                <w:vertAlign w:val="superscript"/>
              </w:rPr>
              <w:t>2</w:t>
            </w:r>
          </w:p>
          <w:p w:rsidR="00CB452E" w:rsidRPr="000A41A3" w:rsidRDefault="00CB452E" w:rsidP="008B4612">
            <w:pPr>
              <w:autoSpaceDE w:val="0"/>
              <w:autoSpaceDN w:val="0"/>
              <w:adjustRightInd w:val="0"/>
              <w:jc w:val="center"/>
              <w:rPr>
                <w:color w:val="000000"/>
                <w:sz w:val="16"/>
                <w:szCs w:val="16"/>
              </w:rPr>
            </w:pPr>
            <w:r w:rsidRPr="000A41A3">
              <w:rPr>
                <w:color w:val="000000"/>
                <w:sz w:val="16"/>
                <w:szCs w:val="16"/>
              </w:rPr>
              <w:t>(0,04 - 0,05 га)</w:t>
            </w:r>
          </w:p>
        </w:tc>
      </w:tr>
      <w:tr w:rsidR="00CB452E" w:rsidRPr="000A41A3" w:rsidTr="008B4612">
        <w:tc>
          <w:tcPr>
            <w:tcW w:w="3510"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Производственное помещение для обслуживания внутриквартирных коллекторов (из расчета 1 объект на каждый административный округ)</w:t>
            </w:r>
          </w:p>
        </w:tc>
        <w:tc>
          <w:tcPr>
            <w:tcW w:w="2268" w:type="dxa"/>
            <w:vAlign w:val="center"/>
          </w:tcPr>
          <w:p w:rsidR="00CB452E" w:rsidRPr="000A41A3" w:rsidRDefault="00CB452E" w:rsidP="008B4612">
            <w:pPr>
              <w:autoSpaceDE w:val="0"/>
              <w:autoSpaceDN w:val="0"/>
              <w:adjustRightInd w:val="0"/>
              <w:jc w:val="center"/>
              <w:rPr>
                <w:color w:val="000000"/>
                <w:sz w:val="16"/>
                <w:szCs w:val="16"/>
              </w:rPr>
            </w:pPr>
            <w:r w:rsidRPr="000A41A3">
              <w:rPr>
                <w:color w:val="000000"/>
                <w:sz w:val="16"/>
                <w:szCs w:val="16"/>
              </w:rPr>
              <w:t>объект</w:t>
            </w:r>
          </w:p>
        </w:tc>
        <w:tc>
          <w:tcPr>
            <w:tcW w:w="1560" w:type="dxa"/>
            <w:vAlign w:val="center"/>
          </w:tcPr>
          <w:p w:rsidR="00CB452E" w:rsidRPr="000A41A3" w:rsidRDefault="00CB452E" w:rsidP="008B4612">
            <w:pPr>
              <w:autoSpaceDE w:val="0"/>
              <w:autoSpaceDN w:val="0"/>
              <w:adjustRightInd w:val="0"/>
              <w:jc w:val="center"/>
              <w:rPr>
                <w:color w:val="000000"/>
                <w:sz w:val="16"/>
                <w:szCs w:val="16"/>
              </w:rPr>
            </w:pPr>
            <w:r w:rsidRPr="000A41A3">
              <w:rPr>
                <w:color w:val="000000"/>
                <w:sz w:val="16"/>
                <w:szCs w:val="16"/>
              </w:rPr>
              <w:t>по расчету</w:t>
            </w:r>
          </w:p>
        </w:tc>
        <w:tc>
          <w:tcPr>
            <w:tcW w:w="2233" w:type="dxa"/>
            <w:vAlign w:val="center"/>
          </w:tcPr>
          <w:p w:rsidR="00CB452E" w:rsidRPr="000A41A3" w:rsidRDefault="00CB452E" w:rsidP="008B4612">
            <w:pPr>
              <w:autoSpaceDE w:val="0"/>
              <w:autoSpaceDN w:val="0"/>
              <w:adjustRightInd w:val="0"/>
              <w:jc w:val="center"/>
              <w:rPr>
                <w:color w:val="000000"/>
                <w:sz w:val="16"/>
                <w:szCs w:val="16"/>
              </w:rPr>
            </w:pPr>
            <w:r w:rsidRPr="000A41A3">
              <w:rPr>
                <w:color w:val="000000"/>
                <w:sz w:val="16"/>
                <w:szCs w:val="16"/>
              </w:rPr>
              <w:t>500-700 м</w:t>
            </w:r>
            <w:r w:rsidRPr="000A41A3">
              <w:rPr>
                <w:color w:val="000000"/>
                <w:sz w:val="16"/>
                <w:szCs w:val="16"/>
                <w:vertAlign w:val="superscript"/>
              </w:rPr>
              <w:t>2</w:t>
            </w:r>
          </w:p>
          <w:p w:rsidR="00CB452E" w:rsidRPr="000A41A3" w:rsidRDefault="00CB452E" w:rsidP="008B4612">
            <w:pPr>
              <w:autoSpaceDE w:val="0"/>
              <w:autoSpaceDN w:val="0"/>
              <w:adjustRightInd w:val="0"/>
              <w:jc w:val="center"/>
              <w:rPr>
                <w:color w:val="000000"/>
                <w:sz w:val="16"/>
                <w:szCs w:val="16"/>
              </w:rPr>
            </w:pPr>
            <w:r w:rsidRPr="000A41A3">
              <w:rPr>
                <w:color w:val="000000"/>
                <w:sz w:val="16"/>
                <w:szCs w:val="16"/>
              </w:rPr>
              <w:t>(0,25 - 0,3 га)</w:t>
            </w:r>
          </w:p>
        </w:tc>
      </w:tr>
    </w:tbl>
    <w:p w:rsidR="00CB452E" w:rsidRPr="000A41A3" w:rsidRDefault="00CB452E" w:rsidP="000A41A3">
      <w:pPr>
        <w:pStyle w:val="a4"/>
        <w:widowControl/>
        <w:numPr>
          <w:ilvl w:val="2"/>
          <w:numId w:val="25"/>
        </w:numPr>
        <w:autoSpaceDE/>
        <w:autoSpaceDN/>
        <w:adjustRightInd/>
        <w:ind w:left="0" w:firstLine="567"/>
        <w:jc w:val="both"/>
        <w:outlineLvl w:val="2"/>
        <w:rPr>
          <w:b/>
          <w:color w:val="000000"/>
          <w:sz w:val="16"/>
          <w:szCs w:val="16"/>
        </w:rPr>
      </w:pPr>
      <w:bookmarkStart w:id="56" w:name="_Toc414879752"/>
      <w:r w:rsidRPr="000A41A3">
        <w:rPr>
          <w:b/>
          <w:color w:val="000000"/>
          <w:sz w:val="16"/>
          <w:szCs w:val="16"/>
        </w:rPr>
        <w:t>Инженерные сети</w:t>
      </w:r>
      <w:bookmarkEnd w:id="56"/>
    </w:p>
    <w:p w:rsidR="00CB452E" w:rsidRPr="000A41A3" w:rsidRDefault="00CB452E" w:rsidP="000A41A3">
      <w:pPr>
        <w:pStyle w:val="a4"/>
        <w:widowControl/>
        <w:numPr>
          <w:ilvl w:val="3"/>
          <w:numId w:val="25"/>
        </w:numPr>
        <w:autoSpaceDE/>
        <w:autoSpaceDN/>
        <w:adjustRightInd/>
        <w:ind w:left="0" w:firstLine="567"/>
        <w:jc w:val="both"/>
        <w:outlineLvl w:val="2"/>
        <w:rPr>
          <w:color w:val="000000"/>
          <w:sz w:val="16"/>
          <w:szCs w:val="16"/>
        </w:rPr>
      </w:pPr>
      <w:bookmarkStart w:id="57" w:name="_Toc414879753"/>
      <w:r w:rsidRPr="000A41A3">
        <w:rPr>
          <w:color w:val="000000"/>
          <w:sz w:val="16"/>
          <w:szCs w:val="16"/>
        </w:rPr>
        <w:t>Инженерные сети следует проектировать как комплексную систему с учетом их развития на соответствующий расчетный период.</w:t>
      </w:r>
      <w:bookmarkEnd w:id="57"/>
    </w:p>
    <w:p w:rsidR="00CB452E" w:rsidRPr="000A41A3" w:rsidRDefault="00CB452E" w:rsidP="000A41A3">
      <w:pPr>
        <w:pStyle w:val="a4"/>
        <w:widowControl/>
        <w:numPr>
          <w:ilvl w:val="3"/>
          <w:numId w:val="25"/>
        </w:numPr>
        <w:autoSpaceDE/>
        <w:autoSpaceDN/>
        <w:adjustRightInd/>
        <w:ind w:left="0" w:firstLine="567"/>
        <w:jc w:val="both"/>
        <w:rPr>
          <w:color w:val="000000"/>
          <w:sz w:val="16"/>
          <w:szCs w:val="16"/>
        </w:rPr>
      </w:pPr>
      <w:r w:rsidRPr="000A41A3">
        <w:rPr>
          <w:color w:val="000000"/>
          <w:sz w:val="16"/>
          <w:szCs w:val="16"/>
        </w:rPr>
        <w:t>Прокладку инженерных сетей в пределах красных линий магистралей следует предусматривать, как правило, вне основной проезжей части: под тротуарами или разделительными полосами - инженерные сети в коллекторах, каналах или тоннелях; в разделительных полосах - тепловые сети, водопровод, газопровод, хозяйственную, дождевую канализацию.</w:t>
      </w:r>
    </w:p>
    <w:p w:rsidR="00CB452E" w:rsidRPr="000A41A3" w:rsidRDefault="00CB452E" w:rsidP="000A41A3">
      <w:pPr>
        <w:ind w:firstLine="567"/>
        <w:jc w:val="both"/>
        <w:rPr>
          <w:color w:val="000000"/>
          <w:sz w:val="16"/>
          <w:szCs w:val="16"/>
        </w:rPr>
      </w:pPr>
      <w:r w:rsidRPr="000A41A3">
        <w:rPr>
          <w:color w:val="000000"/>
          <w:sz w:val="16"/>
          <w:szCs w:val="16"/>
        </w:rPr>
        <w:t xml:space="preserve">Размещение линейно-кабельных сооружений целесообразно выполнять в границах красных линий, на территориях общего пользования или на земельных участках отводимых для указанных целей. </w:t>
      </w:r>
    </w:p>
    <w:p w:rsidR="00CB452E" w:rsidRPr="000A41A3" w:rsidRDefault="00CB452E" w:rsidP="000A41A3">
      <w:pPr>
        <w:ind w:firstLine="567"/>
        <w:jc w:val="both"/>
        <w:rPr>
          <w:color w:val="000000"/>
          <w:sz w:val="16"/>
          <w:szCs w:val="16"/>
        </w:rPr>
      </w:pPr>
      <w:r w:rsidRPr="000A41A3">
        <w:rPr>
          <w:color w:val="000000"/>
          <w:sz w:val="16"/>
          <w:szCs w:val="16"/>
        </w:rPr>
        <w:t>Для прокладки магистральных инженерных сетей в новых районах следует предусматривать специальные технические полосы с их благоустройством и озеленением.</w:t>
      </w:r>
    </w:p>
    <w:p w:rsidR="00CB452E" w:rsidRPr="000A41A3" w:rsidRDefault="00CB452E" w:rsidP="000A41A3">
      <w:pPr>
        <w:pStyle w:val="a4"/>
        <w:widowControl/>
        <w:numPr>
          <w:ilvl w:val="3"/>
          <w:numId w:val="25"/>
        </w:numPr>
        <w:autoSpaceDE/>
        <w:autoSpaceDN/>
        <w:adjustRightInd/>
        <w:ind w:left="0" w:firstLine="567"/>
        <w:jc w:val="both"/>
        <w:rPr>
          <w:color w:val="000000"/>
          <w:sz w:val="16"/>
          <w:szCs w:val="16"/>
        </w:rPr>
      </w:pPr>
      <w:r w:rsidRPr="000A41A3">
        <w:rPr>
          <w:color w:val="000000"/>
          <w:sz w:val="16"/>
          <w:szCs w:val="16"/>
        </w:rPr>
        <w:t>При реконструкции проезжих частей улиц и дорог с устройством капитальных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допускается прокладка газопровода под проезжими частями улиц.</w:t>
      </w:r>
    </w:p>
    <w:p w:rsidR="00CB452E" w:rsidRPr="000A41A3" w:rsidRDefault="00CB452E" w:rsidP="000A41A3">
      <w:pPr>
        <w:pStyle w:val="a4"/>
        <w:widowControl/>
        <w:numPr>
          <w:ilvl w:val="3"/>
          <w:numId w:val="25"/>
        </w:numPr>
        <w:autoSpaceDE/>
        <w:autoSpaceDN/>
        <w:adjustRightInd/>
        <w:ind w:left="0" w:firstLine="567"/>
        <w:jc w:val="both"/>
        <w:rPr>
          <w:color w:val="000000"/>
          <w:sz w:val="16"/>
          <w:szCs w:val="16"/>
        </w:rPr>
      </w:pPr>
      <w:r w:rsidRPr="000A41A3">
        <w:rPr>
          <w:color w:val="000000"/>
          <w:sz w:val="16"/>
          <w:szCs w:val="16"/>
        </w:rPr>
        <w:t>Расстояния по горизонтали (в свету) от ближайших подземных инженерных сетей до зданий и сооружений и между соседними инженерными подземными сетями при их параллельном размещении следует принимать по СП 42.13330.2011.</w:t>
      </w:r>
    </w:p>
    <w:p w:rsidR="00CB452E" w:rsidRPr="000A41A3" w:rsidRDefault="00CB452E" w:rsidP="000A41A3">
      <w:pPr>
        <w:pStyle w:val="a4"/>
        <w:widowControl/>
        <w:numPr>
          <w:ilvl w:val="3"/>
          <w:numId w:val="25"/>
        </w:numPr>
        <w:autoSpaceDE/>
        <w:autoSpaceDN/>
        <w:adjustRightInd/>
        <w:ind w:left="0" w:firstLine="567"/>
        <w:jc w:val="both"/>
        <w:rPr>
          <w:color w:val="000000"/>
          <w:sz w:val="16"/>
          <w:szCs w:val="16"/>
        </w:rPr>
      </w:pPr>
      <w:r w:rsidRPr="000A41A3">
        <w:rPr>
          <w:color w:val="000000"/>
          <w:sz w:val="16"/>
          <w:szCs w:val="16"/>
        </w:rPr>
        <w:t>Магистральные трубопроводы следует прокладывать за пределами территории населенных пунктов в соответствии со СНиП 2.05.06-85*.</w:t>
      </w:r>
    </w:p>
    <w:p w:rsidR="00CB452E" w:rsidRPr="000A41A3" w:rsidRDefault="00CB452E" w:rsidP="000A41A3">
      <w:pPr>
        <w:pStyle w:val="a4"/>
        <w:widowControl/>
        <w:numPr>
          <w:ilvl w:val="3"/>
          <w:numId w:val="25"/>
        </w:numPr>
        <w:autoSpaceDE/>
        <w:autoSpaceDN/>
        <w:adjustRightInd/>
        <w:ind w:left="0" w:firstLine="567"/>
        <w:jc w:val="both"/>
        <w:rPr>
          <w:color w:val="000000"/>
          <w:sz w:val="16"/>
          <w:szCs w:val="16"/>
        </w:rPr>
      </w:pPr>
      <w:r w:rsidRPr="000A41A3">
        <w:rPr>
          <w:color w:val="000000"/>
          <w:sz w:val="16"/>
          <w:szCs w:val="16"/>
        </w:rPr>
        <w:t>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по территории жилой зоны не допускается.</w:t>
      </w:r>
    </w:p>
    <w:p w:rsidR="00CB452E" w:rsidRPr="000A41A3" w:rsidRDefault="00CB452E" w:rsidP="000A41A3">
      <w:pPr>
        <w:pStyle w:val="a4"/>
        <w:widowControl/>
        <w:numPr>
          <w:ilvl w:val="3"/>
          <w:numId w:val="25"/>
        </w:numPr>
        <w:autoSpaceDE/>
        <w:autoSpaceDN/>
        <w:adjustRightInd/>
        <w:ind w:left="0" w:firstLine="567"/>
        <w:jc w:val="both"/>
        <w:rPr>
          <w:color w:val="000000"/>
          <w:sz w:val="16"/>
          <w:szCs w:val="16"/>
        </w:rPr>
      </w:pPr>
      <w:r w:rsidRPr="000A41A3">
        <w:rPr>
          <w:color w:val="000000"/>
          <w:sz w:val="16"/>
          <w:szCs w:val="16"/>
        </w:rPr>
        <w:t>Для переходов через автомобильные и железные дороги допускается применять надземные переходы в виде П-образного контура (в местах с наименьшим числом путей и за пределами стрелочных переводов) и подземные переходы в железобетонных каналах.</w:t>
      </w:r>
    </w:p>
    <w:p w:rsidR="00CB452E" w:rsidRPr="000A41A3" w:rsidRDefault="00CB452E" w:rsidP="000A41A3">
      <w:pPr>
        <w:ind w:firstLine="567"/>
        <w:jc w:val="both"/>
        <w:rPr>
          <w:color w:val="000000"/>
          <w:sz w:val="16"/>
          <w:szCs w:val="16"/>
        </w:rPr>
      </w:pPr>
      <w:r w:rsidRPr="000A41A3">
        <w:rPr>
          <w:color w:val="000000"/>
          <w:sz w:val="16"/>
          <w:szCs w:val="16"/>
        </w:rPr>
        <w:t>При проектировании надземного перехода расстояние от покрытия автодороги до низа труб или пролетного строения принимается не менее 5,0 м.</w:t>
      </w:r>
    </w:p>
    <w:p w:rsidR="00CB452E" w:rsidRPr="000A41A3" w:rsidRDefault="00CB452E" w:rsidP="000A41A3">
      <w:pPr>
        <w:ind w:firstLine="567"/>
        <w:jc w:val="both"/>
        <w:rPr>
          <w:color w:val="000000"/>
          <w:sz w:val="16"/>
          <w:szCs w:val="16"/>
        </w:rPr>
      </w:pPr>
      <w:r w:rsidRPr="000A41A3">
        <w:rPr>
          <w:color w:val="000000"/>
          <w:sz w:val="16"/>
          <w:szCs w:val="16"/>
        </w:rPr>
        <w:t>При подземной прокладке на трубопроводах с обеих сторон переходов следует располагать колодцы.</w:t>
      </w:r>
    </w:p>
    <w:p w:rsidR="00CB452E" w:rsidRPr="000A41A3" w:rsidRDefault="00CB452E" w:rsidP="000A41A3">
      <w:pPr>
        <w:ind w:firstLine="567"/>
        <w:jc w:val="both"/>
        <w:rPr>
          <w:color w:val="000000"/>
          <w:sz w:val="16"/>
          <w:szCs w:val="16"/>
        </w:rPr>
      </w:pPr>
      <w:r w:rsidRPr="000A41A3">
        <w:rPr>
          <w:bCs/>
          <w:iCs/>
          <w:color w:val="000000"/>
          <w:sz w:val="16"/>
          <w:szCs w:val="16"/>
        </w:rPr>
        <w:t>Примечание</w:t>
      </w:r>
      <w:r w:rsidRPr="000A41A3">
        <w:rPr>
          <w:color w:val="000000"/>
          <w:sz w:val="16"/>
          <w:szCs w:val="16"/>
        </w:rPr>
        <w:t>. Прокладка по территории жилой зоны надземных П-образных переходов через автодороги трубопроводов газоснабжения не допускается.</w:t>
      </w:r>
    </w:p>
    <w:p w:rsidR="00CB452E" w:rsidRPr="000A41A3" w:rsidRDefault="00CB452E" w:rsidP="000A41A3">
      <w:pPr>
        <w:pStyle w:val="a4"/>
        <w:widowControl/>
        <w:numPr>
          <w:ilvl w:val="3"/>
          <w:numId w:val="25"/>
        </w:numPr>
        <w:autoSpaceDE/>
        <w:autoSpaceDN/>
        <w:adjustRightInd/>
        <w:ind w:left="0" w:firstLine="567"/>
        <w:jc w:val="both"/>
        <w:rPr>
          <w:color w:val="000000"/>
          <w:sz w:val="16"/>
          <w:szCs w:val="16"/>
        </w:rPr>
      </w:pPr>
      <w:r w:rsidRPr="000A41A3">
        <w:rPr>
          <w:color w:val="000000"/>
          <w:sz w:val="16"/>
          <w:szCs w:val="16"/>
        </w:rPr>
        <w:t>Прокладка газовых и иных сетей по фасадам жилых и общественных зданий недопустима.</w:t>
      </w:r>
    </w:p>
    <w:p w:rsidR="00CB452E" w:rsidRPr="000A41A3" w:rsidRDefault="00CB452E" w:rsidP="000A41A3">
      <w:pPr>
        <w:pStyle w:val="a4"/>
        <w:widowControl/>
        <w:numPr>
          <w:ilvl w:val="3"/>
          <w:numId w:val="25"/>
        </w:numPr>
        <w:autoSpaceDE/>
        <w:autoSpaceDN/>
        <w:adjustRightInd/>
        <w:ind w:left="0" w:firstLine="567"/>
        <w:jc w:val="both"/>
        <w:rPr>
          <w:color w:val="000000"/>
          <w:sz w:val="16"/>
          <w:szCs w:val="16"/>
        </w:rPr>
      </w:pPr>
      <w:r w:rsidRPr="000A41A3">
        <w:rPr>
          <w:color w:val="000000"/>
          <w:sz w:val="16"/>
          <w:szCs w:val="16"/>
        </w:rPr>
        <w:t>Минимально допустимый уровень обеспечения объектами газоснабжения</w:t>
      </w:r>
    </w:p>
    <w:p w:rsidR="00CB452E" w:rsidRPr="000A41A3" w:rsidRDefault="00CB452E" w:rsidP="000D0F8E">
      <w:pPr>
        <w:ind w:firstLine="426"/>
        <w:jc w:val="both"/>
        <w:rPr>
          <w:color w:val="000000"/>
          <w:sz w:val="16"/>
          <w:szCs w:val="16"/>
        </w:rPr>
      </w:pPr>
      <w:r w:rsidRPr="000A41A3">
        <w:rPr>
          <w:color w:val="000000"/>
          <w:sz w:val="16"/>
          <w:szCs w:val="16"/>
        </w:rPr>
        <w:t>Укрупненные показатели уровня обеспе</w:t>
      </w:r>
      <w:r>
        <w:rPr>
          <w:color w:val="000000"/>
          <w:sz w:val="16"/>
          <w:szCs w:val="16"/>
        </w:rPr>
        <w:t>ченности объектами газоснабжения</w:t>
      </w:r>
    </w:p>
    <w:p w:rsidR="00CB452E" w:rsidRPr="000A41A3" w:rsidRDefault="00CB452E" w:rsidP="000A41A3">
      <w:pPr>
        <w:pStyle w:val="a4"/>
        <w:ind w:left="567"/>
        <w:jc w:val="right"/>
        <w:rPr>
          <w:color w:val="000000"/>
          <w:sz w:val="16"/>
          <w:szCs w:val="16"/>
        </w:rPr>
      </w:pPr>
      <w:r w:rsidRPr="000A41A3">
        <w:rPr>
          <w:color w:val="000000"/>
          <w:sz w:val="16"/>
          <w:szCs w:val="16"/>
        </w:rPr>
        <w:t>Таблица 45</w:t>
      </w:r>
    </w:p>
    <w:tbl>
      <w:tblPr>
        <w:tblpPr w:leftFromText="180" w:rightFromText="180"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6702"/>
        <w:gridCol w:w="933"/>
        <w:gridCol w:w="882"/>
      </w:tblGrid>
      <w:tr w:rsidR="00CB452E" w:rsidRPr="000A41A3" w:rsidTr="008B4612">
        <w:tc>
          <w:tcPr>
            <w:tcW w:w="534"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 п/п</w:t>
            </w:r>
          </w:p>
        </w:tc>
        <w:tc>
          <w:tcPr>
            <w:tcW w:w="6702"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Наименование норматива (потребители ресурса)</w:t>
            </w:r>
          </w:p>
        </w:tc>
        <w:tc>
          <w:tcPr>
            <w:tcW w:w="0" w:type="auto"/>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Единица </w:t>
            </w:r>
          </w:p>
          <w:p w:rsidR="00CB452E" w:rsidRPr="000A41A3" w:rsidRDefault="00CB452E" w:rsidP="008B4612">
            <w:pPr>
              <w:autoSpaceDE w:val="0"/>
              <w:autoSpaceDN w:val="0"/>
              <w:adjustRightInd w:val="0"/>
              <w:rPr>
                <w:color w:val="000000"/>
                <w:sz w:val="16"/>
                <w:szCs w:val="16"/>
              </w:rPr>
            </w:pPr>
            <w:r w:rsidRPr="000A41A3">
              <w:rPr>
                <w:color w:val="000000"/>
                <w:sz w:val="16"/>
                <w:szCs w:val="16"/>
              </w:rPr>
              <w:t>измерения</w:t>
            </w:r>
          </w:p>
        </w:tc>
        <w:tc>
          <w:tcPr>
            <w:tcW w:w="0" w:type="auto"/>
          </w:tcPr>
          <w:p w:rsidR="00CB452E" w:rsidRPr="000A41A3" w:rsidRDefault="00CB452E" w:rsidP="008B4612">
            <w:pPr>
              <w:autoSpaceDE w:val="0"/>
              <w:autoSpaceDN w:val="0"/>
              <w:adjustRightInd w:val="0"/>
              <w:rPr>
                <w:color w:val="000000"/>
                <w:sz w:val="16"/>
                <w:szCs w:val="16"/>
              </w:rPr>
            </w:pPr>
            <w:r w:rsidRPr="000A41A3">
              <w:rPr>
                <w:color w:val="000000"/>
                <w:sz w:val="16"/>
                <w:szCs w:val="16"/>
              </w:rPr>
              <w:t>Величина</w:t>
            </w:r>
          </w:p>
        </w:tc>
      </w:tr>
      <w:tr w:rsidR="00CB452E" w:rsidRPr="000A41A3" w:rsidTr="008B4612">
        <w:tc>
          <w:tcPr>
            <w:tcW w:w="534"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1.</w:t>
            </w:r>
          </w:p>
        </w:tc>
        <w:tc>
          <w:tcPr>
            <w:tcW w:w="6702"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Природный газ, при наличии централизованного горячего водоснабжения  </w:t>
            </w:r>
          </w:p>
        </w:tc>
        <w:tc>
          <w:tcPr>
            <w:tcW w:w="0" w:type="auto"/>
          </w:tcPr>
          <w:p w:rsidR="00CB452E" w:rsidRPr="000A41A3" w:rsidRDefault="00CB452E" w:rsidP="008B4612">
            <w:pPr>
              <w:autoSpaceDE w:val="0"/>
              <w:autoSpaceDN w:val="0"/>
              <w:adjustRightInd w:val="0"/>
              <w:rPr>
                <w:color w:val="000000"/>
                <w:sz w:val="16"/>
                <w:szCs w:val="16"/>
              </w:rPr>
            </w:pPr>
            <w:r w:rsidRPr="000A41A3">
              <w:rPr>
                <w:color w:val="000000"/>
                <w:sz w:val="16"/>
                <w:szCs w:val="16"/>
              </w:rPr>
              <w:t>м</w:t>
            </w:r>
            <w:r w:rsidRPr="000A41A3">
              <w:rPr>
                <w:color w:val="000000"/>
                <w:sz w:val="16"/>
                <w:szCs w:val="16"/>
                <w:vertAlign w:val="superscript"/>
              </w:rPr>
              <w:t>3</w:t>
            </w:r>
            <w:r w:rsidRPr="000A41A3">
              <w:rPr>
                <w:color w:val="000000"/>
                <w:sz w:val="16"/>
                <w:szCs w:val="16"/>
              </w:rPr>
              <w:t xml:space="preserve"> / год </w:t>
            </w:r>
          </w:p>
          <w:p w:rsidR="00CB452E" w:rsidRPr="000A41A3" w:rsidRDefault="00CB452E" w:rsidP="008B4612">
            <w:pPr>
              <w:autoSpaceDE w:val="0"/>
              <w:autoSpaceDN w:val="0"/>
              <w:adjustRightInd w:val="0"/>
              <w:rPr>
                <w:color w:val="000000"/>
                <w:sz w:val="16"/>
                <w:szCs w:val="16"/>
              </w:rPr>
            </w:pPr>
            <w:r w:rsidRPr="000A41A3">
              <w:rPr>
                <w:color w:val="000000"/>
                <w:sz w:val="16"/>
                <w:szCs w:val="16"/>
              </w:rPr>
              <w:t>на 1 чел.</w:t>
            </w:r>
          </w:p>
        </w:tc>
        <w:tc>
          <w:tcPr>
            <w:tcW w:w="0" w:type="auto"/>
          </w:tcPr>
          <w:p w:rsidR="00CB452E" w:rsidRPr="000A41A3" w:rsidRDefault="00CB452E" w:rsidP="008B4612">
            <w:pPr>
              <w:autoSpaceDE w:val="0"/>
              <w:autoSpaceDN w:val="0"/>
              <w:adjustRightInd w:val="0"/>
              <w:rPr>
                <w:color w:val="000000"/>
                <w:sz w:val="16"/>
                <w:szCs w:val="16"/>
              </w:rPr>
            </w:pPr>
            <w:r w:rsidRPr="000A41A3">
              <w:rPr>
                <w:color w:val="000000"/>
                <w:sz w:val="16"/>
                <w:szCs w:val="16"/>
              </w:rPr>
              <w:t>120</w:t>
            </w:r>
          </w:p>
        </w:tc>
      </w:tr>
      <w:tr w:rsidR="00CB452E" w:rsidRPr="000A41A3" w:rsidTr="008B4612">
        <w:tc>
          <w:tcPr>
            <w:tcW w:w="534"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2.</w:t>
            </w:r>
          </w:p>
        </w:tc>
        <w:tc>
          <w:tcPr>
            <w:tcW w:w="6702"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Природный газ, при горячем водоснабжении от газовых водонагревателей</w:t>
            </w:r>
          </w:p>
        </w:tc>
        <w:tc>
          <w:tcPr>
            <w:tcW w:w="0" w:type="auto"/>
          </w:tcPr>
          <w:p w:rsidR="00CB452E" w:rsidRPr="000A41A3" w:rsidRDefault="00CB452E" w:rsidP="008B4612">
            <w:pPr>
              <w:autoSpaceDE w:val="0"/>
              <w:autoSpaceDN w:val="0"/>
              <w:adjustRightInd w:val="0"/>
              <w:rPr>
                <w:color w:val="000000"/>
                <w:sz w:val="16"/>
                <w:szCs w:val="16"/>
              </w:rPr>
            </w:pPr>
            <w:r w:rsidRPr="000A41A3">
              <w:rPr>
                <w:color w:val="000000"/>
                <w:sz w:val="16"/>
                <w:szCs w:val="16"/>
              </w:rPr>
              <w:t>м</w:t>
            </w:r>
            <w:r w:rsidRPr="000A41A3">
              <w:rPr>
                <w:color w:val="000000"/>
                <w:sz w:val="16"/>
                <w:szCs w:val="16"/>
                <w:vertAlign w:val="superscript"/>
              </w:rPr>
              <w:t>3</w:t>
            </w:r>
            <w:r w:rsidRPr="000A41A3">
              <w:rPr>
                <w:color w:val="000000"/>
                <w:sz w:val="16"/>
                <w:szCs w:val="16"/>
              </w:rPr>
              <w:t xml:space="preserve"> / год </w:t>
            </w:r>
          </w:p>
          <w:p w:rsidR="00CB452E" w:rsidRPr="000A41A3" w:rsidRDefault="00CB452E" w:rsidP="008B4612">
            <w:pPr>
              <w:autoSpaceDE w:val="0"/>
              <w:autoSpaceDN w:val="0"/>
              <w:adjustRightInd w:val="0"/>
              <w:rPr>
                <w:color w:val="000000"/>
                <w:sz w:val="16"/>
                <w:szCs w:val="16"/>
              </w:rPr>
            </w:pPr>
            <w:r w:rsidRPr="000A41A3">
              <w:rPr>
                <w:color w:val="000000"/>
                <w:sz w:val="16"/>
                <w:szCs w:val="16"/>
              </w:rPr>
              <w:t>на 1 чел.</w:t>
            </w:r>
          </w:p>
        </w:tc>
        <w:tc>
          <w:tcPr>
            <w:tcW w:w="0" w:type="auto"/>
          </w:tcPr>
          <w:p w:rsidR="00CB452E" w:rsidRPr="000A41A3" w:rsidRDefault="00CB452E" w:rsidP="008B4612">
            <w:pPr>
              <w:autoSpaceDE w:val="0"/>
              <w:autoSpaceDN w:val="0"/>
              <w:adjustRightInd w:val="0"/>
              <w:rPr>
                <w:color w:val="000000"/>
                <w:sz w:val="16"/>
                <w:szCs w:val="16"/>
              </w:rPr>
            </w:pPr>
            <w:r w:rsidRPr="000A41A3">
              <w:rPr>
                <w:color w:val="000000"/>
                <w:sz w:val="16"/>
                <w:szCs w:val="16"/>
              </w:rPr>
              <w:t>300</w:t>
            </w:r>
          </w:p>
        </w:tc>
      </w:tr>
      <w:tr w:rsidR="00CB452E" w:rsidRPr="000A41A3" w:rsidTr="008B4612">
        <w:tc>
          <w:tcPr>
            <w:tcW w:w="534"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3.</w:t>
            </w:r>
          </w:p>
        </w:tc>
        <w:tc>
          <w:tcPr>
            <w:tcW w:w="6702"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При отсутствии всяких видов горячего водоснабжения  (в сельской местности)</w:t>
            </w:r>
          </w:p>
        </w:tc>
        <w:tc>
          <w:tcPr>
            <w:tcW w:w="0" w:type="auto"/>
          </w:tcPr>
          <w:p w:rsidR="00CB452E" w:rsidRPr="000A41A3" w:rsidRDefault="00CB452E" w:rsidP="008B4612">
            <w:pPr>
              <w:autoSpaceDE w:val="0"/>
              <w:autoSpaceDN w:val="0"/>
              <w:adjustRightInd w:val="0"/>
              <w:rPr>
                <w:color w:val="000000"/>
                <w:sz w:val="16"/>
                <w:szCs w:val="16"/>
              </w:rPr>
            </w:pPr>
            <w:r w:rsidRPr="000A41A3">
              <w:rPr>
                <w:color w:val="000000"/>
                <w:sz w:val="16"/>
                <w:szCs w:val="16"/>
              </w:rPr>
              <w:t>м</w:t>
            </w:r>
            <w:r w:rsidRPr="000A41A3">
              <w:rPr>
                <w:color w:val="000000"/>
                <w:sz w:val="16"/>
                <w:szCs w:val="16"/>
                <w:vertAlign w:val="superscript"/>
              </w:rPr>
              <w:t>3</w:t>
            </w:r>
            <w:r w:rsidRPr="000A41A3">
              <w:rPr>
                <w:color w:val="000000"/>
                <w:sz w:val="16"/>
                <w:szCs w:val="16"/>
              </w:rPr>
              <w:t xml:space="preserve"> / год </w:t>
            </w:r>
          </w:p>
          <w:p w:rsidR="00CB452E" w:rsidRPr="000A41A3" w:rsidRDefault="00CB452E" w:rsidP="008B4612">
            <w:pPr>
              <w:autoSpaceDE w:val="0"/>
              <w:autoSpaceDN w:val="0"/>
              <w:adjustRightInd w:val="0"/>
              <w:rPr>
                <w:color w:val="000000"/>
                <w:sz w:val="16"/>
                <w:szCs w:val="16"/>
              </w:rPr>
            </w:pPr>
            <w:r w:rsidRPr="000A41A3">
              <w:rPr>
                <w:color w:val="000000"/>
                <w:sz w:val="16"/>
                <w:szCs w:val="16"/>
              </w:rPr>
              <w:t>на 1 чел.</w:t>
            </w:r>
          </w:p>
        </w:tc>
        <w:tc>
          <w:tcPr>
            <w:tcW w:w="0" w:type="auto"/>
          </w:tcPr>
          <w:p w:rsidR="00CB452E" w:rsidRPr="000A41A3" w:rsidRDefault="00CB452E" w:rsidP="008B4612">
            <w:pPr>
              <w:autoSpaceDE w:val="0"/>
              <w:autoSpaceDN w:val="0"/>
              <w:adjustRightInd w:val="0"/>
              <w:rPr>
                <w:color w:val="000000"/>
                <w:sz w:val="16"/>
                <w:szCs w:val="16"/>
              </w:rPr>
            </w:pPr>
            <w:r w:rsidRPr="000A41A3">
              <w:rPr>
                <w:color w:val="000000"/>
                <w:sz w:val="16"/>
                <w:szCs w:val="16"/>
              </w:rPr>
              <w:t>180 (220)</w:t>
            </w:r>
          </w:p>
        </w:tc>
      </w:tr>
    </w:tbl>
    <w:p w:rsidR="00CB452E" w:rsidRPr="000A41A3" w:rsidRDefault="00CB452E" w:rsidP="000A41A3">
      <w:pPr>
        <w:pStyle w:val="a4"/>
        <w:ind w:left="567"/>
        <w:jc w:val="right"/>
        <w:rPr>
          <w:color w:val="000000"/>
          <w:sz w:val="16"/>
          <w:szCs w:val="16"/>
        </w:rPr>
      </w:pPr>
    </w:p>
    <w:p w:rsidR="00CB452E" w:rsidRPr="000A41A3" w:rsidRDefault="00CB452E" w:rsidP="000D0F8E">
      <w:pPr>
        <w:pStyle w:val="Heading1"/>
        <w:numPr>
          <w:ilvl w:val="0"/>
          <w:numId w:val="25"/>
        </w:numPr>
        <w:ind w:left="0" w:firstLine="567"/>
        <w:rPr>
          <w:bCs/>
          <w:color w:val="000000"/>
          <w:sz w:val="16"/>
          <w:szCs w:val="16"/>
        </w:rPr>
      </w:pPr>
      <w:bookmarkStart w:id="58" w:name="_Toc414879754"/>
      <w:r w:rsidRPr="000A41A3">
        <w:rPr>
          <w:bCs/>
          <w:color w:val="000000"/>
          <w:sz w:val="16"/>
          <w:szCs w:val="16"/>
        </w:rPr>
        <w:t>Охрана окружающей среды</w:t>
      </w:r>
      <w:bookmarkEnd w:id="58"/>
    </w:p>
    <w:p w:rsidR="00CB452E" w:rsidRPr="000A41A3" w:rsidRDefault="00CB452E" w:rsidP="000A41A3">
      <w:pPr>
        <w:pStyle w:val="Heading2"/>
        <w:keepNext w:val="0"/>
        <w:numPr>
          <w:ilvl w:val="1"/>
          <w:numId w:val="25"/>
        </w:numPr>
        <w:spacing w:before="0" w:after="0"/>
        <w:ind w:left="0" w:firstLine="567"/>
        <w:rPr>
          <w:rFonts w:ascii="Times New Roman" w:hAnsi="Times New Roman" w:cs="Times New Roman"/>
          <w:bCs w:val="0"/>
          <w:color w:val="000000"/>
          <w:sz w:val="16"/>
          <w:szCs w:val="16"/>
        </w:rPr>
      </w:pPr>
      <w:bookmarkStart w:id="59" w:name="_Toc406701172"/>
      <w:bookmarkStart w:id="60" w:name="_Toc414879755"/>
      <w:r w:rsidRPr="000A41A3">
        <w:rPr>
          <w:rFonts w:ascii="Times New Roman" w:hAnsi="Times New Roman" w:cs="Times New Roman"/>
          <w:bCs w:val="0"/>
          <w:color w:val="000000"/>
          <w:sz w:val="16"/>
          <w:szCs w:val="16"/>
        </w:rPr>
        <w:t>Раздел охраны среды в градостроительной документации</w:t>
      </w:r>
      <w:bookmarkEnd w:id="59"/>
      <w:bookmarkEnd w:id="60"/>
    </w:p>
    <w:p w:rsidR="00CB452E" w:rsidRPr="000A41A3" w:rsidRDefault="00CB452E" w:rsidP="000A41A3">
      <w:pPr>
        <w:numPr>
          <w:ilvl w:val="2"/>
          <w:numId w:val="25"/>
        </w:numPr>
        <w:ind w:left="0" w:firstLine="567"/>
        <w:jc w:val="both"/>
        <w:rPr>
          <w:color w:val="000000"/>
          <w:sz w:val="16"/>
          <w:szCs w:val="16"/>
        </w:rPr>
      </w:pPr>
      <w:r w:rsidRPr="000A41A3">
        <w:rPr>
          <w:color w:val="000000"/>
          <w:sz w:val="16"/>
          <w:szCs w:val="16"/>
        </w:rPr>
        <w:t>Раздел охраны окружающей среды разрабатывается на всех стадиях территориального планирования и в документации по планировке территории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 в процессе хозяйственной деятельности.</w:t>
      </w:r>
    </w:p>
    <w:p w:rsidR="00CB452E" w:rsidRPr="000A41A3" w:rsidRDefault="00CB452E" w:rsidP="000A41A3">
      <w:pPr>
        <w:numPr>
          <w:ilvl w:val="2"/>
          <w:numId w:val="25"/>
        </w:numPr>
        <w:ind w:left="0" w:firstLine="567"/>
        <w:jc w:val="both"/>
        <w:rPr>
          <w:color w:val="000000"/>
          <w:sz w:val="16"/>
          <w:szCs w:val="16"/>
        </w:rPr>
      </w:pPr>
      <w:r w:rsidRPr="000A41A3">
        <w:rPr>
          <w:color w:val="000000"/>
          <w:sz w:val="16"/>
          <w:szCs w:val="16"/>
        </w:rPr>
        <w:t>Экологическое обоснование в проектной градостроительной документации выполняется с учетом современного и прогнозируемого состояния окружающей среды на основе инженерно-экологических изысканий, проводимых в соответствии со стадийностью градостроительного проектирования. Сравнение и выбор вариантов проектных решений производится с учётом объемов работ по компенсации экономического ущерба от загрязнения окружающей среды, рекультивации нарушенных территорий, а также с учетом устойчивости ландшафтов к антропогенному воздействию.</w:t>
      </w:r>
    </w:p>
    <w:p w:rsidR="00CB452E" w:rsidRPr="000A41A3" w:rsidRDefault="00CB452E" w:rsidP="000A41A3">
      <w:pPr>
        <w:pStyle w:val="Heading2"/>
        <w:keepNext w:val="0"/>
        <w:numPr>
          <w:ilvl w:val="1"/>
          <w:numId w:val="25"/>
        </w:numPr>
        <w:spacing w:before="0" w:after="0"/>
        <w:ind w:left="0" w:firstLine="567"/>
        <w:rPr>
          <w:rFonts w:ascii="Times New Roman" w:hAnsi="Times New Roman" w:cs="Times New Roman"/>
          <w:bCs w:val="0"/>
          <w:color w:val="000000"/>
          <w:sz w:val="16"/>
          <w:szCs w:val="16"/>
        </w:rPr>
      </w:pPr>
      <w:bookmarkStart w:id="61" w:name="_Toc406701173"/>
      <w:bookmarkStart w:id="62" w:name="_Toc414879756"/>
      <w:r w:rsidRPr="000A41A3">
        <w:rPr>
          <w:rFonts w:ascii="Times New Roman" w:hAnsi="Times New Roman" w:cs="Times New Roman"/>
          <w:bCs w:val="0"/>
          <w:color w:val="000000"/>
          <w:sz w:val="16"/>
          <w:szCs w:val="16"/>
        </w:rPr>
        <w:t>Охрана и рациональное использование природных ресурсов</w:t>
      </w:r>
      <w:bookmarkEnd w:id="61"/>
      <w:bookmarkEnd w:id="62"/>
    </w:p>
    <w:p w:rsidR="00CB452E" w:rsidRPr="000A41A3" w:rsidRDefault="00CB452E" w:rsidP="000A41A3">
      <w:pPr>
        <w:numPr>
          <w:ilvl w:val="2"/>
          <w:numId w:val="25"/>
        </w:numPr>
        <w:ind w:left="0" w:firstLine="567"/>
        <w:jc w:val="both"/>
        <w:rPr>
          <w:color w:val="000000"/>
          <w:sz w:val="16"/>
          <w:szCs w:val="16"/>
        </w:rPr>
      </w:pPr>
      <w:r w:rsidRPr="000A41A3">
        <w:rPr>
          <w:color w:val="000000"/>
          <w:sz w:val="16"/>
          <w:szCs w:val="16"/>
        </w:rPr>
        <w:t xml:space="preserve">В целях рационального использования и охраны ценных земель при выборе территории под строительство необходимо руководствоваться положениями </w:t>
      </w:r>
      <w:hyperlink r:id="rId17" w:history="1">
        <w:r w:rsidRPr="000A41A3">
          <w:rPr>
            <w:color w:val="000000"/>
            <w:sz w:val="16"/>
            <w:szCs w:val="16"/>
          </w:rPr>
          <w:t>Федерального закона от 21.12.2004 №172-ФЗ «О переводе земель и земельных участков из одной категории в другую»</w:t>
        </w:r>
      </w:hyperlink>
      <w:r w:rsidRPr="000A41A3">
        <w:rPr>
          <w:color w:val="000000"/>
          <w:sz w:val="16"/>
          <w:szCs w:val="16"/>
        </w:rPr>
        <w:t>.</w:t>
      </w:r>
    </w:p>
    <w:p w:rsidR="00CB452E" w:rsidRPr="000A41A3" w:rsidRDefault="00CB452E" w:rsidP="000A41A3">
      <w:pPr>
        <w:numPr>
          <w:ilvl w:val="2"/>
          <w:numId w:val="25"/>
        </w:numPr>
        <w:ind w:left="0" w:firstLine="567"/>
        <w:jc w:val="both"/>
        <w:rPr>
          <w:color w:val="000000"/>
          <w:sz w:val="16"/>
          <w:szCs w:val="16"/>
        </w:rPr>
      </w:pPr>
      <w:r w:rsidRPr="000A41A3">
        <w:rPr>
          <w:color w:val="000000"/>
          <w:sz w:val="16"/>
          <w:szCs w:val="16"/>
        </w:rPr>
        <w:t>Непродуктивные и непригодные земли сельхозназначения, земли лесного фонда не покрытые лесной растительностью, земли запаса могут рассматриваться как резервные территории для строительства новых и развития существующих населенных пунктов.</w:t>
      </w:r>
    </w:p>
    <w:p w:rsidR="00CB452E" w:rsidRPr="000A41A3" w:rsidRDefault="00CB452E" w:rsidP="000A41A3">
      <w:pPr>
        <w:numPr>
          <w:ilvl w:val="2"/>
          <w:numId w:val="25"/>
        </w:numPr>
        <w:ind w:left="0" w:firstLine="567"/>
        <w:jc w:val="both"/>
        <w:rPr>
          <w:color w:val="000000"/>
          <w:sz w:val="16"/>
          <w:szCs w:val="16"/>
        </w:rPr>
      </w:pPr>
      <w:r w:rsidRPr="000A41A3">
        <w:rPr>
          <w:color w:val="000000"/>
          <w:sz w:val="16"/>
          <w:szCs w:val="16"/>
        </w:rPr>
        <w:t>Допустимые виды использования лесов, а также перечень объектов строительства и реконструкций, не связанных с созданием лесной инфраструктуры определяются Лесным кодексом Российской Федерации.</w:t>
      </w:r>
    </w:p>
    <w:p w:rsidR="00CB452E" w:rsidRPr="000A41A3" w:rsidRDefault="00CB452E" w:rsidP="000A41A3">
      <w:pPr>
        <w:numPr>
          <w:ilvl w:val="2"/>
          <w:numId w:val="25"/>
        </w:numPr>
        <w:ind w:left="0" w:firstLine="567"/>
        <w:jc w:val="both"/>
        <w:rPr>
          <w:color w:val="000000"/>
          <w:sz w:val="16"/>
          <w:szCs w:val="16"/>
        </w:rPr>
      </w:pPr>
      <w:r w:rsidRPr="000A41A3">
        <w:rPr>
          <w:color w:val="000000"/>
          <w:sz w:val="16"/>
          <w:szCs w:val="16"/>
        </w:rPr>
        <w:t>Ведение лесного хозяйства, а также использование, охрана, защита и воспроизводство лесов, расположенных на землях городов осуществляется в порядке, устанавливаемом органами местного самоуправления в соответствии с лесным законодательством.</w:t>
      </w:r>
    </w:p>
    <w:p w:rsidR="00CB452E" w:rsidRPr="000A41A3" w:rsidRDefault="00CB452E" w:rsidP="000A41A3">
      <w:pPr>
        <w:numPr>
          <w:ilvl w:val="2"/>
          <w:numId w:val="25"/>
        </w:numPr>
        <w:ind w:left="0" w:firstLine="567"/>
        <w:jc w:val="both"/>
        <w:rPr>
          <w:color w:val="000000"/>
          <w:sz w:val="16"/>
          <w:szCs w:val="16"/>
        </w:rPr>
      </w:pPr>
      <w:r w:rsidRPr="000A41A3">
        <w:rPr>
          <w:color w:val="000000"/>
          <w:sz w:val="16"/>
          <w:szCs w:val="16"/>
        </w:rPr>
        <w:t>В целях обеспечения устойчивого развития территории Грибановского муниципального района  необходимо формирование ее экологического каркаса, в состав которого входят:</w:t>
      </w:r>
    </w:p>
    <w:p w:rsidR="00CB452E" w:rsidRPr="000A41A3" w:rsidRDefault="00CB452E" w:rsidP="000A41A3">
      <w:pPr>
        <w:numPr>
          <w:ilvl w:val="0"/>
          <w:numId w:val="8"/>
        </w:numPr>
        <w:ind w:left="0" w:firstLine="0"/>
        <w:jc w:val="both"/>
        <w:rPr>
          <w:color w:val="000000"/>
          <w:sz w:val="16"/>
          <w:szCs w:val="16"/>
        </w:rPr>
      </w:pPr>
      <w:r w:rsidRPr="000A41A3">
        <w:rPr>
          <w:color w:val="000000"/>
          <w:sz w:val="16"/>
          <w:szCs w:val="16"/>
        </w:rPr>
        <w:t xml:space="preserve">особо охраняемые природные территории (ООПТ), государственные заказники федерального и регионального значения, памятники природы регионального значения и лечебно-оздоровительные местности; </w:t>
      </w:r>
    </w:p>
    <w:p w:rsidR="00CB452E" w:rsidRPr="000A41A3" w:rsidRDefault="00CB452E" w:rsidP="000A41A3">
      <w:pPr>
        <w:numPr>
          <w:ilvl w:val="0"/>
          <w:numId w:val="8"/>
        </w:numPr>
        <w:ind w:left="0" w:firstLine="0"/>
        <w:jc w:val="both"/>
        <w:rPr>
          <w:color w:val="000000"/>
          <w:sz w:val="16"/>
          <w:szCs w:val="16"/>
        </w:rPr>
      </w:pPr>
      <w:r w:rsidRPr="000A41A3">
        <w:rPr>
          <w:color w:val="000000"/>
          <w:sz w:val="16"/>
          <w:szCs w:val="16"/>
        </w:rPr>
        <w:t>природные территории, являющиеся объектами природного наследия, не имеющие статуса ООПТ;</w:t>
      </w:r>
    </w:p>
    <w:p w:rsidR="00CB452E" w:rsidRPr="000A41A3" w:rsidRDefault="00CB452E" w:rsidP="000A41A3">
      <w:pPr>
        <w:numPr>
          <w:ilvl w:val="0"/>
          <w:numId w:val="8"/>
        </w:numPr>
        <w:ind w:left="0" w:firstLine="0"/>
        <w:jc w:val="both"/>
        <w:rPr>
          <w:color w:val="000000"/>
          <w:sz w:val="16"/>
          <w:szCs w:val="16"/>
        </w:rPr>
      </w:pPr>
      <w:r w:rsidRPr="000A41A3">
        <w:rPr>
          <w:color w:val="000000"/>
          <w:sz w:val="16"/>
          <w:szCs w:val="16"/>
        </w:rPr>
        <w:t>защитные леса, включающие зеленые зоны, лесопарки, городские леса, защитные полосы лесов, расположенных вдоль транспортных коммуникаций федерального и регионального значения;</w:t>
      </w:r>
    </w:p>
    <w:p w:rsidR="00CB452E" w:rsidRPr="000A41A3" w:rsidRDefault="00CB452E" w:rsidP="000A41A3">
      <w:pPr>
        <w:numPr>
          <w:ilvl w:val="0"/>
          <w:numId w:val="8"/>
        </w:numPr>
        <w:ind w:left="0" w:firstLine="0"/>
        <w:jc w:val="both"/>
        <w:rPr>
          <w:color w:val="000000"/>
          <w:sz w:val="16"/>
          <w:szCs w:val="16"/>
        </w:rPr>
      </w:pPr>
      <w:r w:rsidRPr="000A41A3">
        <w:rPr>
          <w:color w:val="000000"/>
          <w:sz w:val="16"/>
          <w:szCs w:val="16"/>
        </w:rPr>
        <w:t>водоохранные зоны и прибрежные защитные полосы водных объектов.</w:t>
      </w:r>
    </w:p>
    <w:p w:rsidR="00CB452E" w:rsidRPr="000A41A3" w:rsidRDefault="00CB452E" w:rsidP="000A41A3">
      <w:pPr>
        <w:numPr>
          <w:ilvl w:val="2"/>
          <w:numId w:val="25"/>
        </w:numPr>
        <w:ind w:left="0" w:firstLine="567"/>
        <w:jc w:val="both"/>
        <w:rPr>
          <w:color w:val="000000"/>
          <w:sz w:val="16"/>
          <w:szCs w:val="16"/>
        </w:rPr>
      </w:pPr>
      <w:r w:rsidRPr="000A41A3">
        <w:rPr>
          <w:color w:val="000000"/>
          <w:sz w:val="16"/>
          <w:szCs w:val="16"/>
        </w:rPr>
        <w:t xml:space="preserve">При планировке и застройке населенных пунктов и организации территорий за пределами границ населенных пунктов следует обеспечивать соблюдение установленных </w:t>
      </w:r>
      <w:hyperlink r:id="rId18" w:history="1">
        <w:r w:rsidRPr="000A41A3">
          <w:rPr>
            <w:color w:val="000000"/>
            <w:sz w:val="16"/>
            <w:szCs w:val="16"/>
          </w:rPr>
          <w:t>Федеральным законом от 14.03.95 №33-ФЗ «Об особо охраняемых природных территориях»</w:t>
        </w:r>
      </w:hyperlink>
      <w:r w:rsidRPr="000A41A3">
        <w:rPr>
          <w:color w:val="000000"/>
          <w:sz w:val="16"/>
          <w:szCs w:val="16"/>
        </w:rPr>
        <w:t xml:space="preserve"> и Законом Воронежской области от 27.05.2014 № 68-ОЗ «О регулировании отдельных отношений в сфере охраняемых природных территорий» режимных требований к ООПТ.</w:t>
      </w:r>
    </w:p>
    <w:p w:rsidR="00CB452E" w:rsidRPr="000A41A3" w:rsidRDefault="00CB452E" w:rsidP="000A41A3">
      <w:pPr>
        <w:ind w:firstLine="567"/>
        <w:jc w:val="both"/>
        <w:rPr>
          <w:color w:val="000000"/>
          <w:sz w:val="16"/>
          <w:szCs w:val="16"/>
        </w:rPr>
      </w:pPr>
      <w:r w:rsidRPr="000A41A3">
        <w:rPr>
          <w:color w:val="000000"/>
          <w:sz w:val="16"/>
          <w:szCs w:val="16"/>
        </w:rPr>
        <w:t>В целях защиты ООПТ от неблагоприятного воздействия при строительстве и эксплуатации промышленных и гражданских объектов на прилегающих к границам ООПТ землях и водном пространстве создаются охранные (буферные) зоны и округа с регулируемым режимом хозяйственной деятельности.</w:t>
      </w:r>
    </w:p>
    <w:p w:rsidR="00CB452E" w:rsidRPr="000A41A3" w:rsidRDefault="00CB452E" w:rsidP="000A41A3">
      <w:pPr>
        <w:numPr>
          <w:ilvl w:val="2"/>
          <w:numId w:val="25"/>
        </w:numPr>
        <w:ind w:left="0" w:firstLine="567"/>
        <w:jc w:val="both"/>
        <w:rPr>
          <w:color w:val="000000"/>
          <w:sz w:val="16"/>
          <w:szCs w:val="16"/>
        </w:rPr>
      </w:pPr>
      <w:r w:rsidRPr="000A41A3">
        <w:rPr>
          <w:color w:val="000000"/>
          <w:sz w:val="16"/>
          <w:szCs w:val="16"/>
        </w:rPr>
        <w:t>В зонах с особыми условиями использования территории (охранные, санитарно-защитные зоны, зоны охраны объектов культурного наследия, водоохранные зоны, зоны охраны источников питьевого водоснабжения, гидрометеорологических станций, зоны охраняемых объектов) градостроительная деятельность регулируется земельным, водным, градостроительным законодательством, законодательством о санитарно-эпидеми-ологическом благополучии, об охране окружающей среды и действующими нормами и правилами. Все охранные зоны сертифицированы конкретными ограничениями на градостроительную деятельность.</w:t>
      </w:r>
    </w:p>
    <w:p w:rsidR="00CB452E" w:rsidRPr="000A41A3" w:rsidRDefault="00CB452E" w:rsidP="000A41A3">
      <w:pPr>
        <w:ind w:firstLine="567"/>
        <w:jc w:val="both"/>
        <w:rPr>
          <w:color w:val="000000"/>
          <w:sz w:val="16"/>
          <w:szCs w:val="16"/>
        </w:rPr>
      </w:pPr>
      <w:r w:rsidRPr="000A41A3">
        <w:rPr>
          <w:color w:val="000000"/>
          <w:sz w:val="16"/>
          <w:szCs w:val="16"/>
        </w:rPr>
        <w:t>Градостроительные регламенты в границах данных зон утверждаются на основании проекта зон с особыми условиями использования территорий Воронежской области в порядке, установленном законодательством.</w:t>
      </w:r>
    </w:p>
    <w:p w:rsidR="00CB452E" w:rsidRPr="000A41A3" w:rsidRDefault="00CB452E" w:rsidP="000A41A3">
      <w:pPr>
        <w:pStyle w:val="Heading2"/>
        <w:keepNext w:val="0"/>
        <w:numPr>
          <w:ilvl w:val="1"/>
          <w:numId w:val="25"/>
        </w:numPr>
        <w:spacing w:before="0" w:after="0"/>
        <w:ind w:left="0" w:firstLine="567"/>
        <w:jc w:val="both"/>
        <w:rPr>
          <w:rFonts w:ascii="Times New Roman" w:hAnsi="Times New Roman" w:cs="Times New Roman"/>
          <w:bCs w:val="0"/>
          <w:color w:val="000000"/>
          <w:sz w:val="16"/>
          <w:szCs w:val="16"/>
        </w:rPr>
      </w:pPr>
      <w:bookmarkStart w:id="63" w:name="_Toc406701174"/>
      <w:bookmarkStart w:id="64" w:name="_Toc414879757"/>
      <w:r w:rsidRPr="000A41A3">
        <w:rPr>
          <w:rFonts w:ascii="Times New Roman" w:hAnsi="Times New Roman" w:cs="Times New Roman"/>
          <w:bCs w:val="0"/>
          <w:color w:val="000000"/>
          <w:sz w:val="16"/>
          <w:szCs w:val="16"/>
        </w:rPr>
        <w:t>Охрана атмосферного воздуха, водных объектов, геологической среды и почв от загрязнения</w:t>
      </w:r>
      <w:bookmarkEnd w:id="63"/>
      <w:bookmarkEnd w:id="64"/>
    </w:p>
    <w:p w:rsidR="00CB452E" w:rsidRPr="000A41A3" w:rsidRDefault="00CB452E" w:rsidP="000A41A3">
      <w:pPr>
        <w:numPr>
          <w:ilvl w:val="2"/>
          <w:numId w:val="25"/>
        </w:numPr>
        <w:ind w:left="0" w:firstLine="567"/>
        <w:jc w:val="both"/>
        <w:rPr>
          <w:color w:val="000000"/>
          <w:sz w:val="16"/>
          <w:szCs w:val="16"/>
        </w:rPr>
      </w:pPr>
      <w:r w:rsidRPr="000A41A3">
        <w:rPr>
          <w:color w:val="000000"/>
          <w:sz w:val="16"/>
          <w:szCs w:val="16"/>
        </w:rPr>
        <w:t>При проектировании необходимо соблюдение требований Федерального закона от 10.01.2002 №7-ФЗ «Об охране окружающей среды», Федерального закона от 04.05.99 №96-ФЗ «Об охране атмосферного воздуха», СанПиН 2.1.6.1032-01 и СанПиН 2.2.1/2.1.1.1200-03.</w:t>
      </w:r>
    </w:p>
    <w:p w:rsidR="00CB452E" w:rsidRPr="000A41A3" w:rsidRDefault="00CB452E" w:rsidP="000A41A3">
      <w:pPr>
        <w:ind w:firstLine="567"/>
        <w:jc w:val="both"/>
        <w:rPr>
          <w:color w:val="000000"/>
          <w:sz w:val="16"/>
          <w:szCs w:val="16"/>
        </w:rPr>
      </w:pPr>
      <w:r w:rsidRPr="000A41A3">
        <w:rPr>
          <w:color w:val="000000"/>
          <w:sz w:val="16"/>
          <w:szCs w:val="16"/>
        </w:rPr>
        <w:t xml:space="preserve">Основными источниками загрязнения атмосферного воздуха на территории области являются предприятия: электротеплоэнергетики, химической промышленности, металлургии, лесопереработки, стройиндустрии, сельского хозяйства, а также автотранспорта. </w:t>
      </w:r>
    </w:p>
    <w:p w:rsidR="00CB452E" w:rsidRPr="000A41A3" w:rsidRDefault="00CB452E" w:rsidP="000A41A3">
      <w:pPr>
        <w:numPr>
          <w:ilvl w:val="2"/>
          <w:numId w:val="25"/>
        </w:numPr>
        <w:ind w:left="0" w:firstLine="567"/>
        <w:jc w:val="both"/>
        <w:rPr>
          <w:color w:val="000000"/>
          <w:sz w:val="16"/>
          <w:szCs w:val="16"/>
        </w:rPr>
      </w:pPr>
      <w:r w:rsidRPr="000A41A3">
        <w:rPr>
          <w:color w:val="000000"/>
          <w:sz w:val="16"/>
          <w:szCs w:val="16"/>
        </w:rPr>
        <w:t>Оценка и прогноз изменения качества атмосферного воздуха должна проводиться на основе данных расчета уровней загрязнения от совокупности всех источников выбросов загрязняющих веществ (стационарных и передвижных), оказывающих влияние на данную территорию, с использованием сводных расчетов загрязнения воздушного бассейна выбросами промышленности и автотранспорта и результатов мониторинга.</w:t>
      </w:r>
    </w:p>
    <w:p w:rsidR="00CB452E" w:rsidRPr="000A41A3" w:rsidRDefault="00CB452E" w:rsidP="000A41A3">
      <w:pPr>
        <w:numPr>
          <w:ilvl w:val="2"/>
          <w:numId w:val="25"/>
        </w:numPr>
        <w:ind w:left="0" w:firstLine="567"/>
        <w:jc w:val="both"/>
        <w:rPr>
          <w:color w:val="000000"/>
          <w:sz w:val="16"/>
          <w:szCs w:val="16"/>
        </w:rPr>
      </w:pPr>
      <w:r w:rsidRPr="000A41A3">
        <w:rPr>
          <w:color w:val="000000"/>
          <w:sz w:val="16"/>
          <w:szCs w:val="16"/>
        </w:rPr>
        <w:t xml:space="preserve">В проектах планировки новых или реконструируемых производственных зон, а также отдельно расположенных объектов, являющихся источниками выбросов загрязняющих веществ в атмосферу, необходимо предусматривать организацию санитарно-защитных зон (СЗЗ). </w:t>
      </w:r>
    </w:p>
    <w:p w:rsidR="00CB452E" w:rsidRPr="000A41A3" w:rsidRDefault="00CB452E" w:rsidP="000A41A3">
      <w:pPr>
        <w:ind w:firstLine="567"/>
        <w:jc w:val="both"/>
        <w:rPr>
          <w:color w:val="000000"/>
          <w:sz w:val="16"/>
          <w:szCs w:val="16"/>
        </w:rPr>
      </w:pPr>
      <w:r w:rsidRPr="000A41A3">
        <w:rPr>
          <w:color w:val="000000"/>
          <w:sz w:val="16"/>
          <w:szCs w:val="16"/>
        </w:rPr>
        <w:t>Размеры СЗЗ промышленных предприятий и иных объектов устанавливаются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иных вредных физических факторов по классификации СанПиН 2.2.1/2.1.1.1200-03. Для действующих предприятий при установлении СЗЗ необходимо проведение натурных исследований. Размер санитарно-защитной зоны может быть увеличен или сокращен на основании расчетов рассеивания вредных веществ по утвержденным методикам, реализующим ОНД-86, а также расчетов распространения шума (других физических факторов) и/или по результатам натурных наблюдений и измерений.</w:t>
      </w:r>
    </w:p>
    <w:p w:rsidR="00CB452E" w:rsidRPr="000A41A3" w:rsidRDefault="00CB452E" w:rsidP="000A41A3">
      <w:pPr>
        <w:numPr>
          <w:ilvl w:val="2"/>
          <w:numId w:val="25"/>
        </w:numPr>
        <w:ind w:left="0" w:firstLine="567"/>
        <w:jc w:val="both"/>
        <w:rPr>
          <w:color w:val="000000"/>
          <w:sz w:val="16"/>
          <w:szCs w:val="16"/>
        </w:rPr>
      </w:pPr>
      <w:r w:rsidRPr="000A41A3">
        <w:rPr>
          <w:color w:val="000000"/>
          <w:sz w:val="16"/>
          <w:szCs w:val="16"/>
        </w:rPr>
        <w:t>Мероприятия по защите водных объектов необходимо предусматривать в соответствии с требованиями водного законодательства и санитарных норм, утверждённых соответствующими природоохранными органами и органами Федеральной службы по надзору в сфере защиты прав потребителей и благополучия человека.</w:t>
      </w:r>
    </w:p>
    <w:p w:rsidR="00CB452E" w:rsidRPr="000A41A3" w:rsidRDefault="00CB452E" w:rsidP="000A41A3">
      <w:pPr>
        <w:ind w:firstLine="567"/>
        <w:jc w:val="both"/>
        <w:rPr>
          <w:color w:val="000000"/>
          <w:sz w:val="16"/>
          <w:szCs w:val="16"/>
        </w:rPr>
      </w:pPr>
      <w:r w:rsidRPr="000A41A3">
        <w:rPr>
          <w:color w:val="000000"/>
          <w:sz w:val="16"/>
          <w:szCs w:val="16"/>
        </w:rPr>
        <w:t>Запрещается сброс в водные объекты неочищенных сточных вод, не соответствующих требованиям технических регламентов.</w:t>
      </w:r>
    </w:p>
    <w:p w:rsidR="00CB452E" w:rsidRPr="000A41A3" w:rsidRDefault="00CB452E" w:rsidP="000A41A3">
      <w:pPr>
        <w:ind w:firstLine="567"/>
        <w:jc w:val="both"/>
        <w:rPr>
          <w:color w:val="000000"/>
          <w:sz w:val="16"/>
          <w:szCs w:val="16"/>
        </w:rPr>
      </w:pPr>
      <w:r w:rsidRPr="000A41A3">
        <w:rPr>
          <w:color w:val="000000"/>
          <w:sz w:val="16"/>
          <w:szCs w:val="16"/>
        </w:rPr>
        <w:t xml:space="preserve">Сброс поверхностных стоков с селитебной территории в водные объекты допускается только после очистки на локальных сооружениях, обеспечивающих степень очистки до нормативных показателей. </w:t>
      </w:r>
    </w:p>
    <w:p w:rsidR="00CB452E" w:rsidRPr="000A41A3" w:rsidRDefault="00CB452E" w:rsidP="000A41A3">
      <w:pPr>
        <w:numPr>
          <w:ilvl w:val="2"/>
          <w:numId w:val="25"/>
        </w:numPr>
        <w:ind w:left="0" w:firstLine="567"/>
        <w:jc w:val="both"/>
        <w:rPr>
          <w:color w:val="000000"/>
          <w:sz w:val="16"/>
          <w:szCs w:val="16"/>
        </w:rPr>
      </w:pPr>
      <w:r w:rsidRPr="000A41A3">
        <w:rPr>
          <w:color w:val="000000"/>
          <w:sz w:val="16"/>
          <w:szCs w:val="16"/>
        </w:rPr>
        <w:t xml:space="preserve">Ширина водоохранной зоны водных объектов и ширина их прибрежной полосы, а также ограничения по использованию данной территории устанавливаются в соответствии с требованиями </w:t>
      </w:r>
      <w:hyperlink r:id="rId19" w:history="1">
        <w:r w:rsidRPr="000A41A3">
          <w:rPr>
            <w:color w:val="000000"/>
            <w:sz w:val="16"/>
            <w:szCs w:val="16"/>
          </w:rPr>
          <w:t>Водного кодекса Российской Федерации</w:t>
        </w:r>
      </w:hyperlink>
      <w:r w:rsidRPr="000A41A3">
        <w:rPr>
          <w:color w:val="000000"/>
          <w:sz w:val="16"/>
          <w:szCs w:val="16"/>
        </w:rPr>
        <w:t>.</w:t>
      </w:r>
    </w:p>
    <w:p w:rsidR="00CB452E" w:rsidRPr="000A41A3" w:rsidRDefault="00CB452E" w:rsidP="000A41A3">
      <w:pPr>
        <w:numPr>
          <w:ilvl w:val="2"/>
          <w:numId w:val="25"/>
        </w:numPr>
        <w:ind w:left="0" w:firstLine="567"/>
        <w:jc w:val="both"/>
        <w:rPr>
          <w:color w:val="000000"/>
          <w:sz w:val="16"/>
          <w:szCs w:val="16"/>
        </w:rPr>
      </w:pPr>
      <w:r w:rsidRPr="000A41A3">
        <w:rPr>
          <w:color w:val="000000"/>
          <w:sz w:val="16"/>
          <w:szCs w:val="16"/>
        </w:rPr>
        <w:t xml:space="preserve">На водосборных площадях подземных водных объектов, которые используются или могут быть использованы для питьевого и хозяйственно-бытового водоснабжения, в соответствии с </w:t>
      </w:r>
      <w:hyperlink r:id="rId20" w:history="1">
        <w:r w:rsidRPr="000A41A3">
          <w:rPr>
            <w:color w:val="000000"/>
            <w:sz w:val="16"/>
            <w:szCs w:val="16"/>
          </w:rPr>
          <w:t>Водным кодексом Российской Федерации</w:t>
        </w:r>
      </w:hyperlink>
      <w:r w:rsidRPr="000A41A3">
        <w:rPr>
          <w:color w:val="000000"/>
          <w:sz w:val="16"/>
          <w:szCs w:val="16"/>
        </w:rPr>
        <w:t xml:space="preserve">, СанПиН 2.1.4.1110-02 не допускается размещение захоронения отходов, свалок, кладбищ, скотомогильников и других объектов, влияющих на состояние подземных вод. </w:t>
      </w:r>
    </w:p>
    <w:p w:rsidR="00CB452E" w:rsidRPr="000A41A3" w:rsidRDefault="00CB452E" w:rsidP="000A41A3">
      <w:pPr>
        <w:ind w:firstLine="567"/>
        <w:jc w:val="both"/>
        <w:rPr>
          <w:color w:val="000000"/>
          <w:sz w:val="16"/>
          <w:szCs w:val="16"/>
        </w:rPr>
      </w:pPr>
      <w:r w:rsidRPr="000A41A3">
        <w:rPr>
          <w:color w:val="000000"/>
          <w:sz w:val="16"/>
          <w:szCs w:val="16"/>
        </w:rPr>
        <w:t>Место расположения водозаборных сооружений нецентрализованного водоснабжения следует выбирать на незагрязненном участке, удаленном не менее чем на 50 метров выше по потоку грунтовых вод 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другое. При невозможности соблюдения этого расстояния месторасположение водозаборных сооружений в каждом конкретном случае согласуется с органами санитарно-эпидемиологического надзора.</w:t>
      </w:r>
    </w:p>
    <w:p w:rsidR="00CB452E" w:rsidRPr="000A41A3" w:rsidRDefault="00CB452E" w:rsidP="000A41A3">
      <w:pPr>
        <w:ind w:firstLine="567"/>
        <w:jc w:val="both"/>
        <w:rPr>
          <w:color w:val="000000"/>
          <w:sz w:val="16"/>
          <w:szCs w:val="16"/>
        </w:rPr>
      </w:pPr>
      <w:r w:rsidRPr="000A41A3">
        <w:rPr>
          <w:color w:val="000000"/>
          <w:sz w:val="16"/>
          <w:szCs w:val="16"/>
        </w:rPr>
        <w:t>Водозаборные сооружения нецентрализованного водоснабжения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 а также ближе 30 метров от магистралей с интенсивным движением транспорта.</w:t>
      </w:r>
    </w:p>
    <w:p w:rsidR="00CB452E" w:rsidRPr="000A41A3" w:rsidRDefault="00CB452E" w:rsidP="000A41A3">
      <w:pPr>
        <w:ind w:firstLine="567"/>
        <w:jc w:val="both"/>
        <w:rPr>
          <w:color w:val="000000"/>
          <w:sz w:val="16"/>
          <w:szCs w:val="16"/>
        </w:rPr>
      </w:pPr>
      <w:r w:rsidRPr="000A41A3">
        <w:rPr>
          <w:color w:val="000000"/>
          <w:sz w:val="16"/>
          <w:szCs w:val="16"/>
        </w:rPr>
        <w:t>Не допускается расположение водозаборов подземных вод централизованного водоснабжения на территории промышленных предприятий и жилой застройки.</w:t>
      </w:r>
    </w:p>
    <w:p w:rsidR="00CB452E" w:rsidRPr="000A41A3" w:rsidRDefault="00CB452E" w:rsidP="000A41A3">
      <w:pPr>
        <w:numPr>
          <w:ilvl w:val="2"/>
          <w:numId w:val="25"/>
        </w:numPr>
        <w:ind w:left="0" w:firstLine="567"/>
        <w:jc w:val="both"/>
        <w:rPr>
          <w:color w:val="000000"/>
          <w:sz w:val="16"/>
          <w:szCs w:val="16"/>
        </w:rPr>
      </w:pPr>
      <w:r w:rsidRPr="000A41A3">
        <w:rPr>
          <w:color w:val="000000"/>
          <w:sz w:val="16"/>
          <w:szCs w:val="16"/>
        </w:rPr>
        <w:t>Оценка состояния почв проводится с целью определения ее качества и степени безопасности для человека, в зависимости от функционального назначения и использования почвы, а также для разработки мероприятий по снижению химических и биологических загрязнений в соответствии с требованиями СанПиН 2.1.7.1287-03.</w:t>
      </w:r>
    </w:p>
    <w:p w:rsidR="00CB452E" w:rsidRPr="000A41A3" w:rsidRDefault="00CB452E" w:rsidP="000A41A3">
      <w:pPr>
        <w:ind w:firstLine="567"/>
        <w:jc w:val="both"/>
        <w:rPr>
          <w:color w:val="000000"/>
          <w:sz w:val="16"/>
          <w:szCs w:val="16"/>
        </w:rPr>
      </w:pPr>
      <w:r w:rsidRPr="000A41A3">
        <w:rPr>
          <w:color w:val="000000"/>
          <w:sz w:val="16"/>
          <w:szCs w:val="16"/>
        </w:rPr>
        <w:t>При санитарно-эпидемиологической оценке почв выявляются потенциальные источники их загрязнения, устанавливаются границы участков, подлежащих санации и рекультивации.</w:t>
      </w:r>
    </w:p>
    <w:p w:rsidR="00CB452E" w:rsidRPr="000A41A3" w:rsidRDefault="00CB452E" w:rsidP="000A41A3">
      <w:pPr>
        <w:numPr>
          <w:ilvl w:val="2"/>
          <w:numId w:val="25"/>
        </w:numPr>
        <w:ind w:left="0" w:firstLine="567"/>
        <w:jc w:val="both"/>
        <w:rPr>
          <w:color w:val="000000"/>
          <w:sz w:val="16"/>
          <w:szCs w:val="16"/>
        </w:rPr>
      </w:pPr>
      <w:r w:rsidRPr="000A41A3">
        <w:rPr>
          <w:color w:val="000000"/>
          <w:sz w:val="16"/>
          <w:szCs w:val="16"/>
        </w:rPr>
        <w:t>Мероприятия по охране почв предусматривают введение специальных режимов их использования, изменение целевого назначения, рекультивацию загрязненных и нарушенных участков, ликвидацию несанкционированных свалок и должны базироваться на критериях, определяющих степень опасности загрязнения почв для различных видов функционального использования территории и различного функционального назначения объектов.</w:t>
      </w:r>
    </w:p>
    <w:p w:rsidR="00CB452E" w:rsidRPr="000A41A3" w:rsidRDefault="00CB452E" w:rsidP="000A41A3">
      <w:pPr>
        <w:ind w:firstLine="567"/>
        <w:jc w:val="both"/>
        <w:rPr>
          <w:color w:val="000000"/>
          <w:sz w:val="16"/>
          <w:szCs w:val="16"/>
        </w:rPr>
      </w:pPr>
      <w:r w:rsidRPr="000A41A3">
        <w:rPr>
          <w:color w:val="000000"/>
          <w:sz w:val="16"/>
          <w:szCs w:val="16"/>
        </w:rPr>
        <w:t>Не допускается размещение зданий и сооружений на земельных участках, загрязненных органическими и радиоактивными отходами (до истечения сроков, установленных органами Государственного санитарно-эпидемиологического надзора).</w:t>
      </w:r>
    </w:p>
    <w:p w:rsidR="00CB452E" w:rsidRPr="000A41A3" w:rsidRDefault="00CB452E" w:rsidP="000A41A3">
      <w:pPr>
        <w:numPr>
          <w:ilvl w:val="2"/>
          <w:numId w:val="25"/>
        </w:numPr>
        <w:ind w:left="0" w:firstLine="567"/>
        <w:jc w:val="both"/>
        <w:rPr>
          <w:color w:val="000000"/>
          <w:sz w:val="16"/>
          <w:szCs w:val="16"/>
        </w:rPr>
      </w:pPr>
      <w:r w:rsidRPr="000A41A3">
        <w:rPr>
          <w:color w:val="000000"/>
          <w:sz w:val="16"/>
          <w:szCs w:val="16"/>
        </w:rPr>
        <w:t>Работы по рекультивации нарушенных земель должны предусматривать противоэрозийные мероприятия в сочетании с рациональным размещением защитных лесонасаждений и гидротехнических сооружений.</w:t>
      </w:r>
    </w:p>
    <w:p w:rsidR="00CB452E" w:rsidRPr="000A41A3" w:rsidRDefault="00CB452E" w:rsidP="000A41A3">
      <w:pPr>
        <w:ind w:firstLine="567"/>
        <w:jc w:val="both"/>
        <w:rPr>
          <w:color w:val="000000"/>
          <w:sz w:val="16"/>
          <w:szCs w:val="16"/>
        </w:rPr>
      </w:pPr>
      <w:r w:rsidRPr="000A41A3">
        <w:rPr>
          <w:color w:val="000000"/>
          <w:sz w:val="16"/>
          <w:szCs w:val="16"/>
        </w:rPr>
        <w:t>Пригодность нарушенных земель для различных видов использования после рекультивации следует оценивать согласно установленным нормам (ГОСТ 17.5.3.04-83 и ГОСТ 17.5.1.02-85), а также требованиям санитарных норм и правил (СанПиН 2.1.7.1287-03).</w:t>
      </w:r>
    </w:p>
    <w:p w:rsidR="00CB452E" w:rsidRPr="000A41A3" w:rsidRDefault="00CB452E" w:rsidP="000A41A3">
      <w:pPr>
        <w:ind w:firstLine="567"/>
        <w:jc w:val="both"/>
        <w:rPr>
          <w:bCs/>
          <w:iCs/>
          <w:color w:val="000000"/>
          <w:sz w:val="16"/>
          <w:szCs w:val="16"/>
        </w:rPr>
      </w:pPr>
      <w:r w:rsidRPr="000A41A3">
        <w:rPr>
          <w:bCs/>
          <w:iCs/>
          <w:color w:val="000000"/>
          <w:sz w:val="16"/>
          <w:szCs w:val="16"/>
        </w:rPr>
        <w:t>Примечания:</w:t>
      </w:r>
    </w:p>
    <w:p w:rsidR="00CB452E" w:rsidRPr="000A41A3" w:rsidRDefault="00CB452E" w:rsidP="000A41A3">
      <w:pPr>
        <w:numPr>
          <w:ilvl w:val="0"/>
          <w:numId w:val="6"/>
        </w:numPr>
        <w:ind w:left="0" w:firstLine="567"/>
        <w:jc w:val="both"/>
        <w:rPr>
          <w:color w:val="000000"/>
          <w:sz w:val="16"/>
          <w:szCs w:val="16"/>
        </w:rPr>
      </w:pPr>
      <w:r w:rsidRPr="000A41A3">
        <w:rPr>
          <w:color w:val="000000"/>
          <w:sz w:val="16"/>
          <w:szCs w:val="16"/>
        </w:rPr>
        <w:t>Рекультивации земель предусматривает использование двух методов: технического (замена грунта) и биологического (восстановление плодородия почв за счет агротехнических мероприятий).</w:t>
      </w:r>
    </w:p>
    <w:p w:rsidR="00CB452E" w:rsidRPr="000A41A3" w:rsidRDefault="00CB452E" w:rsidP="000A41A3">
      <w:pPr>
        <w:numPr>
          <w:ilvl w:val="0"/>
          <w:numId w:val="6"/>
        </w:numPr>
        <w:ind w:left="0" w:firstLine="567"/>
        <w:jc w:val="both"/>
        <w:rPr>
          <w:color w:val="000000"/>
          <w:sz w:val="16"/>
          <w:szCs w:val="16"/>
        </w:rPr>
      </w:pPr>
      <w:r w:rsidRPr="000A41A3">
        <w:rPr>
          <w:color w:val="000000"/>
          <w:sz w:val="16"/>
          <w:szCs w:val="16"/>
        </w:rPr>
        <w:t>Первоочередной рекультивации подлежат ландшафты на землях временного отвода после завершения строительства на территориях жилых и рекреационных зон.</w:t>
      </w:r>
    </w:p>
    <w:p w:rsidR="00CB452E" w:rsidRPr="000A41A3" w:rsidRDefault="00CB452E" w:rsidP="000A41A3">
      <w:pPr>
        <w:pStyle w:val="Heading2"/>
        <w:keepNext w:val="0"/>
        <w:numPr>
          <w:ilvl w:val="1"/>
          <w:numId w:val="25"/>
        </w:numPr>
        <w:spacing w:before="0" w:after="0"/>
        <w:ind w:left="0" w:firstLine="567"/>
        <w:jc w:val="both"/>
        <w:rPr>
          <w:rFonts w:ascii="Times New Roman" w:hAnsi="Times New Roman" w:cs="Times New Roman"/>
          <w:bCs w:val="0"/>
          <w:color w:val="000000"/>
          <w:sz w:val="16"/>
          <w:szCs w:val="16"/>
        </w:rPr>
      </w:pPr>
      <w:bookmarkStart w:id="65" w:name="_Toc406701175"/>
      <w:bookmarkStart w:id="66" w:name="_Toc414879758"/>
      <w:r w:rsidRPr="000A41A3">
        <w:rPr>
          <w:rFonts w:ascii="Times New Roman" w:hAnsi="Times New Roman" w:cs="Times New Roman"/>
          <w:bCs w:val="0"/>
          <w:color w:val="000000"/>
          <w:sz w:val="16"/>
          <w:szCs w:val="16"/>
        </w:rPr>
        <w:t>Инженерная подготовка и защита территории</w:t>
      </w:r>
      <w:bookmarkEnd w:id="65"/>
      <w:bookmarkEnd w:id="66"/>
    </w:p>
    <w:p w:rsidR="00CB452E" w:rsidRPr="000A41A3" w:rsidRDefault="00CB452E" w:rsidP="000A41A3">
      <w:pPr>
        <w:numPr>
          <w:ilvl w:val="2"/>
          <w:numId w:val="25"/>
        </w:numPr>
        <w:ind w:left="0" w:firstLine="567"/>
        <w:jc w:val="both"/>
        <w:rPr>
          <w:color w:val="000000"/>
          <w:sz w:val="16"/>
          <w:szCs w:val="16"/>
        </w:rPr>
      </w:pPr>
      <w:r w:rsidRPr="000A41A3">
        <w:rPr>
          <w:color w:val="000000"/>
          <w:sz w:val="16"/>
          <w:szCs w:val="16"/>
        </w:rPr>
        <w:t>Планировка и застройка населенных пунктов должны осуществляться на основе инженерно-геологического районирования территории и сравнительной оценки районов по степени благоприятности для градостроительного освоения с учетом прогноза изменения геологической среды в процессе строительства и эксплуатации объектов.</w:t>
      </w:r>
    </w:p>
    <w:p w:rsidR="00CB452E" w:rsidRPr="000A41A3" w:rsidRDefault="00CB452E" w:rsidP="000A41A3">
      <w:pPr>
        <w:ind w:firstLine="567"/>
        <w:jc w:val="both"/>
        <w:rPr>
          <w:color w:val="000000"/>
          <w:sz w:val="16"/>
          <w:szCs w:val="16"/>
        </w:rPr>
      </w:pPr>
      <w:r w:rsidRPr="000A41A3">
        <w:rPr>
          <w:color w:val="000000"/>
          <w:sz w:val="16"/>
          <w:szCs w:val="16"/>
        </w:rPr>
        <w:t>Инженерную защиту от факторов природного риска следует предусматривать в соответствии с действующими нормативными документами.</w:t>
      </w:r>
    </w:p>
    <w:p w:rsidR="00CB452E" w:rsidRPr="000A41A3" w:rsidRDefault="00CB452E" w:rsidP="000A41A3">
      <w:pPr>
        <w:numPr>
          <w:ilvl w:val="2"/>
          <w:numId w:val="25"/>
        </w:numPr>
        <w:ind w:left="0" w:firstLine="567"/>
        <w:jc w:val="both"/>
        <w:rPr>
          <w:color w:val="000000"/>
          <w:sz w:val="16"/>
          <w:szCs w:val="16"/>
        </w:rPr>
      </w:pPr>
      <w:r w:rsidRPr="000A41A3">
        <w:rPr>
          <w:color w:val="000000"/>
          <w:sz w:val="16"/>
          <w:szCs w:val="16"/>
        </w:rPr>
        <w:t xml:space="preserve">Принятие градостроительных решений должно основываться на результатах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безопасность принятого варианта. </w:t>
      </w:r>
    </w:p>
    <w:p w:rsidR="00CB452E" w:rsidRPr="000A41A3" w:rsidRDefault="00CB452E" w:rsidP="000A41A3">
      <w:pPr>
        <w:ind w:firstLine="567"/>
        <w:jc w:val="both"/>
        <w:rPr>
          <w:color w:val="000000"/>
          <w:sz w:val="16"/>
          <w:szCs w:val="16"/>
        </w:rPr>
      </w:pPr>
      <w:r w:rsidRPr="000A41A3">
        <w:rPr>
          <w:color w:val="000000"/>
          <w:sz w:val="16"/>
          <w:szCs w:val="16"/>
        </w:rPr>
        <w:t>Необходимо обеспечивать соблюдение расчётного гидрогеологического режима грунтов оснований, а также предотвращение развития эрозионных, и других физико-геологических процессов, приводящих к нежелательному изменению природных условий и недопустимым нарушениям осваиваемой территории.</w:t>
      </w:r>
    </w:p>
    <w:p w:rsidR="00CB452E" w:rsidRPr="000A41A3" w:rsidRDefault="00CB452E" w:rsidP="000A41A3">
      <w:pPr>
        <w:numPr>
          <w:ilvl w:val="2"/>
          <w:numId w:val="25"/>
        </w:numPr>
        <w:ind w:left="0" w:firstLine="567"/>
        <w:jc w:val="both"/>
        <w:rPr>
          <w:color w:val="000000"/>
          <w:sz w:val="16"/>
          <w:szCs w:val="16"/>
        </w:rPr>
      </w:pPr>
      <w:r w:rsidRPr="000A41A3">
        <w:rPr>
          <w:color w:val="000000"/>
          <w:sz w:val="16"/>
          <w:szCs w:val="16"/>
        </w:rPr>
        <w:t>Строительные площадки, расположенные на склонах, должны быть ограждены с нагорной стороны постоянной канавой с продольным уклоном не менее 0,005, закрепленной против размыва, а на участках, подверженных оползням и другим склоновым процессам, рекомендуется дополнительно проводить специальные мероприятия по закреплению склонов.</w:t>
      </w:r>
    </w:p>
    <w:p w:rsidR="00CB452E" w:rsidRPr="000A41A3" w:rsidRDefault="00CB452E" w:rsidP="000A41A3">
      <w:pPr>
        <w:numPr>
          <w:ilvl w:val="2"/>
          <w:numId w:val="25"/>
        </w:numPr>
        <w:ind w:left="0" w:firstLine="567"/>
        <w:jc w:val="both"/>
        <w:rPr>
          <w:color w:val="000000"/>
          <w:sz w:val="16"/>
          <w:szCs w:val="16"/>
        </w:rPr>
      </w:pPr>
      <w:r w:rsidRPr="000A41A3">
        <w:rPr>
          <w:color w:val="000000"/>
          <w:sz w:val="16"/>
          <w:szCs w:val="16"/>
        </w:rPr>
        <w:t>Отвод поверхностных вод следует осуществлять со всего бассейна (стоки в водоемы, водостоки, овраги и тому подобное) в соответствии с СП 32.13330.2012.</w:t>
      </w:r>
    </w:p>
    <w:p w:rsidR="00CB452E" w:rsidRPr="000A41A3" w:rsidRDefault="00CB452E" w:rsidP="000A41A3">
      <w:pPr>
        <w:ind w:firstLine="567"/>
        <w:jc w:val="both"/>
        <w:rPr>
          <w:color w:val="000000"/>
          <w:sz w:val="16"/>
          <w:szCs w:val="16"/>
        </w:rPr>
      </w:pPr>
      <w:r w:rsidRPr="000A41A3">
        <w:rPr>
          <w:color w:val="000000"/>
          <w:sz w:val="16"/>
          <w:szCs w:val="16"/>
        </w:rPr>
        <w:t xml:space="preserve"> Применение открытых водоотводящих устройств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CB452E" w:rsidRPr="000A41A3" w:rsidRDefault="00CB452E" w:rsidP="000A41A3">
      <w:pPr>
        <w:numPr>
          <w:ilvl w:val="2"/>
          <w:numId w:val="25"/>
        </w:numPr>
        <w:ind w:left="0" w:firstLine="567"/>
        <w:jc w:val="both"/>
        <w:rPr>
          <w:color w:val="000000"/>
          <w:sz w:val="16"/>
          <w:szCs w:val="16"/>
        </w:rPr>
      </w:pPr>
      <w:r w:rsidRPr="000A41A3">
        <w:rPr>
          <w:color w:val="000000"/>
          <w:sz w:val="16"/>
          <w:szCs w:val="16"/>
        </w:rPr>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CB452E" w:rsidRPr="000A41A3" w:rsidRDefault="00CB452E" w:rsidP="000A41A3">
      <w:pPr>
        <w:ind w:firstLine="567"/>
        <w:jc w:val="both"/>
        <w:rPr>
          <w:color w:val="000000"/>
          <w:sz w:val="16"/>
          <w:szCs w:val="16"/>
        </w:rPr>
      </w:pPr>
      <w:r w:rsidRPr="000A41A3">
        <w:rPr>
          <w:color w:val="000000"/>
          <w:sz w:val="16"/>
          <w:szCs w:val="16"/>
        </w:rPr>
        <w:t xml:space="preserve">В соответствии со СНиП 2.06.15-85 должно обеспечиваться понижение уровня грунтовых вод на территории: </w:t>
      </w:r>
    </w:p>
    <w:p w:rsidR="00CB452E" w:rsidRPr="000A41A3" w:rsidRDefault="00CB452E" w:rsidP="000A41A3">
      <w:pPr>
        <w:numPr>
          <w:ilvl w:val="0"/>
          <w:numId w:val="8"/>
        </w:numPr>
        <w:ind w:left="0" w:firstLine="0"/>
        <w:jc w:val="both"/>
        <w:rPr>
          <w:color w:val="000000"/>
          <w:sz w:val="16"/>
          <w:szCs w:val="16"/>
        </w:rPr>
      </w:pPr>
      <w:r w:rsidRPr="000A41A3">
        <w:rPr>
          <w:color w:val="000000"/>
          <w:sz w:val="16"/>
          <w:szCs w:val="16"/>
        </w:rPr>
        <w:t xml:space="preserve">капитальной застройки - не менее 2 м от проектной отметки поверхности; </w:t>
      </w:r>
    </w:p>
    <w:p w:rsidR="00CB452E" w:rsidRPr="000A41A3" w:rsidRDefault="00CB452E" w:rsidP="000A41A3">
      <w:pPr>
        <w:numPr>
          <w:ilvl w:val="0"/>
          <w:numId w:val="8"/>
        </w:numPr>
        <w:ind w:left="0" w:firstLine="0"/>
        <w:jc w:val="both"/>
        <w:rPr>
          <w:color w:val="000000"/>
          <w:sz w:val="16"/>
          <w:szCs w:val="16"/>
        </w:rPr>
      </w:pPr>
      <w:r w:rsidRPr="000A41A3">
        <w:rPr>
          <w:color w:val="000000"/>
          <w:sz w:val="16"/>
          <w:szCs w:val="16"/>
        </w:rPr>
        <w:t xml:space="preserve">стадионов, парков, скверов и других зеленых насаждений - не менее 1 м от проектной отметки поверхности. </w:t>
      </w:r>
    </w:p>
    <w:p w:rsidR="00CB452E" w:rsidRPr="000A41A3" w:rsidRDefault="00CB452E" w:rsidP="000A41A3">
      <w:pPr>
        <w:numPr>
          <w:ilvl w:val="2"/>
          <w:numId w:val="25"/>
        </w:numPr>
        <w:ind w:left="0" w:firstLine="567"/>
        <w:jc w:val="both"/>
        <w:rPr>
          <w:color w:val="000000"/>
          <w:sz w:val="16"/>
          <w:szCs w:val="16"/>
        </w:rPr>
      </w:pPr>
      <w:r w:rsidRPr="000A41A3">
        <w:rPr>
          <w:color w:val="000000"/>
          <w:sz w:val="16"/>
          <w:szCs w:val="16"/>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CB452E" w:rsidRPr="000A41A3" w:rsidRDefault="00CB452E" w:rsidP="000A41A3">
      <w:pPr>
        <w:numPr>
          <w:ilvl w:val="2"/>
          <w:numId w:val="25"/>
        </w:numPr>
        <w:ind w:left="0" w:firstLine="567"/>
        <w:jc w:val="both"/>
        <w:rPr>
          <w:color w:val="000000"/>
          <w:sz w:val="16"/>
          <w:szCs w:val="16"/>
        </w:rPr>
      </w:pPr>
      <w:r w:rsidRPr="000A41A3">
        <w:rPr>
          <w:color w:val="000000"/>
          <w:sz w:val="16"/>
          <w:szCs w:val="16"/>
        </w:rPr>
        <w:t>При градостроительном освоении территорий, подверженных эрозионным процессам и оврагообразованию, следует предусматривать упорядочивание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CB452E" w:rsidRPr="000A41A3" w:rsidRDefault="00CB452E" w:rsidP="000A41A3">
      <w:pPr>
        <w:ind w:firstLine="567"/>
        <w:jc w:val="both"/>
        <w:rPr>
          <w:color w:val="000000"/>
          <w:sz w:val="16"/>
          <w:szCs w:val="16"/>
        </w:rPr>
      </w:pPr>
      <w:r w:rsidRPr="000A41A3">
        <w:rPr>
          <w:color w:val="000000"/>
          <w:sz w:val="16"/>
          <w:szCs w:val="16"/>
        </w:rPr>
        <w:t>Территории оврагов могут быть использованы для размещения транспортных сооружений, гаражей, складов и коммунальных объектов, а также для устройства парков.</w:t>
      </w:r>
    </w:p>
    <w:p w:rsidR="00CB452E" w:rsidRPr="000A41A3" w:rsidRDefault="00CB452E" w:rsidP="000A41A3">
      <w:pPr>
        <w:ind w:firstLine="567"/>
        <w:jc w:val="both"/>
        <w:rPr>
          <w:color w:val="000000"/>
          <w:sz w:val="16"/>
          <w:szCs w:val="16"/>
        </w:rPr>
      </w:pPr>
      <w:r w:rsidRPr="000A41A3">
        <w:rPr>
          <w:color w:val="000000"/>
          <w:sz w:val="16"/>
          <w:szCs w:val="16"/>
        </w:rPr>
        <w:t xml:space="preserve">При использовании оврагов для размещения гаражей, складов и других коммунальных объектов следует предусматривать систему мер, обеспечивающих санитарную охрану подземных вод в соответствии с СП 2.1.5.1059-01. Необходимо стремиться к сохранению естественных условий дренирования поверхностных вод. При засыпке оврагов, тальвегов и других элементов рельефа, служащих водоприемниками, следует предусматривать на их месте устройство искусственных дрен. На участках, где происходит образование рытвин, оврагов, нарушение растительного слоя, необходимо производить инженерную и биологическую рекультивацию. </w:t>
      </w:r>
    </w:p>
    <w:p w:rsidR="00CB452E" w:rsidRPr="000A41A3" w:rsidRDefault="00CB452E" w:rsidP="000A41A3">
      <w:pPr>
        <w:numPr>
          <w:ilvl w:val="2"/>
          <w:numId w:val="25"/>
        </w:numPr>
        <w:ind w:left="0" w:firstLine="567"/>
        <w:jc w:val="both"/>
        <w:rPr>
          <w:color w:val="000000"/>
          <w:sz w:val="16"/>
          <w:szCs w:val="16"/>
        </w:rPr>
      </w:pPr>
      <w:r w:rsidRPr="000A41A3">
        <w:rPr>
          <w:color w:val="000000"/>
          <w:sz w:val="16"/>
          <w:szCs w:val="16"/>
        </w:rPr>
        <w:t>Территории населенных пунктов, расположенных на прибрежных участках, должны быть защищены от затопления паводковыми водами, ветрового нагона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CB452E" w:rsidRPr="000A41A3" w:rsidRDefault="00CB452E" w:rsidP="000A41A3">
      <w:pPr>
        <w:ind w:firstLine="567"/>
        <w:jc w:val="both"/>
        <w:rPr>
          <w:color w:val="000000"/>
          <w:sz w:val="16"/>
          <w:szCs w:val="16"/>
        </w:rPr>
      </w:pPr>
      <w:r w:rsidRPr="000A41A3">
        <w:rPr>
          <w:color w:val="000000"/>
          <w:sz w:val="16"/>
          <w:szCs w:val="16"/>
        </w:rPr>
        <w:t>Параметры гидротехнических сооружений следует устанавливать в зависимости от их класса согласно СНиП 2.06.15-85 и</w:t>
      </w:r>
      <w:r w:rsidRPr="000A41A3">
        <w:rPr>
          <w:color w:val="000000"/>
          <w:sz w:val="16"/>
          <w:szCs w:val="16"/>
        </w:rPr>
        <w:tab/>
        <w:t>СП 58.13330.2012 с учетом требований СНиП 2.06.03-85.</w:t>
      </w:r>
    </w:p>
    <w:p w:rsidR="00CB452E" w:rsidRPr="000A41A3" w:rsidRDefault="00CB452E" w:rsidP="000A41A3">
      <w:pPr>
        <w:jc w:val="both"/>
        <w:rPr>
          <w:color w:val="000000"/>
          <w:sz w:val="16"/>
          <w:szCs w:val="16"/>
        </w:rPr>
      </w:pPr>
      <w:r w:rsidRPr="000A41A3">
        <w:rPr>
          <w:color w:val="000000"/>
          <w:sz w:val="16"/>
          <w:szCs w:val="16"/>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CB452E" w:rsidRPr="000A41A3" w:rsidRDefault="00CB452E" w:rsidP="000A41A3">
      <w:pPr>
        <w:ind w:firstLine="567"/>
        <w:jc w:val="both"/>
        <w:rPr>
          <w:color w:val="000000"/>
          <w:sz w:val="16"/>
          <w:szCs w:val="16"/>
        </w:rPr>
      </w:pPr>
      <w:r w:rsidRPr="000A41A3">
        <w:rPr>
          <w:color w:val="000000"/>
          <w:sz w:val="16"/>
          <w:szCs w:val="16"/>
        </w:rPr>
        <w:t>Границы территорий, подверженных затоплению при прохождении весеннего половодья и дождевых паводков с различной повторяемостью и прилегающих к ним территориям, определяются специализированной организацией и устанавливаются на карте градостроительного зонирования в Правилах землепользования и застройки муниципального образования. Для таких территорий устанавливаются градостроительные регламенты, ограничивающие хозяйственную деятельность.</w:t>
      </w:r>
    </w:p>
    <w:p w:rsidR="00CB452E" w:rsidRPr="000A41A3" w:rsidRDefault="00CB452E" w:rsidP="000A41A3">
      <w:pPr>
        <w:ind w:firstLine="567"/>
        <w:jc w:val="both"/>
        <w:rPr>
          <w:color w:val="000000"/>
          <w:sz w:val="16"/>
          <w:szCs w:val="16"/>
        </w:rPr>
      </w:pPr>
      <w:r w:rsidRPr="000A41A3">
        <w:rPr>
          <w:color w:val="000000"/>
          <w:sz w:val="16"/>
          <w:szCs w:val="16"/>
        </w:rPr>
        <w:t>При строительстве объектов капитального строительства в зонах, примыкающих к паводкоопасным территориям, необходимо проведение специальных защитных мероприятий по предотвращению негативного воздействия вод, исходя из максимального уровня подтапливания территории, который устанавливается на основании проведения инженерно-геологических и инженерно-гидрометеорологических изысканий.</w:t>
      </w:r>
    </w:p>
    <w:p w:rsidR="00CB452E" w:rsidRPr="000A41A3" w:rsidRDefault="00CB452E" w:rsidP="000A41A3">
      <w:pPr>
        <w:ind w:firstLine="567"/>
        <w:jc w:val="both"/>
        <w:rPr>
          <w:color w:val="000000"/>
          <w:sz w:val="16"/>
          <w:szCs w:val="16"/>
        </w:rPr>
      </w:pPr>
      <w:r w:rsidRPr="000A41A3">
        <w:rPr>
          <w:color w:val="000000"/>
          <w:sz w:val="16"/>
          <w:szCs w:val="16"/>
        </w:rPr>
        <w:t>Территории, на которых затопление при паводке происходит слоем воды до 0,5 метра, относятся к территориям с минимальной опасностью наводнения. На таких территориях допускается строительство новых, расширение и реконструкция зданий, строений и сооружений производственного и непроизводственного назначения, рекреационная деятельность. Строительство объектов повышенной уязвимости (больницы, объекты спорта, детские дошкольные и оздоровительные учреждения, дома престарелых, школы, многоквартирные дома и другие объекты социальной направленности) допускается при условии осуществления необходимых технических мероприятий по защите от наводнения.</w:t>
      </w:r>
    </w:p>
    <w:p w:rsidR="00CB452E" w:rsidRPr="000A41A3" w:rsidRDefault="00CB452E" w:rsidP="000A41A3">
      <w:pPr>
        <w:ind w:firstLine="567"/>
        <w:jc w:val="both"/>
        <w:rPr>
          <w:color w:val="000000"/>
          <w:sz w:val="16"/>
          <w:szCs w:val="16"/>
        </w:rPr>
      </w:pPr>
      <w:r w:rsidRPr="000A41A3">
        <w:rPr>
          <w:color w:val="000000"/>
          <w:sz w:val="16"/>
          <w:szCs w:val="16"/>
        </w:rPr>
        <w:t>Территории, на которых поднятие уровня воды и затопление происходит слоем воды от 0,5 до 1 метра относятся к территориям с неопределенной, но возможной умеренной опасностью наводнения.</w:t>
      </w:r>
    </w:p>
    <w:p w:rsidR="00CB452E" w:rsidRPr="000A41A3" w:rsidRDefault="00CB452E" w:rsidP="000A41A3">
      <w:pPr>
        <w:ind w:firstLine="567"/>
        <w:jc w:val="both"/>
        <w:rPr>
          <w:color w:val="000000"/>
          <w:sz w:val="16"/>
          <w:szCs w:val="16"/>
        </w:rPr>
      </w:pPr>
      <w:r w:rsidRPr="000A41A3">
        <w:rPr>
          <w:color w:val="000000"/>
          <w:sz w:val="16"/>
          <w:szCs w:val="16"/>
        </w:rPr>
        <w:t>На таких территориях допускается строительство новых, расширение и реконструкция зданий и сооружений производственного и непроизводственного назначения при создании системы инженерной защиты территории, а также строительство объектов производственного, коммунально-бытового, административного назначений, эксплуатируемых в течение неполного дня, инженерная защита которых экономически нецелесообразна.</w:t>
      </w:r>
    </w:p>
    <w:p w:rsidR="00CB452E" w:rsidRPr="000A41A3" w:rsidRDefault="00CB452E" w:rsidP="000A41A3">
      <w:pPr>
        <w:ind w:firstLine="567"/>
        <w:jc w:val="both"/>
        <w:rPr>
          <w:color w:val="000000"/>
          <w:sz w:val="16"/>
          <w:szCs w:val="16"/>
        </w:rPr>
      </w:pPr>
      <w:r w:rsidRPr="000A41A3">
        <w:rPr>
          <w:color w:val="000000"/>
          <w:sz w:val="16"/>
          <w:szCs w:val="16"/>
        </w:rPr>
        <w:t>При строительстве объектов капитального строительства на затапливаемых территориях следует предусматривать:</w:t>
      </w:r>
    </w:p>
    <w:p w:rsidR="00CB452E" w:rsidRPr="000A41A3" w:rsidRDefault="00CB452E" w:rsidP="000A41A3">
      <w:pPr>
        <w:numPr>
          <w:ilvl w:val="0"/>
          <w:numId w:val="8"/>
        </w:numPr>
        <w:ind w:left="0" w:firstLine="567"/>
        <w:jc w:val="both"/>
        <w:rPr>
          <w:color w:val="000000"/>
          <w:sz w:val="16"/>
          <w:szCs w:val="16"/>
        </w:rPr>
      </w:pPr>
      <w:r w:rsidRPr="000A41A3">
        <w:rPr>
          <w:color w:val="000000"/>
          <w:sz w:val="16"/>
          <w:szCs w:val="16"/>
        </w:rPr>
        <w:t>наличие технических мероприятий, направленных на предотвращение вредного воздействия вод в паводковый период;</w:t>
      </w:r>
    </w:p>
    <w:p w:rsidR="00CB452E" w:rsidRPr="000A41A3" w:rsidRDefault="00CB452E" w:rsidP="000A41A3">
      <w:pPr>
        <w:numPr>
          <w:ilvl w:val="0"/>
          <w:numId w:val="8"/>
        </w:numPr>
        <w:ind w:left="0" w:firstLine="567"/>
        <w:jc w:val="both"/>
        <w:rPr>
          <w:color w:val="000000"/>
          <w:sz w:val="16"/>
          <w:szCs w:val="16"/>
        </w:rPr>
      </w:pPr>
      <w:r w:rsidRPr="000A41A3">
        <w:rPr>
          <w:color w:val="000000"/>
          <w:sz w:val="16"/>
          <w:szCs w:val="16"/>
        </w:rPr>
        <w:t>проведение мероприятий по предотвращению от возможного загрязнения и засорения вод от объектов, находящихся на затопленной территории;</w:t>
      </w:r>
    </w:p>
    <w:p w:rsidR="00CB452E" w:rsidRPr="000A41A3" w:rsidRDefault="00CB452E" w:rsidP="000A41A3">
      <w:pPr>
        <w:numPr>
          <w:ilvl w:val="0"/>
          <w:numId w:val="8"/>
        </w:numPr>
        <w:ind w:left="0" w:firstLine="567"/>
        <w:jc w:val="both"/>
        <w:rPr>
          <w:color w:val="000000"/>
          <w:sz w:val="16"/>
          <w:szCs w:val="16"/>
        </w:rPr>
      </w:pPr>
      <w:r w:rsidRPr="000A41A3">
        <w:rPr>
          <w:color w:val="000000"/>
          <w:sz w:val="16"/>
          <w:szCs w:val="16"/>
        </w:rPr>
        <w:t>внедрение эффективных систем очистки и утилизации отходов при эксплуатации действующих промышленных, сельскохозяйственных и коммунальных объектов.</w:t>
      </w:r>
    </w:p>
    <w:p w:rsidR="00CB452E" w:rsidRPr="000A41A3" w:rsidRDefault="00CB452E" w:rsidP="000A41A3">
      <w:pPr>
        <w:ind w:firstLine="567"/>
        <w:jc w:val="both"/>
        <w:rPr>
          <w:color w:val="000000"/>
          <w:sz w:val="16"/>
          <w:szCs w:val="16"/>
        </w:rPr>
      </w:pPr>
      <w:r w:rsidRPr="000A41A3">
        <w:rPr>
          <w:color w:val="000000"/>
          <w:sz w:val="16"/>
          <w:szCs w:val="16"/>
        </w:rPr>
        <w:t>Перечень мероприятий систем инженерной защиты населения должен разрабатываться в соответствии со СНиП 2.06.15-85.</w:t>
      </w:r>
    </w:p>
    <w:p w:rsidR="00CB452E" w:rsidRPr="000A41A3" w:rsidRDefault="00CB452E" w:rsidP="000A41A3">
      <w:pPr>
        <w:numPr>
          <w:ilvl w:val="2"/>
          <w:numId w:val="25"/>
        </w:numPr>
        <w:ind w:left="0" w:firstLine="567"/>
        <w:jc w:val="both"/>
        <w:rPr>
          <w:color w:val="000000"/>
          <w:sz w:val="16"/>
          <w:szCs w:val="16"/>
        </w:rPr>
      </w:pPr>
      <w:r w:rsidRPr="000A41A3">
        <w:rPr>
          <w:color w:val="000000"/>
          <w:sz w:val="16"/>
          <w:szCs w:val="16"/>
        </w:rPr>
        <w:t xml:space="preserve">В населенных пунктах,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w:t>
      </w:r>
    </w:p>
    <w:p w:rsidR="00CB452E" w:rsidRPr="000A41A3" w:rsidRDefault="00CB452E" w:rsidP="000A41A3">
      <w:pPr>
        <w:ind w:firstLine="567"/>
        <w:jc w:val="both"/>
        <w:rPr>
          <w:color w:val="000000"/>
          <w:sz w:val="16"/>
          <w:szCs w:val="16"/>
        </w:rPr>
      </w:pPr>
      <w:r w:rsidRPr="000A41A3">
        <w:rPr>
          <w:color w:val="000000"/>
          <w:sz w:val="16"/>
          <w:szCs w:val="16"/>
        </w:rPr>
        <w:t>Вдоль края откоса следует оставлять защитную полосу шириной 20-50 м, на которой запрещается возведение строений и распашка огородов. Противооползневые мероприятия следует осуществлять на основе комплексного изучения геологических и гидрогеологических условий.</w:t>
      </w:r>
    </w:p>
    <w:p w:rsidR="00CB452E" w:rsidRPr="000A41A3" w:rsidRDefault="00CB452E" w:rsidP="000A41A3">
      <w:pPr>
        <w:pStyle w:val="Heading2"/>
        <w:keepNext w:val="0"/>
        <w:numPr>
          <w:ilvl w:val="1"/>
          <w:numId w:val="25"/>
        </w:numPr>
        <w:spacing w:before="0" w:after="0"/>
        <w:ind w:left="0" w:firstLine="567"/>
        <w:jc w:val="both"/>
        <w:rPr>
          <w:rFonts w:ascii="Times New Roman" w:hAnsi="Times New Roman" w:cs="Times New Roman"/>
          <w:bCs w:val="0"/>
          <w:color w:val="000000"/>
          <w:sz w:val="16"/>
          <w:szCs w:val="16"/>
        </w:rPr>
      </w:pPr>
      <w:bookmarkStart w:id="67" w:name="_Toc406701176"/>
      <w:bookmarkStart w:id="68" w:name="_Toc414879759"/>
      <w:r w:rsidRPr="000A41A3">
        <w:rPr>
          <w:rFonts w:ascii="Times New Roman" w:hAnsi="Times New Roman" w:cs="Times New Roman"/>
          <w:bCs w:val="0"/>
          <w:color w:val="000000"/>
          <w:sz w:val="16"/>
          <w:szCs w:val="16"/>
        </w:rPr>
        <w:t>Защита от шума, вибрации, электрических и магнитных полей, облучений и излучений</w:t>
      </w:r>
      <w:bookmarkEnd w:id="67"/>
      <w:bookmarkEnd w:id="68"/>
    </w:p>
    <w:p w:rsidR="00CB452E" w:rsidRPr="000A41A3" w:rsidRDefault="00CB452E" w:rsidP="000A41A3">
      <w:pPr>
        <w:numPr>
          <w:ilvl w:val="2"/>
          <w:numId w:val="25"/>
        </w:numPr>
        <w:ind w:left="0" w:firstLine="567"/>
        <w:jc w:val="both"/>
        <w:rPr>
          <w:color w:val="000000"/>
          <w:sz w:val="16"/>
          <w:szCs w:val="16"/>
        </w:rPr>
      </w:pPr>
      <w:r w:rsidRPr="000A41A3">
        <w:rPr>
          <w:color w:val="000000"/>
          <w:sz w:val="16"/>
          <w:szCs w:val="16"/>
        </w:rPr>
        <w:t xml:space="preserve">Для разработки мероприятий по защите от шума необходимо зонирование территории по уровню акустического загрязнения, которое производится на основе данных мониторинга и расчетов шумовой нагрузки от основных стационарных и передвижных источников. </w:t>
      </w:r>
    </w:p>
    <w:p w:rsidR="00CB452E" w:rsidRPr="000A41A3" w:rsidRDefault="00CB452E" w:rsidP="000A41A3">
      <w:pPr>
        <w:numPr>
          <w:ilvl w:val="2"/>
          <w:numId w:val="25"/>
        </w:numPr>
        <w:ind w:left="0" w:firstLine="567"/>
        <w:jc w:val="both"/>
        <w:rPr>
          <w:color w:val="000000"/>
          <w:sz w:val="16"/>
          <w:szCs w:val="16"/>
        </w:rPr>
      </w:pPr>
      <w:r w:rsidRPr="000A41A3">
        <w:rPr>
          <w:color w:val="000000"/>
          <w:sz w:val="16"/>
          <w:szCs w:val="16"/>
        </w:rPr>
        <w:t>Выбор приемов и средств обеспечения нормативных уровней шума на территории застройки и в жилых помещениях должен осуществляться на основе данных расчета шумового загрязнения и требований санитарных норм (СН 2.2.4/2.1.8.562-96).</w:t>
      </w:r>
    </w:p>
    <w:p w:rsidR="00CB452E" w:rsidRPr="000A41A3" w:rsidRDefault="00CB452E" w:rsidP="000A41A3">
      <w:pPr>
        <w:numPr>
          <w:ilvl w:val="2"/>
          <w:numId w:val="25"/>
        </w:numPr>
        <w:ind w:left="0" w:firstLine="567"/>
        <w:jc w:val="both"/>
        <w:rPr>
          <w:color w:val="000000"/>
          <w:sz w:val="16"/>
          <w:szCs w:val="16"/>
        </w:rPr>
      </w:pPr>
      <w:r w:rsidRPr="000A41A3">
        <w:rPr>
          <w:color w:val="000000"/>
          <w:sz w:val="16"/>
          <w:szCs w:val="16"/>
        </w:rPr>
        <w:t>Допустимые значения уровня инфразвука на территории жилой застройки регламентируются санитарными нормами (СП 2.2.4/2.1.8.583-96).</w:t>
      </w:r>
    </w:p>
    <w:p w:rsidR="00CB452E" w:rsidRPr="000A41A3" w:rsidRDefault="00CB452E" w:rsidP="000A41A3">
      <w:pPr>
        <w:numPr>
          <w:ilvl w:val="2"/>
          <w:numId w:val="25"/>
        </w:numPr>
        <w:ind w:left="0" w:firstLine="567"/>
        <w:jc w:val="both"/>
        <w:rPr>
          <w:color w:val="000000"/>
          <w:sz w:val="16"/>
          <w:szCs w:val="16"/>
        </w:rPr>
      </w:pPr>
      <w:r w:rsidRPr="000A41A3">
        <w:rPr>
          <w:color w:val="000000"/>
          <w:sz w:val="16"/>
          <w:szCs w:val="16"/>
        </w:rPr>
        <w:t xml:space="preserve">Территории нового строительства и реконструкции должны оцениваться по параметрам вибрации, регламентируемым требованиями СанПиН 2.2.4/2.1.8.566-96. При размещении жилых и общественных зданий необходимо учитывать внешние источники общей вибрации: железнодорожный транспорт, автотранспорт, промышленные предприятия и другое. </w:t>
      </w:r>
    </w:p>
    <w:p w:rsidR="00CB452E" w:rsidRPr="000A41A3" w:rsidRDefault="00CB452E" w:rsidP="000A41A3">
      <w:pPr>
        <w:ind w:firstLine="567"/>
        <w:jc w:val="both"/>
        <w:rPr>
          <w:color w:val="000000"/>
          <w:sz w:val="16"/>
          <w:szCs w:val="16"/>
        </w:rPr>
      </w:pPr>
      <w:r w:rsidRPr="000A41A3">
        <w:rPr>
          <w:color w:val="000000"/>
          <w:sz w:val="16"/>
          <w:szCs w:val="16"/>
        </w:rPr>
        <w:t>Установление необходимых разрывов между зданиями и источниками вибрации следует дополнять использованием эффективных виброгасящих материалов и конструкций.</w:t>
      </w:r>
    </w:p>
    <w:p w:rsidR="00CB452E" w:rsidRPr="000A41A3" w:rsidRDefault="00CB452E" w:rsidP="000A41A3">
      <w:pPr>
        <w:ind w:firstLine="567"/>
        <w:jc w:val="both"/>
        <w:rPr>
          <w:color w:val="000000"/>
          <w:sz w:val="16"/>
          <w:szCs w:val="16"/>
        </w:rPr>
      </w:pPr>
      <w:r w:rsidRPr="000A41A3">
        <w:rPr>
          <w:color w:val="000000"/>
          <w:sz w:val="16"/>
          <w:szCs w:val="16"/>
        </w:rPr>
        <w:t>Рекомендуется минимальное использование технологий забивки свай в зонах функционирования существующих зданий и сооружений, с ориентацией на технологии бурения скважин с последующим армированием и заливкой бетонной смесью.</w:t>
      </w:r>
    </w:p>
    <w:p w:rsidR="00CB452E" w:rsidRPr="000A41A3" w:rsidRDefault="00CB452E" w:rsidP="000A41A3">
      <w:pPr>
        <w:ind w:firstLine="567"/>
        <w:jc w:val="both"/>
        <w:rPr>
          <w:color w:val="000000"/>
          <w:sz w:val="16"/>
          <w:szCs w:val="16"/>
        </w:rPr>
      </w:pPr>
      <w:r w:rsidRPr="000A41A3">
        <w:rPr>
          <w:bCs/>
          <w:iCs/>
          <w:color w:val="000000"/>
          <w:sz w:val="16"/>
          <w:szCs w:val="16"/>
        </w:rPr>
        <w:t>Примечание.</w:t>
      </w:r>
      <w:r w:rsidRPr="000A41A3">
        <w:rPr>
          <w:color w:val="000000"/>
          <w:sz w:val="16"/>
          <w:szCs w:val="16"/>
        </w:rPr>
        <w:t xml:space="preserve"> Для выявления зон сверхнормативных параметров вибрации составляются карты вибрации жилой застройки на основе методических рекомендаций МР 4158-86.</w:t>
      </w:r>
    </w:p>
    <w:p w:rsidR="00CB452E" w:rsidRPr="000A41A3" w:rsidRDefault="00CB452E" w:rsidP="000A41A3">
      <w:pPr>
        <w:numPr>
          <w:ilvl w:val="2"/>
          <w:numId w:val="25"/>
        </w:numPr>
        <w:ind w:left="0" w:firstLine="567"/>
        <w:jc w:val="both"/>
        <w:rPr>
          <w:color w:val="000000"/>
          <w:sz w:val="16"/>
          <w:szCs w:val="16"/>
        </w:rPr>
      </w:pPr>
      <w:r w:rsidRPr="000A41A3">
        <w:rPr>
          <w:color w:val="000000"/>
          <w:sz w:val="16"/>
          <w:szCs w:val="16"/>
        </w:rPr>
        <w:t xml:space="preserve">При размещении радиотехнических объектов-излучателей (радиостанций, радиотелевизионных передающих и радиолокационных станций), промышленных генераторов, воздушных линий электропередачи высокого напряжения и других объектов, излучающих электромагнитную энергию, следует руководствоваться требованиями санитарных норм (СанПиН 2.1 8/2.2.4.1383-03). </w:t>
      </w:r>
    </w:p>
    <w:p w:rsidR="00CB452E" w:rsidRPr="000A41A3" w:rsidRDefault="00CB452E" w:rsidP="000A41A3">
      <w:pPr>
        <w:ind w:firstLine="567"/>
        <w:jc w:val="both"/>
        <w:rPr>
          <w:color w:val="000000"/>
          <w:sz w:val="16"/>
          <w:szCs w:val="16"/>
        </w:rPr>
      </w:pPr>
      <w:r w:rsidRPr="000A41A3">
        <w:rPr>
          <w:color w:val="000000"/>
          <w:sz w:val="16"/>
          <w:szCs w:val="16"/>
        </w:rPr>
        <w:t xml:space="preserve">Размещение воздушных высоковольтных линий электропередачи (ВЛ) определяется в соответствии с методическими указаниями (МУ 4109-86). </w:t>
      </w:r>
    </w:p>
    <w:p w:rsidR="00CB452E" w:rsidRPr="000A41A3" w:rsidRDefault="00CB452E" w:rsidP="000A41A3">
      <w:pPr>
        <w:numPr>
          <w:ilvl w:val="2"/>
          <w:numId w:val="25"/>
        </w:numPr>
        <w:ind w:left="0" w:firstLine="567"/>
        <w:jc w:val="both"/>
        <w:rPr>
          <w:color w:val="000000"/>
          <w:sz w:val="16"/>
          <w:szCs w:val="16"/>
        </w:rPr>
      </w:pPr>
      <w:r w:rsidRPr="000A41A3">
        <w:rPr>
          <w:color w:val="000000"/>
          <w:sz w:val="16"/>
          <w:szCs w:val="16"/>
        </w:rPr>
        <w:t>При размещении на территории жилой застройки базовых станций сотовой связи необходимо обеспечение нормируемых уровней электромагнитных полей в соответствии с требованиями СанПиН 2.1.8/2.2.4.1190-03.</w:t>
      </w:r>
    </w:p>
    <w:p w:rsidR="00CB452E" w:rsidRPr="000A41A3" w:rsidRDefault="00CB452E" w:rsidP="000A41A3">
      <w:pPr>
        <w:numPr>
          <w:ilvl w:val="2"/>
          <w:numId w:val="25"/>
        </w:numPr>
        <w:ind w:left="0" w:firstLine="567"/>
        <w:jc w:val="both"/>
        <w:rPr>
          <w:color w:val="000000"/>
          <w:sz w:val="16"/>
          <w:szCs w:val="16"/>
        </w:rPr>
      </w:pPr>
      <w:r w:rsidRPr="000A41A3">
        <w:rPr>
          <w:color w:val="000000"/>
          <w:sz w:val="16"/>
          <w:szCs w:val="16"/>
        </w:rPr>
        <w:t>Границы санитарно-защитной зоны от передающих радиотехнических объектов определяются в соответствии с нормативами (СанПиН 2.1 8/2.2.4.1383-03 и СанПиН 2.1.8/2.2.4.1190-03). Для определения уровней электромагнитного поля передающих средств радиовещания и радиосвязи кило - гекто - и декаметрового диапазонов, границ СЗЗ и зон ограничения застройки следует руководствоваться методическими рекомендациями (МУК 4.3.044).</w:t>
      </w:r>
    </w:p>
    <w:p w:rsidR="00CB452E" w:rsidRPr="000A41A3" w:rsidRDefault="00CB452E" w:rsidP="000A41A3">
      <w:pPr>
        <w:ind w:firstLine="567"/>
        <w:jc w:val="both"/>
        <w:rPr>
          <w:color w:val="000000"/>
          <w:sz w:val="16"/>
          <w:szCs w:val="16"/>
        </w:rPr>
      </w:pPr>
      <w:r w:rsidRPr="000A41A3">
        <w:rPr>
          <w:bCs/>
          <w:iCs/>
          <w:color w:val="000000"/>
          <w:sz w:val="16"/>
          <w:szCs w:val="16"/>
        </w:rPr>
        <w:t>Примечание</w:t>
      </w:r>
      <w:r w:rsidRPr="000A41A3">
        <w:rPr>
          <w:color w:val="000000"/>
          <w:sz w:val="16"/>
          <w:szCs w:val="16"/>
        </w:rPr>
        <w:t>. Для определения плотности потока энергии электромагнитного поля в местах размещения радиосредств, работающих в диапазоне частот 300 МГц-300 ГГц, следует пользоваться методическими указаниями МУК 4.3.1167-02.</w:t>
      </w:r>
    </w:p>
    <w:p w:rsidR="00CB452E" w:rsidRPr="000A41A3" w:rsidRDefault="00CB452E" w:rsidP="000A41A3">
      <w:pPr>
        <w:numPr>
          <w:ilvl w:val="2"/>
          <w:numId w:val="25"/>
        </w:numPr>
        <w:ind w:left="0" w:firstLine="567"/>
        <w:jc w:val="both"/>
        <w:rPr>
          <w:color w:val="000000"/>
          <w:sz w:val="16"/>
          <w:szCs w:val="16"/>
        </w:rPr>
      </w:pPr>
      <w:r w:rsidRPr="000A41A3">
        <w:rPr>
          <w:color w:val="000000"/>
          <w:sz w:val="16"/>
          <w:szCs w:val="16"/>
        </w:rPr>
        <w:t>Границы санитарных разрывов вдоль трассы ВЛ в зависимости от напряженности электрического поля следует принимать согласно СанПиН 2.2.1./2.1.1.1200-03.</w:t>
      </w:r>
    </w:p>
    <w:p w:rsidR="00CB452E" w:rsidRPr="000A41A3" w:rsidRDefault="00CB452E" w:rsidP="000A41A3">
      <w:pPr>
        <w:ind w:firstLine="567"/>
        <w:jc w:val="both"/>
        <w:rPr>
          <w:color w:val="000000"/>
          <w:sz w:val="16"/>
          <w:szCs w:val="16"/>
        </w:rPr>
      </w:pPr>
      <w:r w:rsidRPr="000A41A3">
        <w:rPr>
          <w:color w:val="000000"/>
          <w:sz w:val="16"/>
          <w:szCs w:val="16"/>
        </w:rPr>
        <w:t>В пределах санитарных разрывов ВЛ запрещается размещение жилых и общественных зданий, площадок для стоянки и остановок всех видов транспорта, предприятий по обслуживанию автомобилей и складов автомобилей.</w:t>
      </w:r>
    </w:p>
    <w:p w:rsidR="00CB452E" w:rsidRPr="000A41A3" w:rsidRDefault="00CB452E" w:rsidP="000A41A3">
      <w:pPr>
        <w:numPr>
          <w:ilvl w:val="2"/>
          <w:numId w:val="25"/>
        </w:numPr>
        <w:ind w:left="0" w:firstLine="567"/>
        <w:jc w:val="both"/>
        <w:rPr>
          <w:color w:val="000000"/>
          <w:sz w:val="16"/>
          <w:szCs w:val="16"/>
        </w:rPr>
      </w:pPr>
      <w:r w:rsidRPr="000A41A3">
        <w:rPr>
          <w:color w:val="000000"/>
          <w:sz w:val="16"/>
          <w:szCs w:val="16"/>
        </w:rPr>
        <w:t>Проектирование зданий и сооружений должно осуществляться на основе оценки радоноопасности площадки строительства и определения класса требуемой противорадоновой защиты зданий. Мощность эквивалентной дозы облучения внутри зданий не должна превышать нормативы ограничения облучения населения в жилых помещениях в соответствии с СанПиН 2.1.2.2645-10.</w:t>
      </w:r>
    </w:p>
    <w:p w:rsidR="00CB452E" w:rsidRPr="000A41A3" w:rsidRDefault="00CB452E" w:rsidP="000A41A3">
      <w:pPr>
        <w:numPr>
          <w:ilvl w:val="2"/>
          <w:numId w:val="25"/>
        </w:numPr>
        <w:ind w:left="0" w:firstLine="567"/>
        <w:jc w:val="both"/>
        <w:rPr>
          <w:color w:val="000000"/>
          <w:sz w:val="16"/>
          <w:szCs w:val="16"/>
        </w:rPr>
      </w:pPr>
      <w:r w:rsidRPr="000A41A3">
        <w:rPr>
          <w:color w:val="000000"/>
          <w:sz w:val="16"/>
          <w:szCs w:val="16"/>
        </w:rPr>
        <w:t>При разработке проектной градостроительной документации должны быть использованы данные о состоянии радиационного фона, наличии источников ионизирующего излучения природного и техногенного характера.</w:t>
      </w:r>
    </w:p>
    <w:p w:rsidR="00CB452E" w:rsidRPr="000A41A3" w:rsidRDefault="00CB452E" w:rsidP="000A41A3">
      <w:pPr>
        <w:ind w:firstLine="567"/>
        <w:jc w:val="both"/>
        <w:rPr>
          <w:color w:val="000000"/>
          <w:sz w:val="16"/>
          <w:szCs w:val="16"/>
        </w:rPr>
      </w:pPr>
      <w:r w:rsidRPr="000A41A3">
        <w:rPr>
          <w:color w:val="000000"/>
          <w:sz w:val="16"/>
          <w:szCs w:val="16"/>
        </w:rPr>
        <w:t xml:space="preserve">Обеспечение радиационной безопасности при размещении объектов, предназначенных для работы с источниками ионизирующих излучений (ИИИ), осуществляется в соответствии с нормами радиационной безопасности СП 2.6.1.758-99 (НРБ-99). </w:t>
      </w:r>
    </w:p>
    <w:p w:rsidR="00CB452E" w:rsidRPr="000A41A3" w:rsidRDefault="00CB452E" w:rsidP="000A41A3">
      <w:pPr>
        <w:ind w:firstLine="567"/>
        <w:jc w:val="both"/>
        <w:rPr>
          <w:color w:val="000000"/>
          <w:sz w:val="16"/>
          <w:szCs w:val="16"/>
        </w:rPr>
      </w:pPr>
      <w:r w:rsidRPr="000A41A3">
        <w:rPr>
          <w:color w:val="000000"/>
          <w:sz w:val="16"/>
          <w:szCs w:val="16"/>
        </w:rPr>
        <w:t>Оценка факторов среды обитания при отводе земельных участков для строительства объектов жилищно-социальной сферы осуществляется в соответствии с действующим законодательством.</w:t>
      </w:r>
    </w:p>
    <w:p w:rsidR="00CB452E" w:rsidRPr="000A41A3" w:rsidRDefault="00CB452E" w:rsidP="000A41A3">
      <w:pPr>
        <w:pStyle w:val="Heading2"/>
        <w:keepNext w:val="0"/>
        <w:numPr>
          <w:ilvl w:val="1"/>
          <w:numId w:val="25"/>
        </w:numPr>
        <w:spacing w:before="0" w:after="0"/>
        <w:ind w:left="0" w:firstLine="567"/>
        <w:jc w:val="both"/>
        <w:rPr>
          <w:rFonts w:ascii="Times New Roman" w:hAnsi="Times New Roman" w:cs="Times New Roman"/>
          <w:bCs w:val="0"/>
          <w:color w:val="000000"/>
          <w:sz w:val="16"/>
          <w:szCs w:val="16"/>
        </w:rPr>
      </w:pPr>
      <w:bookmarkStart w:id="69" w:name="_Toc406701177"/>
      <w:bookmarkStart w:id="70" w:name="_Toc414879760"/>
      <w:r w:rsidRPr="000A41A3">
        <w:rPr>
          <w:rFonts w:ascii="Times New Roman" w:hAnsi="Times New Roman" w:cs="Times New Roman"/>
          <w:bCs w:val="0"/>
          <w:color w:val="000000"/>
          <w:sz w:val="16"/>
          <w:szCs w:val="16"/>
        </w:rPr>
        <w:t>Регулирование микроклимата</w:t>
      </w:r>
      <w:bookmarkEnd w:id="69"/>
      <w:bookmarkEnd w:id="70"/>
    </w:p>
    <w:p w:rsidR="00CB452E" w:rsidRPr="000A41A3" w:rsidRDefault="00CB452E" w:rsidP="000A41A3">
      <w:pPr>
        <w:numPr>
          <w:ilvl w:val="2"/>
          <w:numId w:val="25"/>
        </w:numPr>
        <w:ind w:left="0" w:firstLine="567"/>
        <w:jc w:val="both"/>
        <w:rPr>
          <w:color w:val="000000"/>
          <w:sz w:val="16"/>
          <w:szCs w:val="16"/>
        </w:rPr>
      </w:pPr>
      <w:r w:rsidRPr="000A41A3">
        <w:rPr>
          <w:color w:val="000000"/>
          <w:sz w:val="16"/>
          <w:szCs w:val="16"/>
        </w:rPr>
        <w:t>Взаиморасположение и ориентация жилых и общественных зданий регулируется действующими санитарными нормами (СанПиН 2.2.1/2.1.1.1076-01), согласно которым для зоны, расположенной южнее 58° нормируемая продолжительность инсоляции помещений составляет не менее 2,0 часов в день на период с 22 марта по 22 сентября.</w:t>
      </w:r>
    </w:p>
    <w:p w:rsidR="00CB452E" w:rsidRPr="000A41A3" w:rsidRDefault="00CB452E" w:rsidP="000A41A3">
      <w:pPr>
        <w:ind w:firstLine="567"/>
        <w:jc w:val="both"/>
        <w:rPr>
          <w:color w:val="000000"/>
          <w:sz w:val="16"/>
          <w:szCs w:val="16"/>
        </w:rPr>
      </w:pPr>
      <w:r w:rsidRPr="000A41A3">
        <w:rPr>
          <w:color w:val="000000"/>
          <w:sz w:val="16"/>
          <w:szCs w:val="16"/>
        </w:rPr>
        <w:t>Нормируемая продолжительность инсоляции обязательна:</w:t>
      </w:r>
    </w:p>
    <w:p w:rsidR="00CB452E" w:rsidRPr="000A41A3" w:rsidRDefault="00CB452E" w:rsidP="000A41A3">
      <w:pPr>
        <w:numPr>
          <w:ilvl w:val="0"/>
          <w:numId w:val="8"/>
        </w:numPr>
        <w:ind w:left="0" w:firstLine="0"/>
        <w:jc w:val="both"/>
        <w:rPr>
          <w:color w:val="000000"/>
          <w:sz w:val="16"/>
          <w:szCs w:val="16"/>
        </w:rPr>
      </w:pPr>
      <w:r w:rsidRPr="000A41A3">
        <w:rPr>
          <w:color w:val="000000"/>
          <w:sz w:val="16"/>
          <w:szCs w:val="16"/>
        </w:rPr>
        <w:t>в жилых зданиях: не менее, чем в одной комнате 1-3-х комнатных квартир; не менее, чем в двух комнатах 4-х и более комнатных квартир;</w:t>
      </w:r>
    </w:p>
    <w:p w:rsidR="00CB452E" w:rsidRPr="000A41A3" w:rsidRDefault="00CB452E" w:rsidP="000A41A3">
      <w:pPr>
        <w:numPr>
          <w:ilvl w:val="0"/>
          <w:numId w:val="8"/>
        </w:numPr>
        <w:ind w:left="0" w:firstLine="0"/>
        <w:jc w:val="both"/>
        <w:rPr>
          <w:color w:val="000000"/>
          <w:sz w:val="16"/>
          <w:szCs w:val="16"/>
        </w:rPr>
      </w:pPr>
      <w:r w:rsidRPr="000A41A3">
        <w:rPr>
          <w:color w:val="000000"/>
          <w:sz w:val="16"/>
          <w:szCs w:val="16"/>
        </w:rPr>
        <w:t>в общежитиях: не менее 60 % жилых комнат;</w:t>
      </w:r>
    </w:p>
    <w:p w:rsidR="00CB452E" w:rsidRPr="000A41A3" w:rsidRDefault="00CB452E" w:rsidP="000A41A3">
      <w:pPr>
        <w:numPr>
          <w:ilvl w:val="0"/>
          <w:numId w:val="8"/>
        </w:numPr>
        <w:ind w:left="0" w:firstLine="0"/>
        <w:jc w:val="both"/>
        <w:rPr>
          <w:color w:val="000000"/>
          <w:sz w:val="16"/>
          <w:szCs w:val="16"/>
        </w:rPr>
      </w:pPr>
      <w:r w:rsidRPr="000A41A3">
        <w:rPr>
          <w:color w:val="000000"/>
          <w:sz w:val="16"/>
          <w:szCs w:val="16"/>
        </w:rPr>
        <w:t>в основных помещениях таких общественных зданий, как детские дошкольные учреждения, учебные общеобразовательные и профессиональные учреждения, школы-интернаты и детские дома, лечебно-профилактические, санаторно-оздоровительные учреждения, интернаты для престарелых и инвалидов, хосписы.</w:t>
      </w:r>
    </w:p>
    <w:p w:rsidR="00CB452E" w:rsidRPr="000A41A3" w:rsidRDefault="00CB452E" w:rsidP="000A41A3">
      <w:pPr>
        <w:ind w:firstLine="567"/>
        <w:jc w:val="both"/>
        <w:rPr>
          <w:bCs/>
          <w:iCs/>
          <w:color w:val="000000"/>
          <w:sz w:val="16"/>
          <w:szCs w:val="16"/>
        </w:rPr>
      </w:pPr>
      <w:r w:rsidRPr="000A41A3">
        <w:rPr>
          <w:bCs/>
          <w:iCs/>
          <w:color w:val="000000"/>
          <w:sz w:val="16"/>
          <w:szCs w:val="16"/>
        </w:rPr>
        <w:t>Примечания:</w:t>
      </w:r>
    </w:p>
    <w:p w:rsidR="00CB452E" w:rsidRPr="000A41A3" w:rsidRDefault="00CB452E" w:rsidP="000A41A3">
      <w:pPr>
        <w:numPr>
          <w:ilvl w:val="0"/>
          <w:numId w:val="7"/>
        </w:numPr>
        <w:ind w:left="0" w:firstLine="567"/>
        <w:jc w:val="both"/>
        <w:rPr>
          <w:color w:val="000000"/>
          <w:sz w:val="16"/>
          <w:szCs w:val="16"/>
        </w:rPr>
      </w:pPr>
      <w:r w:rsidRPr="000A41A3">
        <w:rPr>
          <w:color w:val="000000"/>
          <w:sz w:val="16"/>
          <w:szCs w:val="16"/>
        </w:rPr>
        <w:t>Допускается прерывистость продолжительности инсоляции, при которой один из периодов должен быть не менее 1,0 часа. При этом суммарная продолжительность нормируемой инсоляции увеличивается на 0,5 часа.</w:t>
      </w:r>
    </w:p>
    <w:p w:rsidR="00CB452E" w:rsidRPr="000A41A3" w:rsidRDefault="00CB452E" w:rsidP="000A41A3">
      <w:pPr>
        <w:numPr>
          <w:ilvl w:val="0"/>
          <w:numId w:val="7"/>
        </w:numPr>
        <w:ind w:left="0" w:firstLine="567"/>
        <w:jc w:val="both"/>
        <w:rPr>
          <w:color w:val="000000"/>
          <w:sz w:val="16"/>
          <w:szCs w:val="16"/>
        </w:rPr>
      </w:pPr>
      <w:r w:rsidRPr="000A41A3">
        <w:rPr>
          <w:color w:val="000000"/>
          <w:sz w:val="16"/>
          <w:szCs w:val="16"/>
        </w:rPr>
        <w:t>Допускается снижение продолжительности инсоляции на 0,5 часа в 2 - 3-х комнатных квартирах, где инсолируется не менее двух комнат, и в многокомнатных квартирах, где инсолируется не менее трех комнат, а также при реконструкции жилой застройки в центральной и исторической зонах поселения.</w:t>
      </w:r>
    </w:p>
    <w:p w:rsidR="00CB452E" w:rsidRPr="000A41A3" w:rsidRDefault="00CB452E" w:rsidP="000A41A3">
      <w:pPr>
        <w:numPr>
          <w:ilvl w:val="0"/>
          <w:numId w:val="7"/>
        </w:numPr>
        <w:ind w:left="0" w:firstLine="567"/>
        <w:jc w:val="both"/>
        <w:rPr>
          <w:color w:val="000000"/>
          <w:sz w:val="16"/>
          <w:szCs w:val="16"/>
        </w:rPr>
      </w:pPr>
      <w:r w:rsidRPr="000A41A3">
        <w:rPr>
          <w:color w:val="000000"/>
          <w:sz w:val="16"/>
          <w:szCs w:val="16"/>
        </w:rPr>
        <w:t>К основным функциональным помещениям относятся:</w:t>
      </w:r>
    </w:p>
    <w:p w:rsidR="00CB452E" w:rsidRPr="000A41A3" w:rsidRDefault="00CB452E" w:rsidP="000A41A3">
      <w:pPr>
        <w:numPr>
          <w:ilvl w:val="0"/>
          <w:numId w:val="8"/>
        </w:numPr>
        <w:ind w:left="0" w:firstLine="567"/>
        <w:jc w:val="both"/>
        <w:rPr>
          <w:color w:val="000000"/>
          <w:sz w:val="16"/>
          <w:szCs w:val="16"/>
        </w:rPr>
      </w:pPr>
      <w:r w:rsidRPr="000A41A3">
        <w:rPr>
          <w:color w:val="000000"/>
          <w:sz w:val="16"/>
          <w:szCs w:val="16"/>
        </w:rPr>
        <w:t>в зданиях детских дошкольных учреждений - групповые, игровые, изоляторы, палаты;</w:t>
      </w:r>
    </w:p>
    <w:p w:rsidR="00CB452E" w:rsidRPr="000A41A3" w:rsidRDefault="00CB452E" w:rsidP="000A41A3">
      <w:pPr>
        <w:numPr>
          <w:ilvl w:val="0"/>
          <w:numId w:val="8"/>
        </w:numPr>
        <w:ind w:left="0" w:firstLine="567"/>
        <w:jc w:val="both"/>
        <w:rPr>
          <w:color w:val="000000"/>
          <w:sz w:val="16"/>
          <w:szCs w:val="16"/>
        </w:rPr>
      </w:pPr>
      <w:r w:rsidRPr="000A41A3">
        <w:rPr>
          <w:color w:val="000000"/>
          <w:sz w:val="16"/>
          <w:szCs w:val="16"/>
        </w:rPr>
        <w:t>в учебных зданиях - классы и учебные кабинеты;</w:t>
      </w:r>
    </w:p>
    <w:p w:rsidR="00CB452E" w:rsidRPr="000A41A3" w:rsidRDefault="00CB452E" w:rsidP="000A41A3">
      <w:pPr>
        <w:numPr>
          <w:ilvl w:val="0"/>
          <w:numId w:val="8"/>
        </w:numPr>
        <w:ind w:left="0" w:firstLine="567"/>
        <w:jc w:val="both"/>
        <w:rPr>
          <w:color w:val="000000"/>
          <w:sz w:val="16"/>
          <w:szCs w:val="16"/>
        </w:rPr>
      </w:pPr>
      <w:r w:rsidRPr="000A41A3">
        <w:rPr>
          <w:color w:val="000000"/>
          <w:sz w:val="16"/>
          <w:szCs w:val="16"/>
        </w:rPr>
        <w:t>в лечебно-профилактических учреждениях - палаты (не менее 60 % общей численности);</w:t>
      </w:r>
    </w:p>
    <w:p w:rsidR="00CB452E" w:rsidRPr="000A41A3" w:rsidRDefault="00CB452E" w:rsidP="000A41A3">
      <w:pPr>
        <w:numPr>
          <w:ilvl w:val="0"/>
          <w:numId w:val="8"/>
        </w:numPr>
        <w:ind w:left="0" w:firstLine="567"/>
        <w:jc w:val="both"/>
        <w:rPr>
          <w:color w:val="000000"/>
          <w:sz w:val="16"/>
          <w:szCs w:val="16"/>
        </w:rPr>
      </w:pPr>
      <w:r w:rsidRPr="000A41A3">
        <w:rPr>
          <w:color w:val="000000"/>
          <w:sz w:val="16"/>
          <w:szCs w:val="16"/>
        </w:rPr>
        <w:t>в учреждениях социального обеспечения - палаты, изоляторы.</w:t>
      </w:r>
    </w:p>
    <w:p w:rsidR="00CB452E" w:rsidRPr="000A41A3" w:rsidRDefault="00CB452E" w:rsidP="000A41A3">
      <w:pPr>
        <w:numPr>
          <w:ilvl w:val="2"/>
          <w:numId w:val="25"/>
        </w:numPr>
        <w:ind w:left="0" w:firstLine="567"/>
        <w:jc w:val="both"/>
        <w:rPr>
          <w:color w:val="000000"/>
          <w:sz w:val="16"/>
          <w:szCs w:val="16"/>
        </w:rPr>
      </w:pPr>
      <w:r w:rsidRPr="000A41A3">
        <w:rPr>
          <w:color w:val="000000"/>
          <w:sz w:val="16"/>
          <w:szCs w:val="16"/>
        </w:rPr>
        <w:t>На территории детских игровых площадок, спортивных площадок жилых домов, групповых площадок детских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трех часов на 50 % площади участка.</w:t>
      </w:r>
    </w:p>
    <w:p w:rsidR="00CB452E" w:rsidRPr="000A41A3" w:rsidRDefault="00CB452E" w:rsidP="000A41A3">
      <w:pPr>
        <w:numPr>
          <w:ilvl w:val="2"/>
          <w:numId w:val="25"/>
        </w:numPr>
        <w:ind w:left="0" w:firstLine="567"/>
        <w:jc w:val="both"/>
        <w:rPr>
          <w:color w:val="000000"/>
          <w:sz w:val="16"/>
          <w:szCs w:val="16"/>
        </w:rPr>
      </w:pPr>
      <w:r w:rsidRPr="000A41A3">
        <w:rPr>
          <w:color w:val="000000"/>
          <w:sz w:val="16"/>
          <w:szCs w:val="16"/>
        </w:rPr>
        <w:t>Для определения минимальных разрывов между зданиями, обеспечивающих нормативную инсоляцию, необходим расчет продолжительности инсоляции помещений и территорий, который осуществляется с учетом географической широты, расположения и размеров затеняющих объектов.</w:t>
      </w:r>
    </w:p>
    <w:p w:rsidR="00CB452E" w:rsidRPr="000A41A3" w:rsidRDefault="00CB452E" w:rsidP="000A41A3">
      <w:pPr>
        <w:jc w:val="both"/>
        <w:rPr>
          <w:color w:val="000000"/>
          <w:sz w:val="16"/>
          <w:szCs w:val="16"/>
        </w:rPr>
      </w:pPr>
      <w:r w:rsidRPr="000A41A3">
        <w:rPr>
          <w:color w:val="000000"/>
          <w:sz w:val="16"/>
          <w:szCs w:val="16"/>
        </w:rPr>
        <w:t>Требования к естественному освещению жилых комнат и кухонь принимается в соответствии с СанПиН 2.1.2.2645-10 и СанПиН 2.2.1/2.1.1.1076-01.</w:t>
      </w:r>
    </w:p>
    <w:p w:rsidR="00CB452E" w:rsidRPr="000A41A3" w:rsidRDefault="00CB452E" w:rsidP="000A41A3">
      <w:pPr>
        <w:pStyle w:val="a4"/>
        <w:widowControl/>
        <w:numPr>
          <w:ilvl w:val="0"/>
          <w:numId w:val="25"/>
        </w:numPr>
        <w:autoSpaceDE/>
        <w:autoSpaceDN/>
        <w:adjustRightInd/>
        <w:ind w:left="0" w:firstLine="567"/>
        <w:jc w:val="both"/>
        <w:rPr>
          <w:b/>
          <w:color w:val="000000"/>
          <w:sz w:val="16"/>
          <w:szCs w:val="16"/>
        </w:rPr>
      </w:pPr>
      <w:r w:rsidRPr="000A41A3">
        <w:rPr>
          <w:b/>
          <w:color w:val="000000"/>
          <w:sz w:val="16"/>
          <w:szCs w:val="16"/>
        </w:rPr>
        <w:t>Инженерно-технические мероприятия гражданской обороны и мероприятия по предупреждению чрезвычайных ситуаций при градостроительном проектировании</w:t>
      </w:r>
    </w:p>
    <w:p w:rsidR="00CB452E" w:rsidRPr="000A41A3" w:rsidRDefault="00CB452E" w:rsidP="000A41A3">
      <w:pPr>
        <w:pStyle w:val="a4"/>
        <w:widowControl/>
        <w:numPr>
          <w:ilvl w:val="1"/>
          <w:numId w:val="25"/>
        </w:numPr>
        <w:autoSpaceDE/>
        <w:autoSpaceDN/>
        <w:adjustRightInd/>
        <w:ind w:left="0" w:firstLine="567"/>
        <w:jc w:val="both"/>
        <w:rPr>
          <w:color w:val="000000"/>
          <w:sz w:val="16"/>
          <w:szCs w:val="16"/>
        </w:rPr>
      </w:pPr>
      <w:r w:rsidRPr="000A41A3">
        <w:rPr>
          <w:color w:val="000000"/>
          <w:sz w:val="16"/>
          <w:szCs w:val="16"/>
        </w:rPr>
        <w:t>Объекты гражданской обороны, необходимые для предупреждения чрезвычайных ситуаций различного характера. Перечень объектов гражданской обороны, необходимых для предупреждения чрезвычайных ситуаций различного характера регламентируется Постановлением Правительства Российской Федерации № 1309 от 29 ноября 1999 г. и СНиП 2.01.51-90.</w:t>
      </w:r>
    </w:p>
    <w:p w:rsidR="00CB452E" w:rsidRPr="000A41A3" w:rsidRDefault="00CB452E" w:rsidP="000A41A3">
      <w:pPr>
        <w:pStyle w:val="a4"/>
        <w:widowControl/>
        <w:numPr>
          <w:ilvl w:val="1"/>
          <w:numId w:val="25"/>
        </w:numPr>
        <w:autoSpaceDE/>
        <w:autoSpaceDN/>
        <w:adjustRightInd/>
        <w:ind w:left="0" w:firstLine="567"/>
        <w:jc w:val="both"/>
        <w:rPr>
          <w:color w:val="000000"/>
          <w:sz w:val="16"/>
          <w:szCs w:val="16"/>
        </w:rPr>
      </w:pPr>
      <w:r w:rsidRPr="000A41A3">
        <w:rPr>
          <w:color w:val="000000"/>
          <w:sz w:val="16"/>
          <w:szCs w:val="16"/>
        </w:rPr>
        <w:t>Объекты пожарной охраны</w:t>
      </w:r>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В состав объектов пожарной охраны входят пожарные депо, производственные, складские, вспомогательные, общественные и другие здания и сооружения, перечень которых устанавливается заданием на проектирование, разрабатываемым заказчиком, с учетом положений настоящих норм.</w:t>
      </w:r>
    </w:p>
    <w:p w:rsidR="00CB452E" w:rsidRPr="000A41A3" w:rsidRDefault="00CB452E" w:rsidP="000A41A3">
      <w:pPr>
        <w:numPr>
          <w:ilvl w:val="2"/>
          <w:numId w:val="25"/>
        </w:numPr>
        <w:ind w:left="0" w:firstLine="567"/>
        <w:jc w:val="both"/>
        <w:rPr>
          <w:color w:val="000000"/>
          <w:sz w:val="16"/>
          <w:szCs w:val="16"/>
        </w:rPr>
      </w:pPr>
      <w:r w:rsidRPr="000A41A3">
        <w:rPr>
          <w:color w:val="000000"/>
          <w:sz w:val="16"/>
          <w:szCs w:val="16"/>
        </w:rPr>
        <w:t>Места дислокации подразделений пожарной охраны на территории населенного пункта или производственного объекта определяются на основании расчетного определения максимально допустимого расстояния от объекта предполагаемого пожара до ближайшего пожарного депо, определения пространственных зон размещения пожарного депо для каждого объекта предполагаемого пожара и областей пересечения указанных пространственных зон для всей совокупности объектов предполагаемого пожара, согласно методикам, приведенным в СП 11.13130.2009.</w:t>
      </w:r>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В зависимости от количества единиц основных, специальных и вспомогательных пожарных автомобилей и средств связи, находящихся на вооружении управлений (отделов) ГПС по охране населенных пунктов и спецформирований ГПС, создаются подразделения технической службы:</w:t>
      </w:r>
    </w:p>
    <w:p w:rsidR="00CB452E" w:rsidRPr="000A41A3" w:rsidRDefault="00CB452E" w:rsidP="000A41A3">
      <w:pPr>
        <w:jc w:val="both"/>
        <w:rPr>
          <w:color w:val="000000"/>
          <w:sz w:val="16"/>
          <w:szCs w:val="16"/>
        </w:rPr>
      </w:pPr>
      <w:r w:rsidRPr="000A41A3">
        <w:rPr>
          <w:color w:val="000000"/>
          <w:sz w:val="16"/>
          <w:szCs w:val="16"/>
        </w:rPr>
        <w:t>- производственно-технические центры - свыше 400 единиц;</w:t>
      </w:r>
    </w:p>
    <w:p w:rsidR="00CB452E" w:rsidRPr="000A41A3" w:rsidRDefault="00CB452E" w:rsidP="000A41A3">
      <w:pPr>
        <w:jc w:val="both"/>
        <w:rPr>
          <w:color w:val="000000"/>
          <w:sz w:val="16"/>
          <w:szCs w:val="16"/>
        </w:rPr>
      </w:pPr>
      <w:r w:rsidRPr="000A41A3">
        <w:rPr>
          <w:color w:val="000000"/>
          <w:sz w:val="16"/>
          <w:szCs w:val="16"/>
        </w:rPr>
        <w:t xml:space="preserve"> - отряды технической службы - от 200 до 400 единиц;</w:t>
      </w:r>
    </w:p>
    <w:p w:rsidR="00CB452E" w:rsidRPr="000A41A3" w:rsidRDefault="00CB452E" w:rsidP="000A41A3">
      <w:pPr>
        <w:jc w:val="both"/>
        <w:rPr>
          <w:color w:val="000000"/>
          <w:sz w:val="16"/>
          <w:szCs w:val="16"/>
        </w:rPr>
      </w:pPr>
      <w:r w:rsidRPr="000A41A3">
        <w:rPr>
          <w:color w:val="000000"/>
          <w:sz w:val="16"/>
          <w:szCs w:val="16"/>
        </w:rPr>
        <w:t xml:space="preserve"> - части технической службы, не входящие в состав ПТЦ и отрядов, - от 50 до 200 единиц;</w:t>
      </w:r>
    </w:p>
    <w:p w:rsidR="00CB452E" w:rsidRPr="000A41A3" w:rsidRDefault="00CB452E" w:rsidP="000A41A3">
      <w:pPr>
        <w:rPr>
          <w:color w:val="000000"/>
          <w:sz w:val="16"/>
          <w:szCs w:val="16"/>
          <w:highlight w:val="cyan"/>
        </w:rPr>
      </w:pPr>
      <w:r w:rsidRPr="000A41A3">
        <w:rPr>
          <w:color w:val="000000"/>
          <w:sz w:val="16"/>
          <w:szCs w:val="16"/>
        </w:rPr>
        <w:t xml:space="preserve"> - отдельные посты технической службы - до 50 единиц.</w:t>
      </w:r>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Пожарные депо следует размещать:</w:t>
      </w:r>
    </w:p>
    <w:p w:rsidR="00CB452E" w:rsidRPr="000A41A3" w:rsidRDefault="00CB452E" w:rsidP="000A41A3">
      <w:pPr>
        <w:jc w:val="both"/>
        <w:rPr>
          <w:color w:val="000000"/>
          <w:sz w:val="16"/>
          <w:szCs w:val="16"/>
        </w:rPr>
      </w:pPr>
      <w:r w:rsidRPr="000A41A3">
        <w:rPr>
          <w:color w:val="000000"/>
          <w:sz w:val="16"/>
          <w:szCs w:val="16"/>
        </w:rPr>
        <w:t>- на земельных участках, имеющих выезды на магистральные улицы или дороги общегородского значения;</w:t>
      </w:r>
    </w:p>
    <w:p w:rsidR="00CB452E" w:rsidRPr="000A41A3" w:rsidRDefault="00CB452E" w:rsidP="000A41A3">
      <w:pPr>
        <w:jc w:val="both"/>
        <w:rPr>
          <w:color w:val="000000"/>
          <w:sz w:val="16"/>
          <w:szCs w:val="16"/>
        </w:rPr>
      </w:pPr>
      <w:r w:rsidRPr="000A41A3">
        <w:rPr>
          <w:color w:val="000000"/>
          <w:sz w:val="16"/>
          <w:szCs w:val="16"/>
        </w:rPr>
        <w:t>-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w:t>
      </w:r>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Расстояние от границ участка пожарного депо до общественных и жилых зданий должно быть не менее 15 м, а до границ земельных участков школ, детских и лечебных учреждений - не менее 30 м.</w:t>
      </w:r>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предусматривается дистанционно из пункта связи части.</w:t>
      </w:r>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Электроснабжение пожарных депо I - IV типов следует предусматривать по I категории надежности. Здания пожарных депо I - IV типов оборудуются охранно-пожарной сигнализацией и административно-управленческой связью, сетью телефонной связи и спецлиниями, а помещения пожарной техники и дежурной смены - установками тревожной сигнализации.</w:t>
      </w:r>
    </w:p>
    <w:p w:rsidR="00CB452E" w:rsidRPr="000A41A3" w:rsidRDefault="00CB452E" w:rsidP="000A41A3">
      <w:pPr>
        <w:pStyle w:val="a4"/>
        <w:widowControl/>
        <w:numPr>
          <w:ilvl w:val="2"/>
          <w:numId w:val="25"/>
        </w:numPr>
        <w:autoSpaceDE/>
        <w:autoSpaceDN/>
        <w:adjustRightInd/>
        <w:ind w:left="0" w:firstLine="567"/>
        <w:jc w:val="both"/>
        <w:rPr>
          <w:color w:val="000000"/>
          <w:sz w:val="16"/>
          <w:szCs w:val="16"/>
        </w:rPr>
      </w:pPr>
      <w:r w:rsidRPr="000A41A3">
        <w:rPr>
          <w:color w:val="000000"/>
          <w:sz w:val="16"/>
          <w:szCs w:val="16"/>
        </w:rPr>
        <w:t>Состав и площади зданий и сооружений, размещаемых на территории пожарного депо, определяются согласно НПБ 101-95 (Приложение 1), при этом допускается увеличение площади земельного участка.</w:t>
      </w:r>
    </w:p>
    <w:p w:rsidR="00CB452E" w:rsidRPr="000A41A3" w:rsidRDefault="00CB452E" w:rsidP="000A41A3">
      <w:pPr>
        <w:ind w:left="1069"/>
        <w:rPr>
          <w:color w:val="000000"/>
          <w:sz w:val="16"/>
          <w:szCs w:val="16"/>
        </w:rPr>
      </w:pPr>
      <w:r w:rsidRPr="000A41A3">
        <w:rPr>
          <w:color w:val="000000"/>
          <w:sz w:val="16"/>
          <w:szCs w:val="16"/>
        </w:rPr>
        <w:t>Пожарные депо, в зависимости от назначения, - количество автомобилей</w:t>
      </w:r>
    </w:p>
    <w:p w:rsidR="00CB452E" w:rsidRPr="000A41A3" w:rsidRDefault="00CB452E" w:rsidP="000A41A3">
      <w:pPr>
        <w:ind w:firstLine="567"/>
        <w:jc w:val="right"/>
        <w:rPr>
          <w:color w:val="000000"/>
          <w:sz w:val="16"/>
          <w:szCs w:val="16"/>
        </w:rPr>
      </w:pPr>
      <w:r w:rsidRPr="000A41A3">
        <w:rPr>
          <w:color w:val="000000"/>
          <w:sz w:val="16"/>
          <w:szCs w:val="16"/>
        </w:rPr>
        <w:t>Таблица 46</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632"/>
        <w:gridCol w:w="1654"/>
        <w:gridCol w:w="1177"/>
        <w:gridCol w:w="1260"/>
        <w:gridCol w:w="2323"/>
        <w:gridCol w:w="1525"/>
      </w:tblGrid>
      <w:tr w:rsidR="00CB452E" w:rsidRPr="000A41A3" w:rsidTr="008B4612">
        <w:tc>
          <w:tcPr>
            <w:tcW w:w="1632" w:type="dxa"/>
          </w:tcPr>
          <w:p w:rsidR="00CB452E" w:rsidRPr="000A41A3" w:rsidRDefault="00CB452E" w:rsidP="008B4612">
            <w:pPr>
              <w:autoSpaceDE w:val="0"/>
              <w:autoSpaceDN w:val="0"/>
              <w:adjustRightInd w:val="0"/>
              <w:jc w:val="both"/>
              <w:rPr>
                <w:color w:val="000000"/>
                <w:sz w:val="16"/>
                <w:szCs w:val="16"/>
              </w:rPr>
            </w:pPr>
            <w:r w:rsidRPr="000A41A3">
              <w:rPr>
                <w:color w:val="000000"/>
                <w:sz w:val="16"/>
                <w:szCs w:val="16"/>
              </w:rPr>
              <w:t xml:space="preserve">Наименование </w:t>
            </w:r>
          </w:p>
          <w:p w:rsidR="00CB452E" w:rsidRPr="000A41A3" w:rsidRDefault="00CB452E" w:rsidP="008B4612">
            <w:pPr>
              <w:autoSpaceDE w:val="0"/>
              <w:autoSpaceDN w:val="0"/>
              <w:adjustRightInd w:val="0"/>
              <w:jc w:val="both"/>
              <w:rPr>
                <w:color w:val="000000"/>
                <w:sz w:val="16"/>
                <w:szCs w:val="16"/>
              </w:rPr>
            </w:pPr>
            <w:r w:rsidRPr="000A41A3">
              <w:rPr>
                <w:color w:val="000000"/>
                <w:sz w:val="16"/>
                <w:szCs w:val="16"/>
              </w:rPr>
              <w:t xml:space="preserve">объекта </w:t>
            </w:r>
          </w:p>
        </w:tc>
        <w:tc>
          <w:tcPr>
            <w:tcW w:w="1654" w:type="dxa"/>
          </w:tcPr>
          <w:p w:rsidR="00CB452E" w:rsidRPr="000A41A3" w:rsidRDefault="00CB452E" w:rsidP="008B4612">
            <w:pPr>
              <w:autoSpaceDE w:val="0"/>
              <w:autoSpaceDN w:val="0"/>
              <w:adjustRightInd w:val="0"/>
              <w:jc w:val="both"/>
              <w:rPr>
                <w:color w:val="000000"/>
                <w:sz w:val="16"/>
                <w:szCs w:val="16"/>
              </w:rPr>
            </w:pPr>
            <w:r w:rsidRPr="000A41A3">
              <w:rPr>
                <w:color w:val="000000"/>
                <w:sz w:val="16"/>
                <w:szCs w:val="16"/>
              </w:rPr>
              <w:t xml:space="preserve">Единица измерения </w:t>
            </w:r>
          </w:p>
        </w:tc>
        <w:tc>
          <w:tcPr>
            <w:tcW w:w="2437" w:type="dxa"/>
            <w:gridSpan w:val="2"/>
          </w:tcPr>
          <w:p w:rsidR="00CB452E" w:rsidRPr="000A41A3" w:rsidRDefault="00CB452E" w:rsidP="008B4612">
            <w:pPr>
              <w:autoSpaceDE w:val="0"/>
              <w:autoSpaceDN w:val="0"/>
              <w:adjustRightInd w:val="0"/>
              <w:jc w:val="both"/>
              <w:rPr>
                <w:color w:val="000000"/>
                <w:sz w:val="16"/>
                <w:szCs w:val="16"/>
              </w:rPr>
            </w:pPr>
            <w:r w:rsidRPr="000A41A3">
              <w:rPr>
                <w:color w:val="000000"/>
                <w:sz w:val="16"/>
                <w:szCs w:val="16"/>
              </w:rPr>
              <w:t xml:space="preserve">Для охраны городских населенных пунктов </w:t>
            </w:r>
          </w:p>
        </w:tc>
        <w:tc>
          <w:tcPr>
            <w:tcW w:w="2323" w:type="dxa"/>
          </w:tcPr>
          <w:p w:rsidR="00CB452E" w:rsidRPr="000A41A3" w:rsidRDefault="00CB452E" w:rsidP="008B4612">
            <w:pPr>
              <w:autoSpaceDE w:val="0"/>
              <w:autoSpaceDN w:val="0"/>
              <w:adjustRightInd w:val="0"/>
              <w:jc w:val="both"/>
              <w:rPr>
                <w:color w:val="000000"/>
                <w:sz w:val="16"/>
                <w:szCs w:val="16"/>
              </w:rPr>
            </w:pPr>
            <w:r w:rsidRPr="000A41A3">
              <w:rPr>
                <w:color w:val="000000"/>
                <w:sz w:val="16"/>
                <w:szCs w:val="16"/>
              </w:rPr>
              <w:t xml:space="preserve">Для охраны сельских населенных пунктов </w:t>
            </w:r>
          </w:p>
        </w:tc>
        <w:tc>
          <w:tcPr>
            <w:tcW w:w="1525" w:type="dxa"/>
          </w:tcPr>
          <w:p w:rsidR="00CB452E" w:rsidRPr="000A41A3" w:rsidRDefault="00CB452E" w:rsidP="008B4612">
            <w:pPr>
              <w:autoSpaceDE w:val="0"/>
              <w:autoSpaceDN w:val="0"/>
              <w:adjustRightInd w:val="0"/>
              <w:jc w:val="both"/>
              <w:rPr>
                <w:color w:val="000000"/>
                <w:sz w:val="16"/>
                <w:szCs w:val="16"/>
              </w:rPr>
            </w:pPr>
            <w:r w:rsidRPr="000A41A3">
              <w:rPr>
                <w:color w:val="000000"/>
                <w:sz w:val="16"/>
                <w:szCs w:val="16"/>
              </w:rPr>
              <w:t xml:space="preserve">Обоснование </w:t>
            </w:r>
          </w:p>
        </w:tc>
      </w:tr>
      <w:tr w:rsidR="00CB452E" w:rsidRPr="000A41A3" w:rsidTr="008B4612">
        <w:tc>
          <w:tcPr>
            <w:tcW w:w="1632" w:type="dxa"/>
          </w:tcPr>
          <w:p w:rsidR="00CB452E" w:rsidRPr="000A41A3" w:rsidRDefault="00CB452E" w:rsidP="008B4612">
            <w:pPr>
              <w:autoSpaceDE w:val="0"/>
              <w:autoSpaceDN w:val="0"/>
              <w:adjustRightInd w:val="0"/>
              <w:jc w:val="both"/>
              <w:rPr>
                <w:color w:val="000000"/>
                <w:sz w:val="16"/>
                <w:szCs w:val="16"/>
              </w:rPr>
            </w:pPr>
            <w:r w:rsidRPr="000A41A3">
              <w:rPr>
                <w:color w:val="000000"/>
                <w:sz w:val="16"/>
                <w:szCs w:val="16"/>
              </w:rPr>
              <w:t>Пожарные депо</w:t>
            </w:r>
          </w:p>
        </w:tc>
        <w:tc>
          <w:tcPr>
            <w:tcW w:w="1654" w:type="dxa"/>
          </w:tcPr>
          <w:p w:rsidR="00CB452E" w:rsidRPr="000A41A3" w:rsidRDefault="00CB452E" w:rsidP="008B4612">
            <w:pPr>
              <w:autoSpaceDE w:val="0"/>
              <w:autoSpaceDN w:val="0"/>
              <w:adjustRightInd w:val="0"/>
              <w:jc w:val="both"/>
              <w:rPr>
                <w:color w:val="000000"/>
                <w:sz w:val="16"/>
                <w:szCs w:val="16"/>
              </w:rPr>
            </w:pPr>
          </w:p>
        </w:tc>
        <w:tc>
          <w:tcPr>
            <w:tcW w:w="1177"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Тип I </w:t>
            </w:r>
          </w:p>
        </w:tc>
        <w:tc>
          <w:tcPr>
            <w:tcW w:w="1260"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Тип II </w:t>
            </w:r>
          </w:p>
        </w:tc>
        <w:tc>
          <w:tcPr>
            <w:tcW w:w="2323"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Тип V </w:t>
            </w:r>
          </w:p>
        </w:tc>
        <w:tc>
          <w:tcPr>
            <w:tcW w:w="1525" w:type="dxa"/>
          </w:tcPr>
          <w:p w:rsidR="00CB452E" w:rsidRPr="000A41A3" w:rsidRDefault="00CB452E" w:rsidP="008B4612">
            <w:pPr>
              <w:autoSpaceDE w:val="0"/>
              <w:autoSpaceDN w:val="0"/>
              <w:adjustRightInd w:val="0"/>
              <w:jc w:val="both"/>
              <w:rPr>
                <w:color w:val="000000"/>
                <w:sz w:val="16"/>
                <w:szCs w:val="16"/>
              </w:rPr>
            </w:pPr>
          </w:p>
        </w:tc>
      </w:tr>
      <w:tr w:rsidR="00CB452E" w:rsidRPr="000A41A3" w:rsidTr="008B4612">
        <w:tc>
          <w:tcPr>
            <w:tcW w:w="1632" w:type="dxa"/>
          </w:tcPr>
          <w:p w:rsidR="00CB452E" w:rsidRPr="000A41A3" w:rsidRDefault="00CB452E" w:rsidP="008B4612">
            <w:pPr>
              <w:autoSpaceDE w:val="0"/>
              <w:autoSpaceDN w:val="0"/>
              <w:adjustRightInd w:val="0"/>
              <w:jc w:val="both"/>
              <w:rPr>
                <w:color w:val="000000"/>
                <w:sz w:val="16"/>
                <w:szCs w:val="16"/>
              </w:rPr>
            </w:pPr>
          </w:p>
        </w:tc>
        <w:tc>
          <w:tcPr>
            <w:tcW w:w="1654"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Кол-во единиц техники </w:t>
            </w:r>
          </w:p>
        </w:tc>
        <w:tc>
          <w:tcPr>
            <w:tcW w:w="1177"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6-12 </w:t>
            </w:r>
          </w:p>
        </w:tc>
        <w:tc>
          <w:tcPr>
            <w:tcW w:w="1260"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2-6 </w:t>
            </w:r>
          </w:p>
        </w:tc>
        <w:tc>
          <w:tcPr>
            <w:tcW w:w="2323"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2-4 </w:t>
            </w:r>
          </w:p>
        </w:tc>
        <w:tc>
          <w:tcPr>
            <w:tcW w:w="1525"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НПБ </w:t>
            </w:r>
          </w:p>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101-95 </w:t>
            </w:r>
          </w:p>
        </w:tc>
      </w:tr>
    </w:tbl>
    <w:p w:rsidR="00CB452E" w:rsidRPr="000A41A3" w:rsidRDefault="00CB452E" w:rsidP="000A41A3">
      <w:pPr>
        <w:ind w:firstLine="567"/>
        <w:jc w:val="center"/>
        <w:rPr>
          <w:color w:val="000000"/>
          <w:sz w:val="16"/>
          <w:szCs w:val="16"/>
        </w:rPr>
      </w:pPr>
    </w:p>
    <w:p w:rsidR="00CB452E" w:rsidRPr="000A41A3" w:rsidRDefault="00CB452E" w:rsidP="000A41A3">
      <w:pPr>
        <w:ind w:firstLine="567"/>
        <w:jc w:val="center"/>
        <w:rPr>
          <w:color w:val="000000"/>
          <w:sz w:val="16"/>
          <w:szCs w:val="16"/>
        </w:rPr>
      </w:pPr>
      <w:r w:rsidRPr="000A41A3">
        <w:rPr>
          <w:color w:val="000000"/>
          <w:sz w:val="16"/>
          <w:szCs w:val="16"/>
        </w:rPr>
        <w:t>Количество специальных пожарных автомобилей</w:t>
      </w:r>
    </w:p>
    <w:p w:rsidR="00CB452E" w:rsidRPr="000A41A3" w:rsidRDefault="00CB452E" w:rsidP="000A41A3">
      <w:pPr>
        <w:ind w:firstLine="567"/>
        <w:jc w:val="right"/>
        <w:rPr>
          <w:color w:val="000000"/>
          <w:sz w:val="16"/>
          <w:szCs w:val="16"/>
        </w:rPr>
      </w:pPr>
      <w:r w:rsidRPr="000A41A3">
        <w:rPr>
          <w:color w:val="000000"/>
          <w:sz w:val="16"/>
          <w:szCs w:val="16"/>
        </w:rPr>
        <w:t xml:space="preserve">Таблица 47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41"/>
        <w:gridCol w:w="5467"/>
      </w:tblGrid>
      <w:tr w:rsidR="00CB452E" w:rsidRPr="000A41A3" w:rsidTr="008B4612">
        <w:trPr>
          <w:jc w:val="center"/>
        </w:trPr>
        <w:tc>
          <w:tcPr>
            <w:tcW w:w="2348" w:type="pct"/>
            <w:vMerge w:val="restart"/>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Наименование специальных автомобилей </w:t>
            </w:r>
          </w:p>
        </w:tc>
        <w:tc>
          <w:tcPr>
            <w:tcW w:w="2652" w:type="pct"/>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Число жителей в населенном пункте (тыс. чел.) </w:t>
            </w:r>
          </w:p>
        </w:tc>
      </w:tr>
      <w:tr w:rsidR="00CB452E" w:rsidRPr="000A41A3" w:rsidTr="008B4612">
        <w:trPr>
          <w:jc w:val="center"/>
        </w:trPr>
        <w:tc>
          <w:tcPr>
            <w:tcW w:w="2348" w:type="pct"/>
            <w:vMerge/>
          </w:tcPr>
          <w:p w:rsidR="00CB452E" w:rsidRPr="000A41A3" w:rsidRDefault="00CB452E" w:rsidP="008B4612">
            <w:pPr>
              <w:rPr>
                <w:color w:val="000000"/>
                <w:sz w:val="16"/>
                <w:szCs w:val="16"/>
              </w:rPr>
            </w:pPr>
          </w:p>
        </w:tc>
        <w:tc>
          <w:tcPr>
            <w:tcW w:w="2652" w:type="pct"/>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до 50 </w:t>
            </w:r>
          </w:p>
        </w:tc>
      </w:tr>
      <w:tr w:rsidR="00CB452E" w:rsidRPr="000A41A3" w:rsidTr="008B4612">
        <w:trPr>
          <w:jc w:val="center"/>
        </w:trPr>
        <w:tc>
          <w:tcPr>
            <w:tcW w:w="2348" w:type="pct"/>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Автолестницы и автоподъемники </w:t>
            </w:r>
          </w:p>
        </w:tc>
        <w:tc>
          <w:tcPr>
            <w:tcW w:w="2652" w:type="pct"/>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1* </w:t>
            </w:r>
          </w:p>
        </w:tc>
      </w:tr>
      <w:tr w:rsidR="00CB452E" w:rsidRPr="000A41A3" w:rsidTr="008B4612">
        <w:trPr>
          <w:jc w:val="center"/>
        </w:trPr>
        <w:tc>
          <w:tcPr>
            <w:tcW w:w="2348" w:type="pct"/>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Автомобили газодымозащитной службы </w:t>
            </w:r>
          </w:p>
        </w:tc>
        <w:tc>
          <w:tcPr>
            <w:tcW w:w="2652" w:type="pct"/>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1 </w:t>
            </w:r>
          </w:p>
        </w:tc>
      </w:tr>
      <w:tr w:rsidR="00CB452E" w:rsidRPr="000A41A3" w:rsidTr="008B4612">
        <w:trPr>
          <w:jc w:val="center"/>
        </w:trPr>
        <w:tc>
          <w:tcPr>
            <w:tcW w:w="2348" w:type="pct"/>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Автомобили связи и освещения </w:t>
            </w:r>
          </w:p>
        </w:tc>
        <w:tc>
          <w:tcPr>
            <w:tcW w:w="2652" w:type="pct"/>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 </w:t>
            </w:r>
          </w:p>
        </w:tc>
      </w:tr>
    </w:tbl>
    <w:p w:rsidR="00CB452E" w:rsidRPr="000A41A3" w:rsidRDefault="00CB452E" w:rsidP="000A41A3">
      <w:pPr>
        <w:ind w:firstLine="567"/>
        <w:rPr>
          <w:color w:val="000000"/>
          <w:sz w:val="16"/>
          <w:szCs w:val="16"/>
        </w:rPr>
      </w:pPr>
      <w:r w:rsidRPr="000A41A3">
        <w:rPr>
          <w:color w:val="000000"/>
          <w:sz w:val="16"/>
          <w:szCs w:val="16"/>
        </w:rPr>
        <w:t>* - при наличии зданий высотой 4 этажа и более.</w:t>
      </w:r>
    </w:p>
    <w:p w:rsidR="00CB452E" w:rsidRPr="000A41A3" w:rsidRDefault="00CB452E" w:rsidP="000A41A3">
      <w:pPr>
        <w:ind w:firstLine="567"/>
        <w:jc w:val="both"/>
        <w:rPr>
          <w:color w:val="000000"/>
          <w:sz w:val="16"/>
          <w:szCs w:val="16"/>
        </w:rPr>
      </w:pPr>
      <w:r w:rsidRPr="000A41A3">
        <w:rPr>
          <w:color w:val="000000"/>
          <w:sz w:val="16"/>
          <w:szCs w:val="16"/>
        </w:rPr>
        <w:t>Количество единиц специальной пожарной техники, не указанной в настоящей таблице, определяется исходя из местных условий в каждом конкретном случае, с учетом наличия опорных пунктов тушения крупных пожаров.</w:t>
      </w:r>
    </w:p>
    <w:p w:rsidR="00CB452E" w:rsidRPr="000A41A3" w:rsidRDefault="00CB452E" w:rsidP="000A41A3">
      <w:pPr>
        <w:ind w:firstLine="567"/>
        <w:jc w:val="both"/>
        <w:rPr>
          <w:color w:val="000000"/>
          <w:sz w:val="16"/>
          <w:szCs w:val="16"/>
        </w:rPr>
      </w:pPr>
      <w:r w:rsidRPr="000A41A3">
        <w:rPr>
          <w:color w:val="000000"/>
          <w:sz w:val="16"/>
          <w:szCs w:val="16"/>
        </w:rPr>
        <w:t>Наружное противопожарное водоснабжение должно предусматриваться на территории поселений и организаций. Наружный противопожарный водопровод, как правило, объединяется с хозяйственно-питьевым или производственным водопроводом.</w:t>
      </w:r>
    </w:p>
    <w:p w:rsidR="00CB452E" w:rsidRPr="000A41A3" w:rsidRDefault="00CB452E" w:rsidP="000A41A3">
      <w:pPr>
        <w:ind w:firstLine="567"/>
        <w:jc w:val="both"/>
        <w:rPr>
          <w:color w:val="000000"/>
          <w:sz w:val="16"/>
          <w:szCs w:val="16"/>
        </w:rPr>
      </w:pPr>
      <w:r w:rsidRPr="000A41A3">
        <w:rPr>
          <w:color w:val="000000"/>
          <w:sz w:val="16"/>
          <w:szCs w:val="16"/>
        </w:rPr>
        <w:t>Допускается не предусматривать противопожарное водоснабжение населенных пунктов с числом жителей до 50 чел. при застройке зданиями высотой до двух этажей; отдельно стоящих, расположенных вне населенных пунктов зданий предприятий общественного питания класса функциональной пожарной опасности Ф3.2 при объеме зданий до 1000 м</w:t>
      </w:r>
      <w:r w:rsidRPr="000A41A3">
        <w:rPr>
          <w:color w:val="000000"/>
          <w:sz w:val="16"/>
          <w:szCs w:val="16"/>
          <w:vertAlign w:val="superscript"/>
        </w:rPr>
        <w:t>3</w:t>
      </w:r>
      <w:r w:rsidRPr="000A41A3">
        <w:rPr>
          <w:color w:val="000000"/>
          <w:sz w:val="16"/>
          <w:szCs w:val="16"/>
        </w:rPr>
        <w:t xml:space="preserve"> и предприятий торговли класса функциональной пожарной опасности Ф3.1 при площади до 150 м</w:t>
      </w:r>
      <w:r w:rsidRPr="000A41A3">
        <w:rPr>
          <w:color w:val="000000"/>
          <w:sz w:val="16"/>
          <w:szCs w:val="16"/>
          <w:vertAlign w:val="superscript"/>
        </w:rPr>
        <w:t>2</w:t>
      </w:r>
      <w:r w:rsidRPr="000A41A3">
        <w:rPr>
          <w:color w:val="000000"/>
          <w:sz w:val="16"/>
          <w:szCs w:val="16"/>
        </w:rPr>
        <w:t xml:space="preserve"> (за исключением промтоварных магазинов), а также зданий классов функциональной пожарной опасности Ф2, Ф3, Ф4 I и II степени огнестойкости объемом до 250 м</w:t>
      </w:r>
      <w:r w:rsidRPr="000A41A3">
        <w:rPr>
          <w:color w:val="000000"/>
          <w:sz w:val="16"/>
          <w:szCs w:val="16"/>
          <w:vertAlign w:val="superscript"/>
        </w:rPr>
        <w:t>3</w:t>
      </w:r>
      <w:r w:rsidRPr="000A41A3">
        <w:rPr>
          <w:color w:val="000000"/>
          <w:sz w:val="16"/>
          <w:szCs w:val="16"/>
        </w:rPr>
        <w:t>, расположенных в населенных пунктах; производственных зданий I и II степени огнестойкости объемом до 1000 м</w:t>
      </w:r>
      <w:r w:rsidRPr="000A41A3">
        <w:rPr>
          <w:color w:val="000000"/>
          <w:sz w:val="16"/>
          <w:szCs w:val="16"/>
          <w:vertAlign w:val="superscript"/>
        </w:rPr>
        <w:t>3</w:t>
      </w:r>
      <w:r w:rsidRPr="000A41A3">
        <w:rPr>
          <w:color w:val="000000"/>
          <w:sz w:val="16"/>
          <w:szCs w:val="16"/>
        </w:rPr>
        <w:t xml:space="preserve"> (за исключением зданий с металлическими незащищенными или деревянными несущими конструкциями, а также с полимерным утеплителем объемом до 250 м</w:t>
      </w:r>
      <w:r w:rsidRPr="000A41A3">
        <w:rPr>
          <w:color w:val="000000"/>
          <w:sz w:val="16"/>
          <w:szCs w:val="16"/>
          <w:vertAlign w:val="superscript"/>
        </w:rPr>
        <w:t>3</w:t>
      </w:r>
      <w:r w:rsidRPr="000A41A3">
        <w:rPr>
          <w:color w:val="000000"/>
          <w:sz w:val="16"/>
          <w:szCs w:val="16"/>
        </w:rPr>
        <w:t>) с производствами категории Д по пожарной и взрывопожарной опасности; предприятий по изготовлению железобетонных изделий и товарного бетона со зданиями I и II степени огнестойкости, размещаемых в населенных пунктах, оборудованных сетями водопровода при условии размещения гидрантов на расстоянии не более 200 м от наиболее удаленного здания; сезонных универсальных приемозаготовительных пунктов сельскохозяйственных продуктов при объеме зданий до 1000 м</w:t>
      </w:r>
      <w:r w:rsidRPr="000A41A3">
        <w:rPr>
          <w:color w:val="000000"/>
          <w:sz w:val="16"/>
          <w:szCs w:val="16"/>
          <w:vertAlign w:val="superscript"/>
        </w:rPr>
        <w:t>3</w:t>
      </w:r>
      <w:r w:rsidRPr="000A41A3">
        <w:rPr>
          <w:color w:val="000000"/>
          <w:sz w:val="16"/>
          <w:szCs w:val="16"/>
        </w:rPr>
        <w:t>; зданий складов горючих материалов и негорючих материалов в горючей упаковке площадью до 50 м</w:t>
      </w:r>
      <w:r w:rsidRPr="000A41A3">
        <w:rPr>
          <w:color w:val="000000"/>
          <w:sz w:val="16"/>
          <w:szCs w:val="16"/>
          <w:vertAlign w:val="superscript"/>
        </w:rPr>
        <w:t>2</w:t>
      </w:r>
      <w:r w:rsidRPr="000A41A3">
        <w:rPr>
          <w:color w:val="000000"/>
          <w:sz w:val="16"/>
          <w:szCs w:val="16"/>
        </w:rPr>
        <w:t>.</w:t>
      </w:r>
    </w:p>
    <w:p w:rsidR="00CB452E" w:rsidRPr="000A41A3" w:rsidRDefault="00CB452E" w:rsidP="000A41A3">
      <w:pPr>
        <w:ind w:firstLine="567"/>
        <w:jc w:val="both"/>
        <w:rPr>
          <w:color w:val="000000"/>
          <w:sz w:val="16"/>
          <w:szCs w:val="16"/>
        </w:rPr>
      </w:pPr>
      <w:r w:rsidRPr="000A41A3">
        <w:rPr>
          <w:color w:val="000000"/>
          <w:sz w:val="16"/>
          <w:szCs w:val="16"/>
        </w:rPr>
        <w:t>Противопожарный водопровод следует создавать, как правило, низкого давления. Противопожарный водопровод высокого давления создается только при соответствующем обосновании. В водопроводе высокого давления стационарные пожарные насосы должны быть оборудованы устройствами, обеспечивающими пуск насосов не позднее чем через 5 мин после подачи сигнала о возникновении пожара. Для поселений с числом жителей до 5 тыс. чел., в которых не создаются подразделения пожарной охраны, следует создавать противопожарный водопровод высокого давления.</w:t>
      </w:r>
    </w:p>
    <w:p w:rsidR="00CB452E" w:rsidRPr="000A41A3" w:rsidRDefault="00CB452E" w:rsidP="000A41A3">
      <w:pPr>
        <w:ind w:firstLine="567"/>
        <w:jc w:val="both"/>
        <w:rPr>
          <w:color w:val="000000"/>
          <w:sz w:val="16"/>
          <w:szCs w:val="16"/>
        </w:rPr>
      </w:pPr>
      <w:r w:rsidRPr="000A41A3">
        <w:rPr>
          <w:color w:val="000000"/>
          <w:sz w:val="16"/>
          <w:szCs w:val="16"/>
        </w:rPr>
        <w:t>В случае если мощность наружных водопроводных сетей недостаточна для подачи расчетного расхода воды на пожаротушение или при присоединении вводов к тупиковым сетям необходимо предусматривать устройство подземных резервуаров, емкость которых должна обеспечивать расход воды на наружное пожаротушение в течение трех часов. В сельских районах при отсутствии водопровода для пожаротушения зданий функциональной пожарной опасности Ф2, Ф3 должен быть предусмотрен пожарный водоем или резервуар, обеспечивающий тушение пожара в течение трех часов.</w:t>
      </w:r>
    </w:p>
    <w:p w:rsidR="00CB452E" w:rsidRPr="000A41A3" w:rsidRDefault="00CB452E" w:rsidP="000A41A3">
      <w:pPr>
        <w:ind w:firstLine="567"/>
        <w:jc w:val="both"/>
        <w:rPr>
          <w:color w:val="000000"/>
          <w:sz w:val="16"/>
          <w:szCs w:val="16"/>
        </w:rPr>
      </w:pPr>
      <w:r w:rsidRPr="000A41A3">
        <w:rPr>
          <w:color w:val="000000"/>
          <w:sz w:val="16"/>
          <w:szCs w:val="16"/>
        </w:rPr>
        <w:t>Технические параметры объектов противопожарного водоснабжения регламентируется СП 8.13130.2009.</w:t>
      </w:r>
    </w:p>
    <w:p w:rsidR="00CB452E" w:rsidRPr="000A41A3" w:rsidRDefault="00CB452E" w:rsidP="000A41A3">
      <w:pPr>
        <w:pStyle w:val="a4"/>
        <w:widowControl/>
        <w:numPr>
          <w:ilvl w:val="1"/>
          <w:numId w:val="25"/>
        </w:numPr>
        <w:autoSpaceDE/>
        <w:autoSpaceDN/>
        <w:adjustRightInd/>
        <w:jc w:val="both"/>
        <w:rPr>
          <w:b/>
          <w:color w:val="000000"/>
          <w:sz w:val="16"/>
          <w:szCs w:val="16"/>
        </w:rPr>
      </w:pPr>
      <w:r w:rsidRPr="000A41A3">
        <w:rPr>
          <w:b/>
          <w:color w:val="000000"/>
          <w:sz w:val="16"/>
          <w:szCs w:val="16"/>
        </w:rPr>
        <w:t>Защитные сооружения</w:t>
      </w:r>
    </w:p>
    <w:p w:rsidR="00CB452E" w:rsidRPr="000A41A3" w:rsidRDefault="00CB452E" w:rsidP="000A41A3">
      <w:pPr>
        <w:ind w:firstLine="567"/>
        <w:jc w:val="both"/>
        <w:rPr>
          <w:color w:val="000000"/>
          <w:sz w:val="16"/>
          <w:szCs w:val="16"/>
        </w:rPr>
      </w:pPr>
      <w:r w:rsidRPr="000A41A3">
        <w:rPr>
          <w:color w:val="000000"/>
          <w:sz w:val="16"/>
          <w:szCs w:val="16"/>
        </w:rPr>
        <w:t>Убежища или противорадиационные укрытия следует размещать в подвальных, цокольных и первых этажах зданий и сооружений. Размещение убежищ в первых этажах допускается с разрешения министерств и ведомств при соответствующем технико-экономическом обосновании. Строительство отдельно стоящих заглубленных или возвышающихся (с заглублением пола менее 1,5 м от планировочной отметки земли) убежищ допускается при невозможности устройства встроенных убежищ или при возведении объектов в сложных гидрогеологических условиях при соответствующем обосновании. Для размещения противорадиационных укрытий следует использовать помещения:</w:t>
      </w:r>
    </w:p>
    <w:p w:rsidR="00CB452E" w:rsidRPr="000A41A3" w:rsidRDefault="00CB452E" w:rsidP="000A41A3">
      <w:pPr>
        <w:numPr>
          <w:ilvl w:val="0"/>
          <w:numId w:val="8"/>
        </w:numPr>
        <w:ind w:left="0" w:firstLine="426"/>
        <w:jc w:val="both"/>
        <w:rPr>
          <w:color w:val="000000"/>
          <w:sz w:val="16"/>
          <w:szCs w:val="16"/>
        </w:rPr>
      </w:pPr>
      <w:r w:rsidRPr="000A41A3">
        <w:rPr>
          <w:color w:val="000000"/>
          <w:sz w:val="16"/>
          <w:szCs w:val="16"/>
        </w:rPr>
        <w:t>производственных и вспомогательных зданий предприятий, лечебных учреждений и жилых зданий;</w:t>
      </w:r>
    </w:p>
    <w:p w:rsidR="00CB452E" w:rsidRPr="000A41A3" w:rsidRDefault="00CB452E" w:rsidP="000A41A3">
      <w:pPr>
        <w:numPr>
          <w:ilvl w:val="0"/>
          <w:numId w:val="8"/>
        </w:numPr>
        <w:ind w:left="0" w:firstLine="426"/>
        <w:jc w:val="both"/>
        <w:rPr>
          <w:color w:val="000000"/>
          <w:sz w:val="16"/>
          <w:szCs w:val="16"/>
        </w:rPr>
      </w:pPr>
      <w:r w:rsidRPr="000A41A3">
        <w:rPr>
          <w:color w:val="000000"/>
          <w:sz w:val="16"/>
          <w:szCs w:val="16"/>
        </w:rPr>
        <w:t>школ, библиотек и зданий общественного назначения;</w:t>
      </w:r>
    </w:p>
    <w:p w:rsidR="00CB452E" w:rsidRPr="000A41A3" w:rsidRDefault="00CB452E" w:rsidP="000A41A3">
      <w:pPr>
        <w:numPr>
          <w:ilvl w:val="0"/>
          <w:numId w:val="8"/>
        </w:numPr>
        <w:ind w:left="0" w:firstLine="426"/>
        <w:jc w:val="both"/>
        <w:rPr>
          <w:color w:val="000000"/>
          <w:sz w:val="16"/>
          <w:szCs w:val="16"/>
        </w:rPr>
      </w:pPr>
      <w:r w:rsidRPr="000A41A3">
        <w:rPr>
          <w:color w:val="000000"/>
          <w:sz w:val="16"/>
          <w:szCs w:val="16"/>
        </w:rPr>
        <w:t>кинотеатров, домов культуры, клубов, пансионатов, пионерских лагерей, домов и баз отдыха;</w:t>
      </w:r>
    </w:p>
    <w:p w:rsidR="00CB452E" w:rsidRPr="000A41A3" w:rsidRDefault="00CB452E" w:rsidP="000A41A3">
      <w:pPr>
        <w:numPr>
          <w:ilvl w:val="0"/>
          <w:numId w:val="8"/>
        </w:numPr>
        <w:ind w:left="0" w:firstLine="426"/>
        <w:jc w:val="both"/>
        <w:rPr>
          <w:color w:val="000000"/>
          <w:sz w:val="16"/>
          <w:szCs w:val="16"/>
        </w:rPr>
      </w:pPr>
      <w:r w:rsidRPr="000A41A3">
        <w:rPr>
          <w:color w:val="000000"/>
          <w:sz w:val="16"/>
          <w:szCs w:val="16"/>
        </w:rPr>
        <w:t>складов сезонного хранения топлива, овощей, продуктов и хозяйственного инвентаря.</w:t>
      </w:r>
    </w:p>
    <w:p w:rsidR="00CB452E" w:rsidRPr="000A41A3" w:rsidRDefault="00CB452E" w:rsidP="000A41A3">
      <w:pPr>
        <w:ind w:firstLine="567"/>
        <w:jc w:val="both"/>
        <w:rPr>
          <w:color w:val="000000"/>
          <w:sz w:val="16"/>
          <w:szCs w:val="16"/>
        </w:rPr>
      </w:pPr>
      <w:r w:rsidRPr="000A41A3">
        <w:rPr>
          <w:color w:val="000000"/>
          <w:sz w:val="16"/>
          <w:szCs w:val="16"/>
        </w:rPr>
        <w:t>При проектировании помещений, приспосабливаемых под защитные сооружения, следует предусматривать наиболее экономичные объемно-планировочные и конструктивные решения. Габариты помещений следует назначать минимальными, обеспечивающими соблюдение требований по эффективному использованию указанных помещений в мирное время для нужд народного хозяйства и защитных сооружений в военное время. Конструкции должны приниматься с учетом их эффективной и экономической целесообразности в условиях конкретной площадки строительства в порядке, предусмотренном техническими правилами по экономному расходованию основных строительных материалов.</w:t>
      </w:r>
    </w:p>
    <w:p w:rsidR="00CB452E" w:rsidRPr="000A41A3" w:rsidRDefault="00CB452E" w:rsidP="000A41A3">
      <w:pPr>
        <w:ind w:firstLine="567"/>
        <w:jc w:val="both"/>
        <w:rPr>
          <w:color w:val="000000"/>
          <w:sz w:val="16"/>
          <w:szCs w:val="16"/>
        </w:rPr>
      </w:pPr>
      <w:r w:rsidRPr="000A41A3">
        <w:rPr>
          <w:color w:val="000000"/>
          <w:sz w:val="16"/>
          <w:szCs w:val="16"/>
        </w:rPr>
        <w:t>Вместимость защитных сооружений определяется суммой мест для сидения (на правом ярусе) и лежания (на втором и третьем ярусах) и принимается, как правило, для убежищ не менее 150 чел. Проектирование убежищ меньшей вместимости допускается в исключительных случаях с разрешения министерств и ведомств при соответствующем обосновании. Вместимость противорадиационных укрытий следует предусматривать:</w:t>
      </w:r>
    </w:p>
    <w:p w:rsidR="00CB452E" w:rsidRPr="000A41A3" w:rsidRDefault="00CB452E" w:rsidP="000A41A3">
      <w:pPr>
        <w:numPr>
          <w:ilvl w:val="0"/>
          <w:numId w:val="8"/>
        </w:numPr>
        <w:ind w:left="0" w:firstLine="426"/>
        <w:jc w:val="both"/>
        <w:rPr>
          <w:color w:val="000000"/>
          <w:sz w:val="16"/>
          <w:szCs w:val="16"/>
        </w:rPr>
      </w:pPr>
      <w:r w:rsidRPr="000A41A3">
        <w:rPr>
          <w:color w:val="000000"/>
          <w:sz w:val="16"/>
          <w:szCs w:val="16"/>
        </w:rPr>
        <w:t>5 чел. и более в зависимости от площади помещений укрытий, оборудуемых в существующих зданиях или сооружениях;</w:t>
      </w:r>
    </w:p>
    <w:p w:rsidR="00CB452E" w:rsidRPr="000A41A3" w:rsidRDefault="00CB452E" w:rsidP="000A41A3">
      <w:pPr>
        <w:numPr>
          <w:ilvl w:val="0"/>
          <w:numId w:val="8"/>
        </w:numPr>
        <w:ind w:left="0" w:firstLine="426"/>
        <w:jc w:val="both"/>
        <w:rPr>
          <w:color w:val="000000"/>
          <w:sz w:val="16"/>
          <w:szCs w:val="16"/>
        </w:rPr>
      </w:pPr>
      <w:r w:rsidRPr="000A41A3">
        <w:rPr>
          <w:color w:val="000000"/>
          <w:sz w:val="16"/>
          <w:szCs w:val="16"/>
        </w:rPr>
        <w:t>50 чел. и более во вновь строящихся зданиях и сооружениях с укрытиями.</w:t>
      </w:r>
    </w:p>
    <w:p w:rsidR="00CB452E" w:rsidRPr="000A41A3" w:rsidRDefault="00CB452E" w:rsidP="000A41A3">
      <w:pPr>
        <w:ind w:firstLine="567"/>
        <w:jc w:val="both"/>
        <w:rPr>
          <w:color w:val="000000"/>
          <w:sz w:val="16"/>
          <w:szCs w:val="16"/>
        </w:rPr>
      </w:pPr>
      <w:r w:rsidRPr="000A41A3">
        <w:rPr>
          <w:color w:val="000000"/>
          <w:sz w:val="16"/>
          <w:szCs w:val="16"/>
        </w:rPr>
        <w:t>Для больниц на 500 мест и менее убежища для нетранспортабельных больных следует предусматривать на группу близлежащих больниц.</w:t>
      </w:r>
    </w:p>
    <w:p w:rsidR="00CB452E" w:rsidRPr="000A41A3" w:rsidRDefault="00CB452E" w:rsidP="000A41A3">
      <w:pPr>
        <w:ind w:firstLine="567"/>
        <w:jc w:val="both"/>
        <w:rPr>
          <w:color w:val="000000"/>
          <w:sz w:val="16"/>
          <w:szCs w:val="16"/>
        </w:rPr>
      </w:pPr>
      <w:r w:rsidRPr="000A41A3">
        <w:rPr>
          <w:color w:val="000000"/>
          <w:sz w:val="16"/>
          <w:szCs w:val="16"/>
        </w:rPr>
        <w:t>Убежище следует располагать в местах наибольшего сосредоточения укрываемого персонала. В тех случаях, когда за пределами радиуса сбора оказываются группы укрываемых, следует предусматривать укрытие их в близлежащее убежище, имеющем тамбур-шлюз во входе.</w:t>
      </w:r>
    </w:p>
    <w:p w:rsidR="00CB452E" w:rsidRPr="000A41A3" w:rsidRDefault="00CB452E" w:rsidP="000A41A3">
      <w:pPr>
        <w:ind w:firstLine="567"/>
        <w:jc w:val="both"/>
        <w:rPr>
          <w:color w:val="000000"/>
          <w:sz w:val="16"/>
          <w:szCs w:val="16"/>
        </w:rPr>
      </w:pPr>
      <w:r w:rsidRPr="000A41A3">
        <w:rPr>
          <w:color w:val="000000"/>
          <w:sz w:val="16"/>
          <w:szCs w:val="16"/>
        </w:rPr>
        <w:t>Убежища при возможности следует размещать:</w:t>
      </w:r>
    </w:p>
    <w:p w:rsidR="00CB452E" w:rsidRPr="000A41A3" w:rsidRDefault="00CB452E" w:rsidP="000A41A3">
      <w:pPr>
        <w:numPr>
          <w:ilvl w:val="0"/>
          <w:numId w:val="8"/>
        </w:numPr>
        <w:ind w:left="0" w:firstLine="426"/>
        <w:jc w:val="both"/>
        <w:rPr>
          <w:color w:val="000000"/>
          <w:sz w:val="16"/>
          <w:szCs w:val="16"/>
        </w:rPr>
      </w:pPr>
      <w:r w:rsidRPr="000A41A3">
        <w:rPr>
          <w:color w:val="000000"/>
          <w:sz w:val="16"/>
          <w:szCs w:val="16"/>
        </w:rPr>
        <w:t>встроенные - под зданиями наименьшей этажности из строящихся на данной площадке;</w:t>
      </w:r>
    </w:p>
    <w:p w:rsidR="00CB452E" w:rsidRPr="000A41A3" w:rsidRDefault="00CB452E" w:rsidP="000A41A3">
      <w:pPr>
        <w:numPr>
          <w:ilvl w:val="0"/>
          <w:numId w:val="8"/>
        </w:numPr>
        <w:ind w:left="0" w:firstLine="426"/>
        <w:jc w:val="both"/>
        <w:rPr>
          <w:color w:val="000000"/>
          <w:sz w:val="16"/>
          <w:szCs w:val="16"/>
        </w:rPr>
      </w:pPr>
      <w:r w:rsidRPr="000A41A3">
        <w:rPr>
          <w:color w:val="000000"/>
          <w:sz w:val="16"/>
          <w:szCs w:val="16"/>
        </w:rPr>
        <w:t>отдельно стоящие - на расстоянии от зданий и сооружений, равном их высоте.</w:t>
      </w:r>
    </w:p>
    <w:p w:rsidR="00CB452E" w:rsidRPr="000A41A3" w:rsidRDefault="00CB452E" w:rsidP="000A41A3">
      <w:pPr>
        <w:ind w:firstLine="567"/>
        <w:jc w:val="both"/>
        <w:rPr>
          <w:color w:val="000000"/>
          <w:sz w:val="16"/>
          <w:szCs w:val="16"/>
        </w:rPr>
      </w:pPr>
      <w:r w:rsidRPr="000A41A3">
        <w:rPr>
          <w:color w:val="000000"/>
          <w:sz w:val="16"/>
          <w:szCs w:val="16"/>
        </w:rPr>
        <w:t>При наличии в местах размещения убежищ высокого уровня грунтовых вод или напорных грунтовых вод, обильного их притока, скальных пород основания или густой сети инженерных коммуникаций допускается при технико-экономическом обосновании, за исключением зон затопления, строительство отдельно стоящих возвышающихся убежищ.</w:t>
      </w:r>
    </w:p>
    <w:p w:rsidR="00CB452E" w:rsidRPr="000A41A3" w:rsidRDefault="00CB452E" w:rsidP="000A41A3">
      <w:pPr>
        <w:ind w:firstLine="567"/>
        <w:jc w:val="both"/>
        <w:rPr>
          <w:color w:val="000000"/>
          <w:sz w:val="16"/>
          <w:szCs w:val="16"/>
        </w:rPr>
      </w:pPr>
      <w:r w:rsidRPr="000A41A3">
        <w:rPr>
          <w:color w:val="000000"/>
          <w:sz w:val="16"/>
          <w:szCs w:val="16"/>
        </w:rPr>
        <w:t>Прокладка транзитных линий водопровода, канализации, отопления, электроснабжения, а также трубо- и газопроводов через помещения убежищ не допускается.</w:t>
      </w:r>
    </w:p>
    <w:p w:rsidR="00CB452E" w:rsidRPr="000A41A3" w:rsidRDefault="00CB452E" w:rsidP="000A41A3">
      <w:pPr>
        <w:ind w:firstLine="567"/>
        <w:jc w:val="both"/>
        <w:rPr>
          <w:color w:val="000000"/>
          <w:sz w:val="16"/>
          <w:szCs w:val="16"/>
        </w:rPr>
      </w:pPr>
      <w:r w:rsidRPr="000A41A3">
        <w:rPr>
          <w:color w:val="000000"/>
          <w:sz w:val="16"/>
          <w:szCs w:val="16"/>
        </w:rPr>
        <w:t>Во встроенных убежищах прокладка указанных линий инженерных коммуникаций, связанных с системами зданий (сооружений), в которые встроены убежища, допускается при условии установки отключающих и других устройств, исключающих возможность нарушения защитных свойств убежищ.</w:t>
      </w:r>
    </w:p>
    <w:p w:rsidR="00CB452E" w:rsidRPr="000A41A3" w:rsidRDefault="00CB452E" w:rsidP="000A41A3">
      <w:pPr>
        <w:ind w:firstLine="567"/>
        <w:jc w:val="both"/>
        <w:rPr>
          <w:color w:val="000000"/>
          <w:sz w:val="16"/>
          <w:szCs w:val="16"/>
        </w:rPr>
      </w:pPr>
      <w:r w:rsidRPr="000A41A3">
        <w:rPr>
          <w:color w:val="000000"/>
          <w:sz w:val="16"/>
          <w:szCs w:val="16"/>
        </w:rPr>
        <w:t>Сети водоснабжения, отопления и канализации здания, проходящие над покрытием встроенного убежища, должны прокладываться в специальных коллекторах (бетонных или железобетонных каналах), доступных для осмотра и производства ремонтных работ при эксплуатации этих сетей в мирное время.</w:t>
      </w:r>
    </w:p>
    <w:p w:rsidR="00CB452E" w:rsidRPr="000A41A3" w:rsidRDefault="00CB452E" w:rsidP="000A41A3">
      <w:pPr>
        <w:ind w:firstLine="567"/>
        <w:jc w:val="both"/>
        <w:rPr>
          <w:color w:val="000000"/>
          <w:sz w:val="16"/>
          <w:szCs w:val="16"/>
        </w:rPr>
      </w:pPr>
      <w:r w:rsidRPr="000A41A3">
        <w:rPr>
          <w:color w:val="000000"/>
          <w:sz w:val="16"/>
          <w:szCs w:val="16"/>
        </w:rPr>
        <w:t>При проектировании встроенных убежищ следует предусматривать подсыпку грунта по покрытию слоем до 1 м и при необходимости прокладку в ней инженерных коммуникаций.</w:t>
      </w:r>
    </w:p>
    <w:p w:rsidR="00CB452E" w:rsidRPr="000A41A3" w:rsidRDefault="00CB452E" w:rsidP="000A41A3">
      <w:pPr>
        <w:ind w:firstLine="567"/>
        <w:jc w:val="both"/>
        <w:rPr>
          <w:color w:val="000000"/>
          <w:sz w:val="16"/>
          <w:szCs w:val="16"/>
        </w:rPr>
      </w:pPr>
      <w:r w:rsidRPr="000A41A3">
        <w:rPr>
          <w:color w:val="000000"/>
          <w:sz w:val="16"/>
          <w:szCs w:val="16"/>
        </w:rPr>
        <w:t>Подсыпку грунта по покрытию допускается не производить, если оно обеспечивает требуемую защиту от проникающей радиации и от высоких температур при пожарах.</w:t>
      </w:r>
    </w:p>
    <w:p w:rsidR="00CB452E" w:rsidRPr="000A41A3" w:rsidRDefault="00CB452E" w:rsidP="000A41A3">
      <w:pPr>
        <w:ind w:firstLine="567"/>
        <w:jc w:val="both"/>
        <w:rPr>
          <w:color w:val="000000"/>
          <w:sz w:val="16"/>
          <w:szCs w:val="16"/>
        </w:rPr>
      </w:pPr>
      <w:r w:rsidRPr="000A41A3">
        <w:rPr>
          <w:color w:val="000000"/>
          <w:sz w:val="16"/>
          <w:szCs w:val="16"/>
        </w:rPr>
        <w:t>Для отдельно стоящих убежищ следует предусматривать поверх покрытия подсыпку грунта слоем не менее 0,5 м и не более 1 м с отношением высоты откоса к его заложению не более 1:2 и выносом бровки откоса не менее чем на 1м, а для возвышающихся убежищ - на 3 м.</w:t>
      </w:r>
    </w:p>
    <w:p w:rsidR="00CB452E" w:rsidRPr="000A41A3" w:rsidRDefault="00CB452E" w:rsidP="000A41A3">
      <w:pPr>
        <w:ind w:firstLine="567"/>
        <w:jc w:val="both"/>
        <w:rPr>
          <w:color w:val="000000"/>
          <w:sz w:val="16"/>
          <w:szCs w:val="16"/>
        </w:rPr>
      </w:pPr>
      <w:r w:rsidRPr="000A41A3">
        <w:rPr>
          <w:color w:val="000000"/>
          <w:sz w:val="16"/>
          <w:szCs w:val="16"/>
        </w:rPr>
        <w:t>При определении величины слоя грунта над покрытием убежищ, расположенных в северной строительно-климатической зоне, следует производить проверочный расчет на недопущение в мирное время промерзания покрытия и конденсации влаги на нем, кроме случаев, когда по условиям эксплуатации в мирное время эти требования не предъявляются.</w:t>
      </w:r>
    </w:p>
    <w:p w:rsidR="00CB452E" w:rsidRPr="000A41A3" w:rsidRDefault="00CB452E" w:rsidP="000A41A3">
      <w:pPr>
        <w:ind w:firstLine="567"/>
        <w:jc w:val="both"/>
        <w:rPr>
          <w:color w:val="000000"/>
          <w:sz w:val="16"/>
          <w:szCs w:val="16"/>
        </w:rPr>
      </w:pPr>
      <w:r w:rsidRPr="000A41A3">
        <w:rPr>
          <w:color w:val="000000"/>
          <w:sz w:val="16"/>
          <w:szCs w:val="16"/>
        </w:rPr>
        <w:t>Убежища должны быть защищены от возможного затопления дождевыми водами, а также другими жидкостями при разрушении емкостей, расположенных на поверхности земли или на вышележащих этажах зданий и сооружений.</w:t>
      </w:r>
    </w:p>
    <w:p w:rsidR="00CB452E" w:rsidRPr="000A41A3" w:rsidRDefault="00CB452E" w:rsidP="000A41A3">
      <w:pPr>
        <w:ind w:firstLine="567"/>
        <w:jc w:val="both"/>
        <w:rPr>
          <w:color w:val="000000"/>
          <w:sz w:val="16"/>
          <w:szCs w:val="16"/>
        </w:rPr>
      </w:pPr>
      <w:r w:rsidRPr="000A41A3">
        <w:rPr>
          <w:color w:val="000000"/>
          <w:sz w:val="16"/>
          <w:szCs w:val="16"/>
        </w:rPr>
        <w:t>Убежища допускается располагать на расстоянии не менее 5 м (в свету) от линий водоснабжения, теплоснабжения и напорной канализации диаметром до 200 мм. При диаметре более 200 мм расстояние от убежища до линий водоснабжения, теплоснабжения и напорных канализационных магистралей должно быть не менее 15 м.</w:t>
      </w:r>
    </w:p>
    <w:p w:rsidR="00CB452E" w:rsidRPr="000A41A3" w:rsidRDefault="00CB452E" w:rsidP="000A41A3">
      <w:pPr>
        <w:ind w:firstLine="567"/>
        <w:jc w:val="both"/>
        <w:rPr>
          <w:color w:val="000000"/>
          <w:sz w:val="16"/>
          <w:szCs w:val="16"/>
        </w:rPr>
      </w:pPr>
      <w:r w:rsidRPr="000A41A3">
        <w:rPr>
          <w:color w:val="000000"/>
          <w:sz w:val="16"/>
          <w:szCs w:val="16"/>
        </w:rPr>
        <w:t>К помещениям, приспосабливаемым под противорадиационные укрытия, предъявляются следующие требования:</w:t>
      </w:r>
    </w:p>
    <w:p w:rsidR="00CB452E" w:rsidRPr="000A41A3" w:rsidRDefault="00CB452E" w:rsidP="000A41A3">
      <w:pPr>
        <w:numPr>
          <w:ilvl w:val="0"/>
          <w:numId w:val="8"/>
        </w:numPr>
        <w:ind w:left="0" w:firstLine="426"/>
        <w:jc w:val="both"/>
        <w:rPr>
          <w:color w:val="000000"/>
          <w:sz w:val="16"/>
          <w:szCs w:val="16"/>
        </w:rPr>
      </w:pPr>
      <w:r w:rsidRPr="000A41A3">
        <w:rPr>
          <w:color w:val="000000"/>
          <w:sz w:val="16"/>
          <w:szCs w:val="16"/>
        </w:rPr>
        <w:t>наружные ограждающие конструкции зданий или сооружений должны обеспечивать необходимую кратность ослабления гамма-излучения;</w:t>
      </w:r>
    </w:p>
    <w:p w:rsidR="00CB452E" w:rsidRPr="000A41A3" w:rsidRDefault="00CB452E" w:rsidP="000A41A3">
      <w:pPr>
        <w:numPr>
          <w:ilvl w:val="0"/>
          <w:numId w:val="8"/>
        </w:numPr>
        <w:ind w:left="0" w:firstLine="426"/>
        <w:jc w:val="both"/>
        <w:rPr>
          <w:color w:val="000000"/>
          <w:sz w:val="16"/>
          <w:szCs w:val="16"/>
        </w:rPr>
      </w:pPr>
      <w:r w:rsidRPr="000A41A3">
        <w:rPr>
          <w:color w:val="000000"/>
          <w:sz w:val="16"/>
          <w:szCs w:val="16"/>
        </w:rPr>
        <w:t>помещения должны располагаться вблизи мест пребывания большинства укрываемых.</w:t>
      </w:r>
    </w:p>
    <w:p w:rsidR="00CB452E" w:rsidRPr="000A41A3" w:rsidRDefault="00CB452E" w:rsidP="000A41A3">
      <w:pPr>
        <w:ind w:firstLine="567"/>
        <w:jc w:val="both"/>
        <w:rPr>
          <w:color w:val="000000"/>
          <w:sz w:val="16"/>
          <w:szCs w:val="16"/>
        </w:rPr>
      </w:pPr>
      <w:r w:rsidRPr="000A41A3">
        <w:rPr>
          <w:color w:val="000000"/>
          <w:sz w:val="16"/>
          <w:szCs w:val="16"/>
        </w:rPr>
        <w:t>Уровень пола противорадиационных укрытий должен быть выше наивысшего уровня грунтовых вод не менее чем на 0,2 м.</w:t>
      </w:r>
    </w:p>
    <w:p w:rsidR="00CB452E" w:rsidRPr="000A41A3" w:rsidRDefault="00CB452E" w:rsidP="000A41A3">
      <w:pPr>
        <w:ind w:firstLine="567"/>
        <w:jc w:val="both"/>
        <w:rPr>
          <w:color w:val="000000"/>
          <w:sz w:val="16"/>
          <w:szCs w:val="16"/>
        </w:rPr>
      </w:pPr>
      <w:r w:rsidRPr="000A41A3">
        <w:rPr>
          <w:color w:val="000000"/>
          <w:sz w:val="16"/>
          <w:szCs w:val="16"/>
        </w:rPr>
        <w:t>Противорадиационные укрытия допускается размещать в подвальных помещениях ранее возведенных зданий и сооружений, пол которых расположен ниже уровня грунтовых вод, при наличии надежной гидроизоляции.</w:t>
      </w:r>
    </w:p>
    <w:p w:rsidR="00CB452E" w:rsidRPr="000A41A3" w:rsidRDefault="00CB452E" w:rsidP="000A41A3">
      <w:pPr>
        <w:ind w:firstLine="567"/>
        <w:jc w:val="both"/>
        <w:rPr>
          <w:color w:val="000000"/>
          <w:sz w:val="16"/>
          <w:szCs w:val="16"/>
        </w:rPr>
      </w:pPr>
      <w:r w:rsidRPr="000A41A3">
        <w:rPr>
          <w:color w:val="000000"/>
          <w:sz w:val="16"/>
          <w:szCs w:val="16"/>
        </w:rPr>
        <w:t>Проектирование противорадиационных укрытий во вновь строящихся подвальных помещениях при наличии грунтовых вод выше уровня пола допускается с разрешения министерств и ведомств при устройстве надежной гидроизоляции в исключительных случаях, когда отсутствуют другие приемлемые решения: оборудование противорадиационных укрытий на первом или в цокольном этаже зданий, приспособление под противорадиационные укрытия помещений близлежащих зданий и сооружений с учетом радиуса сбора укрываемых.</w:t>
      </w:r>
    </w:p>
    <w:p w:rsidR="00CB452E" w:rsidRPr="000A41A3" w:rsidRDefault="00CB452E" w:rsidP="000A41A3">
      <w:pPr>
        <w:ind w:firstLine="567"/>
        <w:jc w:val="both"/>
        <w:rPr>
          <w:color w:val="000000"/>
          <w:sz w:val="16"/>
          <w:szCs w:val="16"/>
        </w:rPr>
      </w:pPr>
      <w:r w:rsidRPr="000A41A3">
        <w:rPr>
          <w:color w:val="000000"/>
          <w:sz w:val="16"/>
          <w:szCs w:val="16"/>
        </w:rPr>
        <w:t>Прокладка транзитных и связанных с системой здания газовых сетей, паропроводов, трубопроводов с перегретой водой и сжатым воздухом через помещения противорадиационных укрытий не допускается.</w:t>
      </w:r>
    </w:p>
    <w:p w:rsidR="00CB452E" w:rsidRPr="000A41A3" w:rsidRDefault="00CB452E" w:rsidP="000A41A3">
      <w:pPr>
        <w:ind w:firstLine="567"/>
        <w:jc w:val="both"/>
        <w:rPr>
          <w:color w:val="000000"/>
          <w:sz w:val="16"/>
          <w:szCs w:val="16"/>
        </w:rPr>
      </w:pPr>
      <w:r w:rsidRPr="000A41A3">
        <w:rPr>
          <w:color w:val="000000"/>
          <w:sz w:val="16"/>
          <w:szCs w:val="16"/>
        </w:rPr>
        <w:t>Прокладка транзитных трубопроводов отопления, водопровода и канализации через помещения противорадиационных укрытий допускается при условии размещения их в полу или в коридорах, отделенных от помещения противорадиационного укрытия стенами с пределом огнестойкости 0,75 ч.</w:t>
      </w:r>
    </w:p>
    <w:p w:rsidR="00CB452E" w:rsidRPr="000A41A3" w:rsidRDefault="00CB452E" w:rsidP="000A41A3">
      <w:pPr>
        <w:ind w:firstLine="567"/>
        <w:jc w:val="both"/>
        <w:rPr>
          <w:color w:val="000000"/>
          <w:sz w:val="16"/>
          <w:szCs w:val="16"/>
        </w:rPr>
      </w:pPr>
      <w:r w:rsidRPr="000A41A3">
        <w:rPr>
          <w:color w:val="000000"/>
          <w:sz w:val="16"/>
          <w:szCs w:val="16"/>
        </w:rPr>
        <w:t>Трубопроводы отопления и вентиляции, водоснабжения и канализации, связанные с общей системой инженерного оборудования здания, допускается прокладывать через помещения противорадиационных укрытий.</w:t>
      </w:r>
    </w:p>
    <w:p w:rsidR="00CB452E" w:rsidRPr="000A41A3" w:rsidRDefault="00CB452E" w:rsidP="000A41A3">
      <w:pPr>
        <w:ind w:firstLine="567"/>
        <w:jc w:val="both"/>
        <w:rPr>
          <w:color w:val="000000"/>
          <w:sz w:val="16"/>
          <w:szCs w:val="16"/>
        </w:rPr>
      </w:pPr>
      <w:r w:rsidRPr="000A41A3">
        <w:rPr>
          <w:color w:val="000000"/>
          <w:sz w:val="16"/>
          <w:szCs w:val="16"/>
        </w:rPr>
        <w:t>Убежища, размещаемые в зоне возможного затопления, должны удовлетворять всем требованиям настоящих норм с учетом воздействия гидравлического потока, обусловленного гравитационными или прорывными волнами.</w:t>
      </w:r>
    </w:p>
    <w:p w:rsidR="00CB452E" w:rsidRPr="000A41A3" w:rsidRDefault="00CB452E" w:rsidP="000A41A3">
      <w:pPr>
        <w:ind w:firstLine="567"/>
        <w:jc w:val="both"/>
        <w:rPr>
          <w:color w:val="000000"/>
          <w:sz w:val="16"/>
          <w:szCs w:val="16"/>
        </w:rPr>
      </w:pPr>
      <w:r w:rsidRPr="000A41A3">
        <w:rPr>
          <w:color w:val="000000"/>
          <w:sz w:val="16"/>
          <w:szCs w:val="16"/>
        </w:rPr>
        <w:t>Защитные сооружения следует размещать в подвальных помещениях производств категорий по пожарной опасности Г и Д. В отдельных случаях допускается размещение защитных сооружений в подвальных помещениях производств категорий А, Б, В и Е при обеспечении полной изоляции подвалов от надземной части зданий, необходимой защиты входов (выходов) и снижения нагрузки от возможного взрыва в здании до 80% по сравнению с эквивалентной расчетной нагрузкой.</w:t>
      </w:r>
    </w:p>
    <w:p w:rsidR="00CB452E" w:rsidRPr="000A41A3" w:rsidRDefault="00CB452E" w:rsidP="000A41A3">
      <w:pPr>
        <w:ind w:firstLine="567"/>
        <w:jc w:val="right"/>
        <w:rPr>
          <w:color w:val="000000"/>
          <w:sz w:val="16"/>
          <w:szCs w:val="16"/>
        </w:rPr>
      </w:pPr>
      <w:r w:rsidRPr="000A41A3">
        <w:rPr>
          <w:color w:val="000000"/>
          <w:sz w:val="16"/>
          <w:szCs w:val="16"/>
        </w:rPr>
        <w:t xml:space="preserve">Таблица 48 </w:t>
      </w:r>
    </w:p>
    <w:p w:rsidR="00CB452E" w:rsidRPr="000A41A3" w:rsidRDefault="00CB452E" w:rsidP="000A41A3">
      <w:pPr>
        <w:ind w:firstLine="567"/>
        <w:jc w:val="both"/>
        <w:rPr>
          <w:color w:val="000000"/>
          <w:sz w:val="16"/>
          <w:szCs w:val="16"/>
        </w:rPr>
      </w:pPr>
      <w:r w:rsidRPr="000A41A3">
        <w:rPr>
          <w:color w:val="000000"/>
          <w:sz w:val="16"/>
          <w:szCs w:val="16"/>
        </w:rPr>
        <w:t>Вместимость защитных сооружений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577"/>
        <w:gridCol w:w="1806"/>
        <w:gridCol w:w="1804"/>
        <w:gridCol w:w="6019"/>
      </w:tblGrid>
      <w:tr w:rsidR="00CB452E" w:rsidRPr="000A41A3" w:rsidTr="008B4612">
        <w:trPr>
          <w:trHeight w:val="227"/>
        </w:trPr>
        <w:tc>
          <w:tcPr>
            <w:tcW w:w="282" w:type="pct"/>
          </w:tcPr>
          <w:p w:rsidR="00CB452E" w:rsidRPr="000A41A3" w:rsidRDefault="00CB452E" w:rsidP="008B4612">
            <w:pPr>
              <w:autoSpaceDE w:val="0"/>
              <w:autoSpaceDN w:val="0"/>
              <w:adjustRightInd w:val="0"/>
              <w:jc w:val="center"/>
              <w:rPr>
                <w:color w:val="000000"/>
                <w:sz w:val="16"/>
                <w:szCs w:val="16"/>
              </w:rPr>
            </w:pPr>
            <w:r w:rsidRPr="000A41A3">
              <w:rPr>
                <w:color w:val="000000"/>
                <w:sz w:val="16"/>
                <w:szCs w:val="16"/>
              </w:rPr>
              <w:t>№</w:t>
            </w:r>
          </w:p>
          <w:p w:rsidR="00CB452E" w:rsidRPr="000A41A3" w:rsidRDefault="00CB452E" w:rsidP="008B4612">
            <w:pPr>
              <w:autoSpaceDE w:val="0"/>
              <w:autoSpaceDN w:val="0"/>
              <w:adjustRightInd w:val="0"/>
              <w:jc w:val="center"/>
              <w:rPr>
                <w:color w:val="000000"/>
                <w:sz w:val="16"/>
                <w:szCs w:val="16"/>
              </w:rPr>
            </w:pPr>
            <w:r w:rsidRPr="000A41A3">
              <w:rPr>
                <w:color w:val="000000"/>
                <w:sz w:val="16"/>
                <w:szCs w:val="16"/>
              </w:rPr>
              <w:t>п/п</w:t>
            </w:r>
          </w:p>
        </w:tc>
        <w:tc>
          <w:tcPr>
            <w:tcW w:w="885" w:type="pct"/>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Тип защитного сооружения </w:t>
            </w:r>
          </w:p>
        </w:tc>
        <w:tc>
          <w:tcPr>
            <w:tcW w:w="884" w:type="pct"/>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Предназначение </w:t>
            </w:r>
          </w:p>
        </w:tc>
        <w:tc>
          <w:tcPr>
            <w:tcW w:w="2949" w:type="pct"/>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Вместимость </w:t>
            </w:r>
          </w:p>
        </w:tc>
      </w:tr>
      <w:tr w:rsidR="00CB452E" w:rsidRPr="000A41A3" w:rsidTr="008B4612">
        <w:trPr>
          <w:trHeight w:val="353"/>
        </w:trPr>
        <w:tc>
          <w:tcPr>
            <w:tcW w:w="282" w:type="pct"/>
          </w:tcPr>
          <w:p w:rsidR="00CB452E" w:rsidRPr="000A41A3" w:rsidRDefault="00CB452E" w:rsidP="008B4612">
            <w:pPr>
              <w:autoSpaceDE w:val="0"/>
              <w:autoSpaceDN w:val="0"/>
              <w:adjustRightInd w:val="0"/>
              <w:jc w:val="center"/>
              <w:rPr>
                <w:color w:val="000000"/>
                <w:sz w:val="16"/>
                <w:szCs w:val="16"/>
              </w:rPr>
            </w:pPr>
            <w:r w:rsidRPr="000A41A3">
              <w:rPr>
                <w:color w:val="000000"/>
                <w:sz w:val="16"/>
                <w:szCs w:val="16"/>
              </w:rPr>
              <w:t>1</w:t>
            </w:r>
          </w:p>
        </w:tc>
        <w:tc>
          <w:tcPr>
            <w:tcW w:w="885" w:type="pct"/>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Убежище </w:t>
            </w:r>
          </w:p>
        </w:tc>
        <w:tc>
          <w:tcPr>
            <w:tcW w:w="884" w:type="pct"/>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Для нетранспортабельных больных </w:t>
            </w:r>
          </w:p>
        </w:tc>
        <w:tc>
          <w:tcPr>
            <w:tcW w:w="2949" w:type="pct"/>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Не более 10 % общей проектной вместимости лечебных учреждений в мирное время. </w:t>
            </w:r>
          </w:p>
        </w:tc>
      </w:tr>
      <w:tr w:rsidR="00CB452E" w:rsidRPr="000A41A3" w:rsidTr="008B4612">
        <w:trPr>
          <w:trHeight w:val="605"/>
        </w:trPr>
        <w:tc>
          <w:tcPr>
            <w:tcW w:w="282" w:type="pct"/>
          </w:tcPr>
          <w:p w:rsidR="00CB452E" w:rsidRPr="000A41A3" w:rsidRDefault="00CB452E" w:rsidP="008B4612">
            <w:pPr>
              <w:autoSpaceDE w:val="0"/>
              <w:autoSpaceDN w:val="0"/>
              <w:adjustRightInd w:val="0"/>
              <w:jc w:val="center"/>
              <w:rPr>
                <w:color w:val="000000"/>
                <w:sz w:val="16"/>
                <w:szCs w:val="16"/>
              </w:rPr>
            </w:pPr>
            <w:r w:rsidRPr="000A41A3">
              <w:rPr>
                <w:color w:val="000000"/>
                <w:sz w:val="16"/>
                <w:szCs w:val="16"/>
              </w:rPr>
              <w:t>2</w:t>
            </w:r>
          </w:p>
        </w:tc>
        <w:tc>
          <w:tcPr>
            <w:tcW w:w="885" w:type="pct"/>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Убежище </w:t>
            </w:r>
          </w:p>
        </w:tc>
        <w:tc>
          <w:tcPr>
            <w:tcW w:w="884" w:type="pct"/>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Медицинского персонала </w:t>
            </w:r>
          </w:p>
        </w:tc>
        <w:tc>
          <w:tcPr>
            <w:tcW w:w="2949" w:type="pct"/>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2 врача, 3 дежурные медицинские сестры (фельдшеры), 4 санитарки, 2 медицинские сестры для операционно-перевязочной и одна медицинская сестра для процедур на 50 нетранспортабельных больных*. </w:t>
            </w:r>
          </w:p>
        </w:tc>
      </w:tr>
      <w:tr w:rsidR="00CB452E" w:rsidRPr="000A41A3" w:rsidTr="008B4612">
        <w:trPr>
          <w:trHeight w:val="605"/>
        </w:trPr>
        <w:tc>
          <w:tcPr>
            <w:tcW w:w="282" w:type="pct"/>
          </w:tcPr>
          <w:p w:rsidR="00CB452E" w:rsidRPr="000A41A3" w:rsidRDefault="00CB452E" w:rsidP="008B4612">
            <w:pPr>
              <w:autoSpaceDE w:val="0"/>
              <w:autoSpaceDN w:val="0"/>
              <w:adjustRightInd w:val="0"/>
              <w:jc w:val="center"/>
              <w:rPr>
                <w:color w:val="000000"/>
                <w:sz w:val="16"/>
                <w:szCs w:val="16"/>
              </w:rPr>
            </w:pPr>
            <w:r w:rsidRPr="000A41A3">
              <w:rPr>
                <w:color w:val="000000"/>
                <w:sz w:val="16"/>
                <w:szCs w:val="16"/>
              </w:rPr>
              <w:t>3</w:t>
            </w:r>
          </w:p>
        </w:tc>
        <w:tc>
          <w:tcPr>
            <w:tcW w:w="885" w:type="pct"/>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Противорадиа-ционное укрытие </w:t>
            </w:r>
          </w:p>
        </w:tc>
        <w:tc>
          <w:tcPr>
            <w:tcW w:w="884" w:type="pct"/>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Медицинского персонала и больных </w:t>
            </w:r>
          </w:p>
        </w:tc>
        <w:tc>
          <w:tcPr>
            <w:tcW w:w="2949" w:type="pct"/>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Полный численный состав больных, медицинского и обслуживающего персонала в учреждениях здравоохранения, имеющих в своем составе коечный фонд, штатная численность медицинского учреждения, не имеющего коечного фонда, на полную численность расчетного состава по плану использования лечебно-оздоровительного учреждения. </w:t>
            </w:r>
          </w:p>
        </w:tc>
      </w:tr>
    </w:tbl>
    <w:p w:rsidR="00CB452E" w:rsidRPr="000A41A3" w:rsidRDefault="00CB452E" w:rsidP="000A41A3">
      <w:pPr>
        <w:ind w:firstLine="567"/>
        <w:jc w:val="both"/>
        <w:rPr>
          <w:color w:val="000000"/>
          <w:sz w:val="16"/>
          <w:szCs w:val="16"/>
        </w:rPr>
      </w:pPr>
      <w:r w:rsidRPr="000A41A3">
        <w:rPr>
          <w:color w:val="000000"/>
          <w:sz w:val="16"/>
          <w:szCs w:val="16"/>
        </w:rPr>
        <w:t>* - На каждые последующие 50 больных должно приниматься 50 % указанного количества медицинского персонала.</w:t>
      </w:r>
    </w:p>
    <w:p w:rsidR="00CB452E" w:rsidRPr="000A41A3" w:rsidRDefault="00CB452E" w:rsidP="000A41A3">
      <w:pPr>
        <w:ind w:firstLine="567"/>
        <w:jc w:val="both"/>
        <w:rPr>
          <w:color w:val="000000"/>
          <w:sz w:val="16"/>
          <w:szCs w:val="16"/>
        </w:rPr>
      </w:pPr>
      <w:r w:rsidRPr="000A41A3">
        <w:rPr>
          <w:color w:val="000000"/>
          <w:sz w:val="16"/>
          <w:szCs w:val="16"/>
        </w:rPr>
        <w:t>Под учреждениями здравоохранения понимаются:</w:t>
      </w:r>
    </w:p>
    <w:p w:rsidR="00CB452E" w:rsidRPr="000A41A3" w:rsidRDefault="00CB452E" w:rsidP="000A41A3">
      <w:pPr>
        <w:numPr>
          <w:ilvl w:val="0"/>
          <w:numId w:val="8"/>
        </w:numPr>
        <w:ind w:left="0" w:firstLine="426"/>
        <w:jc w:val="both"/>
        <w:rPr>
          <w:color w:val="000000"/>
          <w:sz w:val="16"/>
          <w:szCs w:val="16"/>
        </w:rPr>
      </w:pPr>
      <w:r w:rsidRPr="000A41A3">
        <w:rPr>
          <w:color w:val="000000"/>
          <w:sz w:val="16"/>
          <w:szCs w:val="16"/>
        </w:rPr>
        <w:t>имеющие коечный фонд больницы, клиники, госпитали, медсанчасти, родильные дома, диспансеры, профилактории, научно-исследовательские институты без клиник, медицинские учебные заведения, поликлиники, аптеки, химико-фармацевтические производства, санитарно-эпидемиологические и дезинфекционные станции;</w:t>
      </w:r>
    </w:p>
    <w:p w:rsidR="00CB452E" w:rsidRPr="000A41A3" w:rsidRDefault="00CB452E" w:rsidP="000A41A3">
      <w:pPr>
        <w:numPr>
          <w:ilvl w:val="0"/>
          <w:numId w:val="8"/>
        </w:numPr>
        <w:ind w:left="0" w:firstLine="426"/>
        <w:jc w:val="both"/>
        <w:rPr>
          <w:color w:val="000000"/>
          <w:sz w:val="16"/>
          <w:szCs w:val="16"/>
        </w:rPr>
      </w:pPr>
      <w:r w:rsidRPr="000A41A3">
        <w:rPr>
          <w:color w:val="000000"/>
          <w:sz w:val="16"/>
          <w:szCs w:val="16"/>
        </w:rPr>
        <w:t>лечебно-оздоровительные учреждения: пансионаты, дома и базы отдыха, пионерские лагеря.</w:t>
      </w:r>
    </w:p>
    <w:p w:rsidR="00CB452E" w:rsidRPr="000A41A3" w:rsidRDefault="00CB452E" w:rsidP="000A41A3">
      <w:pPr>
        <w:ind w:firstLine="567"/>
        <w:jc w:val="both"/>
        <w:rPr>
          <w:color w:val="000000"/>
          <w:sz w:val="16"/>
          <w:szCs w:val="16"/>
        </w:rPr>
      </w:pPr>
      <w:r w:rsidRPr="000A41A3">
        <w:rPr>
          <w:color w:val="000000"/>
          <w:sz w:val="16"/>
          <w:szCs w:val="16"/>
        </w:rPr>
        <w:t>При проектировании убежищ гражданской обороны должна производиться оценка пожарной обстановки и загазованности при массовых пожарах в районе расположения убежища.</w:t>
      </w:r>
    </w:p>
    <w:p w:rsidR="00CB452E" w:rsidRPr="000A41A3" w:rsidRDefault="00CB452E" w:rsidP="000A41A3">
      <w:pPr>
        <w:ind w:firstLine="567"/>
        <w:jc w:val="both"/>
        <w:rPr>
          <w:color w:val="000000"/>
          <w:sz w:val="16"/>
          <w:szCs w:val="16"/>
        </w:rPr>
      </w:pPr>
      <w:r w:rsidRPr="000A41A3">
        <w:rPr>
          <w:color w:val="000000"/>
          <w:sz w:val="16"/>
          <w:szCs w:val="16"/>
        </w:rPr>
        <w:t>Следует по возможности размещать на возвышенных участках местности с увеличением в обоснованных случаях радиуса сбора укрываемых.</w:t>
      </w:r>
    </w:p>
    <w:p w:rsidR="00CB452E" w:rsidRPr="000A41A3" w:rsidRDefault="00CB452E" w:rsidP="000A41A3">
      <w:pPr>
        <w:ind w:firstLine="567"/>
        <w:jc w:val="both"/>
        <w:rPr>
          <w:color w:val="000000"/>
          <w:sz w:val="16"/>
          <w:szCs w:val="16"/>
        </w:rPr>
      </w:pPr>
      <w:r w:rsidRPr="000A41A3">
        <w:rPr>
          <w:color w:val="000000"/>
          <w:sz w:val="16"/>
          <w:szCs w:val="16"/>
        </w:rPr>
        <w:t>Расстояния между помещениями, приспосабливаемыми под убежища, и емкостями, технологическими установками со взрывоопасными продуктами следует принимать не менее противопожарных разрывов, нормируемых главами СНиП II-11-77* и другими нормативными документами.</w:t>
      </w:r>
    </w:p>
    <w:p w:rsidR="00CB452E" w:rsidRPr="000A41A3" w:rsidRDefault="00CB452E" w:rsidP="000A41A3">
      <w:pPr>
        <w:ind w:firstLine="567"/>
        <w:jc w:val="both"/>
        <w:rPr>
          <w:color w:val="000000"/>
          <w:sz w:val="16"/>
          <w:szCs w:val="16"/>
        </w:rPr>
      </w:pPr>
      <w:r w:rsidRPr="000A41A3">
        <w:rPr>
          <w:color w:val="000000"/>
          <w:sz w:val="16"/>
          <w:szCs w:val="16"/>
        </w:rPr>
        <w:t>Состав помещений и оборудования, а также конструкция защитного сооружения или противорадиационного укрытия регламентируется в зависимости от назначения сооружения в соответствии со СНиП II-11-77*.</w:t>
      </w:r>
    </w:p>
    <w:p w:rsidR="00CB452E" w:rsidRPr="000A41A3" w:rsidRDefault="00CB452E" w:rsidP="000A41A3">
      <w:pPr>
        <w:pStyle w:val="Heading2"/>
        <w:keepNext w:val="0"/>
        <w:numPr>
          <w:ilvl w:val="1"/>
          <w:numId w:val="25"/>
        </w:numPr>
        <w:spacing w:before="0" w:after="0"/>
        <w:ind w:left="0" w:firstLine="567"/>
        <w:jc w:val="both"/>
        <w:rPr>
          <w:rFonts w:ascii="Times New Roman" w:hAnsi="Times New Roman" w:cs="Times New Roman"/>
          <w:bCs w:val="0"/>
          <w:color w:val="000000"/>
          <w:sz w:val="16"/>
          <w:szCs w:val="16"/>
        </w:rPr>
      </w:pPr>
      <w:bookmarkStart w:id="71" w:name="_Toc414879761"/>
      <w:r w:rsidRPr="000A41A3">
        <w:rPr>
          <w:rFonts w:ascii="Times New Roman" w:hAnsi="Times New Roman" w:cs="Times New Roman"/>
          <w:bCs w:val="0"/>
          <w:color w:val="000000"/>
          <w:sz w:val="16"/>
          <w:szCs w:val="16"/>
        </w:rPr>
        <w:t>Расчетные показатели максимально допустимого уровня территориальной доступности объектов гражданской обороны, необходимых для предупреждения чрезвычайных ситуаций различного характера</w:t>
      </w:r>
      <w:bookmarkEnd w:id="71"/>
    </w:p>
    <w:p w:rsidR="00CB452E" w:rsidRPr="000A41A3" w:rsidRDefault="00CB452E" w:rsidP="000A41A3">
      <w:pPr>
        <w:ind w:firstLine="426"/>
        <w:jc w:val="right"/>
        <w:rPr>
          <w:color w:val="000000"/>
          <w:sz w:val="16"/>
          <w:szCs w:val="16"/>
        </w:rPr>
      </w:pPr>
      <w:r w:rsidRPr="000A41A3">
        <w:rPr>
          <w:color w:val="000000"/>
          <w:sz w:val="16"/>
          <w:szCs w:val="16"/>
        </w:rPr>
        <w:t>Таблица 49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126"/>
        <w:gridCol w:w="1843"/>
        <w:gridCol w:w="2268"/>
        <w:gridCol w:w="2800"/>
      </w:tblGrid>
      <w:tr w:rsidR="00CB452E" w:rsidRPr="000A41A3" w:rsidTr="008B4612">
        <w:tc>
          <w:tcPr>
            <w:tcW w:w="534"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 п/п </w:t>
            </w:r>
          </w:p>
        </w:tc>
        <w:tc>
          <w:tcPr>
            <w:tcW w:w="2126"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Наименование объекта </w:t>
            </w:r>
          </w:p>
        </w:tc>
        <w:tc>
          <w:tcPr>
            <w:tcW w:w="1843"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Единица измерения </w:t>
            </w:r>
          </w:p>
        </w:tc>
        <w:tc>
          <w:tcPr>
            <w:tcW w:w="2268"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Величина </w:t>
            </w:r>
          </w:p>
        </w:tc>
        <w:tc>
          <w:tcPr>
            <w:tcW w:w="2800"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Обоснование </w:t>
            </w:r>
          </w:p>
        </w:tc>
      </w:tr>
      <w:tr w:rsidR="00CB452E" w:rsidRPr="000A41A3" w:rsidTr="008B4612">
        <w:tc>
          <w:tcPr>
            <w:tcW w:w="534" w:type="dxa"/>
            <w:vMerge w:val="restart"/>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1. </w:t>
            </w:r>
          </w:p>
        </w:tc>
        <w:tc>
          <w:tcPr>
            <w:tcW w:w="2126" w:type="dxa"/>
            <w:vMerge w:val="restart"/>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Пожарные депо </w:t>
            </w:r>
          </w:p>
        </w:tc>
        <w:tc>
          <w:tcPr>
            <w:tcW w:w="1843" w:type="dxa"/>
            <w:vMerge w:val="restart"/>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Минуты </w:t>
            </w:r>
          </w:p>
        </w:tc>
        <w:tc>
          <w:tcPr>
            <w:tcW w:w="2268"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10 (для городов) </w:t>
            </w:r>
          </w:p>
        </w:tc>
        <w:tc>
          <w:tcPr>
            <w:tcW w:w="2800" w:type="dxa"/>
            <w:vMerge w:val="restart"/>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ФЗ РФ № 123-ФЗ от 22 июля 2008 года «Технический регламент о требованиях пожарной безопасности», НПБ 101-95, СП 11.13130.2009 </w:t>
            </w:r>
          </w:p>
        </w:tc>
      </w:tr>
      <w:tr w:rsidR="00CB452E" w:rsidRPr="000A41A3" w:rsidTr="008B4612">
        <w:tc>
          <w:tcPr>
            <w:tcW w:w="534" w:type="dxa"/>
            <w:vMerge/>
          </w:tcPr>
          <w:p w:rsidR="00CB452E" w:rsidRPr="000A41A3" w:rsidRDefault="00CB452E" w:rsidP="008B4612">
            <w:pPr>
              <w:autoSpaceDE w:val="0"/>
              <w:autoSpaceDN w:val="0"/>
              <w:adjustRightInd w:val="0"/>
              <w:rPr>
                <w:color w:val="000000"/>
                <w:sz w:val="16"/>
                <w:szCs w:val="16"/>
              </w:rPr>
            </w:pPr>
          </w:p>
        </w:tc>
        <w:tc>
          <w:tcPr>
            <w:tcW w:w="2126" w:type="dxa"/>
            <w:vMerge/>
          </w:tcPr>
          <w:p w:rsidR="00CB452E" w:rsidRPr="000A41A3" w:rsidRDefault="00CB452E" w:rsidP="008B4612">
            <w:pPr>
              <w:autoSpaceDE w:val="0"/>
              <w:autoSpaceDN w:val="0"/>
              <w:adjustRightInd w:val="0"/>
              <w:rPr>
                <w:color w:val="000000"/>
                <w:sz w:val="16"/>
                <w:szCs w:val="16"/>
              </w:rPr>
            </w:pPr>
          </w:p>
        </w:tc>
        <w:tc>
          <w:tcPr>
            <w:tcW w:w="1843" w:type="dxa"/>
            <w:vMerge/>
          </w:tcPr>
          <w:p w:rsidR="00CB452E" w:rsidRPr="000A41A3" w:rsidRDefault="00CB452E" w:rsidP="008B4612">
            <w:pPr>
              <w:autoSpaceDE w:val="0"/>
              <w:autoSpaceDN w:val="0"/>
              <w:adjustRightInd w:val="0"/>
              <w:rPr>
                <w:color w:val="000000"/>
                <w:sz w:val="16"/>
                <w:szCs w:val="16"/>
              </w:rPr>
            </w:pPr>
          </w:p>
        </w:tc>
        <w:tc>
          <w:tcPr>
            <w:tcW w:w="2268"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20 (населенные пункты кроме городов)</w:t>
            </w:r>
          </w:p>
        </w:tc>
        <w:tc>
          <w:tcPr>
            <w:tcW w:w="2800" w:type="dxa"/>
            <w:vMerge/>
          </w:tcPr>
          <w:p w:rsidR="00CB452E" w:rsidRPr="000A41A3" w:rsidRDefault="00CB452E" w:rsidP="008B4612">
            <w:pPr>
              <w:jc w:val="both"/>
              <w:rPr>
                <w:color w:val="000000"/>
                <w:sz w:val="16"/>
                <w:szCs w:val="16"/>
              </w:rPr>
            </w:pPr>
          </w:p>
        </w:tc>
      </w:tr>
      <w:tr w:rsidR="00CB452E" w:rsidRPr="000A41A3" w:rsidTr="008B4612">
        <w:tc>
          <w:tcPr>
            <w:tcW w:w="534" w:type="dxa"/>
            <w:vMerge w:val="restart"/>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2. </w:t>
            </w:r>
          </w:p>
        </w:tc>
        <w:tc>
          <w:tcPr>
            <w:tcW w:w="2126" w:type="dxa"/>
            <w:vMerge w:val="restart"/>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Защитные сооружения </w:t>
            </w:r>
          </w:p>
        </w:tc>
        <w:tc>
          <w:tcPr>
            <w:tcW w:w="1843"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Вместимость (чел.) </w:t>
            </w:r>
          </w:p>
        </w:tc>
        <w:tc>
          <w:tcPr>
            <w:tcW w:w="2268"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150 </w:t>
            </w:r>
          </w:p>
        </w:tc>
        <w:tc>
          <w:tcPr>
            <w:tcW w:w="2800" w:type="dxa"/>
            <w:vMerge w:val="restart"/>
          </w:tcPr>
          <w:p w:rsidR="00CB452E" w:rsidRPr="000A41A3" w:rsidRDefault="00CB452E" w:rsidP="008B4612">
            <w:pPr>
              <w:jc w:val="both"/>
              <w:rPr>
                <w:color w:val="000000"/>
                <w:sz w:val="16"/>
                <w:szCs w:val="16"/>
              </w:rPr>
            </w:pPr>
            <w:r w:rsidRPr="000A41A3">
              <w:rPr>
                <w:color w:val="000000"/>
                <w:sz w:val="16"/>
                <w:szCs w:val="16"/>
              </w:rPr>
              <w:t xml:space="preserve">СНиП </w:t>
            </w:r>
          </w:p>
          <w:p w:rsidR="00CB452E" w:rsidRPr="000A41A3" w:rsidRDefault="00CB452E" w:rsidP="008B4612">
            <w:pPr>
              <w:jc w:val="both"/>
              <w:rPr>
                <w:color w:val="000000"/>
                <w:sz w:val="16"/>
                <w:szCs w:val="16"/>
              </w:rPr>
            </w:pPr>
            <w:r w:rsidRPr="000A41A3">
              <w:rPr>
                <w:color w:val="000000"/>
                <w:sz w:val="16"/>
                <w:szCs w:val="16"/>
              </w:rPr>
              <w:t>II-11-77*</w:t>
            </w:r>
          </w:p>
        </w:tc>
      </w:tr>
      <w:tr w:rsidR="00CB452E" w:rsidRPr="000A41A3" w:rsidTr="008B4612">
        <w:tc>
          <w:tcPr>
            <w:tcW w:w="534" w:type="dxa"/>
            <w:vMerge/>
          </w:tcPr>
          <w:p w:rsidR="00CB452E" w:rsidRPr="000A41A3" w:rsidRDefault="00CB452E" w:rsidP="008B4612">
            <w:pPr>
              <w:autoSpaceDE w:val="0"/>
              <w:autoSpaceDN w:val="0"/>
              <w:adjustRightInd w:val="0"/>
              <w:rPr>
                <w:color w:val="000000"/>
                <w:sz w:val="16"/>
                <w:szCs w:val="16"/>
              </w:rPr>
            </w:pPr>
          </w:p>
        </w:tc>
        <w:tc>
          <w:tcPr>
            <w:tcW w:w="2126" w:type="dxa"/>
            <w:vMerge/>
          </w:tcPr>
          <w:p w:rsidR="00CB452E" w:rsidRPr="000A41A3" w:rsidRDefault="00CB452E" w:rsidP="008B4612">
            <w:pPr>
              <w:jc w:val="both"/>
              <w:rPr>
                <w:color w:val="000000"/>
                <w:sz w:val="16"/>
                <w:szCs w:val="16"/>
              </w:rPr>
            </w:pPr>
          </w:p>
        </w:tc>
        <w:tc>
          <w:tcPr>
            <w:tcW w:w="1843"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Радиус доступности (м) </w:t>
            </w:r>
          </w:p>
        </w:tc>
        <w:tc>
          <w:tcPr>
            <w:tcW w:w="2268"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500 </w:t>
            </w:r>
          </w:p>
        </w:tc>
        <w:tc>
          <w:tcPr>
            <w:tcW w:w="2800" w:type="dxa"/>
            <w:vMerge/>
          </w:tcPr>
          <w:p w:rsidR="00CB452E" w:rsidRPr="000A41A3" w:rsidRDefault="00CB452E" w:rsidP="008B4612">
            <w:pPr>
              <w:jc w:val="both"/>
              <w:rPr>
                <w:color w:val="000000"/>
                <w:sz w:val="16"/>
                <w:szCs w:val="16"/>
              </w:rPr>
            </w:pPr>
          </w:p>
        </w:tc>
      </w:tr>
      <w:tr w:rsidR="00CB452E" w:rsidRPr="000A41A3" w:rsidTr="008B4612">
        <w:tc>
          <w:tcPr>
            <w:tcW w:w="534" w:type="dxa"/>
            <w:vMerge w:val="restart"/>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3. </w:t>
            </w:r>
          </w:p>
        </w:tc>
        <w:tc>
          <w:tcPr>
            <w:tcW w:w="2126" w:type="dxa"/>
            <w:vMerge w:val="restart"/>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Противорадиационные укрытия </w:t>
            </w:r>
          </w:p>
        </w:tc>
        <w:tc>
          <w:tcPr>
            <w:tcW w:w="1843"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Вместимость (чел.) </w:t>
            </w:r>
          </w:p>
        </w:tc>
        <w:tc>
          <w:tcPr>
            <w:tcW w:w="2268"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5 </w:t>
            </w:r>
          </w:p>
        </w:tc>
        <w:tc>
          <w:tcPr>
            <w:tcW w:w="2800" w:type="dxa"/>
            <w:vMerge w:val="restart"/>
          </w:tcPr>
          <w:p w:rsidR="00CB452E" w:rsidRPr="000A41A3" w:rsidRDefault="00CB452E" w:rsidP="008B4612">
            <w:pPr>
              <w:jc w:val="both"/>
              <w:rPr>
                <w:color w:val="000000"/>
                <w:sz w:val="16"/>
                <w:szCs w:val="16"/>
              </w:rPr>
            </w:pPr>
            <w:r w:rsidRPr="000A41A3">
              <w:rPr>
                <w:color w:val="000000"/>
                <w:sz w:val="16"/>
                <w:szCs w:val="16"/>
              </w:rPr>
              <w:t xml:space="preserve">СНиП </w:t>
            </w:r>
          </w:p>
          <w:p w:rsidR="00CB452E" w:rsidRPr="000A41A3" w:rsidRDefault="00CB452E" w:rsidP="008B4612">
            <w:pPr>
              <w:jc w:val="both"/>
              <w:rPr>
                <w:color w:val="000000"/>
                <w:sz w:val="16"/>
                <w:szCs w:val="16"/>
              </w:rPr>
            </w:pPr>
            <w:r w:rsidRPr="000A41A3">
              <w:rPr>
                <w:color w:val="000000"/>
                <w:sz w:val="16"/>
                <w:szCs w:val="16"/>
              </w:rPr>
              <w:t>II-11-77*</w:t>
            </w:r>
          </w:p>
        </w:tc>
      </w:tr>
      <w:tr w:rsidR="00CB452E" w:rsidRPr="000A41A3" w:rsidTr="008B4612">
        <w:tc>
          <w:tcPr>
            <w:tcW w:w="534" w:type="dxa"/>
            <w:vMerge/>
          </w:tcPr>
          <w:p w:rsidR="00CB452E" w:rsidRPr="000A41A3" w:rsidRDefault="00CB452E" w:rsidP="008B4612">
            <w:pPr>
              <w:autoSpaceDE w:val="0"/>
              <w:autoSpaceDN w:val="0"/>
              <w:adjustRightInd w:val="0"/>
              <w:rPr>
                <w:color w:val="000000"/>
                <w:sz w:val="16"/>
                <w:szCs w:val="16"/>
              </w:rPr>
            </w:pPr>
          </w:p>
        </w:tc>
        <w:tc>
          <w:tcPr>
            <w:tcW w:w="2126" w:type="dxa"/>
            <w:vMerge/>
          </w:tcPr>
          <w:p w:rsidR="00CB452E" w:rsidRPr="000A41A3" w:rsidRDefault="00CB452E" w:rsidP="008B4612">
            <w:pPr>
              <w:autoSpaceDE w:val="0"/>
              <w:autoSpaceDN w:val="0"/>
              <w:adjustRightInd w:val="0"/>
              <w:rPr>
                <w:color w:val="000000"/>
                <w:sz w:val="16"/>
                <w:szCs w:val="16"/>
              </w:rPr>
            </w:pPr>
          </w:p>
        </w:tc>
        <w:tc>
          <w:tcPr>
            <w:tcW w:w="1843"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Радиус доступности (м) </w:t>
            </w:r>
          </w:p>
        </w:tc>
        <w:tc>
          <w:tcPr>
            <w:tcW w:w="2268"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500 </w:t>
            </w:r>
          </w:p>
        </w:tc>
        <w:tc>
          <w:tcPr>
            <w:tcW w:w="2800" w:type="dxa"/>
            <w:vMerge/>
          </w:tcPr>
          <w:p w:rsidR="00CB452E" w:rsidRPr="000A41A3" w:rsidRDefault="00CB452E" w:rsidP="008B4612">
            <w:pPr>
              <w:jc w:val="both"/>
              <w:rPr>
                <w:color w:val="000000"/>
                <w:sz w:val="16"/>
                <w:szCs w:val="16"/>
              </w:rPr>
            </w:pPr>
          </w:p>
        </w:tc>
      </w:tr>
      <w:tr w:rsidR="00CB452E" w:rsidRPr="000A41A3" w:rsidTr="008B4612">
        <w:tc>
          <w:tcPr>
            <w:tcW w:w="534"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4. </w:t>
            </w:r>
          </w:p>
        </w:tc>
        <w:tc>
          <w:tcPr>
            <w:tcW w:w="2126"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Санитарно-обмывочные пункты и станции обеззараживания одежды и транспорта </w:t>
            </w:r>
          </w:p>
        </w:tc>
        <w:tc>
          <w:tcPr>
            <w:tcW w:w="4111" w:type="dxa"/>
            <w:gridSpan w:val="2"/>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На всех въездах и выездах населенного пункта </w:t>
            </w:r>
          </w:p>
        </w:tc>
        <w:tc>
          <w:tcPr>
            <w:tcW w:w="2800" w:type="dxa"/>
          </w:tcPr>
          <w:p w:rsidR="00CB452E" w:rsidRPr="000A41A3" w:rsidRDefault="00CB452E" w:rsidP="008B4612">
            <w:pPr>
              <w:jc w:val="both"/>
              <w:rPr>
                <w:color w:val="000000"/>
                <w:sz w:val="16"/>
                <w:szCs w:val="16"/>
              </w:rPr>
            </w:pPr>
            <w:r w:rsidRPr="000A41A3">
              <w:rPr>
                <w:color w:val="000000"/>
                <w:sz w:val="16"/>
                <w:szCs w:val="16"/>
              </w:rPr>
              <w:t>-</w:t>
            </w:r>
          </w:p>
        </w:tc>
      </w:tr>
      <w:tr w:rsidR="00CB452E" w:rsidRPr="000A41A3" w:rsidTr="008B4612">
        <w:tc>
          <w:tcPr>
            <w:tcW w:w="534"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5. </w:t>
            </w:r>
          </w:p>
        </w:tc>
        <w:tc>
          <w:tcPr>
            <w:tcW w:w="2126"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Пункты временного размещения </w:t>
            </w:r>
          </w:p>
        </w:tc>
        <w:tc>
          <w:tcPr>
            <w:tcW w:w="4111" w:type="dxa"/>
            <w:gridSpan w:val="2"/>
          </w:tcPr>
          <w:p w:rsidR="00CB452E" w:rsidRPr="000A41A3" w:rsidRDefault="00CB452E" w:rsidP="008B4612">
            <w:pPr>
              <w:jc w:val="both"/>
              <w:rPr>
                <w:color w:val="000000"/>
                <w:sz w:val="16"/>
                <w:szCs w:val="16"/>
              </w:rPr>
            </w:pPr>
            <w:r w:rsidRPr="000A41A3">
              <w:rPr>
                <w:color w:val="000000"/>
                <w:sz w:val="16"/>
                <w:szCs w:val="16"/>
              </w:rPr>
              <w:t xml:space="preserve">Не регламентируется </w:t>
            </w:r>
          </w:p>
        </w:tc>
        <w:tc>
          <w:tcPr>
            <w:tcW w:w="2800" w:type="dxa"/>
          </w:tcPr>
          <w:p w:rsidR="00CB452E" w:rsidRPr="000A41A3" w:rsidRDefault="00CB452E" w:rsidP="008B4612">
            <w:pPr>
              <w:jc w:val="both"/>
              <w:rPr>
                <w:color w:val="000000"/>
                <w:sz w:val="16"/>
                <w:szCs w:val="16"/>
              </w:rPr>
            </w:pPr>
            <w:r w:rsidRPr="000A41A3">
              <w:rPr>
                <w:color w:val="000000"/>
                <w:sz w:val="16"/>
                <w:szCs w:val="16"/>
              </w:rPr>
              <w:t>-</w:t>
            </w:r>
          </w:p>
        </w:tc>
      </w:tr>
      <w:tr w:rsidR="00CB452E" w:rsidRPr="000A41A3" w:rsidTr="008B4612">
        <w:tc>
          <w:tcPr>
            <w:tcW w:w="534"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6. </w:t>
            </w:r>
          </w:p>
        </w:tc>
        <w:tc>
          <w:tcPr>
            <w:tcW w:w="2126"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Сборные эвакуационные пункты </w:t>
            </w:r>
          </w:p>
        </w:tc>
        <w:tc>
          <w:tcPr>
            <w:tcW w:w="1843"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Радиус доступности (м) </w:t>
            </w:r>
          </w:p>
        </w:tc>
        <w:tc>
          <w:tcPr>
            <w:tcW w:w="2268"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500 м. </w:t>
            </w:r>
          </w:p>
        </w:tc>
        <w:tc>
          <w:tcPr>
            <w:tcW w:w="2800" w:type="dxa"/>
          </w:tcPr>
          <w:p w:rsidR="00CB452E" w:rsidRPr="000A41A3" w:rsidRDefault="00CB452E" w:rsidP="008B4612">
            <w:pPr>
              <w:jc w:val="both"/>
              <w:rPr>
                <w:color w:val="000000"/>
                <w:sz w:val="16"/>
                <w:szCs w:val="16"/>
              </w:rPr>
            </w:pPr>
            <w:r w:rsidRPr="000A41A3">
              <w:rPr>
                <w:color w:val="000000"/>
                <w:sz w:val="16"/>
                <w:szCs w:val="16"/>
              </w:rPr>
              <w:t>-</w:t>
            </w:r>
          </w:p>
        </w:tc>
      </w:tr>
      <w:tr w:rsidR="00CB452E" w:rsidRPr="000A41A3" w:rsidTr="008B4612">
        <w:tc>
          <w:tcPr>
            <w:tcW w:w="534"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7. </w:t>
            </w:r>
          </w:p>
        </w:tc>
        <w:tc>
          <w:tcPr>
            <w:tcW w:w="2126"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Сирены </w:t>
            </w:r>
          </w:p>
        </w:tc>
        <w:tc>
          <w:tcPr>
            <w:tcW w:w="1843"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Радиус действия (м) </w:t>
            </w:r>
          </w:p>
        </w:tc>
        <w:tc>
          <w:tcPr>
            <w:tcW w:w="2268"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Охват всех жилых, общественных, социальных и деловых зон, а также категорированных предприятий </w:t>
            </w:r>
          </w:p>
        </w:tc>
        <w:tc>
          <w:tcPr>
            <w:tcW w:w="2800" w:type="dxa"/>
          </w:tcPr>
          <w:p w:rsidR="00CB452E" w:rsidRPr="000A41A3" w:rsidRDefault="00CB452E" w:rsidP="008B4612">
            <w:pPr>
              <w:jc w:val="both"/>
              <w:rPr>
                <w:color w:val="000000"/>
                <w:sz w:val="16"/>
                <w:szCs w:val="16"/>
              </w:rPr>
            </w:pPr>
            <w:r w:rsidRPr="000A41A3">
              <w:rPr>
                <w:color w:val="000000"/>
                <w:sz w:val="16"/>
                <w:szCs w:val="16"/>
              </w:rPr>
              <w:t>-</w:t>
            </w:r>
          </w:p>
        </w:tc>
      </w:tr>
      <w:tr w:rsidR="00CB452E" w:rsidRPr="000A41A3" w:rsidTr="008B4612">
        <w:tc>
          <w:tcPr>
            <w:tcW w:w="534"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8. </w:t>
            </w:r>
          </w:p>
        </w:tc>
        <w:tc>
          <w:tcPr>
            <w:tcW w:w="2126"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Объекты противопожарного водоснабжения </w:t>
            </w:r>
          </w:p>
        </w:tc>
        <w:tc>
          <w:tcPr>
            <w:tcW w:w="1843"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Обеспеченность (ед.) </w:t>
            </w:r>
          </w:p>
        </w:tc>
        <w:tc>
          <w:tcPr>
            <w:tcW w:w="2268"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Охват всей территории населенного пункта и предприятий </w:t>
            </w:r>
          </w:p>
        </w:tc>
        <w:tc>
          <w:tcPr>
            <w:tcW w:w="2800" w:type="dxa"/>
          </w:tcPr>
          <w:p w:rsidR="00CB452E" w:rsidRPr="000A41A3" w:rsidRDefault="00CB452E" w:rsidP="008B4612">
            <w:pPr>
              <w:autoSpaceDE w:val="0"/>
              <w:autoSpaceDN w:val="0"/>
              <w:adjustRightInd w:val="0"/>
              <w:rPr>
                <w:color w:val="000000"/>
                <w:sz w:val="16"/>
                <w:szCs w:val="16"/>
              </w:rPr>
            </w:pPr>
            <w:r w:rsidRPr="000A41A3">
              <w:rPr>
                <w:color w:val="000000"/>
                <w:sz w:val="16"/>
                <w:szCs w:val="16"/>
              </w:rPr>
              <w:t xml:space="preserve">СП 8.13130.2009 </w:t>
            </w:r>
          </w:p>
        </w:tc>
      </w:tr>
    </w:tbl>
    <w:p w:rsidR="00CB452E" w:rsidRPr="000A41A3" w:rsidRDefault="00CB452E" w:rsidP="000A41A3">
      <w:pPr>
        <w:ind w:firstLine="426"/>
        <w:rPr>
          <w:b/>
          <w:color w:val="000000"/>
          <w:sz w:val="16"/>
          <w:szCs w:val="16"/>
        </w:rPr>
      </w:pPr>
    </w:p>
    <w:p w:rsidR="00CB452E" w:rsidRPr="000A41A3" w:rsidRDefault="00CB452E" w:rsidP="000A41A3">
      <w:pPr>
        <w:jc w:val="right"/>
        <w:rPr>
          <w:color w:val="000000"/>
          <w:sz w:val="16"/>
          <w:szCs w:val="16"/>
        </w:rPr>
      </w:pPr>
      <w:r w:rsidRPr="000A41A3">
        <w:rPr>
          <w:b/>
          <w:color w:val="000000"/>
          <w:sz w:val="16"/>
          <w:szCs w:val="16"/>
        </w:rPr>
        <w:t xml:space="preserve"> </w:t>
      </w:r>
      <w:r w:rsidRPr="000A41A3">
        <w:rPr>
          <w:color w:val="000000"/>
          <w:sz w:val="16"/>
          <w:szCs w:val="16"/>
        </w:rPr>
        <w:t>Приложение № 1</w:t>
      </w:r>
    </w:p>
    <w:p w:rsidR="00CB452E" w:rsidRPr="000A41A3" w:rsidRDefault="00CB452E" w:rsidP="000A41A3">
      <w:pPr>
        <w:ind w:firstLine="426"/>
        <w:jc w:val="right"/>
        <w:rPr>
          <w:color w:val="000000"/>
          <w:sz w:val="16"/>
          <w:szCs w:val="16"/>
        </w:rPr>
      </w:pPr>
      <w:r w:rsidRPr="000A41A3">
        <w:rPr>
          <w:color w:val="000000"/>
          <w:sz w:val="16"/>
          <w:szCs w:val="16"/>
        </w:rPr>
        <w:t xml:space="preserve">к местным нормативам </w:t>
      </w:r>
    </w:p>
    <w:p w:rsidR="00CB452E" w:rsidRPr="000A41A3" w:rsidRDefault="00CB452E" w:rsidP="000A41A3">
      <w:pPr>
        <w:ind w:firstLine="426"/>
        <w:jc w:val="right"/>
        <w:rPr>
          <w:color w:val="000000"/>
          <w:sz w:val="16"/>
          <w:szCs w:val="16"/>
        </w:rPr>
      </w:pPr>
      <w:r w:rsidRPr="000A41A3">
        <w:rPr>
          <w:color w:val="000000"/>
          <w:sz w:val="16"/>
          <w:szCs w:val="16"/>
        </w:rPr>
        <w:t>градостроительного проектирования</w:t>
      </w:r>
    </w:p>
    <w:p w:rsidR="00CB452E" w:rsidRPr="000A41A3" w:rsidRDefault="00CB452E" w:rsidP="000A41A3">
      <w:pPr>
        <w:ind w:firstLine="426"/>
        <w:jc w:val="right"/>
        <w:rPr>
          <w:color w:val="000000"/>
          <w:sz w:val="16"/>
          <w:szCs w:val="16"/>
        </w:rPr>
      </w:pPr>
      <w:r w:rsidRPr="000A41A3">
        <w:rPr>
          <w:color w:val="000000"/>
          <w:sz w:val="16"/>
          <w:szCs w:val="16"/>
        </w:rPr>
        <w:t xml:space="preserve">Грибановского муниципального района </w:t>
      </w:r>
    </w:p>
    <w:p w:rsidR="00CB452E" w:rsidRPr="000A41A3" w:rsidRDefault="00CB452E" w:rsidP="000A41A3">
      <w:pPr>
        <w:ind w:firstLine="426"/>
        <w:jc w:val="right"/>
        <w:rPr>
          <w:color w:val="000000"/>
          <w:sz w:val="16"/>
          <w:szCs w:val="16"/>
        </w:rPr>
      </w:pPr>
      <w:r w:rsidRPr="000A41A3">
        <w:rPr>
          <w:color w:val="000000"/>
          <w:sz w:val="16"/>
          <w:szCs w:val="16"/>
        </w:rPr>
        <w:t>Воронежской области</w:t>
      </w:r>
    </w:p>
    <w:p w:rsidR="00CB452E" w:rsidRPr="000A41A3" w:rsidRDefault="00CB452E" w:rsidP="000A41A3">
      <w:pPr>
        <w:ind w:firstLine="426"/>
        <w:jc w:val="right"/>
        <w:rPr>
          <w:b/>
          <w:color w:val="000000"/>
          <w:sz w:val="16"/>
          <w:szCs w:val="16"/>
        </w:rPr>
      </w:pPr>
    </w:p>
    <w:p w:rsidR="00CB452E" w:rsidRPr="000A41A3" w:rsidRDefault="00CB452E" w:rsidP="000A41A3">
      <w:pPr>
        <w:ind w:firstLine="426"/>
        <w:jc w:val="center"/>
        <w:rPr>
          <w:b/>
          <w:color w:val="000000"/>
          <w:sz w:val="16"/>
          <w:szCs w:val="16"/>
        </w:rPr>
      </w:pPr>
      <w:r w:rsidRPr="000A41A3">
        <w:rPr>
          <w:b/>
          <w:color w:val="000000"/>
          <w:sz w:val="16"/>
          <w:szCs w:val="16"/>
        </w:rPr>
        <w:t>Противопожарные требования.</w:t>
      </w:r>
    </w:p>
    <w:p w:rsidR="00CB452E" w:rsidRPr="000A41A3" w:rsidRDefault="00CB452E" w:rsidP="000A41A3">
      <w:pPr>
        <w:ind w:firstLine="426"/>
        <w:jc w:val="center"/>
        <w:rPr>
          <w:b/>
          <w:color w:val="000000"/>
          <w:sz w:val="16"/>
          <w:szCs w:val="16"/>
        </w:rPr>
      </w:pPr>
    </w:p>
    <w:p w:rsidR="00CB452E" w:rsidRPr="000A41A3" w:rsidRDefault="00CB452E" w:rsidP="000A41A3">
      <w:pPr>
        <w:numPr>
          <w:ilvl w:val="0"/>
          <w:numId w:val="12"/>
        </w:numPr>
        <w:ind w:left="0" w:firstLine="426"/>
        <w:jc w:val="both"/>
        <w:rPr>
          <w:color w:val="000000"/>
          <w:sz w:val="16"/>
          <w:szCs w:val="16"/>
        </w:rPr>
      </w:pPr>
      <w:r w:rsidRPr="000A41A3">
        <w:rPr>
          <w:color w:val="000000"/>
          <w:sz w:val="16"/>
          <w:szCs w:val="16"/>
        </w:rPr>
        <w:t>Противопожарные расстояния между жилыми и общественными зданиями, а также между жилыми, общественными зданиями и вспомогательными зданиями и сооружениями производственного, складского и технического назначения (за исключением отдельно оговоренных в разделе 6  СП 4.13130 «Системы противопожарной защиты. Ограничение распространения пожара на объектах защиты. Требования к объемно-планировочным и конструктивным решениям» (далее - СП 4.13130) объектов нефтегазовой индустрии, автостоянок грузовых автомобилей, специализированных складов, расходных складов горючего для энергообъектов и т.п.) в зависимости от степени огнестойкости и класса их конструктивной пожарной опасности принимаются в соответствии с таблицей 1.</w:t>
      </w:r>
    </w:p>
    <w:p w:rsidR="00CB452E" w:rsidRPr="000A41A3" w:rsidRDefault="00CB452E" w:rsidP="000A41A3">
      <w:pPr>
        <w:ind w:firstLine="426"/>
        <w:jc w:val="both"/>
        <w:rPr>
          <w:color w:val="000000"/>
          <w:sz w:val="16"/>
          <w:szCs w:val="16"/>
        </w:rPr>
      </w:pPr>
      <w:r w:rsidRPr="000A41A3">
        <w:rPr>
          <w:color w:val="000000"/>
          <w:sz w:val="16"/>
          <w:szCs w:val="16"/>
        </w:rPr>
        <w:t>Противопожарные расстояния между производственными, складскими, административно-бытовыми зданиями и сооружениями на территориях производственных объектов принимаются в соответствии с разделом 6 СП 4.13130.</w:t>
      </w:r>
    </w:p>
    <w:p w:rsidR="00CB452E" w:rsidRPr="000A41A3" w:rsidRDefault="00CB452E" w:rsidP="000A41A3">
      <w:pPr>
        <w:jc w:val="right"/>
        <w:rPr>
          <w:color w:val="000000"/>
          <w:sz w:val="16"/>
          <w:szCs w:val="16"/>
        </w:rPr>
      </w:pPr>
      <w:r w:rsidRPr="000A41A3">
        <w:rPr>
          <w:color w:val="000000"/>
          <w:sz w:val="16"/>
          <w:szCs w:val="16"/>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2"/>
        <w:gridCol w:w="2016"/>
        <w:gridCol w:w="1484"/>
        <w:gridCol w:w="1486"/>
        <w:gridCol w:w="1495"/>
        <w:gridCol w:w="1495"/>
      </w:tblGrid>
      <w:tr w:rsidR="00CB452E" w:rsidRPr="000A41A3" w:rsidTr="008B4612">
        <w:tc>
          <w:tcPr>
            <w:tcW w:w="1131" w:type="pct"/>
            <w:vMerge w:val="restart"/>
          </w:tcPr>
          <w:p w:rsidR="00CB452E" w:rsidRPr="000A41A3" w:rsidRDefault="00CB452E" w:rsidP="008B4612">
            <w:pPr>
              <w:jc w:val="both"/>
              <w:rPr>
                <w:color w:val="000000"/>
                <w:sz w:val="16"/>
                <w:szCs w:val="16"/>
              </w:rPr>
            </w:pPr>
            <w:r w:rsidRPr="000A41A3">
              <w:rPr>
                <w:color w:val="000000"/>
                <w:sz w:val="16"/>
                <w:szCs w:val="16"/>
              </w:rPr>
              <w:t>Степень</w:t>
            </w:r>
            <w:r w:rsidRPr="000A41A3">
              <w:rPr>
                <w:color w:val="000000"/>
                <w:sz w:val="16"/>
                <w:szCs w:val="16"/>
              </w:rPr>
              <w:br/>
              <w:t>огнестойкости</w:t>
            </w:r>
            <w:r w:rsidRPr="000A41A3">
              <w:rPr>
                <w:color w:val="000000"/>
                <w:sz w:val="16"/>
                <w:szCs w:val="16"/>
              </w:rPr>
              <w:br/>
              <w:t xml:space="preserve">здания </w:t>
            </w:r>
          </w:p>
        </w:tc>
        <w:tc>
          <w:tcPr>
            <w:tcW w:w="978" w:type="pct"/>
            <w:vMerge w:val="restart"/>
          </w:tcPr>
          <w:p w:rsidR="00CB452E" w:rsidRPr="000A41A3" w:rsidRDefault="00CB452E" w:rsidP="008B4612">
            <w:pPr>
              <w:jc w:val="both"/>
              <w:rPr>
                <w:color w:val="000000"/>
                <w:sz w:val="16"/>
                <w:szCs w:val="16"/>
              </w:rPr>
            </w:pPr>
            <w:r w:rsidRPr="000A41A3">
              <w:rPr>
                <w:color w:val="000000"/>
                <w:sz w:val="16"/>
                <w:szCs w:val="16"/>
              </w:rPr>
              <w:t xml:space="preserve">Класс конструктивной пожарной опасности </w:t>
            </w:r>
          </w:p>
        </w:tc>
        <w:tc>
          <w:tcPr>
            <w:tcW w:w="2891" w:type="pct"/>
            <w:gridSpan w:val="4"/>
          </w:tcPr>
          <w:p w:rsidR="00CB452E" w:rsidRPr="000A41A3" w:rsidRDefault="00CB452E" w:rsidP="008B4612">
            <w:pPr>
              <w:jc w:val="both"/>
              <w:rPr>
                <w:color w:val="000000"/>
                <w:sz w:val="16"/>
                <w:szCs w:val="16"/>
              </w:rPr>
            </w:pPr>
            <w:r w:rsidRPr="000A41A3">
              <w:rPr>
                <w:color w:val="000000"/>
                <w:sz w:val="16"/>
                <w:szCs w:val="16"/>
              </w:rPr>
              <w:t xml:space="preserve">Минимальные расстояния при степени огнестойкости и классе конструктивной пожарной опасности жилых и общественных зданий, м </w:t>
            </w:r>
          </w:p>
        </w:tc>
      </w:tr>
      <w:tr w:rsidR="00CB452E" w:rsidRPr="000A41A3" w:rsidTr="008B4612">
        <w:tc>
          <w:tcPr>
            <w:tcW w:w="1131" w:type="pct"/>
            <w:vMerge/>
          </w:tcPr>
          <w:p w:rsidR="00CB452E" w:rsidRPr="000A41A3" w:rsidRDefault="00CB452E" w:rsidP="008B4612">
            <w:pPr>
              <w:jc w:val="right"/>
              <w:rPr>
                <w:color w:val="000000"/>
                <w:sz w:val="16"/>
                <w:szCs w:val="16"/>
              </w:rPr>
            </w:pPr>
          </w:p>
        </w:tc>
        <w:tc>
          <w:tcPr>
            <w:tcW w:w="978" w:type="pct"/>
            <w:vMerge/>
          </w:tcPr>
          <w:p w:rsidR="00CB452E" w:rsidRPr="000A41A3" w:rsidRDefault="00CB452E" w:rsidP="008B4612">
            <w:pPr>
              <w:jc w:val="right"/>
              <w:rPr>
                <w:color w:val="000000"/>
                <w:sz w:val="16"/>
                <w:szCs w:val="16"/>
              </w:rPr>
            </w:pPr>
          </w:p>
        </w:tc>
        <w:tc>
          <w:tcPr>
            <w:tcW w:w="720" w:type="pct"/>
          </w:tcPr>
          <w:p w:rsidR="00CB452E" w:rsidRPr="000A41A3" w:rsidRDefault="00CB452E" w:rsidP="008B4612">
            <w:pPr>
              <w:rPr>
                <w:color w:val="000000"/>
                <w:sz w:val="16"/>
                <w:szCs w:val="16"/>
              </w:rPr>
            </w:pPr>
            <w:r w:rsidRPr="000A41A3">
              <w:rPr>
                <w:color w:val="000000"/>
                <w:sz w:val="16"/>
                <w:szCs w:val="16"/>
              </w:rPr>
              <w:t>I, II, III</w:t>
            </w:r>
            <w:r w:rsidRPr="000A41A3">
              <w:rPr>
                <w:color w:val="000000"/>
                <w:sz w:val="16"/>
                <w:szCs w:val="16"/>
              </w:rPr>
              <w:br/>
              <w:t xml:space="preserve">C0 </w:t>
            </w:r>
          </w:p>
        </w:tc>
        <w:tc>
          <w:tcPr>
            <w:tcW w:w="721" w:type="pct"/>
          </w:tcPr>
          <w:p w:rsidR="00CB452E" w:rsidRPr="000A41A3" w:rsidRDefault="00CB452E" w:rsidP="008B4612">
            <w:pPr>
              <w:rPr>
                <w:color w:val="000000"/>
                <w:sz w:val="16"/>
                <w:szCs w:val="16"/>
              </w:rPr>
            </w:pPr>
            <w:r w:rsidRPr="000A41A3">
              <w:rPr>
                <w:color w:val="000000"/>
                <w:sz w:val="16"/>
                <w:szCs w:val="16"/>
              </w:rPr>
              <w:t>II, III</w:t>
            </w:r>
            <w:r w:rsidRPr="000A41A3">
              <w:rPr>
                <w:color w:val="000000"/>
                <w:sz w:val="16"/>
                <w:szCs w:val="16"/>
              </w:rPr>
              <w:br/>
              <w:t xml:space="preserve">C1 </w:t>
            </w:r>
          </w:p>
        </w:tc>
        <w:tc>
          <w:tcPr>
            <w:tcW w:w="725" w:type="pct"/>
          </w:tcPr>
          <w:p w:rsidR="00CB452E" w:rsidRPr="000A41A3" w:rsidRDefault="00CB452E" w:rsidP="008B4612">
            <w:pPr>
              <w:rPr>
                <w:color w:val="000000"/>
                <w:sz w:val="16"/>
                <w:szCs w:val="16"/>
              </w:rPr>
            </w:pPr>
            <w:r w:rsidRPr="000A41A3">
              <w:rPr>
                <w:color w:val="000000"/>
                <w:sz w:val="16"/>
                <w:szCs w:val="16"/>
              </w:rPr>
              <w:t>IV</w:t>
            </w:r>
            <w:r w:rsidRPr="000A41A3">
              <w:rPr>
                <w:color w:val="000000"/>
                <w:sz w:val="16"/>
                <w:szCs w:val="16"/>
              </w:rPr>
              <w:br/>
              <w:t xml:space="preserve">C0, C1 </w:t>
            </w:r>
          </w:p>
        </w:tc>
        <w:tc>
          <w:tcPr>
            <w:tcW w:w="725" w:type="pct"/>
          </w:tcPr>
          <w:p w:rsidR="00CB452E" w:rsidRPr="000A41A3" w:rsidRDefault="00CB452E" w:rsidP="008B4612">
            <w:pPr>
              <w:rPr>
                <w:color w:val="000000"/>
                <w:sz w:val="16"/>
                <w:szCs w:val="16"/>
              </w:rPr>
            </w:pPr>
            <w:r w:rsidRPr="000A41A3">
              <w:rPr>
                <w:color w:val="000000"/>
                <w:sz w:val="16"/>
                <w:szCs w:val="16"/>
              </w:rPr>
              <w:t>IV, V</w:t>
            </w:r>
            <w:r w:rsidRPr="000A41A3">
              <w:rPr>
                <w:color w:val="000000"/>
                <w:sz w:val="16"/>
                <w:szCs w:val="16"/>
              </w:rPr>
              <w:br/>
              <w:t xml:space="preserve">C2, C3 </w:t>
            </w:r>
          </w:p>
        </w:tc>
      </w:tr>
      <w:tr w:rsidR="00CB452E" w:rsidRPr="000A41A3" w:rsidTr="008B4612">
        <w:tc>
          <w:tcPr>
            <w:tcW w:w="1131" w:type="pct"/>
          </w:tcPr>
          <w:p w:rsidR="00CB452E" w:rsidRPr="000A41A3" w:rsidRDefault="00CB452E" w:rsidP="008B4612">
            <w:pPr>
              <w:rPr>
                <w:color w:val="000000"/>
                <w:sz w:val="16"/>
                <w:szCs w:val="16"/>
              </w:rPr>
            </w:pPr>
            <w:r w:rsidRPr="000A41A3">
              <w:rPr>
                <w:color w:val="000000"/>
                <w:sz w:val="16"/>
                <w:szCs w:val="16"/>
              </w:rPr>
              <w:t xml:space="preserve">Жилые и общественные </w:t>
            </w:r>
          </w:p>
        </w:tc>
        <w:tc>
          <w:tcPr>
            <w:tcW w:w="978" w:type="pct"/>
          </w:tcPr>
          <w:p w:rsidR="00CB452E" w:rsidRPr="000A41A3" w:rsidRDefault="00CB452E" w:rsidP="008B4612">
            <w:pPr>
              <w:rPr>
                <w:color w:val="000000"/>
                <w:sz w:val="16"/>
                <w:szCs w:val="16"/>
              </w:rPr>
            </w:pPr>
          </w:p>
        </w:tc>
        <w:tc>
          <w:tcPr>
            <w:tcW w:w="720" w:type="pct"/>
          </w:tcPr>
          <w:p w:rsidR="00CB452E" w:rsidRPr="000A41A3" w:rsidRDefault="00CB452E" w:rsidP="008B4612">
            <w:pPr>
              <w:rPr>
                <w:color w:val="000000"/>
                <w:sz w:val="16"/>
                <w:szCs w:val="16"/>
              </w:rPr>
            </w:pPr>
          </w:p>
        </w:tc>
        <w:tc>
          <w:tcPr>
            <w:tcW w:w="721" w:type="pct"/>
          </w:tcPr>
          <w:p w:rsidR="00CB452E" w:rsidRPr="000A41A3" w:rsidRDefault="00CB452E" w:rsidP="008B4612">
            <w:pPr>
              <w:rPr>
                <w:color w:val="000000"/>
                <w:sz w:val="16"/>
                <w:szCs w:val="16"/>
              </w:rPr>
            </w:pPr>
          </w:p>
        </w:tc>
        <w:tc>
          <w:tcPr>
            <w:tcW w:w="725" w:type="pct"/>
          </w:tcPr>
          <w:p w:rsidR="00CB452E" w:rsidRPr="000A41A3" w:rsidRDefault="00CB452E" w:rsidP="008B4612">
            <w:pPr>
              <w:rPr>
                <w:color w:val="000000"/>
                <w:sz w:val="16"/>
                <w:szCs w:val="16"/>
              </w:rPr>
            </w:pPr>
          </w:p>
        </w:tc>
        <w:tc>
          <w:tcPr>
            <w:tcW w:w="725" w:type="pct"/>
          </w:tcPr>
          <w:p w:rsidR="00CB452E" w:rsidRPr="000A41A3" w:rsidRDefault="00CB452E" w:rsidP="008B4612">
            <w:pPr>
              <w:rPr>
                <w:color w:val="000000"/>
                <w:sz w:val="16"/>
                <w:szCs w:val="16"/>
              </w:rPr>
            </w:pPr>
          </w:p>
        </w:tc>
      </w:tr>
      <w:tr w:rsidR="00CB452E" w:rsidRPr="000A41A3" w:rsidTr="008B4612">
        <w:tc>
          <w:tcPr>
            <w:tcW w:w="1131" w:type="pct"/>
          </w:tcPr>
          <w:p w:rsidR="00CB452E" w:rsidRPr="000A41A3" w:rsidRDefault="00CB452E" w:rsidP="008B4612">
            <w:pPr>
              <w:rPr>
                <w:color w:val="000000"/>
                <w:sz w:val="16"/>
                <w:szCs w:val="16"/>
              </w:rPr>
            </w:pPr>
            <w:r w:rsidRPr="000A41A3">
              <w:rPr>
                <w:color w:val="000000"/>
                <w:sz w:val="16"/>
                <w:szCs w:val="16"/>
              </w:rPr>
              <w:t xml:space="preserve">I, II, III </w:t>
            </w:r>
          </w:p>
        </w:tc>
        <w:tc>
          <w:tcPr>
            <w:tcW w:w="978" w:type="pct"/>
          </w:tcPr>
          <w:p w:rsidR="00CB452E" w:rsidRPr="000A41A3" w:rsidRDefault="00CB452E" w:rsidP="008B4612">
            <w:pPr>
              <w:rPr>
                <w:color w:val="000000"/>
                <w:sz w:val="16"/>
                <w:szCs w:val="16"/>
              </w:rPr>
            </w:pPr>
            <w:r w:rsidRPr="000A41A3">
              <w:rPr>
                <w:color w:val="000000"/>
                <w:sz w:val="16"/>
                <w:szCs w:val="16"/>
              </w:rPr>
              <w:t xml:space="preserve">С0 </w:t>
            </w:r>
          </w:p>
        </w:tc>
        <w:tc>
          <w:tcPr>
            <w:tcW w:w="720" w:type="pct"/>
          </w:tcPr>
          <w:p w:rsidR="00CB452E" w:rsidRPr="000A41A3" w:rsidRDefault="00CB452E" w:rsidP="008B4612">
            <w:pPr>
              <w:rPr>
                <w:color w:val="000000"/>
                <w:sz w:val="16"/>
                <w:szCs w:val="16"/>
              </w:rPr>
            </w:pPr>
            <w:r w:rsidRPr="000A41A3">
              <w:rPr>
                <w:color w:val="000000"/>
                <w:sz w:val="16"/>
                <w:szCs w:val="16"/>
              </w:rPr>
              <w:t xml:space="preserve">6 </w:t>
            </w:r>
          </w:p>
        </w:tc>
        <w:tc>
          <w:tcPr>
            <w:tcW w:w="721" w:type="pct"/>
          </w:tcPr>
          <w:p w:rsidR="00CB452E" w:rsidRPr="000A41A3" w:rsidRDefault="00CB452E" w:rsidP="008B4612">
            <w:pPr>
              <w:rPr>
                <w:color w:val="000000"/>
                <w:sz w:val="16"/>
                <w:szCs w:val="16"/>
              </w:rPr>
            </w:pPr>
            <w:r w:rsidRPr="000A41A3">
              <w:rPr>
                <w:color w:val="000000"/>
                <w:sz w:val="16"/>
                <w:szCs w:val="16"/>
              </w:rPr>
              <w:t xml:space="preserve">8 </w:t>
            </w:r>
          </w:p>
        </w:tc>
        <w:tc>
          <w:tcPr>
            <w:tcW w:w="725" w:type="pct"/>
          </w:tcPr>
          <w:p w:rsidR="00CB452E" w:rsidRPr="000A41A3" w:rsidRDefault="00CB452E" w:rsidP="008B4612">
            <w:pPr>
              <w:rPr>
                <w:color w:val="000000"/>
                <w:sz w:val="16"/>
                <w:szCs w:val="16"/>
              </w:rPr>
            </w:pPr>
            <w:r w:rsidRPr="000A41A3">
              <w:rPr>
                <w:color w:val="000000"/>
                <w:sz w:val="16"/>
                <w:szCs w:val="16"/>
              </w:rPr>
              <w:t xml:space="preserve">8 </w:t>
            </w:r>
          </w:p>
        </w:tc>
        <w:tc>
          <w:tcPr>
            <w:tcW w:w="725" w:type="pct"/>
          </w:tcPr>
          <w:p w:rsidR="00CB452E" w:rsidRPr="000A41A3" w:rsidRDefault="00CB452E" w:rsidP="008B4612">
            <w:pPr>
              <w:rPr>
                <w:color w:val="000000"/>
                <w:sz w:val="16"/>
                <w:szCs w:val="16"/>
              </w:rPr>
            </w:pPr>
            <w:r w:rsidRPr="000A41A3">
              <w:rPr>
                <w:color w:val="000000"/>
                <w:sz w:val="16"/>
                <w:szCs w:val="16"/>
              </w:rPr>
              <w:t xml:space="preserve">10 </w:t>
            </w:r>
          </w:p>
        </w:tc>
      </w:tr>
      <w:tr w:rsidR="00CB452E" w:rsidRPr="000A41A3" w:rsidTr="008B4612">
        <w:tc>
          <w:tcPr>
            <w:tcW w:w="1131" w:type="pct"/>
          </w:tcPr>
          <w:p w:rsidR="00CB452E" w:rsidRPr="000A41A3" w:rsidRDefault="00CB452E" w:rsidP="008B4612">
            <w:pPr>
              <w:rPr>
                <w:color w:val="000000"/>
                <w:sz w:val="16"/>
                <w:szCs w:val="16"/>
              </w:rPr>
            </w:pPr>
            <w:r w:rsidRPr="000A41A3">
              <w:rPr>
                <w:color w:val="000000"/>
                <w:sz w:val="16"/>
                <w:szCs w:val="16"/>
              </w:rPr>
              <w:t xml:space="preserve">II, III </w:t>
            </w:r>
          </w:p>
        </w:tc>
        <w:tc>
          <w:tcPr>
            <w:tcW w:w="978" w:type="pct"/>
          </w:tcPr>
          <w:p w:rsidR="00CB452E" w:rsidRPr="000A41A3" w:rsidRDefault="00CB452E" w:rsidP="008B4612">
            <w:pPr>
              <w:rPr>
                <w:color w:val="000000"/>
                <w:sz w:val="16"/>
                <w:szCs w:val="16"/>
              </w:rPr>
            </w:pPr>
            <w:r w:rsidRPr="000A41A3">
              <w:rPr>
                <w:color w:val="000000"/>
                <w:sz w:val="16"/>
                <w:szCs w:val="16"/>
              </w:rPr>
              <w:t xml:space="preserve">С1 </w:t>
            </w:r>
          </w:p>
        </w:tc>
        <w:tc>
          <w:tcPr>
            <w:tcW w:w="720" w:type="pct"/>
          </w:tcPr>
          <w:p w:rsidR="00CB452E" w:rsidRPr="000A41A3" w:rsidRDefault="00CB452E" w:rsidP="008B4612">
            <w:pPr>
              <w:rPr>
                <w:color w:val="000000"/>
                <w:sz w:val="16"/>
                <w:szCs w:val="16"/>
              </w:rPr>
            </w:pPr>
            <w:r w:rsidRPr="000A41A3">
              <w:rPr>
                <w:color w:val="000000"/>
                <w:sz w:val="16"/>
                <w:szCs w:val="16"/>
              </w:rPr>
              <w:t xml:space="preserve">8 </w:t>
            </w:r>
          </w:p>
        </w:tc>
        <w:tc>
          <w:tcPr>
            <w:tcW w:w="721" w:type="pct"/>
          </w:tcPr>
          <w:p w:rsidR="00CB452E" w:rsidRPr="000A41A3" w:rsidRDefault="00CB452E" w:rsidP="008B4612">
            <w:pPr>
              <w:rPr>
                <w:color w:val="000000"/>
                <w:sz w:val="16"/>
                <w:szCs w:val="16"/>
              </w:rPr>
            </w:pPr>
            <w:r w:rsidRPr="000A41A3">
              <w:rPr>
                <w:color w:val="000000"/>
                <w:sz w:val="16"/>
                <w:szCs w:val="16"/>
              </w:rPr>
              <w:t xml:space="preserve">10 </w:t>
            </w:r>
          </w:p>
        </w:tc>
        <w:tc>
          <w:tcPr>
            <w:tcW w:w="725" w:type="pct"/>
          </w:tcPr>
          <w:p w:rsidR="00CB452E" w:rsidRPr="000A41A3" w:rsidRDefault="00CB452E" w:rsidP="008B4612">
            <w:pPr>
              <w:rPr>
                <w:color w:val="000000"/>
                <w:sz w:val="16"/>
                <w:szCs w:val="16"/>
              </w:rPr>
            </w:pPr>
            <w:r w:rsidRPr="000A41A3">
              <w:rPr>
                <w:color w:val="000000"/>
                <w:sz w:val="16"/>
                <w:szCs w:val="16"/>
              </w:rPr>
              <w:t xml:space="preserve">10 </w:t>
            </w:r>
          </w:p>
        </w:tc>
        <w:tc>
          <w:tcPr>
            <w:tcW w:w="725" w:type="pct"/>
          </w:tcPr>
          <w:p w:rsidR="00CB452E" w:rsidRPr="000A41A3" w:rsidRDefault="00CB452E" w:rsidP="008B4612">
            <w:pPr>
              <w:rPr>
                <w:color w:val="000000"/>
                <w:sz w:val="16"/>
                <w:szCs w:val="16"/>
              </w:rPr>
            </w:pPr>
            <w:r w:rsidRPr="000A41A3">
              <w:rPr>
                <w:color w:val="000000"/>
                <w:sz w:val="16"/>
                <w:szCs w:val="16"/>
              </w:rPr>
              <w:t xml:space="preserve">12 </w:t>
            </w:r>
          </w:p>
        </w:tc>
      </w:tr>
      <w:tr w:rsidR="00CB452E" w:rsidRPr="000A41A3" w:rsidTr="008B4612">
        <w:tc>
          <w:tcPr>
            <w:tcW w:w="1131" w:type="pct"/>
          </w:tcPr>
          <w:p w:rsidR="00CB452E" w:rsidRPr="000A41A3" w:rsidRDefault="00CB452E" w:rsidP="008B4612">
            <w:pPr>
              <w:rPr>
                <w:color w:val="000000"/>
                <w:sz w:val="16"/>
                <w:szCs w:val="16"/>
              </w:rPr>
            </w:pPr>
            <w:r w:rsidRPr="000A41A3">
              <w:rPr>
                <w:color w:val="000000"/>
                <w:sz w:val="16"/>
                <w:szCs w:val="16"/>
              </w:rPr>
              <w:t xml:space="preserve">IV </w:t>
            </w:r>
          </w:p>
        </w:tc>
        <w:tc>
          <w:tcPr>
            <w:tcW w:w="978" w:type="pct"/>
          </w:tcPr>
          <w:p w:rsidR="00CB452E" w:rsidRPr="000A41A3" w:rsidRDefault="00CB452E" w:rsidP="008B4612">
            <w:pPr>
              <w:rPr>
                <w:color w:val="000000"/>
                <w:sz w:val="16"/>
                <w:szCs w:val="16"/>
              </w:rPr>
            </w:pPr>
            <w:r w:rsidRPr="000A41A3">
              <w:rPr>
                <w:color w:val="000000"/>
                <w:sz w:val="16"/>
                <w:szCs w:val="16"/>
              </w:rPr>
              <w:t xml:space="preserve">С0, С1 </w:t>
            </w:r>
          </w:p>
        </w:tc>
        <w:tc>
          <w:tcPr>
            <w:tcW w:w="720" w:type="pct"/>
          </w:tcPr>
          <w:p w:rsidR="00CB452E" w:rsidRPr="000A41A3" w:rsidRDefault="00CB452E" w:rsidP="008B4612">
            <w:pPr>
              <w:rPr>
                <w:color w:val="000000"/>
                <w:sz w:val="16"/>
                <w:szCs w:val="16"/>
              </w:rPr>
            </w:pPr>
            <w:r w:rsidRPr="000A41A3">
              <w:rPr>
                <w:color w:val="000000"/>
                <w:sz w:val="16"/>
                <w:szCs w:val="16"/>
              </w:rPr>
              <w:t xml:space="preserve">8 </w:t>
            </w:r>
          </w:p>
        </w:tc>
        <w:tc>
          <w:tcPr>
            <w:tcW w:w="721" w:type="pct"/>
          </w:tcPr>
          <w:p w:rsidR="00CB452E" w:rsidRPr="000A41A3" w:rsidRDefault="00CB452E" w:rsidP="008B4612">
            <w:pPr>
              <w:rPr>
                <w:color w:val="000000"/>
                <w:sz w:val="16"/>
                <w:szCs w:val="16"/>
              </w:rPr>
            </w:pPr>
            <w:r w:rsidRPr="000A41A3">
              <w:rPr>
                <w:color w:val="000000"/>
                <w:sz w:val="16"/>
                <w:szCs w:val="16"/>
              </w:rPr>
              <w:t xml:space="preserve">10 </w:t>
            </w:r>
          </w:p>
        </w:tc>
        <w:tc>
          <w:tcPr>
            <w:tcW w:w="725" w:type="pct"/>
          </w:tcPr>
          <w:p w:rsidR="00CB452E" w:rsidRPr="000A41A3" w:rsidRDefault="00CB452E" w:rsidP="008B4612">
            <w:pPr>
              <w:rPr>
                <w:color w:val="000000"/>
                <w:sz w:val="16"/>
                <w:szCs w:val="16"/>
              </w:rPr>
            </w:pPr>
            <w:r w:rsidRPr="000A41A3">
              <w:rPr>
                <w:color w:val="000000"/>
                <w:sz w:val="16"/>
                <w:szCs w:val="16"/>
              </w:rPr>
              <w:t xml:space="preserve">10 </w:t>
            </w:r>
          </w:p>
        </w:tc>
        <w:tc>
          <w:tcPr>
            <w:tcW w:w="725" w:type="pct"/>
          </w:tcPr>
          <w:p w:rsidR="00CB452E" w:rsidRPr="000A41A3" w:rsidRDefault="00CB452E" w:rsidP="008B4612">
            <w:pPr>
              <w:rPr>
                <w:color w:val="000000"/>
                <w:sz w:val="16"/>
                <w:szCs w:val="16"/>
              </w:rPr>
            </w:pPr>
            <w:r w:rsidRPr="000A41A3">
              <w:rPr>
                <w:color w:val="000000"/>
                <w:sz w:val="16"/>
                <w:szCs w:val="16"/>
              </w:rPr>
              <w:t xml:space="preserve">12 </w:t>
            </w:r>
          </w:p>
        </w:tc>
      </w:tr>
      <w:tr w:rsidR="00CB452E" w:rsidRPr="000A41A3" w:rsidTr="008B4612">
        <w:tc>
          <w:tcPr>
            <w:tcW w:w="1131" w:type="pct"/>
          </w:tcPr>
          <w:p w:rsidR="00CB452E" w:rsidRPr="000A41A3" w:rsidRDefault="00CB452E" w:rsidP="008B4612">
            <w:pPr>
              <w:rPr>
                <w:color w:val="000000"/>
                <w:sz w:val="16"/>
                <w:szCs w:val="16"/>
              </w:rPr>
            </w:pPr>
            <w:r w:rsidRPr="000A41A3">
              <w:rPr>
                <w:color w:val="000000"/>
                <w:sz w:val="16"/>
                <w:szCs w:val="16"/>
              </w:rPr>
              <w:t xml:space="preserve">IV, V </w:t>
            </w:r>
          </w:p>
        </w:tc>
        <w:tc>
          <w:tcPr>
            <w:tcW w:w="978" w:type="pct"/>
          </w:tcPr>
          <w:p w:rsidR="00CB452E" w:rsidRPr="000A41A3" w:rsidRDefault="00CB452E" w:rsidP="008B4612">
            <w:pPr>
              <w:rPr>
                <w:color w:val="000000"/>
                <w:sz w:val="16"/>
                <w:szCs w:val="16"/>
              </w:rPr>
            </w:pPr>
            <w:r w:rsidRPr="000A41A3">
              <w:rPr>
                <w:color w:val="000000"/>
                <w:sz w:val="16"/>
                <w:szCs w:val="16"/>
              </w:rPr>
              <w:t xml:space="preserve">С2, С3 </w:t>
            </w:r>
          </w:p>
        </w:tc>
        <w:tc>
          <w:tcPr>
            <w:tcW w:w="720" w:type="pct"/>
          </w:tcPr>
          <w:p w:rsidR="00CB452E" w:rsidRPr="000A41A3" w:rsidRDefault="00CB452E" w:rsidP="008B4612">
            <w:pPr>
              <w:rPr>
                <w:color w:val="000000"/>
                <w:sz w:val="16"/>
                <w:szCs w:val="16"/>
              </w:rPr>
            </w:pPr>
            <w:r w:rsidRPr="000A41A3">
              <w:rPr>
                <w:color w:val="000000"/>
                <w:sz w:val="16"/>
                <w:szCs w:val="16"/>
              </w:rPr>
              <w:t xml:space="preserve">10 </w:t>
            </w:r>
          </w:p>
        </w:tc>
        <w:tc>
          <w:tcPr>
            <w:tcW w:w="721" w:type="pct"/>
          </w:tcPr>
          <w:p w:rsidR="00CB452E" w:rsidRPr="000A41A3" w:rsidRDefault="00CB452E" w:rsidP="008B4612">
            <w:pPr>
              <w:rPr>
                <w:color w:val="000000"/>
                <w:sz w:val="16"/>
                <w:szCs w:val="16"/>
              </w:rPr>
            </w:pPr>
            <w:r w:rsidRPr="000A41A3">
              <w:rPr>
                <w:color w:val="000000"/>
                <w:sz w:val="16"/>
                <w:szCs w:val="16"/>
              </w:rPr>
              <w:t xml:space="preserve">12 </w:t>
            </w:r>
          </w:p>
        </w:tc>
        <w:tc>
          <w:tcPr>
            <w:tcW w:w="725" w:type="pct"/>
          </w:tcPr>
          <w:p w:rsidR="00CB452E" w:rsidRPr="000A41A3" w:rsidRDefault="00CB452E" w:rsidP="008B4612">
            <w:pPr>
              <w:rPr>
                <w:color w:val="000000"/>
                <w:sz w:val="16"/>
                <w:szCs w:val="16"/>
              </w:rPr>
            </w:pPr>
            <w:r w:rsidRPr="000A41A3">
              <w:rPr>
                <w:color w:val="000000"/>
                <w:sz w:val="16"/>
                <w:szCs w:val="16"/>
              </w:rPr>
              <w:t xml:space="preserve">12 </w:t>
            </w:r>
          </w:p>
        </w:tc>
        <w:tc>
          <w:tcPr>
            <w:tcW w:w="725" w:type="pct"/>
          </w:tcPr>
          <w:p w:rsidR="00CB452E" w:rsidRPr="000A41A3" w:rsidRDefault="00CB452E" w:rsidP="008B4612">
            <w:pPr>
              <w:rPr>
                <w:color w:val="000000"/>
                <w:sz w:val="16"/>
                <w:szCs w:val="16"/>
              </w:rPr>
            </w:pPr>
            <w:r w:rsidRPr="000A41A3">
              <w:rPr>
                <w:color w:val="000000"/>
                <w:sz w:val="16"/>
                <w:szCs w:val="16"/>
              </w:rPr>
              <w:t xml:space="preserve">15 </w:t>
            </w:r>
          </w:p>
        </w:tc>
      </w:tr>
      <w:tr w:rsidR="00CB452E" w:rsidRPr="000A41A3" w:rsidTr="008B4612">
        <w:tc>
          <w:tcPr>
            <w:tcW w:w="1131" w:type="pct"/>
          </w:tcPr>
          <w:p w:rsidR="00CB452E" w:rsidRPr="000A41A3" w:rsidRDefault="00CB452E" w:rsidP="008B4612">
            <w:pPr>
              <w:rPr>
                <w:color w:val="000000"/>
                <w:sz w:val="16"/>
                <w:szCs w:val="16"/>
              </w:rPr>
            </w:pPr>
            <w:r w:rsidRPr="000A41A3">
              <w:rPr>
                <w:color w:val="000000"/>
                <w:sz w:val="16"/>
                <w:szCs w:val="16"/>
              </w:rPr>
              <w:t xml:space="preserve">Производственные и складские </w:t>
            </w:r>
          </w:p>
        </w:tc>
        <w:tc>
          <w:tcPr>
            <w:tcW w:w="978" w:type="pct"/>
          </w:tcPr>
          <w:p w:rsidR="00CB452E" w:rsidRPr="000A41A3" w:rsidRDefault="00CB452E" w:rsidP="008B4612">
            <w:pPr>
              <w:rPr>
                <w:color w:val="000000"/>
                <w:sz w:val="16"/>
                <w:szCs w:val="16"/>
              </w:rPr>
            </w:pPr>
          </w:p>
        </w:tc>
        <w:tc>
          <w:tcPr>
            <w:tcW w:w="720" w:type="pct"/>
          </w:tcPr>
          <w:p w:rsidR="00CB452E" w:rsidRPr="000A41A3" w:rsidRDefault="00CB452E" w:rsidP="008B4612">
            <w:pPr>
              <w:rPr>
                <w:color w:val="000000"/>
                <w:sz w:val="16"/>
                <w:szCs w:val="16"/>
              </w:rPr>
            </w:pPr>
          </w:p>
        </w:tc>
        <w:tc>
          <w:tcPr>
            <w:tcW w:w="721" w:type="pct"/>
          </w:tcPr>
          <w:p w:rsidR="00CB452E" w:rsidRPr="000A41A3" w:rsidRDefault="00CB452E" w:rsidP="008B4612">
            <w:pPr>
              <w:rPr>
                <w:color w:val="000000"/>
                <w:sz w:val="16"/>
                <w:szCs w:val="16"/>
              </w:rPr>
            </w:pPr>
          </w:p>
        </w:tc>
        <w:tc>
          <w:tcPr>
            <w:tcW w:w="725" w:type="pct"/>
          </w:tcPr>
          <w:p w:rsidR="00CB452E" w:rsidRPr="000A41A3" w:rsidRDefault="00CB452E" w:rsidP="008B4612">
            <w:pPr>
              <w:rPr>
                <w:color w:val="000000"/>
                <w:sz w:val="16"/>
                <w:szCs w:val="16"/>
              </w:rPr>
            </w:pPr>
          </w:p>
        </w:tc>
        <w:tc>
          <w:tcPr>
            <w:tcW w:w="725" w:type="pct"/>
          </w:tcPr>
          <w:p w:rsidR="00CB452E" w:rsidRPr="000A41A3" w:rsidRDefault="00CB452E" w:rsidP="008B4612">
            <w:pPr>
              <w:rPr>
                <w:color w:val="000000"/>
                <w:sz w:val="16"/>
                <w:szCs w:val="16"/>
              </w:rPr>
            </w:pPr>
          </w:p>
        </w:tc>
      </w:tr>
      <w:tr w:rsidR="00CB452E" w:rsidRPr="000A41A3" w:rsidTr="008B4612">
        <w:tc>
          <w:tcPr>
            <w:tcW w:w="1131" w:type="pct"/>
          </w:tcPr>
          <w:p w:rsidR="00CB452E" w:rsidRPr="000A41A3" w:rsidRDefault="00CB452E" w:rsidP="008B4612">
            <w:pPr>
              <w:rPr>
                <w:color w:val="000000"/>
                <w:sz w:val="16"/>
                <w:szCs w:val="16"/>
              </w:rPr>
            </w:pPr>
            <w:r w:rsidRPr="000A41A3">
              <w:rPr>
                <w:color w:val="000000"/>
                <w:sz w:val="16"/>
                <w:szCs w:val="16"/>
              </w:rPr>
              <w:t xml:space="preserve">1 </w:t>
            </w:r>
          </w:p>
        </w:tc>
        <w:tc>
          <w:tcPr>
            <w:tcW w:w="978" w:type="pct"/>
          </w:tcPr>
          <w:p w:rsidR="00CB452E" w:rsidRPr="000A41A3" w:rsidRDefault="00CB452E" w:rsidP="008B4612">
            <w:pPr>
              <w:rPr>
                <w:color w:val="000000"/>
                <w:sz w:val="16"/>
                <w:szCs w:val="16"/>
              </w:rPr>
            </w:pPr>
            <w:r w:rsidRPr="000A41A3">
              <w:rPr>
                <w:color w:val="000000"/>
                <w:sz w:val="16"/>
                <w:szCs w:val="16"/>
              </w:rPr>
              <w:t xml:space="preserve">2 </w:t>
            </w:r>
          </w:p>
        </w:tc>
        <w:tc>
          <w:tcPr>
            <w:tcW w:w="720" w:type="pct"/>
          </w:tcPr>
          <w:p w:rsidR="00CB452E" w:rsidRPr="000A41A3" w:rsidRDefault="00CB452E" w:rsidP="008B4612">
            <w:pPr>
              <w:rPr>
                <w:color w:val="000000"/>
                <w:sz w:val="16"/>
                <w:szCs w:val="16"/>
              </w:rPr>
            </w:pPr>
            <w:r w:rsidRPr="000A41A3">
              <w:rPr>
                <w:color w:val="000000"/>
                <w:sz w:val="16"/>
                <w:szCs w:val="16"/>
              </w:rPr>
              <w:t xml:space="preserve">3 </w:t>
            </w:r>
          </w:p>
        </w:tc>
        <w:tc>
          <w:tcPr>
            <w:tcW w:w="721" w:type="pct"/>
          </w:tcPr>
          <w:p w:rsidR="00CB452E" w:rsidRPr="000A41A3" w:rsidRDefault="00CB452E" w:rsidP="008B4612">
            <w:pPr>
              <w:rPr>
                <w:color w:val="000000"/>
                <w:sz w:val="16"/>
                <w:szCs w:val="16"/>
              </w:rPr>
            </w:pPr>
            <w:r w:rsidRPr="000A41A3">
              <w:rPr>
                <w:color w:val="000000"/>
                <w:sz w:val="16"/>
                <w:szCs w:val="16"/>
              </w:rPr>
              <w:t xml:space="preserve">4 </w:t>
            </w:r>
          </w:p>
        </w:tc>
        <w:tc>
          <w:tcPr>
            <w:tcW w:w="725" w:type="pct"/>
          </w:tcPr>
          <w:p w:rsidR="00CB452E" w:rsidRPr="000A41A3" w:rsidRDefault="00CB452E" w:rsidP="008B4612">
            <w:pPr>
              <w:rPr>
                <w:color w:val="000000"/>
                <w:sz w:val="16"/>
                <w:szCs w:val="16"/>
              </w:rPr>
            </w:pPr>
            <w:r w:rsidRPr="000A41A3">
              <w:rPr>
                <w:color w:val="000000"/>
                <w:sz w:val="16"/>
                <w:szCs w:val="16"/>
              </w:rPr>
              <w:t xml:space="preserve">5 </w:t>
            </w:r>
          </w:p>
        </w:tc>
        <w:tc>
          <w:tcPr>
            <w:tcW w:w="725" w:type="pct"/>
          </w:tcPr>
          <w:p w:rsidR="00CB452E" w:rsidRPr="000A41A3" w:rsidRDefault="00CB452E" w:rsidP="008B4612">
            <w:pPr>
              <w:rPr>
                <w:color w:val="000000"/>
                <w:sz w:val="16"/>
                <w:szCs w:val="16"/>
              </w:rPr>
            </w:pPr>
            <w:r w:rsidRPr="000A41A3">
              <w:rPr>
                <w:color w:val="000000"/>
                <w:sz w:val="16"/>
                <w:szCs w:val="16"/>
              </w:rPr>
              <w:t xml:space="preserve">6 </w:t>
            </w:r>
          </w:p>
        </w:tc>
      </w:tr>
      <w:tr w:rsidR="00CB452E" w:rsidRPr="000A41A3" w:rsidTr="008B4612">
        <w:tc>
          <w:tcPr>
            <w:tcW w:w="1131" w:type="pct"/>
          </w:tcPr>
          <w:p w:rsidR="00CB452E" w:rsidRPr="000A41A3" w:rsidRDefault="00CB452E" w:rsidP="008B4612">
            <w:pPr>
              <w:rPr>
                <w:color w:val="000000"/>
                <w:sz w:val="16"/>
                <w:szCs w:val="16"/>
              </w:rPr>
            </w:pPr>
            <w:r w:rsidRPr="000A41A3">
              <w:rPr>
                <w:color w:val="000000"/>
                <w:sz w:val="16"/>
                <w:szCs w:val="16"/>
              </w:rPr>
              <w:t xml:space="preserve">I, II, III </w:t>
            </w:r>
          </w:p>
        </w:tc>
        <w:tc>
          <w:tcPr>
            <w:tcW w:w="978" w:type="pct"/>
          </w:tcPr>
          <w:p w:rsidR="00CB452E" w:rsidRPr="000A41A3" w:rsidRDefault="00CB452E" w:rsidP="008B4612">
            <w:pPr>
              <w:rPr>
                <w:color w:val="000000"/>
                <w:sz w:val="16"/>
                <w:szCs w:val="16"/>
              </w:rPr>
            </w:pPr>
            <w:r w:rsidRPr="000A41A3">
              <w:rPr>
                <w:color w:val="000000"/>
                <w:sz w:val="16"/>
                <w:szCs w:val="16"/>
              </w:rPr>
              <w:t xml:space="preserve">С0 </w:t>
            </w:r>
          </w:p>
        </w:tc>
        <w:tc>
          <w:tcPr>
            <w:tcW w:w="720" w:type="pct"/>
          </w:tcPr>
          <w:p w:rsidR="00CB452E" w:rsidRPr="000A41A3" w:rsidRDefault="00CB452E" w:rsidP="008B4612">
            <w:pPr>
              <w:rPr>
                <w:color w:val="000000"/>
                <w:sz w:val="16"/>
                <w:szCs w:val="16"/>
              </w:rPr>
            </w:pPr>
            <w:r w:rsidRPr="000A41A3">
              <w:rPr>
                <w:color w:val="000000"/>
                <w:sz w:val="16"/>
                <w:szCs w:val="16"/>
              </w:rPr>
              <w:t xml:space="preserve">10 </w:t>
            </w:r>
          </w:p>
        </w:tc>
        <w:tc>
          <w:tcPr>
            <w:tcW w:w="721" w:type="pct"/>
          </w:tcPr>
          <w:p w:rsidR="00CB452E" w:rsidRPr="000A41A3" w:rsidRDefault="00CB452E" w:rsidP="008B4612">
            <w:pPr>
              <w:rPr>
                <w:color w:val="000000"/>
                <w:sz w:val="16"/>
                <w:szCs w:val="16"/>
              </w:rPr>
            </w:pPr>
            <w:r w:rsidRPr="000A41A3">
              <w:rPr>
                <w:color w:val="000000"/>
                <w:sz w:val="16"/>
                <w:szCs w:val="16"/>
              </w:rPr>
              <w:t xml:space="preserve">12 </w:t>
            </w:r>
          </w:p>
        </w:tc>
        <w:tc>
          <w:tcPr>
            <w:tcW w:w="725" w:type="pct"/>
          </w:tcPr>
          <w:p w:rsidR="00CB452E" w:rsidRPr="000A41A3" w:rsidRDefault="00CB452E" w:rsidP="008B4612">
            <w:pPr>
              <w:rPr>
                <w:color w:val="000000"/>
                <w:sz w:val="16"/>
                <w:szCs w:val="16"/>
              </w:rPr>
            </w:pPr>
            <w:r w:rsidRPr="000A41A3">
              <w:rPr>
                <w:color w:val="000000"/>
                <w:sz w:val="16"/>
                <w:szCs w:val="16"/>
              </w:rPr>
              <w:t xml:space="preserve">12 </w:t>
            </w:r>
          </w:p>
        </w:tc>
        <w:tc>
          <w:tcPr>
            <w:tcW w:w="725" w:type="pct"/>
          </w:tcPr>
          <w:p w:rsidR="00CB452E" w:rsidRPr="000A41A3" w:rsidRDefault="00CB452E" w:rsidP="008B4612">
            <w:pPr>
              <w:rPr>
                <w:color w:val="000000"/>
                <w:sz w:val="16"/>
                <w:szCs w:val="16"/>
              </w:rPr>
            </w:pPr>
            <w:r w:rsidRPr="000A41A3">
              <w:rPr>
                <w:color w:val="000000"/>
                <w:sz w:val="16"/>
                <w:szCs w:val="16"/>
              </w:rPr>
              <w:t xml:space="preserve">12 </w:t>
            </w:r>
          </w:p>
        </w:tc>
      </w:tr>
      <w:tr w:rsidR="00CB452E" w:rsidRPr="000A41A3" w:rsidTr="008B4612">
        <w:tc>
          <w:tcPr>
            <w:tcW w:w="1131" w:type="pct"/>
          </w:tcPr>
          <w:p w:rsidR="00CB452E" w:rsidRPr="000A41A3" w:rsidRDefault="00CB452E" w:rsidP="008B4612">
            <w:pPr>
              <w:rPr>
                <w:color w:val="000000"/>
                <w:sz w:val="16"/>
                <w:szCs w:val="16"/>
              </w:rPr>
            </w:pPr>
            <w:r w:rsidRPr="000A41A3">
              <w:rPr>
                <w:color w:val="000000"/>
                <w:sz w:val="16"/>
                <w:szCs w:val="16"/>
              </w:rPr>
              <w:t xml:space="preserve">II, III </w:t>
            </w:r>
          </w:p>
        </w:tc>
        <w:tc>
          <w:tcPr>
            <w:tcW w:w="978" w:type="pct"/>
          </w:tcPr>
          <w:p w:rsidR="00CB452E" w:rsidRPr="000A41A3" w:rsidRDefault="00CB452E" w:rsidP="008B4612">
            <w:pPr>
              <w:rPr>
                <w:color w:val="000000"/>
                <w:sz w:val="16"/>
                <w:szCs w:val="16"/>
              </w:rPr>
            </w:pPr>
            <w:r w:rsidRPr="000A41A3">
              <w:rPr>
                <w:color w:val="000000"/>
                <w:sz w:val="16"/>
                <w:szCs w:val="16"/>
              </w:rPr>
              <w:t xml:space="preserve">С1 </w:t>
            </w:r>
          </w:p>
        </w:tc>
        <w:tc>
          <w:tcPr>
            <w:tcW w:w="720" w:type="pct"/>
          </w:tcPr>
          <w:p w:rsidR="00CB452E" w:rsidRPr="000A41A3" w:rsidRDefault="00CB452E" w:rsidP="008B4612">
            <w:pPr>
              <w:rPr>
                <w:color w:val="000000"/>
                <w:sz w:val="16"/>
                <w:szCs w:val="16"/>
              </w:rPr>
            </w:pPr>
            <w:r w:rsidRPr="000A41A3">
              <w:rPr>
                <w:color w:val="000000"/>
                <w:sz w:val="16"/>
                <w:szCs w:val="16"/>
              </w:rPr>
              <w:t xml:space="preserve">12 </w:t>
            </w:r>
          </w:p>
        </w:tc>
        <w:tc>
          <w:tcPr>
            <w:tcW w:w="721" w:type="pct"/>
          </w:tcPr>
          <w:p w:rsidR="00CB452E" w:rsidRPr="000A41A3" w:rsidRDefault="00CB452E" w:rsidP="008B4612">
            <w:pPr>
              <w:rPr>
                <w:color w:val="000000"/>
                <w:sz w:val="16"/>
                <w:szCs w:val="16"/>
              </w:rPr>
            </w:pPr>
            <w:r w:rsidRPr="000A41A3">
              <w:rPr>
                <w:color w:val="000000"/>
                <w:sz w:val="16"/>
                <w:szCs w:val="16"/>
              </w:rPr>
              <w:t xml:space="preserve">12 </w:t>
            </w:r>
          </w:p>
        </w:tc>
        <w:tc>
          <w:tcPr>
            <w:tcW w:w="725" w:type="pct"/>
          </w:tcPr>
          <w:p w:rsidR="00CB452E" w:rsidRPr="000A41A3" w:rsidRDefault="00CB452E" w:rsidP="008B4612">
            <w:pPr>
              <w:rPr>
                <w:color w:val="000000"/>
                <w:sz w:val="16"/>
                <w:szCs w:val="16"/>
              </w:rPr>
            </w:pPr>
            <w:r w:rsidRPr="000A41A3">
              <w:rPr>
                <w:color w:val="000000"/>
                <w:sz w:val="16"/>
                <w:szCs w:val="16"/>
              </w:rPr>
              <w:t xml:space="preserve">12 </w:t>
            </w:r>
          </w:p>
        </w:tc>
        <w:tc>
          <w:tcPr>
            <w:tcW w:w="725" w:type="pct"/>
          </w:tcPr>
          <w:p w:rsidR="00CB452E" w:rsidRPr="000A41A3" w:rsidRDefault="00CB452E" w:rsidP="008B4612">
            <w:pPr>
              <w:rPr>
                <w:color w:val="000000"/>
                <w:sz w:val="16"/>
                <w:szCs w:val="16"/>
              </w:rPr>
            </w:pPr>
            <w:r w:rsidRPr="000A41A3">
              <w:rPr>
                <w:color w:val="000000"/>
                <w:sz w:val="16"/>
                <w:szCs w:val="16"/>
              </w:rPr>
              <w:t xml:space="preserve">12 </w:t>
            </w:r>
          </w:p>
        </w:tc>
      </w:tr>
      <w:tr w:rsidR="00CB452E" w:rsidRPr="000A41A3" w:rsidTr="008B4612">
        <w:tc>
          <w:tcPr>
            <w:tcW w:w="1131" w:type="pct"/>
          </w:tcPr>
          <w:p w:rsidR="00CB452E" w:rsidRPr="000A41A3" w:rsidRDefault="00CB452E" w:rsidP="008B4612">
            <w:pPr>
              <w:rPr>
                <w:color w:val="000000"/>
                <w:sz w:val="16"/>
                <w:szCs w:val="16"/>
              </w:rPr>
            </w:pPr>
            <w:r w:rsidRPr="000A41A3">
              <w:rPr>
                <w:color w:val="000000"/>
                <w:sz w:val="16"/>
                <w:szCs w:val="16"/>
              </w:rPr>
              <w:t xml:space="preserve">IV </w:t>
            </w:r>
          </w:p>
        </w:tc>
        <w:tc>
          <w:tcPr>
            <w:tcW w:w="978" w:type="pct"/>
          </w:tcPr>
          <w:p w:rsidR="00CB452E" w:rsidRPr="000A41A3" w:rsidRDefault="00CB452E" w:rsidP="008B4612">
            <w:pPr>
              <w:rPr>
                <w:color w:val="000000"/>
                <w:sz w:val="16"/>
                <w:szCs w:val="16"/>
              </w:rPr>
            </w:pPr>
            <w:r w:rsidRPr="000A41A3">
              <w:rPr>
                <w:color w:val="000000"/>
                <w:sz w:val="16"/>
                <w:szCs w:val="16"/>
              </w:rPr>
              <w:t xml:space="preserve">С0, С1 </w:t>
            </w:r>
          </w:p>
        </w:tc>
        <w:tc>
          <w:tcPr>
            <w:tcW w:w="720" w:type="pct"/>
          </w:tcPr>
          <w:p w:rsidR="00CB452E" w:rsidRPr="000A41A3" w:rsidRDefault="00CB452E" w:rsidP="008B4612">
            <w:pPr>
              <w:rPr>
                <w:color w:val="000000"/>
                <w:sz w:val="16"/>
                <w:szCs w:val="16"/>
              </w:rPr>
            </w:pPr>
            <w:r w:rsidRPr="000A41A3">
              <w:rPr>
                <w:color w:val="000000"/>
                <w:sz w:val="16"/>
                <w:szCs w:val="16"/>
              </w:rPr>
              <w:t xml:space="preserve">12 </w:t>
            </w:r>
          </w:p>
        </w:tc>
        <w:tc>
          <w:tcPr>
            <w:tcW w:w="721" w:type="pct"/>
          </w:tcPr>
          <w:p w:rsidR="00CB452E" w:rsidRPr="000A41A3" w:rsidRDefault="00CB452E" w:rsidP="008B4612">
            <w:pPr>
              <w:rPr>
                <w:color w:val="000000"/>
                <w:sz w:val="16"/>
                <w:szCs w:val="16"/>
              </w:rPr>
            </w:pPr>
            <w:r w:rsidRPr="000A41A3">
              <w:rPr>
                <w:color w:val="000000"/>
                <w:sz w:val="16"/>
                <w:szCs w:val="16"/>
              </w:rPr>
              <w:t xml:space="preserve">12 </w:t>
            </w:r>
          </w:p>
        </w:tc>
        <w:tc>
          <w:tcPr>
            <w:tcW w:w="725" w:type="pct"/>
          </w:tcPr>
          <w:p w:rsidR="00CB452E" w:rsidRPr="000A41A3" w:rsidRDefault="00CB452E" w:rsidP="008B4612">
            <w:pPr>
              <w:rPr>
                <w:color w:val="000000"/>
                <w:sz w:val="16"/>
                <w:szCs w:val="16"/>
              </w:rPr>
            </w:pPr>
            <w:r w:rsidRPr="000A41A3">
              <w:rPr>
                <w:color w:val="000000"/>
                <w:sz w:val="16"/>
                <w:szCs w:val="16"/>
              </w:rPr>
              <w:t xml:space="preserve">12 </w:t>
            </w:r>
          </w:p>
        </w:tc>
        <w:tc>
          <w:tcPr>
            <w:tcW w:w="725" w:type="pct"/>
          </w:tcPr>
          <w:p w:rsidR="00CB452E" w:rsidRPr="000A41A3" w:rsidRDefault="00CB452E" w:rsidP="008B4612">
            <w:pPr>
              <w:rPr>
                <w:color w:val="000000"/>
                <w:sz w:val="16"/>
                <w:szCs w:val="16"/>
              </w:rPr>
            </w:pPr>
            <w:r w:rsidRPr="000A41A3">
              <w:rPr>
                <w:color w:val="000000"/>
                <w:sz w:val="16"/>
                <w:szCs w:val="16"/>
              </w:rPr>
              <w:t xml:space="preserve">15 </w:t>
            </w:r>
          </w:p>
        </w:tc>
      </w:tr>
      <w:tr w:rsidR="00CB452E" w:rsidRPr="000A41A3" w:rsidTr="008B4612">
        <w:tc>
          <w:tcPr>
            <w:tcW w:w="1131" w:type="pct"/>
          </w:tcPr>
          <w:p w:rsidR="00CB452E" w:rsidRPr="000A41A3" w:rsidRDefault="00CB452E" w:rsidP="008B4612">
            <w:pPr>
              <w:rPr>
                <w:color w:val="000000"/>
                <w:sz w:val="16"/>
                <w:szCs w:val="16"/>
              </w:rPr>
            </w:pPr>
            <w:r w:rsidRPr="000A41A3">
              <w:rPr>
                <w:color w:val="000000"/>
                <w:sz w:val="16"/>
                <w:szCs w:val="16"/>
              </w:rPr>
              <w:t xml:space="preserve">IV, V </w:t>
            </w:r>
          </w:p>
        </w:tc>
        <w:tc>
          <w:tcPr>
            <w:tcW w:w="978" w:type="pct"/>
          </w:tcPr>
          <w:p w:rsidR="00CB452E" w:rsidRPr="000A41A3" w:rsidRDefault="00CB452E" w:rsidP="008B4612">
            <w:pPr>
              <w:rPr>
                <w:color w:val="000000"/>
                <w:sz w:val="16"/>
                <w:szCs w:val="16"/>
              </w:rPr>
            </w:pPr>
            <w:r w:rsidRPr="000A41A3">
              <w:rPr>
                <w:color w:val="000000"/>
                <w:sz w:val="16"/>
                <w:szCs w:val="16"/>
              </w:rPr>
              <w:t xml:space="preserve">С2, С3 </w:t>
            </w:r>
          </w:p>
        </w:tc>
        <w:tc>
          <w:tcPr>
            <w:tcW w:w="720" w:type="pct"/>
          </w:tcPr>
          <w:p w:rsidR="00CB452E" w:rsidRPr="000A41A3" w:rsidRDefault="00CB452E" w:rsidP="008B4612">
            <w:pPr>
              <w:rPr>
                <w:color w:val="000000"/>
                <w:sz w:val="16"/>
                <w:szCs w:val="16"/>
              </w:rPr>
            </w:pPr>
            <w:r w:rsidRPr="000A41A3">
              <w:rPr>
                <w:color w:val="000000"/>
                <w:sz w:val="16"/>
                <w:szCs w:val="16"/>
              </w:rPr>
              <w:t xml:space="preserve">15 </w:t>
            </w:r>
          </w:p>
        </w:tc>
        <w:tc>
          <w:tcPr>
            <w:tcW w:w="721" w:type="pct"/>
          </w:tcPr>
          <w:p w:rsidR="00CB452E" w:rsidRPr="000A41A3" w:rsidRDefault="00CB452E" w:rsidP="008B4612">
            <w:pPr>
              <w:rPr>
                <w:color w:val="000000"/>
                <w:sz w:val="16"/>
                <w:szCs w:val="16"/>
              </w:rPr>
            </w:pPr>
            <w:r w:rsidRPr="000A41A3">
              <w:rPr>
                <w:color w:val="000000"/>
                <w:sz w:val="16"/>
                <w:szCs w:val="16"/>
              </w:rPr>
              <w:t xml:space="preserve">15 </w:t>
            </w:r>
          </w:p>
        </w:tc>
        <w:tc>
          <w:tcPr>
            <w:tcW w:w="725" w:type="pct"/>
          </w:tcPr>
          <w:p w:rsidR="00CB452E" w:rsidRPr="000A41A3" w:rsidRDefault="00CB452E" w:rsidP="008B4612">
            <w:pPr>
              <w:rPr>
                <w:color w:val="000000"/>
                <w:sz w:val="16"/>
                <w:szCs w:val="16"/>
              </w:rPr>
            </w:pPr>
            <w:r w:rsidRPr="000A41A3">
              <w:rPr>
                <w:color w:val="000000"/>
                <w:sz w:val="16"/>
                <w:szCs w:val="16"/>
              </w:rPr>
              <w:t xml:space="preserve">15 </w:t>
            </w:r>
          </w:p>
        </w:tc>
        <w:tc>
          <w:tcPr>
            <w:tcW w:w="725" w:type="pct"/>
          </w:tcPr>
          <w:p w:rsidR="00CB452E" w:rsidRPr="000A41A3" w:rsidRDefault="00CB452E" w:rsidP="008B4612">
            <w:pPr>
              <w:rPr>
                <w:color w:val="000000"/>
                <w:sz w:val="16"/>
                <w:szCs w:val="16"/>
              </w:rPr>
            </w:pPr>
            <w:r w:rsidRPr="000A41A3">
              <w:rPr>
                <w:color w:val="000000"/>
                <w:sz w:val="16"/>
                <w:szCs w:val="16"/>
              </w:rPr>
              <w:t xml:space="preserve">18 </w:t>
            </w:r>
          </w:p>
        </w:tc>
      </w:tr>
    </w:tbl>
    <w:p w:rsidR="00CB452E" w:rsidRPr="000A41A3" w:rsidRDefault="00CB452E" w:rsidP="000A41A3">
      <w:pPr>
        <w:ind w:firstLine="426"/>
        <w:jc w:val="both"/>
        <w:rPr>
          <w:color w:val="000000"/>
          <w:sz w:val="16"/>
          <w:szCs w:val="16"/>
        </w:rPr>
      </w:pPr>
      <w:r w:rsidRPr="000A41A3">
        <w:rPr>
          <w:color w:val="000000"/>
          <w:sz w:val="16"/>
          <w:szCs w:val="16"/>
        </w:rPr>
        <w:t>Примечания:</w:t>
      </w:r>
    </w:p>
    <w:p w:rsidR="00CB452E" w:rsidRPr="000A41A3" w:rsidRDefault="00CB452E" w:rsidP="000A41A3">
      <w:pPr>
        <w:numPr>
          <w:ilvl w:val="1"/>
          <w:numId w:val="24"/>
        </w:numPr>
        <w:ind w:left="0" w:firstLine="426"/>
        <w:jc w:val="both"/>
        <w:rPr>
          <w:color w:val="000000"/>
          <w:sz w:val="16"/>
          <w:szCs w:val="16"/>
        </w:rPr>
      </w:pPr>
      <w:r w:rsidRPr="000A41A3">
        <w:rPr>
          <w:color w:val="000000"/>
          <w:sz w:val="16"/>
          <w:szCs w:val="16"/>
        </w:rPr>
        <w:t>Противопожарные расстояния между зданиями, сооружениями определяются как расстояния между наружными стенами или другими конструкциями зданий и сооружений. При наличии выступающих более чем на 1 м конструкций зданий и сооружений, выполненных из горючих материалов, следует принимать расстояния между этими конструкциями.</w:t>
      </w:r>
    </w:p>
    <w:p w:rsidR="00CB452E" w:rsidRPr="000A41A3" w:rsidRDefault="00CB452E" w:rsidP="000A41A3">
      <w:pPr>
        <w:numPr>
          <w:ilvl w:val="1"/>
          <w:numId w:val="24"/>
        </w:numPr>
        <w:ind w:left="0" w:firstLine="426"/>
        <w:jc w:val="both"/>
        <w:rPr>
          <w:color w:val="000000"/>
          <w:sz w:val="16"/>
          <w:szCs w:val="16"/>
        </w:rPr>
      </w:pPr>
      <w:r w:rsidRPr="000A41A3">
        <w:rPr>
          <w:color w:val="000000"/>
          <w:sz w:val="16"/>
          <w:szCs w:val="16"/>
        </w:rPr>
        <w:t>Противопожарные расстояния между стенами зданий, сооружений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СЗ.</w:t>
      </w:r>
    </w:p>
    <w:p w:rsidR="00CB452E" w:rsidRPr="000A41A3" w:rsidRDefault="00CB452E" w:rsidP="000A41A3">
      <w:pPr>
        <w:numPr>
          <w:ilvl w:val="1"/>
          <w:numId w:val="24"/>
        </w:numPr>
        <w:ind w:left="0" w:firstLine="426"/>
        <w:jc w:val="both"/>
        <w:rPr>
          <w:color w:val="000000"/>
          <w:sz w:val="16"/>
          <w:szCs w:val="16"/>
        </w:rPr>
      </w:pPr>
      <w:r w:rsidRPr="000A41A3">
        <w:rPr>
          <w:color w:val="000000"/>
          <w:sz w:val="16"/>
          <w:szCs w:val="16"/>
        </w:rPr>
        <w:t>Противопожарные расстояния между зданиями, сооружениями I и II степеней огнестойкости класса конструктивной пожарной опасности С0 допускается уменьшать на 50% при оборудовании каждого из зданий и сооружений автоматическими установками пожаротушения.</w:t>
      </w:r>
    </w:p>
    <w:p w:rsidR="00CB452E" w:rsidRPr="000A41A3" w:rsidRDefault="00CB452E" w:rsidP="000A41A3">
      <w:pPr>
        <w:numPr>
          <w:ilvl w:val="1"/>
          <w:numId w:val="24"/>
        </w:numPr>
        <w:ind w:left="0" w:firstLine="426"/>
        <w:jc w:val="both"/>
        <w:rPr>
          <w:color w:val="000000"/>
          <w:sz w:val="16"/>
          <w:szCs w:val="16"/>
        </w:rPr>
      </w:pPr>
      <w:r w:rsidRPr="000A41A3">
        <w:rPr>
          <w:color w:val="000000"/>
          <w:sz w:val="16"/>
          <w:szCs w:val="16"/>
        </w:rPr>
        <w:t>Для двухэтажных зданий, сооружений каркасной и щитовой конструкции V степени огнестойкости, а также указанных объектов защиты с кровлей из горючих материалов противопожарные расстояния следует увеличивать на 20%.</w:t>
      </w:r>
    </w:p>
    <w:p w:rsidR="00CB452E" w:rsidRPr="000A41A3" w:rsidRDefault="00CB452E" w:rsidP="000A41A3">
      <w:pPr>
        <w:numPr>
          <w:ilvl w:val="1"/>
          <w:numId w:val="24"/>
        </w:numPr>
        <w:ind w:left="0" w:firstLine="426"/>
        <w:jc w:val="both"/>
        <w:rPr>
          <w:color w:val="000000"/>
          <w:sz w:val="16"/>
          <w:szCs w:val="16"/>
        </w:rPr>
      </w:pPr>
      <w:r w:rsidRPr="000A41A3">
        <w:rPr>
          <w:color w:val="000000"/>
          <w:sz w:val="16"/>
          <w:szCs w:val="16"/>
        </w:rPr>
        <w:t>Противопожарные расстояния между жилыми и общественными зданиями, сооружениями I, II и III степеней огнестойкости не нормируются (при условии обеспечения требуемых проездов и подъездов для пожарной техники), если стена более высокого или широкого объекта защиты, обращенная к соседнему объекту защиты, является противопожарной 1-го типа.</w:t>
      </w:r>
    </w:p>
    <w:p w:rsidR="00CB452E" w:rsidRPr="000A41A3" w:rsidRDefault="00CB452E" w:rsidP="000A41A3">
      <w:pPr>
        <w:numPr>
          <w:ilvl w:val="1"/>
          <w:numId w:val="24"/>
        </w:numPr>
        <w:ind w:left="0" w:firstLine="426"/>
        <w:jc w:val="both"/>
        <w:rPr>
          <w:color w:val="000000"/>
          <w:sz w:val="16"/>
          <w:szCs w:val="16"/>
        </w:rPr>
      </w:pPr>
      <w:r w:rsidRPr="000A41A3">
        <w:rPr>
          <w:color w:val="000000"/>
          <w:sz w:val="16"/>
          <w:szCs w:val="16"/>
        </w:rPr>
        <w:t>Противопожарные расстояния между общественными зданиями и сооружениями не нормируются (при условии обеспечения требуемых проездов и подъездов для пожарной техники) при суммарной площади в пределах периметра застройки, не превышающей допустимую площадь этажа в пределах пожарного отсека, принимаемую по СП 2.13130 для здания или сооружения с минимальными значениями допустимой площади, и худшими показателями степени огнестойкости и класса конструктивной пожарной опасности.</w:t>
      </w:r>
    </w:p>
    <w:p w:rsidR="00CB452E" w:rsidRPr="000A41A3" w:rsidRDefault="00CB452E" w:rsidP="000A41A3">
      <w:pPr>
        <w:ind w:firstLine="382"/>
        <w:jc w:val="both"/>
        <w:rPr>
          <w:color w:val="000000"/>
          <w:sz w:val="16"/>
          <w:szCs w:val="16"/>
        </w:rPr>
      </w:pPr>
      <w:r w:rsidRPr="000A41A3">
        <w:rPr>
          <w:color w:val="000000"/>
          <w:sz w:val="16"/>
          <w:szCs w:val="16"/>
        </w:rPr>
        <w:t>Требования настоящего пункта не распространяются на объекты классов функциональной пожарной опасности Ф.1.1 и Ф4.1, а также специализированные объекты торговли по продаже горючих газов (ГГ), легковоспламеняющихся и горючих жидкостей (ЛВЖ, ГЖ), а также веществ и материалов, способных взрываться и воспламеняться при взаимодействии с водой, кислородом воздуха или друг с другом.</w:t>
      </w:r>
    </w:p>
    <w:p w:rsidR="00CB452E" w:rsidRPr="000A41A3" w:rsidRDefault="00CB452E" w:rsidP="000A41A3">
      <w:pPr>
        <w:numPr>
          <w:ilvl w:val="1"/>
          <w:numId w:val="24"/>
        </w:numPr>
        <w:ind w:left="0" w:firstLine="426"/>
        <w:jc w:val="both"/>
        <w:rPr>
          <w:color w:val="000000"/>
          <w:sz w:val="16"/>
          <w:szCs w:val="16"/>
        </w:rPr>
      </w:pPr>
      <w:r w:rsidRPr="000A41A3">
        <w:rPr>
          <w:color w:val="000000"/>
          <w:sz w:val="16"/>
          <w:szCs w:val="16"/>
        </w:rPr>
        <w:t xml:space="preserve">Противопожарные расстояния от хозяйственных построек, расположенных на одном садовом, дачном или приусадебном земельном участке, до жилых домов соседних земельных участков, а также между жилыми домами соседних земельных участков, следует принимать в соответствии с таблицей 1, а также с учетом требований пункта 2 приложения № 3. </w:t>
      </w:r>
    </w:p>
    <w:p w:rsidR="00CB452E" w:rsidRPr="000A41A3" w:rsidRDefault="00CB452E" w:rsidP="000A41A3">
      <w:pPr>
        <w:ind w:firstLine="382"/>
        <w:jc w:val="both"/>
        <w:rPr>
          <w:color w:val="000000"/>
          <w:sz w:val="16"/>
          <w:szCs w:val="16"/>
        </w:rPr>
      </w:pPr>
      <w:r w:rsidRPr="000A41A3">
        <w:rPr>
          <w:color w:val="000000"/>
          <w:sz w:val="16"/>
          <w:szCs w:val="16"/>
        </w:rPr>
        <w:t>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CB452E" w:rsidRPr="000A41A3" w:rsidRDefault="00CB452E" w:rsidP="000A41A3">
      <w:pPr>
        <w:ind w:firstLine="382"/>
        <w:jc w:val="both"/>
        <w:rPr>
          <w:color w:val="000000"/>
          <w:sz w:val="16"/>
          <w:szCs w:val="16"/>
        </w:rPr>
      </w:pPr>
      <w:r w:rsidRPr="000A41A3">
        <w:rPr>
          <w:color w:val="000000"/>
          <w:sz w:val="16"/>
          <w:szCs w:val="16"/>
        </w:rPr>
        <w:t>Допускается группировать и блокировать жилые дома на 2-х соседних земельных участках при однорядной застройке и на 4-х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следует принимать в соответствии с таблицей 1.</w:t>
      </w:r>
    </w:p>
    <w:p w:rsidR="00CB452E" w:rsidRPr="000A41A3" w:rsidRDefault="00CB452E" w:rsidP="000A41A3">
      <w:pPr>
        <w:ind w:firstLine="382"/>
        <w:jc w:val="both"/>
        <w:rPr>
          <w:color w:val="000000"/>
          <w:sz w:val="16"/>
          <w:szCs w:val="16"/>
        </w:rPr>
      </w:pPr>
      <w:r w:rsidRPr="000A41A3">
        <w:rPr>
          <w:color w:val="000000"/>
          <w:sz w:val="16"/>
          <w:szCs w:val="16"/>
        </w:rPr>
        <w:t>Расстояния между хозяйственными постройками (сараями, гаражами), расположенными вне территории садовых, дачных или приусадебных земельных участков, не нормируются при условии, если площадь застройки сблокированных хозяйственных построек не превышает 800 кв.м. Расстояния между группами сблокированных хозяйственных построек следует принимать по таблице 1.</w:t>
      </w:r>
    </w:p>
    <w:p w:rsidR="00CB452E" w:rsidRPr="000A41A3" w:rsidRDefault="00CB452E" w:rsidP="000A41A3">
      <w:pPr>
        <w:numPr>
          <w:ilvl w:val="0"/>
          <w:numId w:val="12"/>
        </w:numPr>
        <w:ind w:left="0" w:firstLine="426"/>
        <w:jc w:val="both"/>
        <w:rPr>
          <w:color w:val="000000"/>
          <w:sz w:val="16"/>
          <w:szCs w:val="16"/>
        </w:rPr>
      </w:pPr>
      <w:r w:rsidRPr="000A41A3">
        <w:rPr>
          <w:color w:val="000000"/>
          <w:sz w:val="16"/>
          <w:szCs w:val="16"/>
        </w:rPr>
        <w:t>Требования к объектам класса функциональной пожарной опасности Ф1.4 при организованной малоэтажной застройке (одноквартирные жилые дома, в том числе блокированные, предназначенные для постоянного проживания и временного (в том числе круглосуточного) пребывания людей при организованной малоэтажной застройке).</w:t>
      </w:r>
    </w:p>
    <w:p w:rsidR="00CB452E" w:rsidRPr="000A41A3" w:rsidRDefault="00CB452E" w:rsidP="000A41A3">
      <w:pPr>
        <w:numPr>
          <w:ilvl w:val="1"/>
          <w:numId w:val="12"/>
        </w:numPr>
        <w:ind w:left="0" w:firstLine="426"/>
        <w:jc w:val="both"/>
        <w:rPr>
          <w:color w:val="000000"/>
          <w:sz w:val="16"/>
          <w:szCs w:val="16"/>
        </w:rPr>
      </w:pPr>
      <w:r w:rsidRPr="000A41A3">
        <w:rPr>
          <w:color w:val="000000"/>
          <w:sz w:val="16"/>
          <w:szCs w:val="16"/>
        </w:rPr>
        <w:t>Противопожарные расстояния 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таблицей 2.</w:t>
      </w:r>
    </w:p>
    <w:p w:rsidR="00CB452E" w:rsidRPr="000A41A3" w:rsidRDefault="00CB452E" w:rsidP="000A41A3">
      <w:pPr>
        <w:jc w:val="right"/>
        <w:rPr>
          <w:color w:val="000000"/>
          <w:sz w:val="16"/>
          <w:szCs w:val="16"/>
        </w:rPr>
      </w:pPr>
      <w:r w:rsidRPr="000A41A3">
        <w:rPr>
          <w:color w:val="000000"/>
          <w:sz w:val="16"/>
          <w:szCs w:val="16"/>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2"/>
        <w:gridCol w:w="1012"/>
        <w:gridCol w:w="774"/>
        <w:gridCol w:w="1976"/>
        <w:gridCol w:w="1723"/>
        <w:gridCol w:w="305"/>
        <w:gridCol w:w="2073"/>
        <w:gridCol w:w="125"/>
      </w:tblGrid>
      <w:tr w:rsidR="00CB452E" w:rsidRPr="000A41A3" w:rsidTr="008B4612">
        <w:tc>
          <w:tcPr>
            <w:tcW w:w="1582" w:type="dxa"/>
            <w:vMerge w:val="restart"/>
          </w:tcPr>
          <w:p w:rsidR="00CB452E" w:rsidRPr="000A41A3" w:rsidRDefault="00CB452E" w:rsidP="008B4612">
            <w:pPr>
              <w:rPr>
                <w:color w:val="000000"/>
                <w:sz w:val="16"/>
                <w:szCs w:val="16"/>
              </w:rPr>
            </w:pPr>
            <w:r w:rsidRPr="000A41A3">
              <w:rPr>
                <w:color w:val="000000"/>
                <w:sz w:val="16"/>
                <w:szCs w:val="16"/>
              </w:rPr>
              <w:t>Степень</w:t>
            </w:r>
            <w:r w:rsidRPr="000A41A3">
              <w:rPr>
                <w:color w:val="000000"/>
                <w:sz w:val="16"/>
                <w:szCs w:val="16"/>
              </w:rPr>
              <w:br/>
              <w:t>огнестойкости</w:t>
            </w:r>
            <w:r w:rsidRPr="000A41A3">
              <w:rPr>
                <w:color w:val="000000"/>
                <w:sz w:val="16"/>
                <w:szCs w:val="16"/>
              </w:rPr>
              <w:br/>
              <w:t xml:space="preserve">здания </w:t>
            </w:r>
          </w:p>
        </w:tc>
        <w:tc>
          <w:tcPr>
            <w:tcW w:w="1786" w:type="dxa"/>
            <w:gridSpan w:val="2"/>
            <w:vMerge w:val="restart"/>
          </w:tcPr>
          <w:p w:rsidR="00CB452E" w:rsidRPr="000A41A3" w:rsidRDefault="00CB452E" w:rsidP="008B4612">
            <w:pPr>
              <w:rPr>
                <w:color w:val="000000"/>
                <w:sz w:val="16"/>
                <w:szCs w:val="16"/>
              </w:rPr>
            </w:pPr>
            <w:r w:rsidRPr="000A41A3">
              <w:rPr>
                <w:color w:val="000000"/>
                <w:sz w:val="16"/>
                <w:szCs w:val="16"/>
              </w:rPr>
              <w:t xml:space="preserve">Класс конструктивной пожарной опасности </w:t>
            </w:r>
          </w:p>
        </w:tc>
        <w:tc>
          <w:tcPr>
            <w:tcW w:w="6202" w:type="dxa"/>
            <w:gridSpan w:val="5"/>
          </w:tcPr>
          <w:p w:rsidR="00CB452E" w:rsidRPr="000A41A3" w:rsidRDefault="00CB452E" w:rsidP="008B4612">
            <w:pPr>
              <w:rPr>
                <w:color w:val="000000"/>
                <w:sz w:val="16"/>
                <w:szCs w:val="16"/>
              </w:rPr>
            </w:pPr>
            <w:r w:rsidRPr="000A41A3">
              <w:rPr>
                <w:color w:val="000000"/>
                <w:sz w:val="16"/>
                <w:szCs w:val="16"/>
              </w:rPr>
              <w:t xml:space="preserve">Минимальные расстояния при степени огнестойкости и классе конструктивной пожарной опасности жилых зданий, м </w:t>
            </w:r>
          </w:p>
        </w:tc>
      </w:tr>
      <w:tr w:rsidR="00CB452E" w:rsidRPr="000A41A3" w:rsidTr="008B4612">
        <w:tc>
          <w:tcPr>
            <w:tcW w:w="1582" w:type="dxa"/>
            <w:vMerge/>
          </w:tcPr>
          <w:p w:rsidR="00CB452E" w:rsidRPr="000A41A3" w:rsidRDefault="00CB452E" w:rsidP="008B4612">
            <w:pPr>
              <w:rPr>
                <w:color w:val="000000"/>
                <w:sz w:val="16"/>
                <w:szCs w:val="16"/>
              </w:rPr>
            </w:pPr>
          </w:p>
        </w:tc>
        <w:tc>
          <w:tcPr>
            <w:tcW w:w="1786" w:type="dxa"/>
            <w:gridSpan w:val="2"/>
            <w:vMerge/>
          </w:tcPr>
          <w:p w:rsidR="00CB452E" w:rsidRPr="000A41A3" w:rsidRDefault="00CB452E" w:rsidP="008B4612">
            <w:pPr>
              <w:rPr>
                <w:color w:val="000000"/>
                <w:sz w:val="16"/>
                <w:szCs w:val="16"/>
              </w:rPr>
            </w:pPr>
          </w:p>
        </w:tc>
        <w:tc>
          <w:tcPr>
            <w:tcW w:w="3699" w:type="dxa"/>
            <w:gridSpan w:val="2"/>
          </w:tcPr>
          <w:p w:rsidR="00CB452E" w:rsidRPr="000A41A3" w:rsidRDefault="00CB452E" w:rsidP="008B4612">
            <w:pPr>
              <w:rPr>
                <w:color w:val="000000"/>
                <w:sz w:val="16"/>
                <w:szCs w:val="16"/>
              </w:rPr>
            </w:pPr>
            <w:r w:rsidRPr="000A41A3">
              <w:rPr>
                <w:color w:val="000000"/>
                <w:sz w:val="16"/>
                <w:szCs w:val="16"/>
              </w:rPr>
              <w:t>I, II, III</w:t>
            </w:r>
            <w:r w:rsidRPr="000A41A3">
              <w:rPr>
                <w:color w:val="000000"/>
                <w:sz w:val="16"/>
                <w:szCs w:val="16"/>
              </w:rPr>
              <w:br/>
              <w:t xml:space="preserve">С0 </w:t>
            </w:r>
          </w:p>
        </w:tc>
        <w:tc>
          <w:tcPr>
            <w:tcW w:w="2503" w:type="dxa"/>
            <w:gridSpan w:val="3"/>
          </w:tcPr>
          <w:p w:rsidR="00CB452E" w:rsidRPr="000A41A3" w:rsidRDefault="00CB452E" w:rsidP="008B4612">
            <w:pPr>
              <w:rPr>
                <w:color w:val="000000"/>
                <w:sz w:val="16"/>
                <w:szCs w:val="16"/>
              </w:rPr>
            </w:pPr>
            <w:r w:rsidRPr="000A41A3">
              <w:rPr>
                <w:color w:val="000000"/>
                <w:sz w:val="16"/>
                <w:szCs w:val="16"/>
              </w:rPr>
              <w:t>II, III</w:t>
            </w:r>
            <w:r w:rsidRPr="000A41A3">
              <w:rPr>
                <w:color w:val="000000"/>
                <w:sz w:val="16"/>
                <w:szCs w:val="16"/>
              </w:rPr>
              <w:br/>
              <w:t xml:space="preserve">С1 </w:t>
            </w:r>
          </w:p>
        </w:tc>
      </w:tr>
      <w:tr w:rsidR="00CB452E" w:rsidRPr="000A41A3" w:rsidTr="008B4612">
        <w:tc>
          <w:tcPr>
            <w:tcW w:w="1582" w:type="dxa"/>
          </w:tcPr>
          <w:p w:rsidR="00CB452E" w:rsidRPr="000A41A3" w:rsidRDefault="00CB452E" w:rsidP="008B4612">
            <w:pPr>
              <w:rPr>
                <w:color w:val="000000"/>
                <w:sz w:val="16"/>
                <w:szCs w:val="16"/>
              </w:rPr>
            </w:pPr>
            <w:r w:rsidRPr="000A41A3">
              <w:rPr>
                <w:color w:val="000000"/>
                <w:sz w:val="16"/>
                <w:szCs w:val="16"/>
              </w:rPr>
              <w:t xml:space="preserve">I, II, III </w:t>
            </w:r>
          </w:p>
        </w:tc>
        <w:tc>
          <w:tcPr>
            <w:tcW w:w="1786" w:type="dxa"/>
            <w:gridSpan w:val="2"/>
          </w:tcPr>
          <w:p w:rsidR="00CB452E" w:rsidRPr="000A41A3" w:rsidRDefault="00CB452E" w:rsidP="008B4612">
            <w:pPr>
              <w:rPr>
                <w:color w:val="000000"/>
                <w:sz w:val="16"/>
                <w:szCs w:val="16"/>
              </w:rPr>
            </w:pPr>
            <w:r w:rsidRPr="000A41A3">
              <w:rPr>
                <w:color w:val="000000"/>
                <w:sz w:val="16"/>
                <w:szCs w:val="16"/>
              </w:rPr>
              <w:t xml:space="preserve">C0 </w:t>
            </w:r>
          </w:p>
        </w:tc>
        <w:tc>
          <w:tcPr>
            <w:tcW w:w="3699" w:type="dxa"/>
            <w:gridSpan w:val="2"/>
          </w:tcPr>
          <w:p w:rsidR="00CB452E" w:rsidRPr="000A41A3" w:rsidRDefault="00CB452E" w:rsidP="008B4612">
            <w:pPr>
              <w:rPr>
                <w:color w:val="000000"/>
                <w:sz w:val="16"/>
                <w:szCs w:val="16"/>
              </w:rPr>
            </w:pPr>
            <w:r w:rsidRPr="000A41A3">
              <w:rPr>
                <w:color w:val="000000"/>
                <w:sz w:val="16"/>
                <w:szCs w:val="16"/>
              </w:rPr>
              <w:t xml:space="preserve">6 </w:t>
            </w:r>
          </w:p>
        </w:tc>
        <w:tc>
          <w:tcPr>
            <w:tcW w:w="2503" w:type="dxa"/>
            <w:gridSpan w:val="3"/>
          </w:tcPr>
          <w:p w:rsidR="00CB452E" w:rsidRPr="000A41A3" w:rsidRDefault="00CB452E" w:rsidP="008B4612">
            <w:pPr>
              <w:rPr>
                <w:color w:val="000000"/>
                <w:sz w:val="16"/>
                <w:szCs w:val="16"/>
              </w:rPr>
            </w:pPr>
            <w:r w:rsidRPr="000A41A3">
              <w:rPr>
                <w:color w:val="000000"/>
                <w:sz w:val="16"/>
                <w:szCs w:val="16"/>
              </w:rPr>
              <w:t xml:space="preserve">8 </w:t>
            </w:r>
          </w:p>
        </w:tc>
      </w:tr>
      <w:tr w:rsidR="00CB452E" w:rsidRPr="000A41A3" w:rsidTr="008B4612">
        <w:tc>
          <w:tcPr>
            <w:tcW w:w="1582" w:type="dxa"/>
          </w:tcPr>
          <w:p w:rsidR="00CB452E" w:rsidRPr="000A41A3" w:rsidRDefault="00CB452E" w:rsidP="008B4612">
            <w:pPr>
              <w:rPr>
                <w:color w:val="000000"/>
                <w:sz w:val="16"/>
                <w:szCs w:val="16"/>
              </w:rPr>
            </w:pPr>
            <w:r w:rsidRPr="000A41A3">
              <w:rPr>
                <w:color w:val="000000"/>
                <w:sz w:val="16"/>
                <w:szCs w:val="16"/>
              </w:rPr>
              <w:t xml:space="preserve">II, III </w:t>
            </w:r>
          </w:p>
        </w:tc>
        <w:tc>
          <w:tcPr>
            <w:tcW w:w="1786" w:type="dxa"/>
            <w:gridSpan w:val="2"/>
          </w:tcPr>
          <w:p w:rsidR="00CB452E" w:rsidRPr="000A41A3" w:rsidRDefault="00CB452E" w:rsidP="008B4612">
            <w:pPr>
              <w:rPr>
                <w:color w:val="000000"/>
                <w:sz w:val="16"/>
                <w:szCs w:val="16"/>
              </w:rPr>
            </w:pPr>
            <w:r w:rsidRPr="000A41A3">
              <w:rPr>
                <w:color w:val="000000"/>
                <w:sz w:val="16"/>
                <w:szCs w:val="16"/>
              </w:rPr>
              <w:t xml:space="preserve">C1 </w:t>
            </w:r>
          </w:p>
        </w:tc>
        <w:tc>
          <w:tcPr>
            <w:tcW w:w="3699" w:type="dxa"/>
            <w:gridSpan w:val="2"/>
          </w:tcPr>
          <w:p w:rsidR="00CB452E" w:rsidRPr="000A41A3" w:rsidRDefault="00CB452E" w:rsidP="008B4612">
            <w:pPr>
              <w:rPr>
                <w:color w:val="000000"/>
                <w:sz w:val="16"/>
                <w:szCs w:val="16"/>
              </w:rPr>
            </w:pPr>
            <w:r w:rsidRPr="000A41A3">
              <w:rPr>
                <w:color w:val="000000"/>
                <w:sz w:val="16"/>
                <w:szCs w:val="16"/>
              </w:rPr>
              <w:t xml:space="preserve">8 </w:t>
            </w:r>
          </w:p>
        </w:tc>
        <w:tc>
          <w:tcPr>
            <w:tcW w:w="2503" w:type="dxa"/>
            <w:gridSpan w:val="3"/>
          </w:tcPr>
          <w:p w:rsidR="00CB452E" w:rsidRPr="000A41A3" w:rsidRDefault="00CB452E" w:rsidP="008B4612">
            <w:pPr>
              <w:rPr>
                <w:color w:val="000000"/>
                <w:sz w:val="16"/>
                <w:szCs w:val="16"/>
              </w:rPr>
            </w:pPr>
            <w:r w:rsidRPr="000A41A3">
              <w:rPr>
                <w:color w:val="000000"/>
                <w:sz w:val="16"/>
                <w:szCs w:val="16"/>
              </w:rPr>
              <w:t xml:space="preserve">8 </w:t>
            </w:r>
          </w:p>
        </w:tc>
      </w:tr>
      <w:tr w:rsidR="00CB452E" w:rsidRPr="000A41A3" w:rsidTr="008B4612">
        <w:tblPrEx>
          <w:jc w:val="center"/>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1"/>
          <w:wAfter w:w="62" w:type="dxa"/>
          <w:trHeight w:val="15"/>
          <w:tblCellSpacing w:w="15" w:type="dxa"/>
          <w:jc w:val="center"/>
        </w:trPr>
        <w:tc>
          <w:tcPr>
            <w:tcW w:w="2594" w:type="dxa"/>
            <w:gridSpan w:val="2"/>
            <w:vAlign w:val="center"/>
          </w:tcPr>
          <w:p w:rsidR="00CB452E" w:rsidRPr="000A41A3" w:rsidRDefault="00CB452E" w:rsidP="008B4612">
            <w:pPr>
              <w:jc w:val="both"/>
              <w:rPr>
                <w:color w:val="000000"/>
                <w:sz w:val="16"/>
                <w:szCs w:val="16"/>
              </w:rPr>
            </w:pPr>
          </w:p>
        </w:tc>
        <w:tc>
          <w:tcPr>
            <w:tcW w:w="2750" w:type="dxa"/>
            <w:gridSpan w:val="2"/>
            <w:vAlign w:val="center"/>
          </w:tcPr>
          <w:p w:rsidR="00CB452E" w:rsidRPr="000A41A3" w:rsidRDefault="00CB452E" w:rsidP="008B4612">
            <w:pPr>
              <w:jc w:val="both"/>
              <w:rPr>
                <w:color w:val="000000"/>
                <w:sz w:val="16"/>
                <w:szCs w:val="16"/>
              </w:rPr>
            </w:pPr>
          </w:p>
        </w:tc>
        <w:tc>
          <w:tcPr>
            <w:tcW w:w="2028" w:type="dxa"/>
            <w:gridSpan w:val="2"/>
            <w:vAlign w:val="center"/>
          </w:tcPr>
          <w:p w:rsidR="00CB452E" w:rsidRPr="000A41A3" w:rsidRDefault="00CB452E" w:rsidP="008B4612">
            <w:pPr>
              <w:jc w:val="both"/>
              <w:rPr>
                <w:color w:val="000000"/>
                <w:sz w:val="16"/>
                <w:szCs w:val="16"/>
              </w:rPr>
            </w:pPr>
          </w:p>
        </w:tc>
        <w:tc>
          <w:tcPr>
            <w:tcW w:w="2073" w:type="dxa"/>
            <w:vAlign w:val="center"/>
          </w:tcPr>
          <w:p w:rsidR="00CB452E" w:rsidRPr="000A41A3" w:rsidRDefault="00CB452E" w:rsidP="008B4612">
            <w:pPr>
              <w:jc w:val="both"/>
              <w:rPr>
                <w:color w:val="000000"/>
                <w:sz w:val="16"/>
                <w:szCs w:val="16"/>
              </w:rPr>
            </w:pPr>
          </w:p>
        </w:tc>
      </w:tr>
    </w:tbl>
    <w:p w:rsidR="00CB452E" w:rsidRPr="000A41A3" w:rsidRDefault="00CB452E" w:rsidP="000A41A3">
      <w:pPr>
        <w:ind w:firstLine="426"/>
        <w:jc w:val="both"/>
        <w:rPr>
          <w:color w:val="000000"/>
          <w:sz w:val="16"/>
          <w:szCs w:val="16"/>
        </w:rPr>
      </w:pPr>
      <w:r w:rsidRPr="000A41A3">
        <w:rPr>
          <w:color w:val="000000"/>
          <w:sz w:val="16"/>
          <w:szCs w:val="16"/>
        </w:rPr>
        <w:t>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rsidR="00CB452E" w:rsidRPr="000A41A3" w:rsidRDefault="00CB452E" w:rsidP="000A41A3">
      <w:pPr>
        <w:ind w:firstLine="426"/>
        <w:jc w:val="both"/>
        <w:rPr>
          <w:color w:val="000000"/>
          <w:sz w:val="16"/>
          <w:szCs w:val="16"/>
        </w:rPr>
      </w:pPr>
      <w:r w:rsidRPr="000A41A3">
        <w:rPr>
          <w:color w:val="000000"/>
          <w:sz w:val="16"/>
          <w:szCs w:val="16"/>
        </w:rPr>
        <w:t>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СП 8.13130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Федеральной противопожарной службы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к месту вызова превышает 10 минут в городских поселениях и городских округах и 20 минут в сельских поселениях).</w:t>
      </w:r>
    </w:p>
    <w:p w:rsidR="00CB452E" w:rsidRPr="000A41A3" w:rsidRDefault="00CB452E" w:rsidP="000A41A3">
      <w:pPr>
        <w:numPr>
          <w:ilvl w:val="1"/>
          <w:numId w:val="12"/>
        </w:numPr>
        <w:ind w:left="0" w:firstLine="426"/>
        <w:jc w:val="both"/>
        <w:rPr>
          <w:color w:val="000000"/>
          <w:sz w:val="16"/>
          <w:szCs w:val="16"/>
        </w:rPr>
      </w:pPr>
      <w:r w:rsidRPr="000A41A3">
        <w:rPr>
          <w:color w:val="000000"/>
          <w:sz w:val="16"/>
          <w:szCs w:val="16"/>
        </w:rPr>
        <w:t>Противопожарные расстояния между зданиями I - III степеней огнестойкости класса конструктивной пожарной опасности С0 и С1 допускается уменьшать на 50% при оборудовании каждого из зданий автоматическими установками пожаротушения и устройстве кранов для внутриквартирного пожаротушения.</w:t>
      </w:r>
    </w:p>
    <w:p w:rsidR="00CB452E" w:rsidRPr="000A41A3" w:rsidRDefault="00CB452E" w:rsidP="000A41A3">
      <w:pPr>
        <w:numPr>
          <w:ilvl w:val="1"/>
          <w:numId w:val="12"/>
        </w:numPr>
        <w:ind w:left="0" w:firstLine="426"/>
        <w:jc w:val="both"/>
        <w:rPr>
          <w:color w:val="000000"/>
          <w:sz w:val="16"/>
          <w:szCs w:val="16"/>
        </w:rPr>
      </w:pPr>
      <w:r w:rsidRPr="000A41A3">
        <w:rPr>
          <w:color w:val="000000"/>
          <w:sz w:val="16"/>
          <w:szCs w:val="16"/>
        </w:rPr>
        <w:t>Противопожарные расстояния между зданиями I - III степеней огнестойкости класса конструктивной пожарной опасности С0 и С1 допускается уменьшать на 50% при условии устройства на территории застройки наружного противопожарного водопровода согласно требованиям СП 8.13130 и создания на территории застройки пожарного депо, оснащенного выездной пожарной техникой.</w:t>
      </w:r>
    </w:p>
    <w:p w:rsidR="00CB452E" w:rsidRPr="000A41A3" w:rsidRDefault="00CB452E" w:rsidP="000A41A3">
      <w:pPr>
        <w:numPr>
          <w:ilvl w:val="1"/>
          <w:numId w:val="12"/>
        </w:numPr>
        <w:ind w:left="0" w:firstLine="426"/>
        <w:jc w:val="both"/>
        <w:rPr>
          <w:color w:val="000000"/>
          <w:sz w:val="16"/>
          <w:szCs w:val="16"/>
        </w:rPr>
      </w:pPr>
      <w:r w:rsidRPr="000A41A3">
        <w:rPr>
          <w:color w:val="000000"/>
          <w:sz w:val="16"/>
          <w:szCs w:val="16"/>
        </w:rPr>
        <w:t>В случаях, не предусмотренных в настоящем разделе, при определении противопожарных расстояний надлежит руководствоваться требованиями пункта 1 приложения № 2 (обязательное).</w:t>
      </w:r>
    </w:p>
    <w:p w:rsidR="00CB452E" w:rsidRPr="000A41A3" w:rsidRDefault="00CB452E" w:rsidP="000A41A3">
      <w:pPr>
        <w:numPr>
          <w:ilvl w:val="0"/>
          <w:numId w:val="12"/>
        </w:numPr>
        <w:ind w:left="0" w:firstLine="426"/>
        <w:jc w:val="both"/>
        <w:rPr>
          <w:color w:val="000000"/>
          <w:sz w:val="16"/>
          <w:szCs w:val="16"/>
        </w:rPr>
      </w:pPr>
      <w:r w:rsidRPr="000A41A3">
        <w:rPr>
          <w:color w:val="000000"/>
          <w:sz w:val="16"/>
          <w:szCs w:val="16"/>
        </w:rPr>
        <w:t>Противопожарные расстояния от границ застройки в городских поселениях до лесных насаждений в лесничествах (лесопарках) должны быть не менее 50 м, а от границ застройки в городских и сельских поселениях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p w:rsidR="00CB452E" w:rsidRPr="000A41A3" w:rsidRDefault="00CB452E" w:rsidP="000A41A3">
      <w:pPr>
        <w:numPr>
          <w:ilvl w:val="1"/>
          <w:numId w:val="12"/>
        </w:numPr>
        <w:ind w:left="0" w:firstLine="426"/>
        <w:jc w:val="both"/>
        <w:rPr>
          <w:color w:val="000000"/>
          <w:sz w:val="16"/>
          <w:szCs w:val="16"/>
        </w:rPr>
      </w:pPr>
      <w:r w:rsidRPr="000A41A3">
        <w:rPr>
          <w:color w:val="000000"/>
          <w:sz w:val="16"/>
          <w:szCs w:val="16"/>
        </w:rPr>
        <w:t>Расстояния от лесных насаждений до зданий и сооружений любой степени огнестойкости в поселениях, где отсутствуют подразделения пожарной охраны и источники наружного противопожарного водоснабжения, следует увеличивать на 50%.</w:t>
      </w:r>
    </w:p>
    <w:p w:rsidR="00CB452E" w:rsidRPr="000A41A3" w:rsidRDefault="00CB452E" w:rsidP="000A41A3">
      <w:pPr>
        <w:numPr>
          <w:ilvl w:val="1"/>
          <w:numId w:val="12"/>
        </w:numPr>
        <w:ind w:left="0" w:firstLine="426"/>
        <w:jc w:val="both"/>
        <w:rPr>
          <w:color w:val="000000"/>
          <w:sz w:val="16"/>
          <w:szCs w:val="16"/>
        </w:rPr>
      </w:pPr>
      <w:r w:rsidRPr="000A41A3">
        <w:rPr>
          <w:color w:val="000000"/>
          <w:sz w:val="16"/>
          <w:szCs w:val="16"/>
        </w:rPr>
        <w:t>В документации по планировке территории (проект планировки, проект межевания) при выделении элемента планировочной структуры жилого района (микрорайона, квартала, части квартала, улицы) расстояние от лесных насаждений в лесничествах (лесопарках) до границы земельного участка должно быть не менее 15 метров.</w:t>
      </w:r>
    </w:p>
    <w:p w:rsidR="00CB452E" w:rsidRPr="000A41A3" w:rsidRDefault="00CB452E" w:rsidP="000A41A3">
      <w:pPr>
        <w:numPr>
          <w:ilvl w:val="0"/>
          <w:numId w:val="12"/>
        </w:numPr>
        <w:ind w:left="0" w:firstLine="426"/>
        <w:jc w:val="both"/>
        <w:rPr>
          <w:color w:val="000000"/>
          <w:sz w:val="16"/>
          <w:szCs w:val="16"/>
        </w:rPr>
      </w:pPr>
      <w:r w:rsidRPr="000A41A3">
        <w:rPr>
          <w:color w:val="000000"/>
          <w:sz w:val="16"/>
          <w:szCs w:val="16"/>
        </w:rPr>
        <w:t>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rsidR="00CB452E" w:rsidRPr="000A41A3" w:rsidRDefault="00CB452E" w:rsidP="000A41A3">
      <w:pPr>
        <w:ind w:firstLine="426"/>
        <w:jc w:val="both"/>
        <w:rPr>
          <w:color w:val="000000"/>
          <w:sz w:val="16"/>
          <w:szCs w:val="16"/>
        </w:rPr>
      </w:pPr>
      <w:r w:rsidRPr="000A41A3">
        <w:rPr>
          <w:color w:val="000000"/>
          <w:sz w:val="16"/>
          <w:szCs w:val="16"/>
        </w:rPr>
        <w:t>Подразделения пожарной охраны населенных пунктов должны размещаться в зданиях пожарных депо.</w:t>
      </w:r>
    </w:p>
    <w:p w:rsidR="00CB452E" w:rsidRPr="000A41A3" w:rsidRDefault="00CB452E" w:rsidP="000A41A3">
      <w:pPr>
        <w:ind w:firstLine="426"/>
        <w:jc w:val="both"/>
        <w:rPr>
          <w:color w:val="000000"/>
          <w:sz w:val="16"/>
          <w:szCs w:val="16"/>
        </w:rPr>
      </w:pPr>
      <w:r w:rsidRPr="000A41A3">
        <w:rPr>
          <w:color w:val="000000"/>
          <w:sz w:val="16"/>
          <w:szCs w:val="16"/>
        </w:rPr>
        <w:t>Порядок и методика определения мест дислокации подразделений пожарной охраны на территориях поселений и городских округов устанавливаются нормативными документами по пожарной безопасности.</w:t>
      </w:r>
    </w:p>
    <w:p w:rsidR="00CB452E" w:rsidRPr="000A41A3" w:rsidRDefault="00CB452E" w:rsidP="000A41A3">
      <w:pPr>
        <w:ind w:firstLine="426"/>
        <w:jc w:val="both"/>
        <w:rPr>
          <w:color w:val="000000"/>
          <w:sz w:val="16"/>
          <w:szCs w:val="16"/>
        </w:rPr>
      </w:pPr>
      <w:r w:rsidRPr="000A41A3">
        <w:rPr>
          <w:color w:val="000000"/>
          <w:sz w:val="16"/>
          <w:szCs w:val="16"/>
        </w:rPr>
        <w:t>При разработке генеральных планов и проектов планировки жилых массивов, размещаемых за пределом нормативного времени прибытия подразделений пожарной охраны, обязательно первоочередное проектирование и строительство пожарных депо (в том числе предусмотренных Схемами территориального планирования Воронежской области и ее муниципальных районов), оснащенных пожарной техникой, соответствующей условиям тушения пожаров на объектах.</w:t>
      </w:r>
    </w:p>
    <w:p w:rsidR="00CB452E" w:rsidRPr="000A41A3" w:rsidRDefault="00CB452E" w:rsidP="000A41A3">
      <w:pPr>
        <w:numPr>
          <w:ilvl w:val="0"/>
          <w:numId w:val="12"/>
        </w:numPr>
        <w:ind w:left="0" w:firstLine="426"/>
        <w:jc w:val="both"/>
        <w:rPr>
          <w:color w:val="000000"/>
          <w:sz w:val="16"/>
          <w:szCs w:val="16"/>
        </w:rPr>
      </w:pPr>
      <w:r w:rsidRPr="000A41A3">
        <w:rPr>
          <w:color w:val="000000"/>
          <w:sz w:val="16"/>
          <w:szCs w:val="16"/>
        </w:rPr>
        <w:t>При проектировании проходов, проездов и подъездов к зданиям и сооружениям следует руководствоваться требованиями настоящего пункта и требованиями раздела 8 СП 4.13130.</w:t>
      </w:r>
    </w:p>
    <w:p w:rsidR="00CB452E" w:rsidRPr="000A41A3" w:rsidRDefault="00CB452E" w:rsidP="000A41A3">
      <w:pPr>
        <w:ind w:firstLine="426"/>
        <w:jc w:val="both"/>
        <w:rPr>
          <w:color w:val="000000"/>
          <w:sz w:val="16"/>
          <w:szCs w:val="16"/>
        </w:rPr>
      </w:pPr>
      <w:r w:rsidRPr="000A41A3">
        <w:rPr>
          <w:color w:val="000000"/>
          <w:sz w:val="16"/>
          <w:szCs w:val="16"/>
        </w:rPr>
        <w:t>При проектировании проходов, проездов и подъездов следует обеспечивать возможность подъезда пожарных машин к зданиям и сооружениям, в том числе со встроенно-пристроенными помещениями, и доступ пожарных с автолестниц или автоподъемников в любую квартиру или помещение для обеспечения беспрепятственного тушения пожара и проведения аварийно-спасательных работ.</w:t>
      </w:r>
    </w:p>
    <w:p w:rsidR="00CB452E" w:rsidRPr="000A41A3" w:rsidRDefault="00CB452E" w:rsidP="000A41A3">
      <w:pPr>
        <w:ind w:firstLine="426"/>
        <w:jc w:val="both"/>
        <w:rPr>
          <w:color w:val="000000"/>
          <w:sz w:val="16"/>
          <w:szCs w:val="16"/>
        </w:rPr>
      </w:pPr>
      <w:r w:rsidRPr="000A41A3">
        <w:rPr>
          <w:color w:val="000000"/>
          <w:sz w:val="16"/>
          <w:szCs w:val="16"/>
        </w:rPr>
        <w:t>К рекам, водоемам и пожарным резервуарам должна быть предусмотрена возможность подъезда для забора воды пожарной техникой в любое время года в соответствии с требованиями нормативных документов по пожарной безопасности.</w:t>
      </w:r>
    </w:p>
    <w:p w:rsidR="00CB452E" w:rsidRPr="000A41A3" w:rsidRDefault="00CB452E" w:rsidP="000A41A3">
      <w:pPr>
        <w:ind w:firstLine="426"/>
        <w:jc w:val="both"/>
        <w:rPr>
          <w:color w:val="000000"/>
          <w:sz w:val="16"/>
          <w:szCs w:val="16"/>
        </w:rPr>
      </w:pPr>
      <w:r w:rsidRPr="000A41A3">
        <w:rPr>
          <w:color w:val="000000"/>
          <w:sz w:val="16"/>
          <w:szCs w:val="16"/>
        </w:rPr>
        <w:t>Планировочное решение малоэтажной жилой застройки (до 3 этажей включительно) должно обеспечивать подъезд пожарной техники к зданиям и сооружениям на расстояние не более 50 метров.</w:t>
      </w:r>
    </w:p>
    <w:p w:rsidR="00CB452E" w:rsidRPr="000A41A3" w:rsidRDefault="00CB452E" w:rsidP="000A41A3">
      <w:pPr>
        <w:ind w:firstLine="426"/>
        <w:jc w:val="both"/>
        <w:rPr>
          <w:color w:val="000000"/>
          <w:sz w:val="16"/>
          <w:szCs w:val="16"/>
        </w:rPr>
      </w:pPr>
      <w:r w:rsidRPr="000A41A3">
        <w:rPr>
          <w:color w:val="000000"/>
          <w:sz w:val="16"/>
          <w:szCs w:val="16"/>
        </w:rPr>
        <w:t>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7 метров, проездов - не менее 3,5 метра.</w:t>
      </w:r>
    </w:p>
    <w:p w:rsidR="00CB452E" w:rsidRPr="000A41A3" w:rsidRDefault="00CB452E" w:rsidP="000A41A3">
      <w:pPr>
        <w:ind w:firstLine="426"/>
        <w:jc w:val="both"/>
        <w:rPr>
          <w:color w:val="000000"/>
          <w:sz w:val="16"/>
          <w:szCs w:val="16"/>
        </w:rPr>
      </w:pPr>
    </w:p>
    <w:p w:rsidR="00CB452E" w:rsidRPr="000A41A3" w:rsidRDefault="00CB452E" w:rsidP="000A41A3">
      <w:pPr>
        <w:pStyle w:val="Heading2"/>
        <w:spacing w:before="0" w:after="0"/>
        <w:ind w:firstLine="426"/>
        <w:jc w:val="right"/>
        <w:rPr>
          <w:rFonts w:ascii="Times New Roman" w:hAnsi="Times New Roman" w:cs="Times New Roman"/>
          <w:b w:val="0"/>
          <w:bCs w:val="0"/>
          <w:i w:val="0"/>
          <w:color w:val="000000"/>
          <w:sz w:val="16"/>
          <w:szCs w:val="16"/>
        </w:rPr>
      </w:pPr>
      <w:bookmarkStart w:id="72" w:name="_Toc414879762"/>
      <w:r w:rsidRPr="000A41A3">
        <w:rPr>
          <w:rFonts w:ascii="Times New Roman" w:hAnsi="Times New Roman" w:cs="Times New Roman"/>
          <w:b w:val="0"/>
          <w:bCs w:val="0"/>
          <w:i w:val="0"/>
          <w:color w:val="000000"/>
          <w:sz w:val="16"/>
          <w:szCs w:val="16"/>
        </w:rPr>
        <w:t>Приложение № 2</w:t>
      </w:r>
    </w:p>
    <w:p w:rsidR="00CB452E" w:rsidRPr="000A41A3" w:rsidRDefault="00CB452E" w:rsidP="000A41A3">
      <w:pPr>
        <w:ind w:firstLine="426"/>
        <w:jc w:val="right"/>
        <w:rPr>
          <w:color w:val="000000"/>
          <w:sz w:val="16"/>
          <w:szCs w:val="16"/>
        </w:rPr>
      </w:pPr>
      <w:r w:rsidRPr="000A41A3">
        <w:rPr>
          <w:color w:val="000000"/>
          <w:sz w:val="16"/>
          <w:szCs w:val="16"/>
        </w:rPr>
        <w:t xml:space="preserve">к местным нормативам </w:t>
      </w:r>
    </w:p>
    <w:p w:rsidR="00CB452E" w:rsidRPr="000A41A3" w:rsidRDefault="00CB452E" w:rsidP="000A41A3">
      <w:pPr>
        <w:ind w:firstLine="426"/>
        <w:jc w:val="right"/>
        <w:rPr>
          <w:color w:val="000000"/>
          <w:sz w:val="16"/>
          <w:szCs w:val="16"/>
        </w:rPr>
      </w:pPr>
      <w:r w:rsidRPr="000A41A3">
        <w:rPr>
          <w:color w:val="000000"/>
          <w:sz w:val="16"/>
          <w:szCs w:val="16"/>
        </w:rPr>
        <w:t>градостроительного проектирования</w:t>
      </w:r>
    </w:p>
    <w:p w:rsidR="00CB452E" w:rsidRPr="000A41A3" w:rsidRDefault="00CB452E" w:rsidP="000A41A3">
      <w:pPr>
        <w:ind w:firstLine="426"/>
        <w:jc w:val="right"/>
        <w:rPr>
          <w:color w:val="000000"/>
          <w:sz w:val="16"/>
          <w:szCs w:val="16"/>
        </w:rPr>
      </w:pPr>
      <w:r w:rsidRPr="000A41A3">
        <w:rPr>
          <w:color w:val="000000"/>
          <w:sz w:val="16"/>
          <w:szCs w:val="16"/>
        </w:rPr>
        <w:t xml:space="preserve">Грибановского муниципального района </w:t>
      </w:r>
    </w:p>
    <w:p w:rsidR="00CB452E" w:rsidRPr="000A41A3" w:rsidRDefault="00CB452E" w:rsidP="000A41A3">
      <w:pPr>
        <w:ind w:firstLine="426"/>
        <w:jc w:val="right"/>
        <w:rPr>
          <w:color w:val="000000"/>
          <w:sz w:val="16"/>
          <w:szCs w:val="16"/>
        </w:rPr>
      </w:pPr>
      <w:r w:rsidRPr="000A41A3">
        <w:rPr>
          <w:color w:val="000000"/>
          <w:sz w:val="16"/>
          <w:szCs w:val="16"/>
        </w:rPr>
        <w:t>Воронежской области</w:t>
      </w:r>
    </w:p>
    <w:bookmarkEnd w:id="72"/>
    <w:p w:rsidR="00CB452E" w:rsidRPr="000A41A3" w:rsidRDefault="00CB452E" w:rsidP="000A41A3">
      <w:pPr>
        <w:pStyle w:val="Heading2"/>
        <w:spacing w:before="0" w:after="0"/>
        <w:ind w:firstLine="426"/>
        <w:jc w:val="center"/>
        <w:rPr>
          <w:rFonts w:ascii="Times New Roman" w:hAnsi="Times New Roman" w:cs="Times New Roman"/>
          <w:bCs w:val="0"/>
          <w:color w:val="000000"/>
          <w:sz w:val="16"/>
          <w:szCs w:val="16"/>
        </w:rPr>
      </w:pPr>
    </w:p>
    <w:p w:rsidR="00CB452E" w:rsidRPr="000A41A3" w:rsidRDefault="00CB452E" w:rsidP="000A41A3">
      <w:pPr>
        <w:pStyle w:val="Heading2"/>
        <w:spacing w:before="0" w:after="0"/>
        <w:ind w:firstLine="426"/>
        <w:jc w:val="center"/>
        <w:rPr>
          <w:rFonts w:ascii="Times New Roman" w:hAnsi="Times New Roman" w:cs="Times New Roman"/>
          <w:bCs w:val="0"/>
          <w:i w:val="0"/>
          <w:color w:val="000000"/>
          <w:sz w:val="16"/>
          <w:szCs w:val="16"/>
        </w:rPr>
      </w:pPr>
      <w:bookmarkStart w:id="73" w:name="_Toc414879763"/>
      <w:r w:rsidRPr="000A41A3">
        <w:rPr>
          <w:rFonts w:ascii="Times New Roman" w:hAnsi="Times New Roman" w:cs="Times New Roman"/>
          <w:bCs w:val="0"/>
          <w:i w:val="0"/>
          <w:color w:val="000000"/>
          <w:sz w:val="16"/>
          <w:szCs w:val="16"/>
        </w:rPr>
        <w:t>Перечень объектов, которые не допускается встраивать в жилые дома</w:t>
      </w:r>
      <w:bookmarkEnd w:id="73"/>
    </w:p>
    <w:p w:rsidR="00CB452E" w:rsidRPr="000A41A3" w:rsidRDefault="00CB452E" w:rsidP="000A41A3">
      <w:pPr>
        <w:pStyle w:val="Heading2"/>
        <w:spacing w:before="0" w:after="0"/>
        <w:ind w:firstLine="426"/>
        <w:jc w:val="center"/>
        <w:rPr>
          <w:rFonts w:ascii="Times New Roman" w:hAnsi="Times New Roman" w:cs="Times New Roman"/>
          <w:bCs w:val="0"/>
          <w:color w:val="000000"/>
          <w:sz w:val="16"/>
          <w:szCs w:val="16"/>
        </w:rPr>
      </w:pPr>
    </w:p>
    <w:p w:rsidR="00CB452E" w:rsidRPr="000A41A3" w:rsidRDefault="00CB452E" w:rsidP="000A41A3">
      <w:pPr>
        <w:numPr>
          <w:ilvl w:val="2"/>
          <w:numId w:val="15"/>
        </w:numPr>
        <w:ind w:left="0" w:firstLine="567"/>
        <w:jc w:val="both"/>
        <w:rPr>
          <w:color w:val="000000"/>
          <w:sz w:val="16"/>
          <w:szCs w:val="16"/>
        </w:rPr>
      </w:pPr>
      <w:r w:rsidRPr="000A41A3">
        <w:rPr>
          <w:color w:val="000000"/>
          <w:sz w:val="16"/>
          <w:szCs w:val="16"/>
        </w:rPr>
        <w:t>В жилых зданиях не допускается размещать:</w:t>
      </w:r>
    </w:p>
    <w:p w:rsidR="00CB452E" w:rsidRPr="000A41A3" w:rsidRDefault="00CB452E" w:rsidP="000A41A3">
      <w:pPr>
        <w:numPr>
          <w:ilvl w:val="1"/>
          <w:numId w:val="26"/>
        </w:numPr>
        <w:ind w:left="0" w:firstLine="567"/>
        <w:jc w:val="both"/>
        <w:rPr>
          <w:color w:val="000000"/>
          <w:sz w:val="16"/>
          <w:szCs w:val="16"/>
        </w:rPr>
      </w:pPr>
      <w:r w:rsidRPr="000A41A3">
        <w:rPr>
          <w:color w:val="000000"/>
          <w:sz w:val="16"/>
          <w:szCs w:val="16"/>
        </w:rPr>
        <w:t>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 помещения, в том числе магазины с хранением в них сжиженных газов, легковоспламеняющихся и горючих жидкостей, взрывчатых веществ, способных взрываться и гореть при взаимодействии с водой, кислородом воздуха или друг с другом, товаров в аэрозольной упаковке, пиротехнических изделий;</w:t>
      </w:r>
    </w:p>
    <w:p w:rsidR="00CB452E" w:rsidRPr="000A41A3" w:rsidRDefault="00CB452E" w:rsidP="000A41A3">
      <w:pPr>
        <w:numPr>
          <w:ilvl w:val="1"/>
          <w:numId w:val="26"/>
        </w:numPr>
        <w:ind w:left="0" w:firstLine="567"/>
        <w:jc w:val="both"/>
        <w:rPr>
          <w:color w:val="000000"/>
          <w:sz w:val="16"/>
          <w:szCs w:val="16"/>
        </w:rPr>
      </w:pPr>
      <w:r w:rsidRPr="000A41A3">
        <w:rPr>
          <w:color w:val="000000"/>
          <w:sz w:val="16"/>
          <w:szCs w:val="16"/>
        </w:rPr>
        <w:t>магазины по продаже синтетических ковровых изделий, автозапчастей, шин и автомобильных масел;</w:t>
      </w:r>
    </w:p>
    <w:p w:rsidR="00CB452E" w:rsidRPr="000A41A3" w:rsidRDefault="00CB452E" w:rsidP="000A41A3">
      <w:pPr>
        <w:numPr>
          <w:ilvl w:val="1"/>
          <w:numId w:val="26"/>
        </w:numPr>
        <w:ind w:left="0" w:firstLine="567"/>
        <w:jc w:val="both"/>
        <w:rPr>
          <w:color w:val="000000"/>
          <w:sz w:val="16"/>
          <w:szCs w:val="16"/>
        </w:rPr>
      </w:pPr>
      <w:r w:rsidRPr="000A41A3">
        <w:rPr>
          <w:color w:val="000000"/>
          <w:sz w:val="16"/>
          <w:szCs w:val="16"/>
        </w:rPr>
        <w:t>специализированные рыбные магазины; склады любого назначения, в том числе оптовой (или мелкооптовой) торговли, кроме складских помещений, входящих в состав общественных учреждений, имеющих эвакуационные выходы, изолированные от эвакуационных путей жилой части здания (правило не распространяется на встроенные автостоянки);</w:t>
      </w:r>
    </w:p>
    <w:p w:rsidR="00CB452E" w:rsidRPr="000A41A3" w:rsidRDefault="00CB452E" w:rsidP="000A41A3">
      <w:pPr>
        <w:numPr>
          <w:ilvl w:val="1"/>
          <w:numId w:val="26"/>
        </w:numPr>
        <w:ind w:left="0" w:firstLine="567"/>
        <w:jc w:val="both"/>
        <w:rPr>
          <w:color w:val="000000"/>
          <w:sz w:val="16"/>
          <w:szCs w:val="16"/>
        </w:rPr>
      </w:pPr>
      <w:r w:rsidRPr="000A41A3">
        <w:rPr>
          <w:color w:val="000000"/>
          <w:sz w:val="16"/>
          <w:szCs w:val="16"/>
        </w:rPr>
        <w:t xml:space="preserve">все предприятия, а также магазины с режимом функционирования после 23 часов; </w:t>
      </w:r>
    </w:p>
    <w:p w:rsidR="00CB452E" w:rsidRPr="000A41A3" w:rsidRDefault="00CB452E" w:rsidP="000A41A3">
      <w:pPr>
        <w:numPr>
          <w:ilvl w:val="1"/>
          <w:numId w:val="26"/>
        </w:numPr>
        <w:ind w:left="0" w:firstLine="567"/>
        <w:jc w:val="both"/>
        <w:rPr>
          <w:color w:val="000000"/>
          <w:sz w:val="16"/>
          <w:szCs w:val="16"/>
        </w:rPr>
      </w:pPr>
      <w:r w:rsidRPr="000A41A3">
        <w:rPr>
          <w:color w:val="000000"/>
          <w:sz w:val="16"/>
          <w:szCs w:val="16"/>
        </w:rPr>
        <w:t>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м</w:t>
      </w:r>
      <w:r w:rsidRPr="000A41A3">
        <w:rPr>
          <w:color w:val="000000"/>
          <w:sz w:val="16"/>
          <w:szCs w:val="16"/>
          <w:vertAlign w:val="superscript"/>
        </w:rPr>
        <w:t>2</w:t>
      </w:r>
      <w:r w:rsidRPr="000A41A3">
        <w:rPr>
          <w:color w:val="000000"/>
          <w:sz w:val="16"/>
          <w:szCs w:val="16"/>
        </w:rPr>
        <w:t>); бани;</w:t>
      </w:r>
    </w:p>
    <w:p w:rsidR="00CB452E" w:rsidRPr="000A41A3" w:rsidRDefault="00CB452E" w:rsidP="000A41A3">
      <w:pPr>
        <w:numPr>
          <w:ilvl w:val="1"/>
          <w:numId w:val="26"/>
        </w:numPr>
        <w:ind w:left="0" w:firstLine="567"/>
        <w:jc w:val="both"/>
        <w:rPr>
          <w:color w:val="000000"/>
          <w:sz w:val="16"/>
          <w:szCs w:val="16"/>
        </w:rPr>
      </w:pPr>
      <w:r w:rsidRPr="000A41A3">
        <w:rPr>
          <w:color w:val="000000"/>
          <w:sz w:val="16"/>
          <w:szCs w:val="16"/>
        </w:rPr>
        <w:t>предприятия питания и досуга с числом мест более 50, общей площадью более 250 м</w:t>
      </w:r>
      <w:r w:rsidRPr="000A41A3">
        <w:rPr>
          <w:color w:val="000000"/>
          <w:sz w:val="16"/>
          <w:szCs w:val="16"/>
          <w:vertAlign w:val="superscript"/>
        </w:rPr>
        <w:t>2</w:t>
      </w:r>
      <w:r w:rsidRPr="000A41A3">
        <w:rPr>
          <w:color w:val="000000"/>
          <w:sz w:val="16"/>
          <w:szCs w:val="16"/>
        </w:rPr>
        <w:t xml:space="preserve"> все предприятия, функционирующие с музыкальным сопровождением, в том числе дискотеки, танцевальные студии, театры, а также казино;</w:t>
      </w:r>
    </w:p>
    <w:p w:rsidR="00CB452E" w:rsidRPr="000A41A3" w:rsidRDefault="00CB452E" w:rsidP="000A41A3">
      <w:pPr>
        <w:numPr>
          <w:ilvl w:val="1"/>
          <w:numId w:val="26"/>
        </w:numPr>
        <w:ind w:left="0" w:firstLine="567"/>
        <w:jc w:val="both"/>
        <w:rPr>
          <w:color w:val="000000"/>
          <w:sz w:val="16"/>
          <w:szCs w:val="16"/>
        </w:rPr>
      </w:pPr>
      <w:r w:rsidRPr="000A41A3">
        <w:rPr>
          <w:color w:val="000000"/>
          <w:sz w:val="16"/>
          <w:szCs w:val="16"/>
        </w:rPr>
        <w:t>прачечные и химчистки (кроме приемных пунктов и прачечных самообслуживания производительностью до 75 кг в смену); автоматические телефонные станции общей площадью более 100 м</w:t>
      </w:r>
      <w:r w:rsidRPr="000A41A3">
        <w:rPr>
          <w:color w:val="000000"/>
          <w:sz w:val="16"/>
          <w:szCs w:val="16"/>
          <w:vertAlign w:val="superscript"/>
        </w:rPr>
        <w:t>2</w:t>
      </w:r>
      <w:r w:rsidRPr="000A41A3">
        <w:rPr>
          <w:color w:val="000000"/>
          <w:sz w:val="16"/>
          <w:szCs w:val="16"/>
        </w:rPr>
        <w:t>; общественные туалеты, учреждения и магазины ритуальных услуг; встроенные и пристроенные трансформаторные подстанции;</w:t>
      </w:r>
    </w:p>
    <w:p w:rsidR="00CB452E" w:rsidRPr="000A41A3" w:rsidRDefault="00CB452E" w:rsidP="000A41A3">
      <w:pPr>
        <w:numPr>
          <w:ilvl w:val="1"/>
          <w:numId w:val="26"/>
        </w:numPr>
        <w:ind w:left="0" w:firstLine="567"/>
        <w:jc w:val="both"/>
        <w:rPr>
          <w:color w:val="000000"/>
          <w:sz w:val="16"/>
          <w:szCs w:val="16"/>
        </w:rPr>
      </w:pPr>
      <w:r w:rsidRPr="000A41A3">
        <w:rPr>
          <w:color w:val="000000"/>
          <w:sz w:val="16"/>
          <w:szCs w:val="16"/>
        </w:rPr>
        <w:t xml:space="preserve">производственные помещения (кроме помещений категорий В и Д для труда инвалидов и людей старшего возраста, в их числе: пунктов выдачи работы на дом, мастерских для сборочных и декоративных работ); </w:t>
      </w:r>
    </w:p>
    <w:p w:rsidR="00CB452E" w:rsidRPr="000A41A3" w:rsidRDefault="00CB452E" w:rsidP="000A41A3">
      <w:pPr>
        <w:numPr>
          <w:ilvl w:val="1"/>
          <w:numId w:val="26"/>
        </w:numPr>
        <w:ind w:left="0" w:firstLine="567"/>
        <w:jc w:val="both"/>
        <w:rPr>
          <w:color w:val="000000"/>
          <w:sz w:val="16"/>
          <w:szCs w:val="16"/>
        </w:rPr>
      </w:pPr>
      <w:r w:rsidRPr="000A41A3">
        <w:rPr>
          <w:color w:val="000000"/>
          <w:sz w:val="16"/>
          <w:szCs w:val="16"/>
        </w:rPr>
        <w:t>зуботехнические лаборатории, клинико-диагностические и бактериологические лаборатории; диспансеры всех типов; дневные стационары диспансеров и стационары частных клиник: травмопункты, подстанции скорой и неотложной медицинской помощи; дерматовенерологические, психиатрические, инфекционные и фтизиатрические кабинеты врачебного приема; отделения (кабинеты) магнитно-резонансной томографии;</w:t>
      </w:r>
    </w:p>
    <w:p w:rsidR="00CB452E" w:rsidRPr="000A41A3" w:rsidRDefault="00CB452E" w:rsidP="000A41A3">
      <w:pPr>
        <w:numPr>
          <w:ilvl w:val="1"/>
          <w:numId w:val="26"/>
        </w:numPr>
        <w:ind w:left="0" w:firstLine="567"/>
        <w:jc w:val="both"/>
        <w:rPr>
          <w:color w:val="000000"/>
          <w:sz w:val="16"/>
          <w:szCs w:val="16"/>
        </w:rPr>
      </w:pPr>
      <w:r w:rsidRPr="000A41A3">
        <w:rPr>
          <w:color w:val="000000"/>
          <w:sz w:val="16"/>
          <w:szCs w:val="16"/>
        </w:rPr>
        <w:t>рентгеновские кабинеты, а также помещения с лечебной или диагностической аппаратурой и установками, являющимися источниками ионизирующего излучения, превышающего допустимый уровень, установленный санитарно-эпидемиологическими правилами, ветеринарные клиники и кабинеты.</w:t>
      </w:r>
    </w:p>
    <w:p w:rsidR="00CB452E" w:rsidRPr="000A41A3" w:rsidRDefault="00CB452E" w:rsidP="000A41A3">
      <w:pPr>
        <w:ind w:firstLine="567"/>
        <w:jc w:val="both"/>
        <w:rPr>
          <w:color w:val="000000"/>
          <w:sz w:val="16"/>
          <w:szCs w:val="16"/>
        </w:rPr>
      </w:pPr>
      <w:r w:rsidRPr="000A41A3">
        <w:rPr>
          <w:color w:val="000000"/>
          <w:sz w:val="16"/>
          <w:szCs w:val="16"/>
        </w:rPr>
        <w:t>Магазины по продаже синтетических ковровых изделий допускается пристраивать к глухим участкам стен жилых зданий с пределом огнестойкости REI 150.</w:t>
      </w:r>
    </w:p>
    <w:p w:rsidR="00CB452E" w:rsidRPr="000A41A3" w:rsidRDefault="00CB452E" w:rsidP="000A41A3">
      <w:pPr>
        <w:numPr>
          <w:ilvl w:val="2"/>
          <w:numId w:val="15"/>
        </w:numPr>
        <w:ind w:left="0" w:firstLine="567"/>
        <w:jc w:val="both"/>
        <w:rPr>
          <w:color w:val="000000"/>
          <w:sz w:val="16"/>
          <w:szCs w:val="16"/>
        </w:rPr>
      </w:pPr>
      <w:r w:rsidRPr="000A41A3">
        <w:rPr>
          <w:color w:val="000000"/>
          <w:sz w:val="16"/>
          <w:szCs w:val="16"/>
        </w:rPr>
        <w:t>В цокольном и подвальном этажах жилых зданий не допускается размещать помещения для хранения, переработки и использования в различных установках и устройствах легковоспламеняющихся и горючих жидкостей и сжиженных газов, взрывчатых веществ; помещения для пребывания детей; кинотеатры, конференц-залы и другие зальные помещения с числом мест более 50, сауны, а также лечебно-профилактические учреждения. При размещении в этих этажах других помещений следует также учитывать ограничения, установленные в пунктах 1.1. - 1.10. и в приложении Д СНиП 31-06.</w:t>
      </w:r>
    </w:p>
    <w:p w:rsidR="00CB452E" w:rsidRPr="000A41A3" w:rsidRDefault="00CB452E" w:rsidP="000A41A3">
      <w:pPr>
        <w:ind w:firstLine="567"/>
        <w:jc w:val="both"/>
        <w:rPr>
          <w:color w:val="000000"/>
          <w:sz w:val="16"/>
          <w:szCs w:val="16"/>
        </w:rPr>
      </w:pPr>
      <w:r w:rsidRPr="000A41A3">
        <w:rPr>
          <w:color w:val="000000"/>
          <w:sz w:val="16"/>
          <w:szCs w:val="16"/>
        </w:rPr>
        <w:t>Перечень не допустимых для встраивания в жилые дома объектов может уточняться по местным условиям и приниматься решением органов местного самоуправления.</w:t>
      </w:r>
    </w:p>
    <w:p w:rsidR="00CB452E" w:rsidRPr="000A41A3" w:rsidRDefault="00CB452E" w:rsidP="000A41A3">
      <w:pPr>
        <w:pStyle w:val="Heading2"/>
        <w:spacing w:before="0" w:after="0"/>
        <w:ind w:firstLine="426"/>
        <w:jc w:val="right"/>
        <w:rPr>
          <w:rFonts w:ascii="Times New Roman" w:hAnsi="Times New Roman" w:cs="Times New Roman"/>
          <w:b w:val="0"/>
          <w:bCs w:val="0"/>
          <w:color w:val="000000"/>
          <w:sz w:val="16"/>
          <w:szCs w:val="16"/>
        </w:rPr>
      </w:pPr>
      <w:bookmarkStart w:id="74" w:name="_Toc414879764"/>
    </w:p>
    <w:p w:rsidR="00CB452E" w:rsidRPr="000A41A3" w:rsidRDefault="00CB452E" w:rsidP="000A41A3">
      <w:pPr>
        <w:pStyle w:val="Heading2"/>
        <w:spacing w:before="0" w:after="0"/>
        <w:ind w:firstLine="426"/>
        <w:jc w:val="right"/>
        <w:rPr>
          <w:rFonts w:ascii="Times New Roman" w:hAnsi="Times New Roman" w:cs="Times New Roman"/>
          <w:b w:val="0"/>
          <w:bCs w:val="0"/>
          <w:i w:val="0"/>
          <w:color w:val="000000"/>
          <w:sz w:val="16"/>
          <w:szCs w:val="16"/>
        </w:rPr>
      </w:pPr>
      <w:r w:rsidRPr="000A41A3">
        <w:rPr>
          <w:rFonts w:ascii="Times New Roman" w:hAnsi="Times New Roman" w:cs="Times New Roman"/>
          <w:b w:val="0"/>
          <w:bCs w:val="0"/>
          <w:i w:val="0"/>
          <w:color w:val="000000"/>
          <w:sz w:val="16"/>
          <w:szCs w:val="16"/>
        </w:rPr>
        <w:t>Приложение № 3</w:t>
      </w:r>
      <w:bookmarkEnd w:id="74"/>
    </w:p>
    <w:p w:rsidR="00CB452E" w:rsidRPr="000A41A3" w:rsidRDefault="00CB452E" w:rsidP="000A41A3">
      <w:pPr>
        <w:ind w:firstLine="426"/>
        <w:jc w:val="right"/>
        <w:rPr>
          <w:color w:val="000000"/>
          <w:sz w:val="16"/>
          <w:szCs w:val="16"/>
        </w:rPr>
      </w:pPr>
      <w:r w:rsidRPr="000A41A3">
        <w:rPr>
          <w:color w:val="000000"/>
          <w:sz w:val="16"/>
          <w:szCs w:val="16"/>
        </w:rPr>
        <w:t xml:space="preserve">к местным нормативам </w:t>
      </w:r>
    </w:p>
    <w:p w:rsidR="00CB452E" w:rsidRPr="000A41A3" w:rsidRDefault="00CB452E" w:rsidP="000A41A3">
      <w:pPr>
        <w:ind w:firstLine="426"/>
        <w:jc w:val="right"/>
        <w:rPr>
          <w:color w:val="000000"/>
          <w:sz w:val="16"/>
          <w:szCs w:val="16"/>
        </w:rPr>
      </w:pPr>
      <w:r w:rsidRPr="000A41A3">
        <w:rPr>
          <w:color w:val="000000"/>
          <w:sz w:val="16"/>
          <w:szCs w:val="16"/>
        </w:rPr>
        <w:t>градостроительного проектирования</w:t>
      </w:r>
    </w:p>
    <w:p w:rsidR="00CB452E" w:rsidRPr="000A41A3" w:rsidRDefault="00CB452E" w:rsidP="000A41A3">
      <w:pPr>
        <w:ind w:firstLine="426"/>
        <w:jc w:val="right"/>
        <w:rPr>
          <w:color w:val="000000"/>
          <w:sz w:val="16"/>
          <w:szCs w:val="16"/>
        </w:rPr>
      </w:pPr>
      <w:r w:rsidRPr="000A41A3">
        <w:rPr>
          <w:color w:val="000000"/>
          <w:sz w:val="16"/>
          <w:szCs w:val="16"/>
        </w:rPr>
        <w:t xml:space="preserve">Грибановского муниципального района </w:t>
      </w:r>
    </w:p>
    <w:p w:rsidR="00CB452E" w:rsidRPr="000A41A3" w:rsidRDefault="00CB452E" w:rsidP="000A41A3">
      <w:pPr>
        <w:ind w:firstLine="426"/>
        <w:jc w:val="right"/>
        <w:rPr>
          <w:color w:val="000000"/>
          <w:sz w:val="16"/>
          <w:szCs w:val="16"/>
        </w:rPr>
      </w:pPr>
      <w:r w:rsidRPr="000A41A3">
        <w:rPr>
          <w:color w:val="000000"/>
          <w:sz w:val="16"/>
          <w:szCs w:val="16"/>
        </w:rPr>
        <w:t>Воронежской области</w:t>
      </w:r>
    </w:p>
    <w:p w:rsidR="00CB452E" w:rsidRPr="000A41A3" w:rsidRDefault="00CB452E" w:rsidP="000A41A3">
      <w:pPr>
        <w:pStyle w:val="Heading2"/>
        <w:spacing w:before="0" w:after="0"/>
        <w:ind w:firstLine="426"/>
        <w:jc w:val="right"/>
        <w:rPr>
          <w:rFonts w:ascii="Times New Roman" w:hAnsi="Times New Roman" w:cs="Times New Roman"/>
          <w:b w:val="0"/>
          <w:bCs w:val="0"/>
          <w:color w:val="000000"/>
          <w:sz w:val="16"/>
          <w:szCs w:val="16"/>
        </w:rPr>
      </w:pPr>
      <w:r w:rsidRPr="000A41A3">
        <w:rPr>
          <w:rFonts w:ascii="Times New Roman" w:hAnsi="Times New Roman" w:cs="Times New Roman"/>
          <w:b w:val="0"/>
          <w:bCs w:val="0"/>
          <w:color w:val="000000"/>
          <w:sz w:val="16"/>
          <w:szCs w:val="16"/>
        </w:rPr>
        <w:t xml:space="preserve"> </w:t>
      </w:r>
    </w:p>
    <w:p w:rsidR="00CB452E" w:rsidRPr="000A41A3" w:rsidRDefault="00CB452E" w:rsidP="000A41A3">
      <w:pPr>
        <w:pStyle w:val="Heading2"/>
        <w:spacing w:before="0" w:after="0"/>
        <w:ind w:firstLine="426"/>
        <w:jc w:val="right"/>
        <w:rPr>
          <w:rFonts w:ascii="Times New Roman" w:hAnsi="Times New Roman" w:cs="Times New Roman"/>
          <w:bCs w:val="0"/>
          <w:color w:val="000000"/>
          <w:sz w:val="16"/>
          <w:szCs w:val="16"/>
        </w:rPr>
      </w:pPr>
    </w:p>
    <w:p w:rsidR="00CB452E" w:rsidRPr="000A41A3" w:rsidRDefault="00CB452E" w:rsidP="000A41A3">
      <w:pPr>
        <w:pStyle w:val="Heading2"/>
        <w:spacing w:before="0" w:after="0"/>
        <w:ind w:firstLine="426"/>
        <w:jc w:val="right"/>
        <w:rPr>
          <w:rFonts w:ascii="Times New Roman" w:hAnsi="Times New Roman" w:cs="Times New Roman"/>
          <w:bCs w:val="0"/>
          <w:color w:val="000000"/>
          <w:sz w:val="16"/>
          <w:szCs w:val="16"/>
        </w:rPr>
      </w:pPr>
    </w:p>
    <w:p w:rsidR="00CB452E" w:rsidRPr="000A41A3" w:rsidRDefault="00CB452E" w:rsidP="000A41A3">
      <w:pPr>
        <w:pStyle w:val="Heading2"/>
        <w:spacing w:before="0" w:after="0"/>
        <w:ind w:firstLine="426"/>
        <w:jc w:val="center"/>
        <w:rPr>
          <w:rFonts w:ascii="Times New Roman" w:hAnsi="Times New Roman" w:cs="Times New Roman"/>
          <w:bCs w:val="0"/>
          <w:i w:val="0"/>
          <w:color w:val="000000"/>
          <w:sz w:val="16"/>
          <w:szCs w:val="16"/>
        </w:rPr>
      </w:pPr>
      <w:bookmarkStart w:id="75" w:name="_Toc414879765"/>
      <w:r w:rsidRPr="000A41A3">
        <w:rPr>
          <w:rFonts w:ascii="Times New Roman" w:hAnsi="Times New Roman" w:cs="Times New Roman"/>
          <w:bCs w:val="0"/>
          <w:i w:val="0"/>
          <w:color w:val="000000"/>
          <w:sz w:val="16"/>
          <w:szCs w:val="16"/>
        </w:rPr>
        <w:t>Категории и параметры улиц и дорог</w:t>
      </w:r>
      <w:bookmarkEnd w:id="75"/>
    </w:p>
    <w:p w:rsidR="00CB452E" w:rsidRPr="000A41A3" w:rsidRDefault="00CB452E" w:rsidP="000A41A3">
      <w:pPr>
        <w:ind w:firstLine="426"/>
        <w:jc w:val="right"/>
        <w:rPr>
          <w:color w:val="000000"/>
          <w:sz w:val="16"/>
          <w:szCs w:val="16"/>
        </w:rPr>
      </w:pPr>
      <w:r w:rsidRPr="000A41A3">
        <w:rPr>
          <w:color w:val="000000"/>
          <w:sz w:val="16"/>
          <w:szCs w:val="16"/>
        </w:rPr>
        <w:t>Таблица 1</w:t>
      </w:r>
    </w:p>
    <w:p w:rsidR="00CB452E" w:rsidRPr="000A41A3" w:rsidRDefault="00CB452E" w:rsidP="000A41A3">
      <w:pPr>
        <w:jc w:val="center"/>
        <w:rPr>
          <w:bCs/>
          <w:color w:val="000000"/>
          <w:sz w:val="16"/>
          <w:szCs w:val="16"/>
        </w:rPr>
      </w:pPr>
      <w:r w:rsidRPr="000A41A3">
        <w:rPr>
          <w:bCs/>
          <w:color w:val="000000"/>
          <w:sz w:val="16"/>
          <w:szCs w:val="16"/>
        </w:rPr>
        <w:t>КАТЕГОРИИ И ПАРАМЕТРЫ ГОРОДСКИХ УЛИЦ И ДОРОГ</w:t>
      </w:r>
    </w:p>
    <w:p w:rsidR="00CB452E" w:rsidRPr="000A41A3" w:rsidRDefault="00CB452E" w:rsidP="000A41A3">
      <w:pPr>
        <w:jc w:val="center"/>
        <w:rPr>
          <w:bCs/>
          <w:color w:val="000000"/>
          <w:sz w:val="16"/>
          <w:szCs w:val="16"/>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675"/>
        <w:gridCol w:w="1148"/>
        <w:gridCol w:w="2194"/>
        <w:gridCol w:w="893"/>
        <w:gridCol w:w="763"/>
        <w:gridCol w:w="893"/>
        <w:gridCol w:w="855"/>
        <w:gridCol w:w="1022"/>
        <w:gridCol w:w="814"/>
        <w:gridCol w:w="1058"/>
      </w:tblGrid>
      <w:tr w:rsidR="00CB452E" w:rsidRPr="000A41A3" w:rsidTr="000D0F8E">
        <w:tc>
          <w:tcPr>
            <w:tcW w:w="675" w:type="dxa"/>
          </w:tcPr>
          <w:p w:rsidR="00CB452E" w:rsidRPr="000A41A3" w:rsidRDefault="00CB452E" w:rsidP="008B4612">
            <w:pPr>
              <w:rPr>
                <w:color w:val="000000"/>
                <w:sz w:val="16"/>
                <w:szCs w:val="16"/>
              </w:rPr>
            </w:pPr>
            <w:r w:rsidRPr="000A41A3">
              <w:rPr>
                <w:color w:val="000000"/>
                <w:sz w:val="16"/>
                <w:szCs w:val="16"/>
              </w:rPr>
              <w:t xml:space="preserve">№ п/п </w:t>
            </w:r>
          </w:p>
        </w:tc>
        <w:tc>
          <w:tcPr>
            <w:tcW w:w="1148" w:type="dxa"/>
          </w:tcPr>
          <w:p w:rsidR="00CB452E" w:rsidRPr="000A41A3" w:rsidRDefault="00CB452E" w:rsidP="008B4612">
            <w:pPr>
              <w:rPr>
                <w:color w:val="000000"/>
                <w:sz w:val="16"/>
                <w:szCs w:val="16"/>
              </w:rPr>
            </w:pPr>
            <w:r w:rsidRPr="000A41A3">
              <w:rPr>
                <w:color w:val="000000"/>
                <w:sz w:val="16"/>
                <w:szCs w:val="16"/>
              </w:rPr>
              <w:t>Категория</w:t>
            </w:r>
            <w:r w:rsidRPr="000A41A3">
              <w:rPr>
                <w:color w:val="000000"/>
                <w:sz w:val="16"/>
                <w:szCs w:val="16"/>
              </w:rPr>
              <w:br/>
              <w:t xml:space="preserve">городских улиц и дорог </w:t>
            </w:r>
          </w:p>
        </w:tc>
        <w:tc>
          <w:tcPr>
            <w:tcW w:w="2194" w:type="dxa"/>
          </w:tcPr>
          <w:p w:rsidR="00CB452E" w:rsidRPr="000A41A3" w:rsidRDefault="00CB452E" w:rsidP="008B4612">
            <w:pPr>
              <w:rPr>
                <w:color w:val="000000"/>
                <w:sz w:val="16"/>
                <w:szCs w:val="16"/>
              </w:rPr>
            </w:pPr>
            <w:r w:rsidRPr="000A41A3">
              <w:rPr>
                <w:color w:val="000000"/>
                <w:sz w:val="16"/>
                <w:szCs w:val="16"/>
              </w:rPr>
              <w:t>Основное назначение</w:t>
            </w:r>
          </w:p>
        </w:tc>
        <w:tc>
          <w:tcPr>
            <w:tcW w:w="893" w:type="dxa"/>
          </w:tcPr>
          <w:p w:rsidR="00CB452E" w:rsidRPr="000A41A3" w:rsidRDefault="00CB452E" w:rsidP="008B4612">
            <w:pPr>
              <w:rPr>
                <w:color w:val="000000"/>
                <w:sz w:val="16"/>
                <w:szCs w:val="16"/>
              </w:rPr>
            </w:pPr>
            <w:r w:rsidRPr="000A41A3">
              <w:rPr>
                <w:color w:val="000000"/>
                <w:sz w:val="16"/>
                <w:szCs w:val="16"/>
              </w:rPr>
              <w:t xml:space="preserve">Расчетная скорость движения, км/ч </w:t>
            </w:r>
          </w:p>
        </w:tc>
        <w:tc>
          <w:tcPr>
            <w:tcW w:w="763" w:type="dxa"/>
          </w:tcPr>
          <w:p w:rsidR="00CB452E" w:rsidRPr="000A41A3" w:rsidRDefault="00CB452E" w:rsidP="008B4612">
            <w:pPr>
              <w:rPr>
                <w:color w:val="000000"/>
                <w:sz w:val="16"/>
                <w:szCs w:val="16"/>
              </w:rPr>
            </w:pPr>
            <w:r w:rsidRPr="000A41A3">
              <w:rPr>
                <w:color w:val="000000"/>
                <w:sz w:val="16"/>
                <w:szCs w:val="16"/>
              </w:rPr>
              <w:t>Ширина в красных линиях, м</w:t>
            </w:r>
          </w:p>
        </w:tc>
        <w:tc>
          <w:tcPr>
            <w:tcW w:w="893" w:type="dxa"/>
          </w:tcPr>
          <w:p w:rsidR="00CB452E" w:rsidRPr="000A41A3" w:rsidRDefault="00CB452E" w:rsidP="008B4612">
            <w:pPr>
              <w:rPr>
                <w:color w:val="000000"/>
                <w:sz w:val="16"/>
                <w:szCs w:val="16"/>
              </w:rPr>
            </w:pPr>
            <w:r w:rsidRPr="000A41A3">
              <w:rPr>
                <w:color w:val="000000"/>
                <w:sz w:val="16"/>
                <w:szCs w:val="16"/>
              </w:rPr>
              <w:t xml:space="preserve">Ширина полосы движения, м </w:t>
            </w:r>
          </w:p>
        </w:tc>
        <w:tc>
          <w:tcPr>
            <w:tcW w:w="855" w:type="dxa"/>
          </w:tcPr>
          <w:p w:rsidR="00CB452E" w:rsidRPr="000A41A3" w:rsidRDefault="00CB452E" w:rsidP="008B4612">
            <w:pPr>
              <w:rPr>
                <w:color w:val="000000"/>
                <w:sz w:val="16"/>
                <w:szCs w:val="16"/>
              </w:rPr>
            </w:pPr>
            <w:r w:rsidRPr="000A41A3">
              <w:rPr>
                <w:color w:val="000000"/>
                <w:sz w:val="16"/>
                <w:szCs w:val="16"/>
              </w:rPr>
              <w:t>Число полос движения</w:t>
            </w:r>
          </w:p>
        </w:tc>
        <w:tc>
          <w:tcPr>
            <w:tcW w:w="1022" w:type="dxa"/>
          </w:tcPr>
          <w:p w:rsidR="00CB452E" w:rsidRPr="000A41A3" w:rsidRDefault="00CB452E" w:rsidP="008B4612">
            <w:pPr>
              <w:rPr>
                <w:color w:val="000000"/>
                <w:sz w:val="16"/>
                <w:szCs w:val="16"/>
              </w:rPr>
            </w:pPr>
            <w:r w:rsidRPr="000A41A3">
              <w:rPr>
                <w:color w:val="000000"/>
                <w:sz w:val="16"/>
                <w:szCs w:val="16"/>
              </w:rPr>
              <w:t>Ширина</w:t>
            </w:r>
            <w:r w:rsidRPr="000A41A3">
              <w:rPr>
                <w:color w:val="000000"/>
                <w:sz w:val="16"/>
                <w:szCs w:val="16"/>
              </w:rPr>
              <w:br/>
              <w:t xml:space="preserve">пешеходной части тротуара, м </w:t>
            </w:r>
          </w:p>
        </w:tc>
        <w:tc>
          <w:tcPr>
            <w:tcW w:w="814" w:type="dxa"/>
          </w:tcPr>
          <w:p w:rsidR="00CB452E" w:rsidRPr="000A41A3" w:rsidRDefault="00CB452E" w:rsidP="008B4612">
            <w:pPr>
              <w:rPr>
                <w:color w:val="000000"/>
                <w:sz w:val="16"/>
                <w:szCs w:val="16"/>
              </w:rPr>
            </w:pPr>
            <w:r w:rsidRPr="000A41A3">
              <w:rPr>
                <w:color w:val="000000"/>
                <w:sz w:val="16"/>
                <w:szCs w:val="16"/>
              </w:rPr>
              <w:t xml:space="preserve">Наи </w:t>
            </w:r>
          </w:p>
          <w:p w:rsidR="00CB452E" w:rsidRPr="000A41A3" w:rsidRDefault="00CB452E" w:rsidP="008B4612">
            <w:pPr>
              <w:rPr>
                <w:color w:val="000000"/>
                <w:sz w:val="16"/>
                <w:szCs w:val="16"/>
              </w:rPr>
            </w:pPr>
            <w:r w:rsidRPr="000A41A3">
              <w:rPr>
                <w:color w:val="000000"/>
                <w:sz w:val="16"/>
                <w:szCs w:val="16"/>
              </w:rPr>
              <w:t xml:space="preserve">меньший радиус кривых в плане, м </w:t>
            </w:r>
          </w:p>
        </w:tc>
        <w:tc>
          <w:tcPr>
            <w:tcW w:w="1058" w:type="dxa"/>
          </w:tcPr>
          <w:p w:rsidR="00CB452E" w:rsidRPr="000A41A3" w:rsidRDefault="00CB452E" w:rsidP="008B4612">
            <w:pPr>
              <w:rPr>
                <w:color w:val="000000"/>
                <w:sz w:val="16"/>
                <w:szCs w:val="16"/>
              </w:rPr>
            </w:pPr>
            <w:r w:rsidRPr="000A41A3">
              <w:rPr>
                <w:color w:val="000000"/>
                <w:sz w:val="16"/>
                <w:szCs w:val="16"/>
              </w:rPr>
              <w:t xml:space="preserve">Наибольший продольный уклон, промилле </w:t>
            </w:r>
          </w:p>
        </w:tc>
      </w:tr>
      <w:tr w:rsidR="00CB452E" w:rsidRPr="000A41A3" w:rsidTr="000D0F8E">
        <w:tc>
          <w:tcPr>
            <w:tcW w:w="675" w:type="dxa"/>
          </w:tcPr>
          <w:p w:rsidR="00CB452E" w:rsidRPr="000A41A3" w:rsidRDefault="00CB452E" w:rsidP="008B4612">
            <w:pPr>
              <w:rPr>
                <w:color w:val="000000"/>
                <w:sz w:val="16"/>
                <w:szCs w:val="16"/>
              </w:rPr>
            </w:pPr>
            <w:r w:rsidRPr="000A41A3">
              <w:rPr>
                <w:color w:val="000000"/>
                <w:sz w:val="16"/>
                <w:szCs w:val="16"/>
              </w:rPr>
              <w:t xml:space="preserve">1 </w:t>
            </w:r>
          </w:p>
        </w:tc>
        <w:tc>
          <w:tcPr>
            <w:tcW w:w="1148" w:type="dxa"/>
          </w:tcPr>
          <w:p w:rsidR="00CB452E" w:rsidRPr="000A41A3" w:rsidRDefault="00CB452E" w:rsidP="008B4612">
            <w:pPr>
              <w:rPr>
                <w:color w:val="000000"/>
                <w:sz w:val="16"/>
                <w:szCs w:val="16"/>
              </w:rPr>
            </w:pPr>
            <w:r w:rsidRPr="000A41A3">
              <w:rPr>
                <w:color w:val="000000"/>
                <w:sz w:val="16"/>
                <w:szCs w:val="16"/>
              </w:rPr>
              <w:t xml:space="preserve">2 </w:t>
            </w:r>
          </w:p>
        </w:tc>
        <w:tc>
          <w:tcPr>
            <w:tcW w:w="2194" w:type="dxa"/>
          </w:tcPr>
          <w:p w:rsidR="00CB452E" w:rsidRPr="000A41A3" w:rsidRDefault="00CB452E" w:rsidP="008B4612">
            <w:pPr>
              <w:rPr>
                <w:color w:val="000000"/>
                <w:sz w:val="16"/>
                <w:szCs w:val="16"/>
              </w:rPr>
            </w:pPr>
            <w:r w:rsidRPr="000A41A3">
              <w:rPr>
                <w:color w:val="000000"/>
                <w:sz w:val="16"/>
                <w:szCs w:val="16"/>
              </w:rPr>
              <w:t xml:space="preserve">3 </w:t>
            </w:r>
          </w:p>
        </w:tc>
        <w:tc>
          <w:tcPr>
            <w:tcW w:w="893" w:type="dxa"/>
          </w:tcPr>
          <w:p w:rsidR="00CB452E" w:rsidRPr="000A41A3" w:rsidRDefault="00CB452E" w:rsidP="008B4612">
            <w:pPr>
              <w:jc w:val="both"/>
              <w:rPr>
                <w:color w:val="000000"/>
                <w:sz w:val="16"/>
                <w:szCs w:val="16"/>
              </w:rPr>
            </w:pPr>
            <w:r w:rsidRPr="000A41A3">
              <w:rPr>
                <w:color w:val="000000"/>
                <w:sz w:val="16"/>
                <w:szCs w:val="16"/>
              </w:rPr>
              <w:t xml:space="preserve">4 </w:t>
            </w:r>
          </w:p>
        </w:tc>
        <w:tc>
          <w:tcPr>
            <w:tcW w:w="763" w:type="dxa"/>
          </w:tcPr>
          <w:p w:rsidR="00CB452E" w:rsidRPr="000A41A3" w:rsidRDefault="00CB452E" w:rsidP="008B4612">
            <w:pPr>
              <w:jc w:val="both"/>
              <w:rPr>
                <w:color w:val="000000"/>
                <w:sz w:val="16"/>
                <w:szCs w:val="16"/>
              </w:rPr>
            </w:pPr>
          </w:p>
        </w:tc>
        <w:tc>
          <w:tcPr>
            <w:tcW w:w="893" w:type="dxa"/>
          </w:tcPr>
          <w:p w:rsidR="00CB452E" w:rsidRPr="000A41A3" w:rsidRDefault="00CB452E" w:rsidP="008B4612">
            <w:pPr>
              <w:jc w:val="both"/>
              <w:rPr>
                <w:color w:val="000000"/>
                <w:sz w:val="16"/>
                <w:szCs w:val="16"/>
              </w:rPr>
            </w:pPr>
            <w:r w:rsidRPr="000A41A3">
              <w:rPr>
                <w:color w:val="000000"/>
                <w:sz w:val="16"/>
                <w:szCs w:val="16"/>
              </w:rPr>
              <w:t xml:space="preserve">5 </w:t>
            </w:r>
          </w:p>
        </w:tc>
        <w:tc>
          <w:tcPr>
            <w:tcW w:w="855" w:type="dxa"/>
          </w:tcPr>
          <w:p w:rsidR="00CB452E" w:rsidRPr="000A41A3" w:rsidRDefault="00CB452E" w:rsidP="008B4612">
            <w:pPr>
              <w:jc w:val="both"/>
              <w:rPr>
                <w:color w:val="000000"/>
                <w:sz w:val="16"/>
                <w:szCs w:val="16"/>
              </w:rPr>
            </w:pPr>
            <w:r w:rsidRPr="000A41A3">
              <w:rPr>
                <w:color w:val="000000"/>
                <w:sz w:val="16"/>
                <w:szCs w:val="16"/>
              </w:rPr>
              <w:t xml:space="preserve">6 </w:t>
            </w:r>
          </w:p>
        </w:tc>
        <w:tc>
          <w:tcPr>
            <w:tcW w:w="1022" w:type="dxa"/>
          </w:tcPr>
          <w:p w:rsidR="00CB452E" w:rsidRPr="000A41A3" w:rsidRDefault="00CB452E" w:rsidP="008B4612">
            <w:pPr>
              <w:jc w:val="both"/>
              <w:rPr>
                <w:color w:val="000000"/>
                <w:sz w:val="16"/>
                <w:szCs w:val="16"/>
              </w:rPr>
            </w:pPr>
            <w:r w:rsidRPr="000A41A3">
              <w:rPr>
                <w:color w:val="000000"/>
                <w:sz w:val="16"/>
                <w:szCs w:val="16"/>
              </w:rPr>
              <w:t xml:space="preserve">7 </w:t>
            </w:r>
          </w:p>
        </w:tc>
        <w:tc>
          <w:tcPr>
            <w:tcW w:w="814" w:type="dxa"/>
          </w:tcPr>
          <w:p w:rsidR="00CB452E" w:rsidRPr="000A41A3" w:rsidRDefault="00CB452E" w:rsidP="008B4612">
            <w:pPr>
              <w:jc w:val="both"/>
              <w:rPr>
                <w:color w:val="000000"/>
                <w:sz w:val="16"/>
                <w:szCs w:val="16"/>
              </w:rPr>
            </w:pPr>
            <w:r w:rsidRPr="000A41A3">
              <w:rPr>
                <w:color w:val="000000"/>
                <w:sz w:val="16"/>
                <w:szCs w:val="16"/>
              </w:rPr>
              <w:t xml:space="preserve">8 </w:t>
            </w:r>
          </w:p>
        </w:tc>
        <w:tc>
          <w:tcPr>
            <w:tcW w:w="1058" w:type="dxa"/>
          </w:tcPr>
          <w:p w:rsidR="00CB452E" w:rsidRPr="000A41A3" w:rsidRDefault="00CB452E" w:rsidP="008B4612">
            <w:pPr>
              <w:jc w:val="both"/>
              <w:rPr>
                <w:color w:val="000000"/>
                <w:sz w:val="16"/>
                <w:szCs w:val="16"/>
              </w:rPr>
            </w:pPr>
            <w:r w:rsidRPr="000A41A3">
              <w:rPr>
                <w:color w:val="000000"/>
                <w:sz w:val="16"/>
                <w:szCs w:val="16"/>
              </w:rPr>
              <w:t xml:space="preserve">9 </w:t>
            </w:r>
          </w:p>
        </w:tc>
      </w:tr>
      <w:tr w:rsidR="00CB452E" w:rsidRPr="000A41A3" w:rsidTr="000D0F8E">
        <w:tc>
          <w:tcPr>
            <w:tcW w:w="675" w:type="dxa"/>
          </w:tcPr>
          <w:p w:rsidR="00CB452E" w:rsidRPr="000A41A3" w:rsidRDefault="00CB452E" w:rsidP="008B4612">
            <w:pPr>
              <w:rPr>
                <w:color w:val="000000"/>
                <w:sz w:val="16"/>
                <w:szCs w:val="16"/>
              </w:rPr>
            </w:pPr>
            <w:r w:rsidRPr="000A41A3">
              <w:rPr>
                <w:bCs/>
                <w:color w:val="000000"/>
                <w:sz w:val="16"/>
                <w:szCs w:val="16"/>
              </w:rPr>
              <w:t xml:space="preserve">1 </w:t>
            </w:r>
          </w:p>
        </w:tc>
        <w:tc>
          <w:tcPr>
            <w:tcW w:w="1148" w:type="dxa"/>
          </w:tcPr>
          <w:p w:rsidR="00CB452E" w:rsidRPr="000A41A3" w:rsidRDefault="00CB452E" w:rsidP="008B4612">
            <w:pPr>
              <w:rPr>
                <w:color w:val="000000"/>
                <w:sz w:val="16"/>
                <w:szCs w:val="16"/>
              </w:rPr>
            </w:pPr>
            <w:r w:rsidRPr="000A41A3">
              <w:rPr>
                <w:bCs/>
                <w:color w:val="000000"/>
                <w:sz w:val="16"/>
                <w:szCs w:val="16"/>
              </w:rPr>
              <w:t>Улицы и дороги местного значения:</w:t>
            </w:r>
            <w:r w:rsidRPr="000A41A3">
              <w:rPr>
                <w:color w:val="000000"/>
                <w:sz w:val="16"/>
                <w:szCs w:val="16"/>
              </w:rPr>
              <w:t xml:space="preserve"> </w:t>
            </w:r>
          </w:p>
        </w:tc>
        <w:tc>
          <w:tcPr>
            <w:tcW w:w="2194" w:type="dxa"/>
          </w:tcPr>
          <w:p w:rsidR="00CB452E" w:rsidRPr="000A41A3" w:rsidRDefault="00CB452E" w:rsidP="008B4612">
            <w:pPr>
              <w:rPr>
                <w:color w:val="000000"/>
                <w:sz w:val="16"/>
                <w:szCs w:val="16"/>
              </w:rPr>
            </w:pPr>
          </w:p>
        </w:tc>
        <w:tc>
          <w:tcPr>
            <w:tcW w:w="893" w:type="dxa"/>
          </w:tcPr>
          <w:p w:rsidR="00CB452E" w:rsidRPr="000A41A3" w:rsidRDefault="00CB452E" w:rsidP="008B4612">
            <w:pPr>
              <w:jc w:val="both"/>
              <w:rPr>
                <w:color w:val="000000"/>
                <w:sz w:val="16"/>
                <w:szCs w:val="16"/>
              </w:rPr>
            </w:pPr>
          </w:p>
        </w:tc>
        <w:tc>
          <w:tcPr>
            <w:tcW w:w="763" w:type="dxa"/>
          </w:tcPr>
          <w:p w:rsidR="00CB452E" w:rsidRPr="000A41A3" w:rsidRDefault="00CB452E" w:rsidP="008B4612">
            <w:pPr>
              <w:jc w:val="both"/>
              <w:rPr>
                <w:color w:val="000000"/>
                <w:sz w:val="16"/>
                <w:szCs w:val="16"/>
              </w:rPr>
            </w:pPr>
          </w:p>
        </w:tc>
        <w:tc>
          <w:tcPr>
            <w:tcW w:w="893" w:type="dxa"/>
          </w:tcPr>
          <w:p w:rsidR="00CB452E" w:rsidRPr="000A41A3" w:rsidRDefault="00CB452E" w:rsidP="008B4612">
            <w:pPr>
              <w:jc w:val="both"/>
              <w:rPr>
                <w:color w:val="000000"/>
                <w:sz w:val="16"/>
                <w:szCs w:val="16"/>
              </w:rPr>
            </w:pPr>
          </w:p>
        </w:tc>
        <w:tc>
          <w:tcPr>
            <w:tcW w:w="855" w:type="dxa"/>
          </w:tcPr>
          <w:p w:rsidR="00CB452E" w:rsidRPr="000A41A3" w:rsidRDefault="00CB452E" w:rsidP="008B4612">
            <w:pPr>
              <w:jc w:val="both"/>
              <w:rPr>
                <w:color w:val="000000"/>
                <w:sz w:val="16"/>
                <w:szCs w:val="16"/>
              </w:rPr>
            </w:pPr>
          </w:p>
        </w:tc>
        <w:tc>
          <w:tcPr>
            <w:tcW w:w="1022" w:type="dxa"/>
          </w:tcPr>
          <w:p w:rsidR="00CB452E" w:rsidRPr="000A41A3" w:rsidRDefault="00CB452E" w:rsidP="008B4612">
            <w:pPr>
              <w:jc w:val="both"/>
              <w:rPr>
                <w:color w:val="000000"/>
                <w:sz w:val="16"/>
                <w:szCs w:val="16"/>
              </w:rPr>
            </w:pPr>
          </w:p>
        </w:tc>
        <w:tc>
          <w:tcPr>
            <w:tcW w:w="814" w:type="dxa"/>
          </w:tcPr>
          <w:p w:rsidR="00CB452E" w:rsidRPr="000A41A3" w:rsidRDefault="00CB452E" w:rsidP="008B4612">
            <w:pPr>
              <w:jc w:val="both"/>
              <w:rPr>
                <w:color w:val="000000"/>
                <w:sz w:val="16"/>
                <w:szCs w:val="16"/>
              </w:rPr>
            </w:pPr>
          </w:p>
        </w:tc>
        <w:tc>
          <w:tcPr>
            <w:tcW w:w="1058" w:type="dxa"/>
          </w:tcPr>
          <w:p w:rsidR="00CB452E" w:rsidRPr="000A41A3" w:rsidRDefault="00CB452E" w:rsidP="008B4612">
            <w:pPr>
              <w:jc w:val="both"/>
              <w:rPr>
                <w:color w:val="000000"/>
                <w:sz w:val="16"/>
                <w:szCs w:val="16"/>
              </w:rPr>
            </w:pPr>
          </w:p>
        </w:tc>
      </w:tr>
      <w:tr w:rsidR="00CB452E" w:rsidRPr="000A41A3" w:rsidTr="000D0F8E">
        <w:tc>
          <w:tcPr>
            <w:tcW w:w="675" w:type="dxa"/>
          </w:tcPr>
          <w:p w:rsidR="00CB452E" w:rsidRPr="000A41A3" w:rsidRDefault="00CB452E" w:rsidP="008B4612">
            <w:pPr>
              <w:rPr>
                <w:color w:val="000000"/>
                <w:sz w:val="16"/>
                <w:szCs w:val="16"/>
              </w:rPr>
            </w:pPr>
            <w:r w:rsidRPr="000A41A3">
              <w:rPr>
                <w:color w:val="000000"/>
                <w:sz w:val="16"/>
                <w:szCs w:val="16"/>
              </w:rPr>
              <w:t xml:space="preserve">1.1 </w:t>
            </w:r>
          </w:p>
        </w:tc>
        <w:tc>
          <w:tcPr>
            <w:tcW w:w="1148" w:type="dxa"/>
          </w:tcPr>
          <w:p w:rsidR="00CB452E" w:rsidRPr="000A41A3" w:rsidRDefault="00CB452E" w:rsidP="008B4612">
            <w:pPr>
              <w:rPr>
                <w:color w:val="000000"/>
                <w:sz w:val="16"/>
                <w:szCs w:val="16"/>
              </w:rPr>
            </w:pPr>
            <w:r w:rsidRPr="000A41A3">
              <w:rPr>
                <w:color w:val="000000"/>
                <w:sz w:val="16"/>
                <w:szCs w:val="16"/>
              </w:rPr>
              <w:t xml:space="preserve">Улицы в жилой застройке </w:t>
            </w:r>
          </w:p>
        </w:tc>
        <w:tc>
          <w:tcPr>
            <w:tcW w:w="2194" w:type="dxa"/>
          </w:tcPr>
          <w:p w:rsidR="00CB452E" w:rsidRPr="000A41A3" w:rsidRDefault="00CB452E" w:rsidP="008B4612">
            <w:pPr>
              <w:rPr>
                <w:color w:val="000000"/>
                <w:sz w:val="16"/>
                <w:szCs w:val="16"/>
              </w:rPr>
            </w:pPr>
            <w:r w:rsidRPr="000A41A3">
              <w:rPr>
                <w:color w:val="000000"/>
                <w:sz w:val="16"/>
                <w:szCs w:val="16"/>
              </w:rPr>
              <w:t xml:space="preserve">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 </w:t>
            </w:r>
          </w:p>
        </w:tc>
        <w:tc>
          <w:tcPr>
            <w:tcW w:w="893" w:type="dxa"/>
          </w:tcPr>
          <w:p w:rsidR="00CB452E" w:rsidRPr="000A41A3" w:rsidRDefault="00CB452E" w:rsidP="008B4612">
            <w:pPr>
              <w:jc w:val="both"/>
              <w:rPr>
                <w:color w:val="000000"/>
                <w:sz w:val="16"/>
                <w:szCs w:val="16"/>
              </w:rPr>
            </w:pPr>
            <w:r w:rsidRPr="000A41A3">
              <w:rPr>
                <w:color w:val="000000"/>
                <w:sz w:val="16"/>
                <w:szCs w:val="16"/>
              </w:rPr>
              <w:br/>
            </w:r>
            <w:r w:rsidRPr="000A41A3">
              <w:rPr>
                <w:color w:val="000000"/>
                <w:sz w:val="16"/>
                <w:szCs w:val="16"/>
              </w:rPr>
              <w:br/>
              <w:t xml:space="preserve">60 </w:t>
            </w:r>
          </w:p>
        </w:tc>
        <w:tc>
          <w:tcPr>
            <w:tcW w:w="763" w:type="dxa"/>
          </w:tcPr>
          <w:p w:rsidR="00CB452E" w:rsidRPr="000A41A3" w:rsidRDefault="00CB452E" w:rsidP="008B4612">
            <w:pPr>
              <w:widowControl w:val="0"/>
              <w:autoSpaceDE w:val="0"/>
              <w:autoSpaceDN w:val="0"/>
              <w:adjustRightInd w:val="0"/>
              <w:rPr>
                <w:color w:val="000000"/>
                <w:sz w:val="16"/>
                <w:szCs w:val="16"/>
              </w:rPr>
            </w:pPr>
          </w:p>
          <w:p w:rsidR="00CB452E" w:rsidRPr="000A41A3" w:rsidRDefault="00CB452E" w:rsidP="008B4612">
            <w:pPr>
              <w:widowControl w:val="0"/>
              <w:autoSpaceDE w:val="0"/>
              <w:autoSpaceDN w:val="0"/>
              <w:adjustRightInd w:val="0"/>
              <w:rPr>
                <w:color w:val="000000"/>
                <w:sz w:val="16"/>
                <w:szCs w:val="16"/>
              </w:rPr>
            </w:pPr>
          </w:p>
          <w:p w:rsidR="00CB452E" w:rsidRPr="000A41A3" w:rsidRDefault="00CB452E" w:rsidP="008B4612">
            <w:pPr>
              <w:widowControl w:val="0"/>
              <w:autoSpaceDE w:val="0"/>
              <w:autoSpaceDN w:val="0"/>
              <w:adjustRightInd w:val="0"/>
              <w:rPr>
                <w:color w:val="000000"/>
                <w:sz w:val="16"/>
                <w:szCs w:val="16"/>
              </w:rPr>
            </w:pPr>
            <w:r w:rsidRPr="000A41A3">
              <w:rPr>
                <w:color w:val="000000"/>
                <w:sz w:val="16"/>
                <w:szCs w:val="16"/>
              </w:rPr>
              <w:t>15 - 25</w:t>
            </w:r>
          </w:p>
        </w:tc>
        <w:tc>
          <w:tcPr>
            <w:tcW w:w="893" w:type="dxa"/>
          </w:tcPr>
          <w:p w:rsidR="00CB452E" w:rsidRPr="000A41A3" w:rsidRDefault="00CB452E" w:rsidP="008B4612">
            <w:pPr>
              <w:jc w:val="both"/>
              <w:rPr>
                <w:color w:val="000000"/>
                <w:sz w:val="16"/>
                <w:szCs w:val="16"/>
              </w:rPr>
            </w:pPr>
            <w:r w:rsidRPr="000A41A3">
              <w:rPr>
                <w:color w:val="000000"/>
                <w:sz w:val="16"/>
                <w:szCs w:val="16"/>
              </w:rPr>
              <w:br/>
            </w:r>
            <w:r w:rsidRPr="000A41A3">
              <w:rPr>
                <w:color w:val="000000"/>
                <w:sz w:val="16"/>
                <w:szCs w:val="16"/>
              </w:rPr>
              <w:br/>
              <w:t xml:space="preserve">3,5 </w:t>
            </w:r>
          </w:p>
        </w:tc>
        <w:tc>
          <w:tcPr>
            <w:tcW w:w="855" w:type="dxa"/>
          </w:tcPr>
          <w:p w:rsidR="00CB452E" w:rsidRPr="000A41A3" w:rsidRDefault="00CB452E" w:rsidP="008B4612">
            <w:pPr>
              <w:jc w:val="both"/>
              <w:rPr>
                <w:color w:val="000000"/>
                <w:sz w:val="16"/>
                <w:szCs w:val="16"/>
              </w:rPr>
            </w:pPr>
            <w:r w:rsidRPr="000A41A3">
              <w:rPr>
                <w:color w:val="000000"/>
                <w:sz w:val="16"/>
                <w:szCs w:val="16"/>
              </w:rPr>
              <w:br/>
            </w:r>
            <w:r w:rsidRPr="000A41A3">
              <w:rPr>
                <w:color w:val="000000"/>
                <w:sz w:val="16"/>
                <w:szCs w:val="16"/>
              </w:rPr>
              <w:br/>
              <w:t xml:space="preserve">2-4 </w:t>
            </w:r>
          </w:p>
        </w:tc>
        <w:tc>
          <w:tcPr>
            <w:tcW w:w="1022" w:type="dxa"/>
          </w:tcPr>
          <w:p w:rsidR="00CB452E" w:rsidRPr="000A41A3" w:rsidRDefault="00CB452E" w:rsidP="008B4612">
            <w:pPr>
              <w:jc w:val="both"/>
              <w:rPr>
                <w:color w:val="000000"/>
                <w:sz w:val="16"/>
                <w:szCs w:val="16"/>
              </w:rPr>
            </w:pPr>
            <w:r w:rsidRPr="000A41A3">
              <w:rPr>
                <w:color w:val="000000"/>
                <w:sz w:val="16"/>
                <w:szCs w:val="16"/>
              </w:rPr>
              <w:br/>
            </w:r>
            <w:r w:rsidRPr="000A41A3">
              <w:rPr>
                <w:color w:val="000000"/>
                <w:sz w:val="16"/>
                <w:szCs w:val="16"/>
              </w:rPr>
              <w:br/>
              <w:t xml:space="preserve">2,25-3 </w:t>
            </w:r>
          </w:p>
        </w:tc>
        <w:tc>
          <w:tcPr>
            <w:tcW w:w="814" w:type="dxa"/>
          </w:tcPr>
          <w:p w:rsidR="00CB452E" w:rsidRPr="000A41A3" w:rsidRDefault="00CB452E" w:rsidP="008B4612">
            <w:pPr>
              <w:jc w:val="both"/>
              <w:rPr>
                <w:color w:val="000000"/>
                <w:sz w:val="16"/>
                <w:szCs w:val="16"/>
              </w:rPr>
            </w:pPr>
            <w:r w:rsidRPr="000A41A3">
              <w:rPr>
                <w:color w:val="000000"/>
                <w:sz w:val="16"/>
                <w:szCs w:val="16"/>
              </w:rPr>
              <w:br/>
            </w:r>
            <w:r w:rsidRPr="000A41A3">
              <w:rPr>
                <w:color w:val="000000"/>
                <w:sz w:val="16"/>
                <w:szCs w:val="16"/>
              </w:rPr>
              <w:br/>
              <w:t xml:space="preserve">125 </w:t>
            </w:r>
          </w:p>
        </w:tc>
        <w:tc>
          <w:tcPr>
            <w:tcW w:w="1058" w:type="dxa"/>
          </w:tcPr>
          <w:p w:rsidR="00CB452E" w:rsidRPr="000A41A3" w:rsidRDefault="00CB452E" w:rsidP="008B4612">
            <w:pPr>
              <w:jc w:val="both"/>
              <w:rPr>
                <w:color w:val="000000"/>
                <w:sz w:val="16"/>
                <w:szCs w:val="16"/>
              </w:rPr>
            </w:pPr>
            <w:r w:rsidRPr="000A41A3">
              <w:rPr>
                <w:color w:val="000000"/>
                <w:sz w:val="16"/>
                <w:szCs w:val="16"/>
              </w:rPr>
              <w:br/>
            </w:r>
            <w:r w:rsidRPr="000A41A3">
              <w:rPr>
                <w:color w:val="000000"/>
                <w:sz w:val="16"/>
                <w:szCs w:val="16"/>
              </w:rPr>
              <w:br/>
              <w:t xml:space="preserve">70 </w:t>
            </w:r>
          </w:p>
        </w:tc>
      </w:tr>
      <w:tr w:rsidR="00CB452E" w:rsidRPr="000A41A3" w:rsidTr="000D0F8E">
        <w:tc>
          <w:tcPr>
            <w:tcW w:w="675" w:type="dxa"/>
          </w:tcPr>
          <w:p w:rsidR="00CB452E" w:rsidRPr="000A41A3" w:rsidRDefault="00CB452E" w:rsidP="008B4612">
            <w:pPr>
              <w:rPr>
                <w:color w:val="000000"/>
                <w:sz w:val="16"/>
                <w:szCs w:val="16"/>
              </w:rPr>
            </w:pPr>
            <w:r w:rsidRPr="000A41A3">
              <w:rPr>
                <w:color w:val="000000"/>
                <w:sz w:val="16"/>
                <w:szCs w:val="16"/>
              </w:rPr>
              <w:t xml:space="preserve">1.2 </w:t>
            </w:r>
          </w:p>
        </w:tc>
        <w:tc>
          <w:tcPr>
            <w:tcW w:w="1148" w:type="dxa"/>
          </w:tcPr>
          <w:p w:rsidR="00CB452E" w:rsidRPr="000A41A3" w:rsidRDefault="00CB452E" w:rsidP="008B4612">
            <w:pPr>
              <w:rPr>
                <w:color w:val="000000"/>
                <w:sz w:val="16"/>
                <w:szCs w:val="16"/>
              </w:rPr>
            </w:pPr>
            <w:r w:rsidRPr="000A41A3">
              <w:rPr>
                <w:color w:val="000000"/>
                <w:sz w:val="16"/>
                <w:szCs w:val="16"/>
              </w:rPr>
              <w:t>Улицы и дороги в промышленных и коммунально - складских зонах (районах)</w:t>
            </w:r>
          </w:p>
        </w:tc>
        <w:tc>
          <w:tcPr>
            <w:tcW w:w="2194" w:type="dxa"/>
          </w:tcPr>
          <w:p w:rsidR="00CB452E" w:rsidRPr="000A41A3" w:rsidRDefault="00CB452E" w:rsidP="008B4612">
            <w:pPr>
              <w:rPr>
                <w:color w:val="000000"/>
                <w:sz w:val="16"/>
                <w:szCs w:val="16"/>
              </w:rPr>
            </w:pPr>
            <w:r w:rsidRPr="000A41A3">
              <w:rPr>
                <w:color w:val="000000"/>
                <w:sz w:val="16"/>
                <w:szCs w:val="16"/>
              </w:rPr>
              <w:t xml:space="preserve">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 </w:t>
            </w:r>
          </w:p>
        </w:tc>
        <w:tc>
          <w:tcPr>
            <w:tcW w:w="893" w:type="dxa"/>
          </w:tcPr>
          <w:p w:rsidR="00CB452E" w:rsidRPr="000A41A3" w:rsidRDefault="00CB452E" w:rsidP="008B4612">
            <w:pPr>
              <w:jc w:val="both"/>
              <w:rPr>
                <w:color w:val="000000"/>
                <w:sz w:val="16"/>
                <w:szCs w:val="16"/>
              </w:rPr>
            </w:pPr>
            <w:r w:rsidRPr="000A41A3">
              <w:rPr>
                <w:color w:val="000000"/>
                <w:sz w:val="16"/>
                <w:szCs w:val="16"/>
              </w:rPr>
              <w:br/>
            </w:r>
            <w:r w:rsidRPr="000A41A3">
              <w:rPr>
                <w:color w:val="000000"/>
                <w:sz w:val="16"/>
                <w:szCs w:val="16"/>
              </w:rPr>
              <w:br/>
              <w:t xml:space="preserve">60 </w:t>
            </w:r>
          </w:p>
        </w:tc>
        <w:tc>
          <w:tcPr>
            <w:tcW w:w="763" w:type="dxa"/>
          </w:tcPr>
          <w:p w:rsidR="00CB452E" w:rsidRPr="000A41A3" w:rsidRDefault="00CB452E" w:rsidP="008B4612">
            <w:pPr>
              <w:widowControl w:val="0"/>
              <w:autoSpaceDE w:val="0"/>
              <w:autoSpaceDN w:val="0"/>
              <w:adjustRightInd w:val="0"/>
              <w:rPr>
                <w:color w:val="000000"/>
                <w:sz w:val="16"/>
                <w:szCs w:val="16"/>
              </w:rPr>
            </w:pPr>
          </w:p>
          <w:p w:rsidR="00CB452E" w:rsidRPr="000A41A3" w:rsidRDefault="00CB452E" w:rsidP="008B4612">
            <w:pPr>
              <w:widowControl w:val="0"/>
              <w:autoSpaceDE w:val="0"/>
              <w:autoSpaceDN w:val="0"/>
              <w:adjustRightInd w:val="0"/>
              <w:rPr>
                <w:color w:val="000000"/>
                <w:sz w:val="16"/>
                <w:szCs w:val="16"/>
              </w:rPr>
            </w:pPr>
          </w:p>
          <w:p w:rsidR="00CB452E" w:rsidRPr="000A41A3" w:rsidRDefault="00CB452E" w:rsidP="008B4612">
            <w:pPr>
              <w:widowControl w:val="0"/>
              <w:autoSpaceDE w:val="0"/>
              <w:autoSpaceDN w:val="0"/>
              <w:adjustRightInd w:val="0"/>
              <w:rPr>
                <w:color w:val="000000"/>
                <w:sz w:val="16"/>
                <w:szCs w:val="16"/>
              </w:rPr>
            </w:pPr>
            <w:r w:rsidRPr="000A41A3">
              <w:rPr>
                <w:color w:val="000000"/>
                <w:sz w:val="16"/>
                <w:szCs w:val="16"/>
              </w:rPr>
              <w:t>15 - 25</w:t>
            </w:r>
          </w:p>
        </w:tc>
        <w:tc>
          <w:tcPr>
            <w:tcW w:w="893" w:type="dxa"/>
          </w:tcPr>
          <w:p w:rsidR="00CB452E" w:rsidRPr="000A41A3" w:rsidRDefault="00CB452E" w:rsidP="008B4612">
            <w:pPr>
              <w:jc w:val="both"/>
              <w:rPr>
                <w:color w:val="000000"/>
                <w:sz w:val="16"/>
                <w:szCs w:val="16"/>
              </w:rPr>
            </w:pPr>
            <w:r w:rsidRPr="000A41A3">
              <w:rPr>
                <w:color w:val="000000"/>
                <w:sz w:val="16"/>
                <w:szCs w:val="16"/>
              </w:rPr>
              <w:br/>
            </w:r>
            <w:r w:rsidRPr="000A41A3">
              <w:rPr>
                <w:color w:val="000000"/>
                <w:sz w:val="16"/>
                <w:szCs w:val="16"/>
              </w:rPr>
              <w:br/>
              <w:t xml:space="preserve">3,75 </w:t>
            </w:r>
          </w:p>
        </w:tc>
        <w:tc>
          <w:tcPr>
            <w:tcW w:w="855" w:type="dxa"/>
          </w:tcPr>
          <w:p w:rsidR="00CB452E" w:rsidRPr="000A41A3" w:rsidRDefault="00CB452E" w:rsidP="008B4612">
            <w:pPr>
              <w:jc w:val="both"/>
              <w:rPr>
                <w:color w:val="000000"/>
                <w:sz w:val="16"/>
                <w:szCs w:val="16"/>
              </w:rPr>
            </w:pPr>
            <w:r w:rsidRPr="000A41A3">
              <w:rPr>
                <w:color w:val="000000"/>
                <w:sz w:val="16"/>
                <w:szCs w:val="16"/>
              </w:rPr>
              <w:br/>
            </w:r>
            <w:r w:rsidRPr="000A41A3">
              <w:rPr>
                <w:color w:val="000000"/>
                <w:sz w:val="16"/>
                <w:szCs w:val="16"/>
              </w:rPr>
              <w:br/>
              <w:t xml:space="preserve">2-4 </w:t>
            </w:r>
          </w:p>
        </w:tc>
        <w:tc>
          <w:tcPr>
            <w:tcW w:w="1022" w:type="dxa"/>
          </w:tcPr>
          <w:p w:rsidR="00CB452E" w:rsidRPr="000A41A3" w:rsidRDefault="00CB452E" w:rsidP="008B4612">
            <w:pPr>
              <w:jc w:val="both"/>
              <w:rPr>
                <w:color w:val="000000"/>
                <w:sz w:val="16"/>
                <w:szCs w:val="16"/>
              </w:rPr>
            </w:pPr>
            <w:r w:rsidRPr="000A41A3">
              <w:rPr>
                <w:color w:val="000000"/>
                <w:sz w:val="16"/>
                <w:szCs w:val="16"/>
              </w:rPr>
              <w:br/>
            </w:r>
            <w:r w:rsidRPr="000A41A3">
              <w:rPr>
                <w:color w:val="000000"/>
                <w:sz w:val="16"/>
                <w:szCs w:val="16"/>
              </w:rPr>
              <w:br/>
              <w:t xml:space="preserve">1,5-3 </w:t>
            </w:r>
          </w:p>
        </w:tc>
        <w:tc>
          <w:tcPr>
            <w:tcW w:w="814" w:type="dxa"/>
          </w:tcPr>
          <w:p w:rsidR="00CB452E" w:rsidRPr="000A41A3" w:rsidRDefault="00CB452E" w:rsidP="008B4612">
            <w:pPr>
              <w:jc w:val="both"/>
              <w:rPr>
                <w:color w:val="000000"/>
                <w:sz w:val="16"/>
                <w:szCs w:val="16"/>
              </w:rPr>
            </w:pPr>
            <w:r w:rsidRPr="000A41A3">
              <w:rPr>
                <w:color w:val="000000"/>
                <w:sz w:val="16"/>
                <w:szCs w:val="16"/>
              </w:rPr>
              <w:br/>
            </w:r>
            <w:r w:rsidRPr="000A41A3">
              <w:rPr>
                <w:color w:val="000000"/>
                <w:sz w:val="16"/>
                <w:szCs w:val="16"/>
              </w:rPr>
              <w:br/>
              <w:t xml:space="preserve">125 </w:t>
            </w:r>
          </w:p>
        </w:tc>
        <w:tc>
          <w:tcPr>
            <w:tcW w:w="1058" w:type="dxa"/>
          </w:tcPr>
          <w:p w:rsidR="00CB452E" w:rsidRPr="000A41A3" w:rsidRDefault="00CB452E" w:rsidP="008B4612">
            <w:pPr>
              <w:jc w:val="both"/>
              <w:rPr>
                <w:color w:val="000000"/>
                <w:sz w:val="16"/>
                <w:szCs w:val="16"/>
              </w:rPr>
            </w:pPr>
            <w:r w:rsidRPr="000A41A3">
              <w:rPr>
                <w:color w:val="000000"/>
                <w:sz w:val="16"/>
                <w:szCs w:val="16"/>
              </w:rPr>
              <w:br/>
            </w:r>
            <w:r w:rsidRPr="000A41A3">
              <w:rPr>
                <w:color w:val="000000"/>
                <w:sz w:val="16"/>
                <w:szCs w:val="16"/>
              </w:rPr>
              <w:br/>
              <w:t xml:space="preserve">60 </w:t>
            </w:r>
          </w:p>
        </w:tc>
      </w:tr>
      <w:tr w:rsidR="00CB452E" w:rsidRPr="000A41A3" w:rsidTr="000D0F8E">
        <w:tc>
          <w:tcPr>
            <w:tcW w:w="675" w:type="dxa"/>
          </w:tcPr>
          <w:p w:rsidR="00CB452E" w:rsidRPr="000A41A3" w:rsidRDefault="00CB452E" w:rsidP="008B4612">
            <w:pPr>
              <w:rPr>
                <w:color w:val="000000"/>
                <w:sz w:val="16"/>
                <w:szCs w:val="16"/>
              </w:rPr>
            </w:pPr>
            <w:r w:rsidRPr="000A41A3">
              <w:rPr>
                <w:color w:val="000000"/>
                <w:sz w:val="16"/>
                <w:szCs w:val="16"/>
              </w:rPr>
              <w:t xml:space="preserve">1.3 </w:t>
            </w:r>
          </w:p>
        </w:tc>
        <w:tc>
          <w:tcPr>
            <w:tcW w:w="1148" w:type="dxa"/>
          </w:tcPr>
          <w:p w:rsidR="00CB452E" w:rsidRPr="000A41A3" w:rsidRDefault="00CB452E" w:rsidP="008B4612">
            <w:pPr>
              <w:rPr>
                <w:color w:val="000000"/>
                <w:sz w:val="16"/>
                <w:szCs w:val="16"/>
              </w:rPr>
            </w:pPr>
            <w:r w:rsidRPr="000A41A3">
              <w:rPr>
                <w:color w:val="000000"/>
                <w:sz w:val="16"/>
                <w:szCs w:val="16"/>
              </w:rPr>
              <w:t>Пешеходные улицы и дороги</w:t>
            </w:r>
            <w:r w:rsidRPr="000A41A3">
              <w:rPr>
                <w:color w:val="000000"/>
                <w:sz w:val="16"/>
                <w:szCs w:val="16"/>
              </w:rPr>
              <w:br/>
            </w:r>
            <w:r w:rsidRPr="000A41A3">
              <w:rPr>
                <w:color w:val="000000"/>
                <w:sz w:val="16"/>
                <w:szCs w:val="16"/>
              </w:rPr>
              <w:br/>
            </w:r>
          </w:p>
        </w:tc>
        <w:tc>
          <w:tcPr>
            <w:tcW w:w="2194" w:type="dxa"/>
          </w:tcPr>
          <w:p w:rsidR="00CB452E" w:rsidRPr="000A41A3" w:rsidRDefault="00CB452E" w:rsidP="008B4612">
            <w:pPr>
              <w:rPr>
                <w:color w:val="000000"/>
                <w:sz w:val="16"/>
                <w:szCs w:val="16"/>
              </w:rPr>
            </w:pPr>
            <w:r w:rsidRPr="000A41A3">
              <w:rPr>
                <w:color w:val="000000"/>
                <w:sz w:val="16"/>
                <w:szCs w:val="16"/>
              </w:rPr>
              <w:t xml:space="preserve">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 </w:t>
            </w:r>
          </w:p>
        </w:tc>
        <w:tc>
          <w:tcPr>
            <w:tcW w:w="893" w:type="dxa"/>
          </w:tcPr>
          <w:p w:rsidR="00CB452E" w:rsidRPr="000A41A3" w:rsidRDefault="00CB452E" w:rsidP="008B4612">
            <w:pPr>
              <w:jc w:val="both"/>
              <w:rPr>
                <w:color w:val="000000"/>
                <w:sz w:val="16"/>
                <w:szCs w:val="16"/>
              </w:rPr>
            </w:pPr>
            <w:r w:rsidRPr="000A41A3">
              <w:rPr>
                <w:color w:val="000000"/>
                <w:sz w:val="16"/>
                <w:szCs w:val="16"/>
              </w:rPr>
              <w:br/>
            </w:r>
            <w:r w:rsidRPr="000A41A3">
              <w:rPr>
                <w:color w:val="000000"/>
                <w:sz w:val="16"/>
                <w:szCs w:val="16"/>
              </w:rPr>
              <w:br/>
              <w:t>-</w:t>
            </w:r>
          </w:p>
        </w:tc>
        <w:tc>
          <w:tcPr>
            <w:tcW w:w="763" w:type="dxa"/>
          </w:tcPr>
          <w:p w:rsidR="00CB452E" w:rsidRPr="000A41A3" w:rsidRDefault="00CB452E" w:rsidP="008B4612">
            <w:pPr>
              <w:jc w:val="both"/>
              <w:rPr>
                <w:color w:val="000000"/>
                <w:sz w:val="16"/>
                <w:szCs w:val="16"/>
              </w:rPr>
            </w:pPr>
          </w:p>
        </w:tc>
        <w:tc>
          <w:tcPr>
            <w:tcW w:w="893" w:type="dxa"/>
          </w:tcPr>
          <w:p w:rsidR="00CB452E" w:rsidRPr="000A41A3" w:rsidRDefault="00CB452E" w:rsidP="008B4612">
            <w:pPr>
              <w:jc w:val="both"/>
              <w:rPr>
                <w:color w:val="000000"/>
                <w:sz w:val="16"/>
                <w:szCs w:val="16"/>
              </w:rPr>
            </w:pPr>
            <w:r w:rsidRPr="000A41A3">
              <w:rPr>
                <w:color w:val="000000"/>
                <w:sz w:val="16"/>
                <w:szCs w:val="16"/>
              </w:rPr>
              <w:br/>
            </w:r>
            <w:r w:rsidRPr="000A41A3">
              <w:rPr>
                <w:color w:val="000000"/>
                <w:sz w:val="16"/>
                <w:szCs w:val="16"/>
              </w:rPr>
              <w:br/>
              <w:t xml:space="preserve">0,75-1,0 </w:t>
            </w:r>
          </w:p>
        </w:tc>
        <w:tc>
          <w:tcPr>
            <w:tcW w:w="855" w:type="dxa"/>
          </w:tcPr>
          <w:p w:rsidR="00CB452E" w:rsidRPr="000A41A3" w:rsidRDefault="00CB452E" w:rsidP="008B4612">
            <w:pPr>
              <w:jc w:val="both"/>
              <w:rPr>
                <w:color w:val="000000"/>
                <w:sz w:val="16"/>
                <w:szCs w:val="16"/>
              </w:rPr>
            </w:pPr>
            <w:r w:rsidRPr="000A41A3">
              <w:rPr>
                <w:color w:val="000000"/>
                <w:sz w:val="16"/>
                <w:szCs w:val="16"/>
              </w:rPr>
              <w:br/>
            </w:r>
            <w:r w:rsidRPr="000A41A3">
              <w:rPr>
                <w:color w:val="000000"/>
                <w:sz w:val="16"/>
                <w:szCs w:val="16"/>
              </w:rPr>
              <w:br/>
              <w:t xml:space="preserve">по </w:t>
            </w:r>
            <w:r w:rsidRPr="000A41A3">
              <w:rPr>
                <w:color w:val="000000"/>
                <w:sz w:val="16"/>
                <w:szCs w:val="16"/>
              </w:rPr>
              <w:br/>
              <w:t xml:space="preserve">расчету </w:t>
            </w:r>
          </w:p>
        </w:tc>
        <w:tc>
          <w:tcPr>
            <w:tcW w:w="1022" w:type="dxa"/>
          </w:tcPr>
          <w:p w:rsidR="00CB452E" w:rsidRPr="000A41A3" w:rsidRDefault="00CB452E" w:rsidP="008B4612">
            <w:pPr>
              <w:jc w:val="both"/>
              <w:rPr>
                <w:color w:val="000000"/>
                <w:sz w:val="16"/>
                <w:szCs w:val="16"/>
              </w:rPr>
            </w:pPr>
            <w:r w:rsidRPr="000A41A3">
              <w:rPr>
                <w:color w:val="000000"/>
                <w:sz w:val="16"/>
                <w:szCs w:val="16"/>
              </w:rPr>
              <w:br/>
            </w:r>
            <w:r w:rsidRPr="000A41A3">
              <w:rPr>
                <w:color w:val="000000"/>
                <w:sz w:val="16"/>
                <w:szCs w:val="16"/>
              </w:rPr>
              <w:br/>
              <w:t xml:space="preserve">по </w:t>
            </w:r>
            <w:r w:rsidRPr="000A41A3">
              <w:rPr>
                <w:color w:val="000000"/>
                <w:sz w:val="16"/>
                <w:szCs w:val="16"/>
              </w:rPr>
              <w:br/>
              <w:t xml:space="preserve">проекту </w:t>
            </w:r>
          </w:p>
        </w:tc>
        <w:tc>
          <w:tcPr>
            <w:tcW w:w="814" w:type="dxa"/>
          </w:tcPr>
          <w:p w:rsidR="00CB452E" w:rsidRPr="000A41A3" w:rsidRDefault="00CB452E" w:rsidP="008B4612">
            <w:pPr>
              <w:jc w:val="both"/>
              <w:rPr>
                <w:color w:val="000000"/>
                <w:sz w:val="16"/>
                <w:szCs w:val="16"/>
              </w:rPr>
            </w:pPr>
          </w:p>
        </w:tc>
        <w:tc>
          <w:tcPr>
            <w:tcW w:w="1058" w:type="dxa"/>
          </w:tcPr>
          <w:p w:rsidR="00CB452E" w:rsidRPr="000A41A3" w:rsidRDefault="00CB452E" w:rsidP="008B4612">
            <w:pPr>
              <w:jc w:val="both"/>
              <w:rPr>
                <w:color w:val="000000"/>
                <w:sz w:val="16"/>
                <w:szCs w:val="16"/>
              </w:rPr>
            </w:pPr>
          </w:p>
        </w:tc>
      </w:tr>
      <w:tr w:rsidR="00CB452E" w:rsidRPr="000A41A3" w:rsidTr="000D0F8E">
        <w:tc>
          <w:tcPr>
            <w:tcW w:w="675" w:type="dxa"/>
          </w:tcPr>
          <w:p w:rsidR="00CB452E" w:rsidRPr="000A41A3" w:rsidRDefault="00CB452E" w:rsidP="008B4612">
            <w:pPr>
              <w:rPr>
                <w:color w:val="000000"/>
                <w:sz w:val="16"/>
                <w:szCs w:val="16"/>
              </w:rPr>
            </w:pPr>
            <w:r w:rsidRPr="000A41A3">
              <w:rPr>
                <w:color w:val="000000"/>
                <w:sz w:val="16"/>
                <w:szCs w:val="16"/>
              </w:rPr>
              <w:t xml:space="preserve">1.4 </w:t>
            </w:r>
          </w:p>
        </w:tc>
        <w:tc>
          <w:tcPr>
            <w:tcW w:w="1148" w:type="dxa"/>
          </w:tcPr>
          <w:p w:rsidR="00CB452E" w:rsidRPr="000A41A3" w:rsidRDefault="00CB452E" w:rsidP="008B4612">
            <w:pPr>
              <w:rPr>
                <w:color w:val="000000"/>
                <w:sz w:val="16"/>
                <w:szCs w:val="16"/>
              </w:rPr>
            </w:pPr>
            <w:r w:rsidRPr="000A41A3">
              <w:rPr>
                <w:color w:val="000000"/>
                <w:sz w:val="16"/>
                <w:szCs w:val="16"/>
              </w:rPr>
              <w:t xml:space="preserve">Парковые дороги </w:t>
            </w:r>
          </w:p>
        </w:tc>
        <w:tc>
          <w:tcPr>
            <w:tcW w:w="2194" w:type="dxa"/>
          </w:tcPr>
          <w:p w:rsidR="00CB452E" w:rsidRPr="000A41A3" w:rsidRDefault="00CB452E" w:rsidP="008B4612">
            <w:pPr>
              <w:rPr>
                <w:color w:val="000000"/>
                <w:sz w:val="16"/>
                <w:szCs w:val="16"/>
              </w:rPr>
            </w:pPr>
            <w:r w:rsidRPr="000A41A3">
              <w:rPr>
                <w:color w:val="000000"/>
                <w:sz w:val="16"/>
                <w:szCs w:val="16"/>
              </w:rPr>
              <w:t xml:space="preserve">транспортная связь в пределах территории парков и лесопарков преимущественно для движения легковых автомобилей </w:t>
            </w:r>
          </w:p>
        </w:tc>
        <w:tc>
          <w:tcPr>
            <w:tcW w:w="893" w:type="dxa"/>
          </w:tcPr>
          <w:p w:rsidR="00CB452E" w:rsidRPr="000A41A3" w:rsidRDefault="00CB452E" w:rsidP="008B4612">
            <w:pPr>
              <w:jc w:val="both"/>
              <w:rPr>
                <w:color w:val="000000"/>
                <w:sz w:val="16"/>
                <w:szCs w:val="16"/>
              </w:rPr>
            </w:pPr>
            <w:r w:rsidRPr="000A41A3">
              <w:rPr>
                <w:color w:val="000000"/>
                <w:sz w:val="16"/>
                <w:szCs w:val="16"/>
              </w:rPr>
              <w:br/>
            </w:r>
            <w:r w:rsidRPr="000A41A3">
              <w:rPr>
                <w:color w:val="000000"/>
                <w:sz w:val="16"/>
                <w:szCs w:val="16"/>
              </w:rPr>
              <w:br/>
              <w:t xml:space="preserve">40 </w:t>
            </w:r>
          </w:p>
        </w:tc>
        <w:tc>
          <w:tcPr>
            <w:tcW w:w="763" w:type="dxa"/>
          </w:tcPr>
          <w:p w:rsidR="00CB452E" w:rsidRPr="000A41A3" w:rsidRDefault="00CB452E" w:rsidP="008B4612">
            <w:pPr>
              <w:jc w:val="both"/>
              <w:rPr>
                <w:color w:val="000000"/>
                <w:sz w:val="16"/>
                <w:szCs w:val="16"/>
              </w:rPr>
            </w:pPr>
          </w:p>
        </w:tc>
        <w:tc>
          <w:tcPr>
            <w:tcW w:w="893" w:type="dxa"/>
          </w:tcPr>
          <w:p w:rsidR="00CB452E" w:rsidRPr="000A41A3" w:rsidRDefault="00CB452E" w:rsidP="008B4612">
            <w:pPr>
              <w:jc w:val="both"/>
              <w:rPr>
                <w:color w:val="000000"/>
                <w:sz w:val="16"/>
                <w:szCs w:val="16"/>
              </w:rPr>
            </w:pPr>
            <w:r w:rsidRPr="000A41A3">
              <w:rPr>
                <w:color w:val="000000"/>
                <w:sz w:val="16"/>
                <w:szCs w:val="16"/>
              </w:rPr>
              <w:br/>
            </w:r>
            <w:r w:rsidRPr="000A41A3">
              <w:rPr>
                <w:color w:val="000000"/>
                <w:sz w:val="16"/>
                <w:szCs w:val="16"/>
              </w:rPr>
              <w:br/>
              <w:t xml:space="preserve">3 </w:t>
            </w:r>
          </w:p>
        </w:tc>
        <w:tc>
          <w:tcPr>
            <w:tcW w:w="855" w:type="dxa"/>
          </w:tcPr>
          <w:p w:rsidR="00CB452E" w:rsidRPr="000A41A3" w:rsidRDefault="00CB452E" w:rsidP="008B4612">
            <w:pPr>
              <w:jc w:val="both"/>
              <w:rPr>
                <w:color w:val="000000"/>
                <w:sz w:val="16"/>
                <w:szCs w:val="16"/>
              </w:rPr>
            </w:pPr>
            <w:r w:rsidRPr="000A41A3">
              <w:rPr>
                <w:color w:val="000000"/>
                <w:sz w:val="16"/>
                <w:szCs w:val="16"/>
              </w:rPr>
              <w:br/>
            </w:r>
            <w:r w:rsidRPr="000A41A3">
              <w:rPr>
                <w:color w:val="000000"/>
                <w:sz w:val="16"/>
                <w:szCs w:val="16"/>
              </w:rPr>
              <w:br/>
              <w:t xml:space="preserve">2 </w:t>
            </w:r>
          </w:p>
        </w:tc>
        <w:tc>
          <w:tcPr>
            <w:tcW w:w="1022" w:type="dxa"/>
          </w:tcPr>
          <w:p w:rsidR="00CB452E" w:rsidRPr="000A41A3" w:rsidRDefault="00CB452E" w:rsidP="008B4612">
            <w:pPr>
              <w:jc w:val="both"/>
              <w:rPr>
                <w:color w:val="000000"/>
                <w:sz w:val="16"/>
                <w:szCs w:val="16"/>
              </w:rPr>
            </w:pPr>
            <w:r w:rsidRPr="000A41A3">
              <w:rPr>
                <w:color w:val="000000"/>
                <w:sz w:val="16"/>
                <w:szCs w:val="16"/>
              </w:rPr>
              <w:br/>
            </w:r>
            <w:r w:rsidRPr="000A41A3">
              <w:rPr>
                <w:color w:val="000000"/>
                <w:sz w:val="16"/>
                <w:szCs w:val="16"/>
              </w:rPr>
              <w:br/>
              <w:t>-</w:t>
            </w:r>
          </w:p>
        </w:tc>
        <w:tc>
          <w:tcPr>
            <w:tcW w:w="814" w:type="dxa"/>
          </w:tcPr>
          <w:p w:rsidR="00CB452E" w:rsidRPr="000A41A3" w:rsidRDefault="00CB452E" w:rsidP="008B4612">
            <w:pPr>
              <w:jc w:val="both"/>
              <w:rPr>
                <w:color w:val="000000"/>
                <w:sz w:val="16"/>
                <w:szCs w:val="16"/>
              </w:rPr>
            </w:pPr>
            <w:r w:rsidRPr="000A41A3">
              <w:rPr>
                <w:color w:val="000000"/>
                <w:sz w:val="16"/>
                <w:szCs w:val="16"/>
              </w:rPr>
              <w:br/>
            </w:r>
            <w:r w:rsidRPr="000A41A3">
              <w:rPr>
                <w:color w:val="000000"/>
                <w:sz w:val="16"/>
                <w:szCs w:val="16"/>
              </w:rPr>
              <w:br/>
              <w:t xml:space="preserve">75 </w:t>
            </w:r>
          </w:p>
        </w:tc>
        <w:tc>
          <w:tcPr>
            <w:tcW w:w="1058" w:type="dxa"/>
          </w:tcPr>
          <w:p w:rsidR="00CB452E" w:rsidRPr="000A41A3" w:rsidRDefault="00CB452E" w:rsidP="008B4612">
            <w:pPr>
              <w:jc w:val="both"/>
              <w:rPr>
                <w:color w:val="000000"/>
                <w:sz w:val="16"/>
                <w:szCs w:val="16"/>
              </w:rPr>
            </w:pPr>
            <w:r w:rsidRPr="000A41A3">
              <w:rPr>
                <w:color w:val="000000"/>
                <w:sz w:val="16"/>
                <w:szCs w:val="16"/>
              </w:rPr>
              <w:br/>
            </w:r>
            <w:r w:rsidRPr="000A41A3">
              <w:rPr>
                <w:color w:val="000000"/>
                <w:sz w:val="16"/>
                <w:szCs w:val="16"/>
              </w:rPr>
              <w:br/>
              <w:t xml:space="preserve">80 </w:t>
            </w:r>
          </w:p>
        </w:tc>
      </w:tr>
      <w:tr w:rsidR="00CB452E" w:rsidRPr="000A41A3" w:rsidTr="000D0F8E">
        <w:tc>
          <w:tcPr>
            <w:tcW w:w="675" w:type="dxa"/>
          </w:tcPr>
          <w:p w:rsidR="00CB452E" w:rsidRPr="000A41A3" w:rsidRDefault="00CB452E" w:rsidP="008B4612">
            <w:pPr>
              <w:rPr>
                <w:color w:val="000000"/>
                <w:sz w:val="16"/>
                <w:szCs w:val="16"/>
              </w:rPr>
            </w:pPr>
            <w:r w:rsidRPr="000A41A3">
              <w:rPr>
                <w:bCs/>
                <w:color w:val="000000"/>
                <w:sz w:val="16"/>
                <w:szCs w:val="16"/>
              </w:rPr>
              <w:t xml:space="preserve">2 </w:t>
            </w:r>
          </w:p>
        </w:tc>
        <w:tc>
          <w:tcPr>
            <w:tcW w:w="1148" w:type="dxa"/>
          </w:tcPr>
          <w:p w:rsidR="00CB452E" w:rsidRPr="000A41A3" w:rsidRDefault="00CB452E" w:rsidP="008B4612">
            <w:pPr>
              <w:rPr>
                <w:color w:val="000000"/>
                <w:sz w:val="16"/>
                <w:szCs w:val="16"/>
              </w:rPr>
            </w:pPr>
            <w:r w:rsidRPr="000A41A3">
              <w:rPr>
                <w:bCs/>
                <w:color w:val="000000"/>
                <w:sz w:val="16"/>
                <w:szCs w:val="16"/>
              </w:rPr>
              <w:t>Проезды:</w:t>
            </w:r>
            <w:r w:rsidRPr="000A41A3">
              <w:rPr>
                <w:color w:val="000000"/>
                <w:sz w:val="16"/>
                <w:szCs w:val="16"/>
              </w:rPr>
              <w:t xml:space="preserve"> </w:t>
            </w:r>
          </w:p>
        </w:tc>
        <w:tc>
          <w:tcPr>
            <w:tcW w:w="2194" w:type="dxa"/>
          </w:tcPr>
          <w:p w:rsidR="00CB452E" w:rsidRPr="000A41A3" w:rsidRDefault="00CB452E" w:rsidP="008B4612">
            <w:pPr>
              <w:rPr>
                <w:color w:val="000000"/>
                <w:sz w:val="16"/>
                <w:szCs w:val="16"/>
              </w:rPr>
            </w:pPr>
          </w:p>
        </w:tc>
        <w:tc>
          <w:tcPr>
            <w:tcW w:w="893" w:type="dxa"/>
          </w:tcPr>
          <w:p w:rsidR="00CB452E" w:rsidRPr="000A41A3" w:rsidRDefault="00CB452E" w:rsidP="008B4612">
            <w:pPr>
              <w:jc w:val="both"/>
              <w:rPr>
                <w:color w:val="000000"/>
                <w:sz w:val="16"/>
                <w:szCs w:val="16"/>
              </w:rPr>
            </w:pPr>
          </w:p>
        </w:tc>
        <w:tc>
          <w:tcPr>
            <w:tcW w:w="763" w:type="dxa"/>
          </w:tcPr>
          <w:p w:rsidR="00CB452E" w:rsidRPr="000A41A3" w:rsidRDefault="00CB452E" w:rsidP="008B4612">
            <w:pPr>
              <w:jc w:val="both"/>
              <w:rPr>
                <w:color w:val="000000"/>
                <w:sz w:val="16"/>
                <w:szCs w:val="16"/>
              </w:rPr>
            </w:pPr>
          </w:p>
        </w:tc>
        <w:tc>
          <w:tcPr>
            <w:tcW w:w="893" w:type="dxa"/>
          </w:tcPr>
          <w:p w:rsidR="00CB452E" w:rsidRPr="000A41A3" w:rsidRDefault="00CB452E" w:rsidP="008B4612">
            <w:pPr>
              <w:jc w:val="both"/>
              <w:rPr>
                <w:color w:val="000000"/>
                <w:sz w:val="16"/>
                <w:szCs w:val="16"/>
              </w:rPr>
            </w:pPr>
          </w:p>
        </w:tc>
        <w:tc>
          <w:tcPr>
            <w:tcW w:w="855" w:type="dxa"/>
          </w:tcPr>
          <w:p w:rsidR="00CB452E" w:rsidRPr="000A41A3" w:rsidRDefault="00CB452E" w:rsidP="008B4612">
            <w:pPr>
              <w:jc w:val="both"/>
              <w:rPr>
                <w:color w:val="000000"/>
                <w:sz w:val="16"/>
                <w:szCs w:val="16"/>
              </w:rPr>
            </w:pPr>
          </w:p>
        </w:tc>
        <w:tc>
          <w:tcPr>
            <w:tcW w:w="1022" w:type="dxa"/>
          </w:tcPr>
          <w:p w:rsidR="00CB452E" w:rsidRPr="000A41A3" w:rsidRDefault="00CB452E" w:rsidP="008B4612">
            <w:pPr>
              <w:jc w:val="both"/>
              <w:rPr>
                <w:color w:val="000000"/>
                <w:sz w:val="16"/>
                <w:szCs w:val="16"/>
              </w:rPr>
            </w:pPr>
          </w:p>
        </w:tc>
        <w:tc>
          <w:tcPr>
            <w:tcW w:w="814" w:type="dxa"/>
          </w:tcPr>
          <w:p w:rsidR="00CB452E" w:rsidRPr="000A41A3" w:rsidRDefault="00CB452E" w:rsidP="008B4612">
            <w:pPr>
              <w:jc w:val="both"/>
              <w:rPr>
                <w:color w:val="000000"/>
                <w:sz w:val="16"/>
                <w:szCs w:val="16"/>
              </w:rPr>
            </w:pPr>
          </w:p>
        </w:tc>
        <w:tc>
          <w:tcPr>
            <w:tcW w:w="1058" w:type="dxa"/>
          </w:tcPr>
          <w:p w:rsidR="00CB452E" w:rsidRPr="000A41A3" w:rsidRDefault="00CB452E" w:rsidP="008B4612">
            <w:pPr>
              <w:jc w:val="both"/>
              <w:rPr>
                <w:color w:val="000000"/>
                <w:sz w:val="16"/>
                <w:szCs w:val="16"/>
              </w:rPr>
            </w:pPr>
          </w:p>
        </w:tc>
      </w:tr>
      <w:tr w:rsidR="00CB452E" w:rsidRPr="000A41A3" w:rsidTr="000D0F8E">
        <w:tc>
          <w:tcPr>
            <w:tcW w:w="675" w:type="dxa"/>
          </w:tcPr>
          <w:p w:rsidR="00CB452E" w:rsidRPr="000A41A3" w:rsidRDefault="00CB452E" w:rsidP="008B4612">
            <w:pPr>
              <w:rPr>
                <w:color w:val="000000"/>
                <w:sz w:val="16"/>
                <w:szCs w:val="16"/>
              </w:rPr>
            </w:pPr>
            <w:r w:rsidRPr="000A41A3">
              <w:rPr>
                <w:color w:val="000000"/>
                <w:sz w:val="16"/>
                <w:szCs w:val="16"/>
              </w:rPr>
              <w:t xml:space="preserve">2.1 </w:t>
            </w:r>
          </w:p>
        </w:tc>
        <w:tc>
          <w:tcPr>
            <w:tcW w:w="1148" w:type="dxa"/>
          </w:tcPr>
          <w:p w:rsidR="00CB452E" w:rsidRPr="000A41A3" w:rsidRDefault="00CB452E" w:rsidP="008B4612">
            <w:pPr>
              <w:rPr>
                <w:color w:val="000000"/>
                <w:sz w:val="16"/>
                <w:szCs w:val="16"/>
              </w:rPr>
            </w:pPr>
            <w:r w:rsidRPr="000A41A3">
              <w:rPr>
                <w:color w:val="000000"/>
                <w:sz w:val="16"/>
                <w:szCs w:val="16"/>
              </w:rPr>
              <w:t xml:space="preserve">Основные </w:t>
            </w:r>
          </w:p>
        </w:tc>
        <w:tc>
          <w:tcPr>
            <w:tcW w:w="2194" w:type="dxa"/>
          </w:tcPr>
          <w:p w:rsidR="00CB452E" w:rsidRPr="000A41A3" w:rsidRDefault="00CB452E" w:rsidP="008B4612">
            <w:pPr>
              <w:rPr>
                <w:color w:val="000000"/>
                <w:sz w:val="16"/>
                <w:szCs w:val="16"/>
              </w:rPr>
            </w:pPr>
            <w:r w:rsidRPr="000A41A3">
              <w:rPr>
                <w:color w:val="000000"/>
                <w:sz w:val="16"/>
                <w:szCs w:val="16"/>
              </w:rPr>
              <w:t xml:space="preserve">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 </w:t>
            </w:r>
          </w:p>
        </w:tc>
        <w:tc>
          <w:tcPr>
            <w:tcW w:w="893" w:type="dxa"/>
          </w:tcPr>
          <w:p w:rsidR="00CB452E" w:rsidRPr="000A41A3" w:rsidRDefault="00CB452E" w:rsidP="008B4612">
            <w:pPr>
              <w:jc w:val="both"/>
              <w:rPr>
                <w:color w:val="000000"/>
                <w:sz w:val="16"/>
                <w:szCs w:val="16"/>
              </w:rPr>
            </w:pPr>
            <w:r w:rsidRPr="000A41A3">
              <w:rPr>
                <w:color w:val="000000"/>
                <w:sz w:val="16"/>
                <w:szCs w:val="16"/>
              </w:rPr>
              <w:t xml:space="preserve">40 </w:t>
            </w:r>
          </w:p>
        </w:tc>
        <w:tc>
          <w:tcPr>
            <w:tcW w:w="763" w:type="dxa"/>
          </w:tcPr>
          <w:p w:rsidR="00CB452E" w:rsidRPr="000A41A3" w:rsidRDefault="00CB452E" w:rsidP="008B4612">
            <w:pPr>
              <w:jc w:val="both"/>
              <w:rPr>
                <w:color w:val="000000"/>
                <w:sz w:val="16"/>
                <w:szCs w:val="16"/>
              </w:rPr>
            </w:pPr>
            <w:r w:rsidRPr="000A41A3">
              <w:rPr>
                <w:color w:val="000000"/>
                <w:sz w:val="16"/>
                <w:szCs w:val="16"/>
              </w:rPr>
              <w:t>10 - 11,5</w:t>
            </w:r>
          </w:p>
        </w:tc>
        <w:tc>
          <w:tcPr>
            <w:tcW w:w="893" w:type="dxa"/>
          </w:tcPr>
          <w:p w:rsidR="00CB452E" w:rsidRPr="000A41A3" w:rsidRDefault="00CB452E" w:rsidP="008B4612">
            <w:pPr>
              <w:jc w:val="both"/>
              <w:rPr>
                <w:color w:val="000000"/>
                <w:sz w:val="16"/>
                <w:szCs w:val="16"/>
              </w:rPr>
            </w:pPr>
            <w:r w:rsidRPr="000A41A3">
              <w:rPr>
                <w:color w:val="000000"/>
                <w:sz w:val="16"/>
                <w:szCs w:val="16"/>
              </w:rPr>
              <w:t xml:space="preserve">2,75 </w:t>
            </w:r>
          </w:p>
        </w:tc>
        <w:tc>
          <w:tcPr>
            <w:tcW w:w="855" w:type="dxa"/>
          </w:tcPr>
          <w:p w:rsidR="00CB452E" w:rsidRPr="000A41A3" w:rsidRDefault="00CB452E" w:rsidP="008B4612">
            <w:pPr>
              <w:jc w:val="both"/>
              <w:rPr>
                <w:color w:val="000000"/>
                <w:sz w:val="16"/>
                <w:szCs w:val="16"/>
              </w:rPr>
            </w:pPr>
            <w:r w:rsidRPr="000A41A3">
              <w:rPr>
                <w:color w:val="000000"/>
                <w:sz w:val="16"/>
                <w:szCs w:val="16"/>
              </w:rPr>
              <w:t xml:space="preserve">2 </w:t>
            </w:r>
          </w:p>
        </w:tc>
        <w:tc>
          <w:tcPr>
            <w:tcW w:w="1022" w:type="dxa"/>
          </w:tcPr>
          <w:p w:rsidR="00CB452E" w:rsidRPr="000A41A3" w:rsidRDefault="00CB452E" w:rsidP="008B4612">
            <w:pPr>
              <w:jc w:val="both"/>
              <w:rPr>
                <w:color w:val="000000"/>
                <w:sz w:val="16"/>
                <w:szCs w:val="16"/>
              </w:rPr>
            </w:pPr>
            <w:r w:rsidRPr="000A41A3">
              <w:rPr>
                <w:color w:val="000000"/>
                <w:sz w:val="16"/>
                <w:szCs w:val="16"/>
              </w:rPr>
              <w:t xml:space="preserve">1,0 </w:t>
            </w:r>
          </w:p>
        </w:tc>
        <w:tc>
          <w:tcPr>
            <w:tcW w:w="814" w:type="dxa"/>
          </w:tcPr>
          <w:p w:rsidR="00CB452E" w:rsidRPr="000A41A3" w:rsidRDefault="00CB452E" w:rsidP="008B4612">
            <w:pPr>
              <w:jc w:val="both"/>
              <w:rPr>
                <w:color w:val="000000"/>
                <w:sz w:val="16"/>
                <w:szCs w:val="16"/>
              </w:rPr>
            </w:pPr>
            <w:r w:rsidRPr="000A41A3">
              <w:rPr>
                <w:color w:val="000000"/>
                <w:sz w:val="16"/>
                <w:szCs w:val="16"/>
              </w:rPr>
              <w:t xml:space="preserve">50 </w:t>
            </w:r>
          </w:p>
        </w:tc>
        <w:tc>
          <w:tcPr>
            <w:tcW w:w="1058" w:type="dxa"/>
          </w:tcPr>
          <w:p w:rsidR="00CB452E" w:rsidRPr="000A41A3" w:rsidRDefault="00CB452E" w:rsidP="008B4612">
            <w:pPr>
              <w:jc w:val="both"/>
              <w:rPr>
                <w:color w:val="000000"/>
                <w:sz w:val="16"/>
                <w:szCs w:val="16"/>
              </w:rPr>
            </w:pPr>
            <w:r w:rsidRPr="000A41A3">
              <w:rPr>
                <w:color w:val="000000"/>
                <w:sz w:val="16"/>
                <w:szCs w:val="16"/>
              </w:rPr>
              <w:t xml:space="preserve">70 </w:t>
            </w:r>
          </w:p>
        </w:tc>
      </w:tr>
      <w:tr w:rsidR="00CB452E" w:rsidRPr="000A41A3" w:rsidTr="000D0F8E">
        <w:tc>
          <w:tcPr>
            <w:tcW w:w="675" w:type="dxa"/>
          </w:tcPr>
          <w:p w:rsidR="00CB452E" w:rsidRPr="000A41A3" w:rsidRDefault="00CB452E" w:rsidP="008B4612">
            <w:pPr>
              <w:rPr>
                <w:color w:val="000000"/>
                <w:sz w:val="16"/>
                <w:szCs w:val="16"/>
              </w:rPr>
            </w:pPr>
            <w:r w:rsidRPr="000A41A3">
              <w:rPr>
                <w:color w:val="000000"/>
                <w:sz w:val="16"/>
                <w:szCs w:val="16"/>
              </w:rPr>
              <w:t xml:space="preserve">2.2 </w:t>
            </w:r>
          </w:p>
        </w:tc>
        <w:tc>
          <w:tcPr>
            <w:tcW w:w="1148" w:type="dxa"/>
          </w:tcPr>
          <w:p w:rsidR="00CB452E" w:rsidRPr="000A41A3" w:rsidRDefault="00CB452E" w:rsidP="008B4612">
            <w:pPr>
              <w:rPr>
                <w:color w:val="000000"/>
                <w:sz w:val="16"/>
                <w:szCs w:val="16"/>
              </w:rPr>
            </w:pPr>
            <w:r w:rsidRPr="000A41A3">
              <w:rPr>
                <w:color w:val="000000"/>
                <w:sz w:val="16"/>
                <w:szCs w:val="16"/>
              </w:rPr>
              <w:t xml:space="preserve">Второстепенные </w:t>
            </w:r>
          </w:p>
        </w:tc>
        <w:tc>
          <w:tcPr>
            <w:tcW w:w="2194" w:type="dxa"/>
          </w:tcPr>
          <w:p w:rsidR="00CB452E" w:rsidRPr="000A41A3" w:rsidRDefault="00CB452E" w:rsidP="008B4612">
            <w:pPr>
              <w:rPr>
                <w:color w:val="000000"/>
                <w:sz w:val="16"/>
                <w:szCs w:val="16"/>
              </w:rPr>
            </w:pPr>
          </w:p>
        </w:tc>
        <w:tc>
          <w:tcPr>
            <w:tcW w:w="893" w:type="dxa"/>
          </w:tcPr>
          <w:p w:rsidR="00CB452E" w:rsidRPr="000A41A3" w:rsidRDefault="00CB452E" w:rsidP="008B4612">
            <w:pPr>
              <w:jc w:val="both"/>
              <w:rPr>
                <w:color w:val="000000"/>
                <w:sz w:val="16"/>
                <w:szCs w:val="16"/>
              </w:rPr>
            </w:pPr>
            <w:r w:rsidRPr="000A41A3">
              <w:rPr>
                <w:color w:val="000000"/>
                <w:sz w:val="16"/>
                <w:szCs w:val="16"/>
              </w:rPr>
              <w:t xml:space="preserve">30 </w:t>
            </w:r>
          </w:p>
        </w:tc>
        <w:tc>
          <w:tcPr>
            <w:tcW w:w="763" w:type="dxa"/>
          </w:tcPr>
          <w:p w:rsidR="00CB452E" w:rsidRPr="000A41A3" w:rsidRDefault="00CB452E" w:rsidP="008B4612">
            <w:pPr>
              <w:jc w:val="both"/>
              <w:rPr>
                <w:color w:val="000000"/>
                <w:sz w:val="16"/>
                <w:szCs w:val="16"/>
              </w:rPr>
            </w:pPr>
            <w:r w:rsidRPr="000A41A3">
              <w:rPr>
                <w:color w:val="000000"/>
                <w:sz w:val="16"/>
                <w:szCs w:val="16"/>
              </w:rPr>
              <w:t>7 - 10</w:t>
            </w:r>
          </w:p>
        </w:tc>
        <w:tc>
          <w:tcPr>
            <w:tcW w:w="893" w:type="dxa"/>
          </w:tcPr>
          <w:p w:rsidR="00CB452E" w:rsidRPr="000A41A3" w:rsidRDefault="00CB452E" w:rsidP="008B4612">
            <w:pPr>
              <w:jc w:val="both"/>
              <w:rPr>
                <w:color w:val="000000"/>
                <w:sz w:val="16"/>
                <w:szCs w:val="16"/>
              </w:rPr>
            </w:pPr>
            <w:r w:rsidRPr="000A41A3">
              <w:rPr>
                <w:color w:val="000000"/>
                <w:sz w:val="16"/>
                <w:szCs w:val="16"/>
              </w:rPr>
              <w:t xml:space="preserve">3,5 </w:t>
            </w:r>
          </w:p>
        </w:tc>
        <w:tc>
          <w:tcPr>
            <w:tcW w:w="855" w:type="dxa"/>
          </w:tcPr>
          <w:p w:rsidR="00CB452E" w:rsidRPr="000A41A3" w:rsidRDefault="00CB452E" w:rsidP="008B4612">
            <w:pPr>
              <w:jc w:val="both"/>
              <w:rPr>
                <w:color w:val="000000"/>
                <w:sz w:val="16"/>
                <w:szCs w:val="16"/>
              </w:rPr>
            </w:pPr>
            <w:r w:rsidRPr="000A41A3">
              <w:rPr>
                <w:color w:val="000000"/>
                <w:sz w:val="16"/>
                <w:szCs w:val="16"/>
              </w:rPr>
              <w:t xml:space="preserve">1 </w:t>
            </w:r>
          </w:p>
        </w:tc>
        <w:tc>
          <w:tcPr>
            <w:tcW w:w="1022" w:type="dxa"/>
          </w:tcPr>
          <w:p w:rsidR="00CB452E" w:rsidRPr="000A41A3" w:rsidRDefault="00CB452E" w:rsidP="008B4612">
            <w:pPr>
              <w:jc w:val="both"/>
              <w:rPr>
                <w:color w:val="000000"/>
                <w:sz w:val="16"/>
                <w:szCs w:val="16"/>
              </w:rPr>
            </w:pPr>
            <w:r w:rsidRPr="000A41A3">
              <w:rPr>
                <w:color w:val="000000"/>
                <w:sz w:val="16"/>
                <w:szCs w:val="16"/>
              </w:rPr>
              <w:t xml:space="preserve">0,75 </w:t>
            </w:r>
          </w:p>
        </w:tc>
        <w:tc>
          <w:tcPr>
            <w:tcW w:w="814" w:type="dxa"/>
          </w:tcPr>
          <w:p w:rsidR="00CB452E" w:rsidRPr="000A41A3" w:rsidRDefault="00CB452E" w:rsidP="008B4612">
            <w:pPr>
              <w:jc w:val="both"/>
              <w:rPr>
                <w:color w:val="000000"/>
                <w:sz w:val="16"/>
                <w:szCs w:val="16"/>
              </w:rPr>
            </w:pPr>
            <w:r w:rsidRPr="000A41A3">
              <w:rPr>
                <w:color w:val="000000"/>
                <w:sz w:val="16"/>
                <w:szCs w:val="16"/>
              </w:rPr>
              <w:t xml:space="preserve">25 </w:t>
            </w:r>
          </w:p>
        </w:tc>
        <w:tc>
          <w:tcPr>
            <w:tcW w:w="1058" w:type="dxa"/>
          </w:tcPr>
          <w:p w:rsidR="00CB452E" w:rsidRPr="000A41A3" w:rsidRDefault="00CB452E" w:rsidP="008B4612">
            <w:pPr>
              <w:jc w:val="both"/>
              <w:rPr>
                <w:color w:val="000000"/>
                <w:sz w:val="16"/>
                <w:szCs w:val="16"/>
              </w:rPr>
            </w:pPr>
            <w:r w:rsidRPr="000A41A3">
              <w:rPr>
                <w:color w:val="000000"/>
                <w:sz w:val="16"/>
                <w:szCs w:val="16"/>
              </w:rPr>
              <w:t xml:space="preserve">80 </w:t>
            </w:r>
          </w:p>
        </w:tc>
      </w:tr>
      <w:tr w:rsidR="00CB452E" w:rsidRPr="000A41A3" w:rsidTr="000D0F8E">
        <w:tc>
          <w:tcPr>
            <w:tcW w:w="675" w:type="dxa"/>
          </w:tcPr>
          <w:p w:rsidR="00CB452E" w:rsidRPr="000A41A3" w:rsidRDefault="00CB452E" w:rsidP="008B4612">
            <w:pPr>
              <w:rPr>
                <w:color w:val="000000"/>
                <w:sz w:val="16"/>
                <w:szCs w:val="16"/>
              </w:rPr>
            </w:pPr>
            <w:r w:rsidRPr="000A41A3">
              <w:rPr>
                <w:bCs/>
                <w:color w:val="000000"/>
                <w:sz w:val="16"/>
                <w:szCs w:val="16"/>
              </w:rPr>
              <w:t>3</w:t>
            </w:r>
          </w:p>
        </w:tc>
        <w:tc>
          <w:tcPr>
            <w:tcW w:w="1148" w:type="dxa"/>
          </w:tcPr>
          <w:p w:rsidR="00CB452E" w:rsidRPr="000A41A3" w:rsidRDefault="00CB452E" w:rsidP="008B4612">
            <w:pPr>
              <w:rPr>
                <w:color w:val="000000"/>
                <w:sz w:val="16"/>
                <w:szCs w:val="16"/>
              </w:rPr>
            </w:pPr>
            <w:r w:rsidRPr="000A41A3">
              <w:rPr>
                <w:bCs/>
                <w:color w:val="000000"/>
                <w:sz w:val="16"/>
                <w:szCs w:val="16"/>
              </w:rPr>
              <w:t>Велосипедные дорожки</w:t>
            </w:r>
            <w:r w:rsidRPr="000A41A3">
              <w:rPr>
                <w:bCs/>
                <w:color w:val="000000"/>
                <w:sz w:val="16"/>
                <w:szCs w:val="16"/>
              </w:rPr>
              <w:br/>
            </w:r>
          </w:p>
        </w:tc>
        <w:tc>
          <w:tcPr>
            <w:tcW w:w="2194" w:type="dxa"/>
          </w:tcPr>
          <w:p w:rsidR="00CB452E" w:rsidRPr="000A41A3" w:rsidRDefault="00CB452E" w:rsidP="008B4612">
            <w:pPr>
              <w:rPr>
                <w:color w:val="000000"/>
                <w:sz w:val="16"/>
                <w:szCs w:val="16"/>
              </w:rPr>
            </w:pPr>
            <w:r w:rsidRPr="000A41A3">
              <w:rPr>
                <w:bCs/>
                <w:color w:val="000000"/>
                <w:sz w:val="16"/>
                <w:szCs w:val="16"/>
              </w:rPr>
              <w:t>проезд на велосипедах по свободным от других видов транспортного движения трассам к местам отдыха, общественным центрам, а в крупных городах связь в пределах планировочных районов.</w:t>
            </w:r>
            <w:r w:rsidRPr="000A41A3">
              <w:rPr>
                <w:color w:val="000000"/>
                <w:sz w:val="16"/>
                <w:szCs w:val="16"/>
              </w:rPr>
              <w:t xml:space="preserve"> </w:t>
            </w:r>
          </w:p>
        </w:tc>
        <w:tc>
          <w:tcPr>
            <w:tcW w:w="893" w:type="dxa"/>
          </w:tcPr>
          <w:p w:rsidR="00CB452E" w:rsidRPr="000A41A3" w:rsidRDefault="00CB452E" w:rsidP="008B4612">
            <w:pPr>
              <w:jc w:val="both"/>
              <w:rPr>
                <w:color w:val="000000"/>
                <w:sz w:val="16"/>
                <w:szCs w:val="16"/>
              </w:rPr>
            </w:pPr>
            <w:r w:rsidRPr="000A41A3">
              <w:rPr>
                <w:bCs/>
                <w:color w:val="000000"/>
                <w:sz w:val="16"/>
                <w:szCs w:val="16"/>
              </w:rPr>
              <w:br/>
            </w:r>
            <w:r w:rsidRPr="000A41A3">
              <w:rPr>
                <w:bCs/>
                <w:color w:val="000000"/>
                <w:sz w:val="16"/>
                <w:szCs w:val="16"/>
              </w:rPr>
              <w:br/>
              <w:t xml:space="preserve">20-30 </w:t>
            </w:r>
          </w:p>
        </w:tc>
        <w:tc>
          <w:tcPr>
            <w:tcW w:w="763" w:type="dxa"/>
          </w:tcPr>
          <w:p w:rsidR="00CB452E" w:rsidRPr="000A41A3" w:rsidRDefault="00CB452E" w:rsidP="008B4612">
            <w:pPr>
              <w:jc w:val="both"/>
              <w:rPr>
                <w:bCs/>
                <w:color w:val="000000"/>
                <w:sz w:val="16"/>
                <w:szCs w:val="16"/>
              </w:rPr>
            </w:pPr>
          </w:p>
        </w:tc>
        <w:tc>
          <w:tcPr>
            <w:tcW w:w="893" w:type="dxa"/>
          </w:tcPr>
          <w:p w:rsidR="00CB452E" w:rsidRPr="000A41A3" w:rsidRDefault="00CB452E" w:rsidP="008B4612">
            <w:pPr>
              <w:jc w:val="both"/>
              <w:rPr>
                <w:color w:val="000000"/>
                <w:sz w:val="16"/>
                <w:szCs w:val="16"/>
              </w:rPr>
            </w:pPr>
            <w:r w:rsidRPr="000A41A3">
              <w:rPr>
                <w:bCs/>
                <w:color w:val="000000"/>
                <w:sz w:val="16"/>
                <w:szCs w:val="16"/>
              </w:rPr>
              <w:br/>
            </w:r>
            <w:r w:rsidRPr="000A41A3">
              <w:rPr>
                <w:bCs/>
                <w:color w:val="000000"/>
                <w:sz w:val="16"/>
                <w:szCs w:val="16"/>
              </w:rPr>
              <w:br/>
              <w:t xml:space="preserve">1,5 </w:t>
            </w:r>
          </w:p>
        </w:tc>
        <w:tc>
          <w:tcPr>
            <w:tcW w:w="855" w:type="dxa"/>
          </w:tcPr>
          <w:p w:rsidR="00CB452E" w:rsidRPr="000A41A3" w:rsidRDefault="00CB452E" w:rsidP="008B4612">
            <w:pPr>
              <w:jc w:val="both"/>
              <w:rPr>
                <w:color w:val="000000"/>
                <w:sz w:val="16"/>
                <w:szCs w:val="16"/>
              </w:rPr>
            </w:pPr>
            <w:r w:rsidRPr="000A41A3">
              <w:rPr>
                <w:bCs/>
                <w:color w:val="000000"/>
                <w:sz w:val="16"/>
                <w:szCs w:val="16"/>
              </w:rPr>
              <w:br/>
            </w:r>
            <w:r w:rsidRPr="000A41A3">
              <w:rPr>
                <w:bCs/>
                <w:color w:val="000000"/>
                <w:sz w:val="16"/>
                <w:szCs w:val="16"/>
              </w:rPr>
              <w:br/>
              <w:t xml:space="preserve">1-4 </w:t>
            </w:r>
          </w:p>
        </w:tc>
        <w:tc>
          <w:tcPr>
            <w:tcW w:w="1022" w:type="dxa"/>
          </w:tcPr>
          <w:p w:rsidR="00CB452E" w:rsidRPr="000A41A3" w:rsidRDefault="00CB452E" w:rsidP="008B4612">
            <w:pPr>
              <w:jc w:val="both"/>
              <w:rPr>
                <w:color w:val="000000"/>
                <w:sz w:val="16"/>
                <w:szCs w:val="16"/>
              </w:rPr>
            </w:pPr>
            <w:r w:rsidRPr="000A41A3">
              <w:rPr>
                <w:bCs/>
                <w:color w:val="000000"/>
                <w:sz w:val="16"/>
                <w:szCs w:val="16"/>
              </w:rPr>
              <w:br/>
            </w:r>
            <w:r w:rsidRPr="000A41A3">
              <w:rPr>
                <w:bCs/>
                <w:color w:val="000000"/>
                <w:sz w:val="16"/>
                <w:szCs w:val="16"/>
              </w:rPr>
              <w:br/>
              <w:t>-</w:t>
            </w:r>
            <w:r w:rsidRPr="000A41A3">
              <w:rPr>
                <w:color w:val="000000"/>
                <w:sz w:val="16"/>
                <w:szCs w:val="16"/>
              </w:rPr>
              <w:t xml:space="preserve"> </w:t>
            </w:r>
          </w:p>
        </w:tc>
        <w:tc>
          <w:tcPr>
            <w:tcW w:w="814" w:type="dxa"/>
          </w:tcPr>
          <w:p w:rsidR="00CB452E" w:rsidRPr="000A41A3" w:rsidRDefault="00CB452E" w:rsidP="008B4612">
            <w:pPr>
              <w:jc w:val="both"/>
              <w:rPr>
                <w:color w:val="000000"/>
                <w:sz w:val="16"/>
                <w:szCs w:val="16"/>
              </w:rPr>
            </w:pPr>
            <w:r w:rsidRPr="000A41A3">
              <w:rPr>
                <w:bCs/>
                <w:color w:val="000000"/>
                <w:sz w:val="16"/>
                <w:szCs w:val="16"/>
              </w:rPr>
              <w:br/>
            </w:r>
            <w:r w:rsidRPr="000A41A3">
              <w:rPr>
                <w:bCs/>
                <w:color w:val="000000"/>
                <w:sz w:val="16"/>
                <w:szCs w:val="16"/>
              </w:rPr>
              <w:br/>
              <w:t xml:space="preserve">30 </w:t>
            </w:r>
          </w:p>
        </w:tc>
        <w:tc>
          <w:tcPr>
            <w:tcW w:w="1058" w:type="dxa"/>
          </w:tcPr>
          <w:p w:rsidR="00CB452E" w:rsidRPr="000A41A3" w:rsidRDefault="00CB452E" w:rsidP="008B4612">
            <w:pPr>
              <w:jc w:val="both"/>
              <w:rPr>
                <w:color w:val="000000"/>
                <w:sz w:val="16"/>
                <w:szCs w:val="16"/>
              </w:rPr>
            </w:pPr>
            <w:r w:rsidRPr="000A41A3">
              <w:rPr>
                <w:bCs/>
                <w:color w:val="000000"/>
                <w:sz w:val="16"/>
                <w:szCs w:val="16"/>
              </w:rPr>
              <w:br/>
            </w:r>
            <w:r w:rsidRPr="000A41A3">
              <w:rPr>
                <w:bCs/>
                <w:color w:val="000000"/>
                <w:sz w:val="16"/>
                <w:szCs w:val="16"/>
              </w:rPr>
              <w:br/>
              <w:t xml:space="preserve">40 </w:t>
            </w:r>
          </w:p>
        </w:tc>
      </w:tr>
    </w:tbl>
    <w:p w:rsidR="00CB452E" w:rsidRPr="000A41A3" w:rsidRDefault="00CB452E" w:rsidP="000A41A3">
      <w:pPr>
        <w:jc w:val="center"/>
        <w:rPr>
          <w:bCs/>
          <w:color w:val="000000"/>
          <w:sz w:val="16"/>
          <w:szCs w:val="16"/>
        </w:rPr>
      </w:pPr>
    </w:p>
    <w:p w:rsidR="00CB452E" w:rsidRPr="000A41A3" w:rsidRDefault="00CB452E" w:rsidP="000A41A3">
      <w:pPr>
        <w:jc w:val="both"/>
        <w:rPr>
          <w:color w:val="000000"/>
          <w:sz w:val="16"/>
          <w:szCs w:val="16"/>
        </w:rPr>
      </w:pPr>
      <w:r w:rsidRPr="000A41A3">
        <w:rPr>
          <w:color w:val="000000"/>
          <w:sz w:val="16"/>
          <w:szCs w:val="16"/>
        </w:rPr>
        <w:t>Примечания</w:t>
      </w:r>
    </w:p>
    <w:p w:rsidR="00CB452E" w:rsidRPr="000A41A3" w:rsidRDefault="00CB452E" w:rsidP="000A41A3">
      <w:pPr>
        <w:numPr>
          <w:ilvl w:val="0"/>
          <w:numId w:val="10"/>
        </w:numPr>
        <w:ind w:left="0" w:firstLine="567"/>
        <w:jc w:val="both"/>
        <w:rPr>
          <w:color w:val="000000"/>
          <w:sz w:val="16"/>
          <w:szCs w:val="16"/>
        </w:rPr>
      </w:pPr>
      <w:r w:rsidRPr="000A41A3">
        <w:rPr>
          <w:color w:val="000000"/>
          <w:sz w:val="16"/>
          <w:szCs w:val="16"/>
        </w:rPr>
        <w:t>Главные улицы, как правило, выделяются из состава транспортно-пешеходных, пешеходно-транспортных и пешеходных улиц и являются основой архитектурно-планировочного построения общегородского центра.</w:t>
      </w:r>
    </w:p>
    <w:p w:rsidR="00CB452E" w:rsidRPr="000A41A3" w:rsidRDefault="00CB452E" w:rsidP="000A41A3">
      <w:pPr>
        <w:numPr>
          <w:ilvl w:val="0"/>
          <w:numId w:val="10"/>
        </w:numPr>
        <w:ind w:left="0" w:firstLine="567"/>
        <w:jc w:val="both"/>
        <w:rPr>
          <w:color w:val="000000"/>
          <w:sz w:val="16"/>
          <w:szCs w:val="16"/>
        </w:rPr>
      </w:pPr>
      <w:r w:rsidRPr="000A41A3">
        <w:rPr>
          <w:color w:val="000000"/>
          <w:sz w:val="16"/>
          <w:szCs w:val="16"/>
        </w:rPr>
        <w:t>В центральных зонах допускается снижать расчетную скорость движения для магистральных улиц общегородского значения - с непрерывным движением на 20 км/час, с регулируемым движением на 10 км/час.</w:t>
      </w:r>
    </w:p>
    <w:p w:rsidR="00CB452E" w:rsidRPr="000A41A3" w:rsidRDefault="00CB452E" w:rsidP="000A41A3">
      <w:pPr>
        <w:numPr>
          <w:ilvl w:val="0"/>
          <w:numId w:val="10"/>
        </w:numPr>
        <w:ind w:left="0" w:firstLine="567"/>
        <w:jc w:val="both"/>
        <w:rPr>
          <w:color w:val="000000"/>
          <w:sz w:val="16"/>
          <w:szCs w:val="16"/>
        </w:rPr>
      </w:pPr>
      <w:r w:rsidRPr="000A41A3">
        <w:rPr>
          <w:color w:val="000000"/>
          <w:sz w:val="16"/>
          <w:szCs w:val="16"/>
        </w:rPr>
        <w:t xml:space="preserve">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 </w:t>
      </w:r>
    </w:p>
    <w:p w:rsidR="00CB452E" w:rsidRPr="000A41A3" w:rsidRDefault="00CB452E" w:rsidP="000A41A3">
      <w:pPr>
        <w:numPr>
          <w:ilvl w:val="0"/>
          <w:numId w:val="10"/>
        </w:numPr>
        <w:ind w:left="0" w:firstLine="567"/>
        <w:jc w:val="both"/>
        <w:rPr>
          <w:color w:val="000000"/>
          <w:sz w:val="16"/>
          <w:szCs w:val="16"/>
        </w:rPr>
      </w:pPr>
      <w:r w:rsidRPr="000A41A3">
        <w:rPr>
          <w:color w:val="000000"/>
          <w:sz w:val="16"/>
          <w:szCs w:val="16"/>
        </w:rPr>
        <w:t>На территориях новой малоэтажной жилой застройки ширину жилой улицы в красных линиях следует принимать не менее    15 м.</w:t>
      </w:r>
    </w:p>
    <w:p w:rsidR="00CB452E" w:rsidRPr="000A41A3" w:rsidRDefault="00CB452E" w:rsidP="000A41A3">
      <w:pPr>
        <w:numPr>
          <w:ilvl w:val="0"/>
          <w:numId w:val="10"/>
        </w:numPr>
        <w:ind w:left="0" w:firstLine="567"/>
        <w:jc w:val="both"/>
        <w:rPr>
          <w:color w:val="000000"/>
          <w:sz w:val="16"/>
          <w:szCs w:val="16"/>
        </w:rPr>
      </w:pPr>
      <w:r w:rsidRPr="000A41A3">
        <w:rPr>
          <w:color w:val="000000"/>
          <w:sz w:val="16"/>
          <w:szCs w:val="16"/>
        </w:rPr>
        <w:t>В особо стесненных условиях трассирования допускается принимать параметры улиц и дорог, отличающиеся от указанных в таблице при условии согласования отступлений с Управлением архитектуры и градостроительства и управления ГИБДД.</w:t>
      </w:r>
    </w:p>
    <w:p w:rsidR="00CB452E" w:rsidRPr="000A41A3" w:rsidRDefault="00CB452E" w:rsidP="000A41A3">
      <w:pPr>
        <w:jc w:val="center"/>
        <w:rPr>
          <w:bCs/>
          <w:color w:val="000000"/>
          <w:sz w:val="16"/>
          <w:szCs w:val="16"/>
        </w:rPr>
      </w:pPr>
    </w:p>
    <w:p w:rsidR="00CB452E" w:rsidRPr="000A41A3" w:rsidRDefault="00CB452E" w:rsidP="000A41A3">
      <w:pPr>
        <w:jc w:val="right"/>
        <w:rPr>
          <w:color w:val="000000"/>
          <w:sz w:val="16"/>
          <w:szCs w:val="16"/>
        </w:rPr>
      </w:pPr>
      <w:r w:rsidRPr="000A41A3">
        <w:rPr>
          <w:color w:val="000000"/>
          <w:sz w:val="16"/>
          <w:szCs w:val="16"/>
        </w:rPr>
        <w:t xml:space="preserve">Таблица 2 </w:t>
      </w:r>
    </w:p>
    <w:p w:rsidR="00CB452E" w:rsidRPr="000A41A3" w:rsidRDefault="00CB452E" w:rsidP="000A41A3">
      <w:pPr>
        <w:jc w:val="center"/>
        <w:rPr>
          <w:bCs/>
          <w:color w:val="000000"/>
          <w:sz w:val="16"/>
          <w:szCs w:val="16"/>
        </w:rPr>
      </w:pPr>
      <w:r w:rsidRPr="000A41A3">
        <w:rPr>
          <w:bCs/>
          <w:color w:val="000000"/>
          <w:sz w:val="16"/>
          <w:szCs w:val="16"/>
        </w:rPr>
        <w:t>КАТЕГОРИИ И ПАРАМЕТРЫ СЕЛЬСКИХ УЛИЦ И ДОРОГ</w:t>
      </w:r>
    </w:p>
    <w:p w:rsidR="00CB452E" w:rsidRPr="000A41A3" w:rsidRDefault="00CB452E" w:rsidP="000A41A3">
      <w:pPr>
        <w:jc w:val="center"/>
        <w:rPr>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5"/>
        <w:gridCol w:w="1855"/>
        <w:gridCol w:w="1905"/>
        <w:gridCol w:w="1442"/>
        <w:gridCol w:w="1442"/>
        <w:gridCol w:w="1420"/>
        <w:gridCol w:w="1519"/>
      </w:tblGrid>
      <w:tr w:rsidR="00CB452E" w:rsidRPr="000A41A3" w:rsidTr="008B4612">
        <w:tc>
          <w:tcPr>
            <w:tcW w:w="1101" w:type="dxa"/>
          </w:tcPr>
          <w:p w:rsidR="00CB452E" w:rsidRPr="000A41A3" w:rsidRDefault="00CB452E" w:rsidP="008B4612">
            <w:pPr>
              <w:jc w:val="both"/>
              <w:rPr>
                <w:color w:val="000000"/>
                <w:sz w:val="16"/>
                <w:szCs w:val="16"/>
              </w:rPr>
            </w:pPr>
            <w:r w:rsidRPr="000A41A3">
              <w:rPr>
                <w:color w:val="000000"/>
                <w:sz w:val="16"/>
                <w:szCs w:val="16"/>
              </w:rPr>
              <w:t xml:space="preserve">№ п/п </w:t>
            </w:r>
          </w:p>
        </w:tc>
        <w:tc>
          <w:tcPr>
            <w:tcW w:w="2551" w:type="dxa"/>
          </w:tcPr>
          <w:p w:rsidR="00CB452E" w:rsidRPr="000A41A3" w:rsidRDefault="00CB452E" w:rsidP="008B4612">
            <w:pPr>
              <w:jc w:val="both"/>
              <w:rPr>
                <w:color w:val="000000"/>
                <w:sz w:val="16"/>
                <w:szCs w:val="16"/>
              </w:rPr>
            </w:pPr>
            <w:r w:rsidRPr="000A41A3">
              <w:rPr>
                <w:color w:val="000000"/>
                <w:sz w:val="16"/>
                <w:szCs w:val="16"/>
              </w:rPr>
              <w:t>Категория</w:t>
            </w:r>
            <w:r w:rsidRPr="000A41A3">
              <w:rPr>
                <w:color w:val="000000"/>
                <w:sz w:val="16"/>
                <w:szCs w:val="16"/>
              </w:rPr>
              <w:br/>
              <w:t xml:space="preserve">сельских улиц и дорог </w:t>
            </w:r>
          </w:p>
        </w:tc>
        <w:tc>
          <w:tcPr>
            <w:tcW w:w="2684" w:type="dxa"/>
          </w:tcPr>
          <w:p w:rsidR="00CB452E" w:rsidRPr="000A41A3" w:rsidRDefault="00CB452E" w:rsidP="008B4612">
            <w:pPr>
              <w:jc w:val="both"/>
              <w:rPr>
                <w:color w:val="000000"/>
                <w:sz w:val="16"/>
                <w:szCs w:val="16"/>
              </w:rPr>
            </w:pPr>
            <w:r w:rsidRPr="000A41A3">
              <w:rPr>
                <w:color w:val="000000"/>
                <w:sz w:val="16"/>
                <w:szCs w:val="16"/>
              </w:rPr>
              <w:t>Основное назначение</w:t>
            </w:r>
          </w:p>
        </w:tc>
        <w:tc>
          <w:tcPr>
            <w:tcW w:w="2112" w:type="dxa"/>
          </w:tcPr>
          <w:p w:rsidR="00CB452E" w:rsidRPr="000A41A3" w:rsidRDefault="00CB452E" w:rsidP="008B4612">
            <w:pPr>
              <w:jc w:val="both"/>
              <w:rPr>
                <w:color w:val="000000"/>
                <w:sz w:val="16"/>
                <w:szCs w:val="16"/>
              </w:rPr>
            </w:pPr>
            <w:r w:rsidRPr="000A41A3">
              <w:rPr>
                <w:color w:val="000000"/>
                <w:sz w:val="16"/>
                <w:szCs w:val="16"/>
              </w:rPr>
              <w:t xml:space="preserve">Расчетная скорость движения, км/ч </w:t>
            </w:r>
          </w:p>
        </w:tc>
        <w:tc>
          <w:tcPr>
            <w:tcW w:w="2112" w:type="dxa"/>
          </w:tcPr>
          <w:p w:rsidR="00CB452E" w:rsidRPr="000A41A3" w:rsidRDefault="00CB452E" w:rsidP="008B4612">
            <w:pPr>
              <w:jc w:val="both"/>
              <w:rPr>
                <w:color w:val="000000"/>
                <w:sz w:val="16"/>
                <w:szCs w:val="16"/>
              </w:rPr>
            </w:pPr>
            <w:r w:rsidRPr="000A41A3">
              <w:rPr>
                <w:color w:val="000000"/>
                <w:sz w:val="16"/>
                <w:szCs w:val="16"/>
              </w:rPr>
              <w:t xml:space="preserve">Ширина полосы движения, м </w:t>
            </w:r>
          </w:p>
        </w:tc>
        <w:tc>
          <w:tcPr>
            <w:tcW w:w="2113" w:type="dxa"/>
          </w:tcPr>
          <w:p w:rsidR="00CB452E" w:rsidRPr="000A41A3" w:rsidRDefault="00CB452E" w:rsidP="008B4612">
            <w:pPr>
              <w:jc w:val="both"/>
              <w:rPr>
                <w:color w:val="000000"/>
                <w:sz w:val="16"/>
                <w:szCs w:val="16"/>
              </w:rPr>
            </w:pPr>
            <w:r w:rsidRPr="000A41A3">
              <w:rPr>
                <w:color w:val="000000"/>
                <w:sz w:val="16"/>
                <w:szCs w:val="16"/>
              </w:rPr>
              <w:t xml:space="preserve">Число полос движения </w:t>
            </w:r>
          </w:p>
        </w:tc>
        <w:tc>
          <w:tcPr>
            <w:tcW w:w="2113" w:type="dxa"/>
          </w:tcPr>
          <w:p w:rsidR="00CB452E" w:rsidRPr="000A41A3" w:rsidRDefault="00CB452E" w:rsidP="008B4612">
            <w:pPr>
              <w:jc w:val="both"/>
              <w:rPr>
                <w:color w:val="000000"/>
                <w:sz w:val="16"/>
                <w:szCs w:val="16"/>
              </w:rPr>
            </w:pPr>
            <w:r w:rsidRPr="000A41A3">
              <w:rPr>
                <w:color w:val="000000"/>
                <w:sz w:val="16"/>
                <w:szCs w:val="16"/>
              </w:rPr>
              <w:t xml:space="preserve">Ширина пешеходной части тротуара, м </w:t>
            </w:r>
          </w:p>
        </w:tc>
      </w:tr>
      <w:tr w:rsidR="00CB452E" w:rsidRPr="000A41A3" w:rsidTr="008B4612">
        <w:tc>
          <w:tcPr>
            <w:tcW w:w="1101" w:type="dxa"/>
          </w:tcPr>
          <w:p w:rsidR="00CB452E" w:rsidRPr="000A41A3" w:rsidRDefault="00CB452E" w:rsidP="008B4612">
            <w:pPr>
              <w:rPr>
                <w:color w:val="000000"/>
                <w:sz w:val="16"/>
                <w:szCs w:val="16"/>
              </w:rPr>
            </w:pPr>
            <w:r w:rsidRPr="000A41A3">
              <w:rPr>
                <w:color w:val="000000"/>
                <w:sz w:val="16"/>
                <w:szCs w:val="16"/>
              </w:rPr>
              <w:t xml:space="preserve">1 </w:t>
            </w:r>
          </w:p>
        </w:tc>
        <w:tc>
          <w:tcPr>
            <w:tcW w:w="2551" w:type="dxa"/>
          </w:tcPr>
          <w:p w:rsidR="00CB452E" w:rsidRPr="000A41A3" w:rsidRDefault="00CB452E" w:rsidP="008B4612">
            <w:pPr>
              <w:rPr>
                <w:color w:val="000000"/>
                <w:sz w:val="16"/>
                <w:szCs w:val="16"/>
              </w:rPr>
            </w:pPr>
            <w:r w:rsidRPr="000A41A3">
              <w:rPr>
                <w:color w:val="000000"/>
                <w:sz w:val="16"/>
                <w:szCs w:val="16"/>
              </w:rPr>
              <w:t xml:space="preserve">2 </w:t>
            </w:r>
          </w:p>
        </w:tc>
        <w:tc>
          <w:tcPr>
            <w:tcW w:w="2684" w:type="dxa"/>
          </w:tcPr>
          <w:p w:rsidR="00CB452E" w:rsidRPr="000A41A3" w:rsidRDefault="00CB452E" w:rsidP="008B4612">
            <w:pPr>
              <w:rPr>
                <w:color w:val="000000"/>
                <w:sz w:val="16"/>
                <w:szCs w:val="16"/>
              </w:rPr>
            </w:pPr>
            <w:r w:rsidRPr="000A41A3">
              <w:rPr>
                <w:color w:val="000000"/>
                <w:sz w:val="16"/>
                <w:szCs w:val="16"/>
              </w:rPr>
              <w:t xml:space="preserve">3 </w:t>
            </w:r>
          </w:p>
        </w:tc>
        <w:tc>
          <w:tcPr>
            <w:tcW w:w="2112" w:type="dxa"/>
          </w:tcPr>
          <w:p w:rsidR="00CB452E" w:rsidRPr="000A41A3" w:rsidRDefault="00CB452E" w:rsidP="008B4612">
            <w:pPr>
              <w:jc w:val="both"/>
              <w:rPr>
                <w:color w:val="000000"/>
                <w:sz w:val="16"/>
                <w:szCs w:val="16"/>
              </w:rPr>
            </w:pPr>
            <w:r w:rsidRPr="000A41A3">
              <w:rPr>
                <w:color w:val="000000"/>
                <w:sz w:val="16"/>
                <w:szCs w:val="16"/>
              </w:rPr>
              <w:t xml:space="preserve">4 </w:t>
            </w:r>
          </w:p>
        </w:tc>
        <w:tc>
          <w:tcPr>
            <w:tcW w:w="2112" w:type="dxa"/>
          </w:tcPr>
          <w:p w:rsidR="00CB452E" w:rsidRPr="000A41A3" w:rsidRDefault="00CB452E" w:rsidP="008B4612">
            <w:pPr>
              <w:jc w:val="both"/>
              <w:rPr>
                <w:color w:val="000000"/>
                <w:sz w:val="16"/>
                <w:szCs w:val="16"/>
              </w:rPr>
            </w:pPr>
            <w:r w:rsidRPr="000A41A3">
              <w:rPr>
                <w:color w:val="000000"/>
                <w:sz w:val="16"/>
                <w:szCs w:val="16"/>
              </w:rPr>
              <w:t xml:space="preserve">5 </w:t>
            </w:r>
          </w:p>
        </w:tc>
        <w:tc>
          <w:tcPr>
            <w:tcW w:w="2113" w:type="dxa"/>
          </w:tcPr>
          <w:p w:rsidR="00CB452E" w:rsidRPr="000A41A3" w:rsidRDefault="00CB452E" w:rsidP="008B4612">
            <w:pPr>
              <w:jc w:val="both"/>
              <w:rPr>
                <w:color w:val="000000"/>
                <w:sz w:val="16"/>
                <w:szCs w:val="16"/>
              </w:rPr>
            </w:pPr>
            <w:r w:rsidRPr="000A41A3">
              <w:rPr>
                <w:color w:val="000000"/>
                <w:sz w:val="16"/>
                <w:szCs w:val="16"/>
              </w:rPr>
              <w:t xml:space="preserve">6 </w:t>
            </w:r>
          </w:p>
        </w:tc>
        <w:tc>
          <w:tcPr>
            <w:tcW w:w="2113" w:type="dxa"/>
          </w:tcPr>
          <w:p w:rsidR="00CB452E" w:rsidRPr="000A41A3" w:rsidRDefault="00CB452E" w:rsidP="008B4612">
            <w:pPr>
              <w:jc w:val="both"/>
              <w:rPr>
                <w:color w:val="000000"/>
                <w:sz w:val="16"/>
                <w:szCs w:val="16"/>
              </w:rPr>
            </w:pPr>
            <w:r w:rsidRPr="000A41A3">
              <w:rPr>
                <w:color w:val="000000"/>
                <w:sz w:val="16"/>
                <w:szCs w:val="16"/>
              </w:rPr>
              <w:t xml:space="preserve">7 </w:t>
            </w:r>
          </w:p>
        </w:tc>
      </w:tr>
      <w:tr w:rsidR="00CB452E" w:rsidRPr="000A41A3" w:rsidTr="008B4612">
        <w:tc>
          <w:tcPr>
            <w:tcW w:w="1101" w:type="dxa"/>
          </w:tcPr>
          <w:p w:rsidR="00CB452E" w:rsidRPr="000A41A3" w:rsidRDefault="00CB452E" w:rsidP="008B4612">
            <w:pPr>
              <w:rPr>
                <w:color w:val="000000"/>
                <w:sz w:val="16"/>
                <w:szCs w:val="16"/>
              </w:rPr>
            </w:pPr>
            <w:r w:rsidRPr="000A41A3">
              <w:rPr>
                <w:color w:val="000000"/>
                <w:sz w:val="16"/>
                <w:szCs w:val="16"/>
              </w:rPr>
              <w:t xml:space="preserve">1 </w:t>
            </w:r>
          </w:p>
        </w:tc>
        <w:tc>
          <w:tcPr>
            <w:tcW w:w="2551" w:type="dxa"/>
          </w:tcPr>
          <w:p w:rsidR="00CB452E" w:rsidRPr="000A41A3" w:rsidRDefault="00CB452E" w:rsidP="008B4612">
            <w:pPr>
              <w:rPr>
                <w:color w:val="000000"/>
                <w:sz w:val="16"/>
                <w:szCs w:val="16"/>
              </w:rPr>
            </w:pPr>
            <w:r w:rsidRPr="000A41A3">
              <w:rPr>
                <w:color w:val="000000"/>
                <w:sz w:val="16"/>
                <w:szCs w:val="16"/>
              </w:rPr>
              <w:t xml:space="preserve">Поселковая </w:t>
            </w:r>
            <w:r w:rsidRPr="000A41A3">
              <w:rPr>
                <w:color w:val="000000"/>
                <w:sz w:val="16"/>
                <w:szCs w:val="16"/>
              </w:rPr>
              <w:br/>
              <w:t xml:space="preserve">дорога </w:t>
            </w:r>
          </w:p>
        </w:tc>
        <w:tc>
          <w:tcPr>
            <w:tcW w:w="2684" w:type="dxa"/>
          </w:tcPr>
          <w:p w:rsidR="00CB452E" w:rsidRPr="000A41A3" w:rsidRDefault="00CB452E" w:rsidP="008B4612">
            <w:pPr>
              <w:rPr>
                <w:color w:val="000000"/>
                <w:sz w:val="16"/>
                <w:szCs w:val="16"/>
              </w:rPr>
            </w:pPr>
            <w:r w:rsidRPr="000A41A3">
              <w:rPr>
                <w:color w:val="000000"/>
                <w:sz w:val="16"/>
                <w:szCs w:val="16"/>
              </w:rPr>
              <w:t xml:space="preserve">связь сельского поселения с внешними дорогами общей сети </w:t>
            </w:r>
          </w:p>
        </w:tc>
        <w:tc>
          <w:tcPr>
            <w:tcW w:w="2112" w:type="dxa"/>
          </w:tcPr>
          <w:p w:rsidR="00CB452E" w:rsidRPr="000A41A3" w:rsidRDefault="00CB452E" w:rsidP="008B4612">
            <w:pPr>
              <w:rPr>
                <w:color w:val="000000"/>
                <w:sz w:val="16"/>
                <w:szCs w:val="16"/>
              </w:rPr>
            </w:pPr>
            <w:r w:rsidRPr="000A41A3">
              <w:rPr>
                <w:color w:val="000000"/>
                <w:sz w:val="16"/>
                <w:szCs w:val="16"/>
              </w:rPr>
              <w:t xml:space="preserve">60 </w:t>
            </w:r>
          </w:p>
        </w:tc>
        <w:tc>
          <w:tcPr>
            <w:tcW w:w="2112" w:type="dxa"/>
          </w:tcPr>
          <w:p w:rsidR="00CB452E" w:rsidRPr="000A41A3" w:rsidRDefault="00CB452E" w:rsidP="008B4612">
            <w:pPr>
              <w:rPr>
                <w:color w:val="000000"/>
                <w:sz w:val="16"/>
                <w:szCs w:val="16"/>
              </w:rPr>
            </w:pPr>
            <w:r w:rsidRPr="000A41A3">
              <w:rPr>
                <w:color w:val="000000"/>
                <w:sz w:val="16"/>
                <w:szCs w:val="16"/>
              </w:rPr>
              <w:t xml:space="preserve">3,5 </w:t>
            </w:r>
          </w:p>
        </w:tc>
        <w:tc>
          <w:tcPr>
            <w:tcW w:w="2113" w:type="dxa"/>
          </w:tcPr>
          <w:p w:rsidR="00CB452E" w:rsidRPr="000A41A3" w:rsidRDefault="00CB452E" w:rsidP="008B4612">
            <w:pPr>
              <w:rPr>
                <w:color w:val="000000"/>
                <w:sz w:val="16"/>
                <w:szCs w:val="16"/>
              </w:rPr>
            </w:pPr>
            <w:r w:rsidRPr="000A41A3">
              <w:rPr>
                <w:color w:val="000000"/>
                <w:sz w:val="16"/>
                <w:szCs w:val="16"/>
              </w:rPr>
              <w:t xml:space="preserve">2 </w:t>
            </w:r>
          </w:p>
        </w:tc>
        <w:tc>
          <w:tcPr>
            <w:tcW w:w="2113" w:type="dxa"/>
          </w:tcPr>
          <w:p w:rsidR="00CB452E" w:rsidRPr="000A41A3" w:rsidRDefault="00CB452E" w:rsidP="008B4612">
            <w:pPr>
              <w:rPr>
                <w:color w:val="000000"/>
                <w:sz w:val="16"/>
                <w:szCs w:val="16"/>
              </w:rPr>
            </w:pPr>
            <w:r w:rsidRPr="000A41A3">
              <w:rPr>
                <w:color w:val="000000"/>
                <w:sz w:val="16"/>
                <w:szCs w:val="16"/>
              </w:rPr>
              <w:t>-</w:t>
            </w:r>
          </w:p>
        </w:tc>
      </w:tr>
      <w:tr w:rsidR="00CB452E" w:rsidRPr="000A41A3" w:rsidTr="008B4612">
        <w:tc>
          <w:tcPr>
            <w:tcW w:w="1101" w:type="dxa"/>
          </w:tcPr>
          <w:p w:rsidR="00CB452E" w:rsidRPr="000A41A3" w:rsidRDefault="00CB452E" w:rsidP="008B4612">
            <w:pPr>
              <w:rPr>
                <w:color w:val="000000"/>
                <w:sz w:val="16"/>
                <w:szCs w:val="16"/>
              </w:rPr>
            </w:pPr>
            <w:r w:rsidRPr="000A41A3">
              <w:rPr>
                <w:color w:val="000000"/>
                <w:sz w:val="16"/>
                <w:szCs w:val="16"/>
              </w:rPr>
              <w:t xml:space="preserve">2 </w:t>
            </w:r>
          </w:p>
        </w:tc>
        <w:tc>
          <w:tcPr>
            <w:tcW w:w="2551" w:type="dxa"/>
          </w:tcPr>
          <w:p w:rsidR="00CB452E" w:rsidRPr="000A41A3" w:rsidRDefault="00CB452E" w:rsidP="008B4612">
            <w:pPr>
              <w:rPr>
                <w:color w:val="000000"/>
                <w:sz w:val="16"/>
                <w:szCs w:val="16"/>
              </w:rPr>
            </w:pPr>
            <w:r w:rsidRPr="000A41A3">
              <w:rPr>
                <w:color w:val="000000"/>
                <w:sz w:val="16"/>
                <w:szCs w:val="16"/>
              </w:rPr>
              <w:t xml:space="preserve">Главная улица </w:t>
            </w:r>
          </w:p>
        </w:tc>
        <w:tc>
          <w:tcPr>
            <w:tcW w:w="2684" w:type="dxa"/>
          </w:tcPr>
          <w:p w:rsidR="00CB452E" w:rsidRPr="000A41A3" w:rsidRDefault="00CB452E" w:rsidP="008B4612">
            <w:pPr>
              <w:rPr>
                <w:color w:val="000000"/>
                <w:sz w:val="16"/>
                <w:szCs w:val="16"/>
              </w:rPr>
            </w:pPr>
            <w:r w:rsidRPr="000A41A3">
              <w:rPr>
                <w:color w:val="000000"/>
                <w:sz w:val="16"/>
                <w:szCs w:val="16"/>
              </w:rPr>
              <w:t xml:space="preserve">связь жилых территорий с общественным центром </w:t>
            </w:r>
          </w:p>
        </w:tc>
        <w:tc>
          <w:tcPr>
            <w:tcW w:w="2112" w:type="dxa"/>
          </w:tcPr>
          <w:p w:rsidR="00CB452E" w:rsidRPr="000A41A3" w:rsidRDefault="00CB452E" w:rsidP="008B4612">
            <w:pPr>
              <w:rPr>
                <w:color w:val="000000"/>
                <w:sz w:val="16"/>
                <w:szCs w:val="16"/>
              </w:rPr>
            </w:pPr>
            <w:r w:rsidRPr="000A41A3">
              <w:rPr>
                <w:color w:val="000000"/>
                <w:sz w:val="16"/>
                <w:szCs w:val="16"/>
              </w:rPr>
              <w:t xml:space="preserve">40 </w:t>
            </w:r>
          </w:p>
        </w:tc>
        <w:tc>
          <w:tcPr>
            <w:tcW w:w="2112" w:type="dxa"/>
          </w:tcPr>
          <w:p w:rsidR="00CB452E" w:rsidRPr="000A41A3" w:rsidRDefault="00CB452E" w:rsidP="008B4612">
            <w:pPr>
              <w:rPr>
                <w:color w:val="000000"/>
                <w:sz w:val="16"/>
                <w:szCs w:val="16"/>
              </w:rPr>
            </w:pPr>
            <w:r w:rsidRPr="000A41A3">
              <w:rPr>
                <w:color w:val="000000"/>
                <w:sz w:val="16"/>
                <w:szCs w:val="16"/>
              </w:rPr>
              <w:t xml:space="preserve">3,5 </w:t>
            </w:r>
          </w:p>
        </w:tc>
        <w:tc>
          <w:tcPr>
            <w:tcW w:w="2113" w:type="dxa"/>
          </w:tcPr>
          <w:p w:rsidR="00CB452E" w:rsidRPr="000A41A3" w:rsidRDefault="00CB452E" w:rsidP="008B4612">
            <w:pPr>
              <w:rPr>
                <w:color w:val="000000"/>
                <w:sz w:val="16"/>
                <w:szCs w:val="16"/>
              </w:rPr>
            </w:pPr>
            <w:r w:rsidRPr="000A41A3">
              <w:rPr>
                <w:color w:val="000000"/>
                <w:sz w:val="16"/>
                <w:szCs w:val="16"/>
              </w:rPr>
              <w:t xml:space="preserve">2-3 </w:t>
            </w:r>
          </w:p>
        </w:tc>
        <w:tc>
          <w:tcPr>
            <w:tcW w:w="2113" w:type="dxa"/>
          </w:tcPr>
          <w:p w:rsidR="00CB452E" w:rsidRPr="000A41A3" w:rsidRDefault="00CB452E" w:rsidP="008B4612">
            <w:pPr>
              <w:rPr>
                <w:color w:val="000000"/>
                <w:sz w:val="16"/>
                <w:szCs w:val="16"/>
              </w:rPr>
            </w:pPr>
            <w:r w:rsidRPr="000A41A3">
              <w:rPr>
                <w:color w:val="000000"/>
                <w:sz w:val="16"/>
                <w:szCs w:val="16"/>
              </w:rPr>
              <w:t>1,5-2,25</w:t>
            </w:r>
            <w:r w:rsidRPr="000A41A3">
              <w:rPr>
                <w:color w:val="000000"/>
                <w:sz w:val="16"/>
                <w:szCs w:val="16"/>
              </w:rPr>
              <w:br/>
            </w:r>
            <w:r w:rsidRPr="000A41A3">
              <w:rPr>
                <w:color w:val="000000"/>
                <w:sz w:val="16"/>
                <w:szCs w:val="16"/>
              </w:rPr>
              <w:br/>
            </w:r>
          </w:p>
        </w:tc>
      </w:tr>
      <w:tr w:rsidR="00CB452E" w:rsidRPr="000A41A3" w:rsidTr="008B4612">
        <w:tc>
          <w:tcPr>
            <w:tcW w:w="1101" w:type="dxa"/>
          </w:tcPr>
          <w:p w:rsidR="00CB452E" w:rsidRPr="000A41A3" w:rsidRDefault="00CB452E" w:rsidP="008B4612">
            <w:pPr>
              <w:rPr>
                <w:color w:val="000000"/>
                <w:sz w:val="16"/>
                <w:szCs w:val="16"/>
              </w:rPr>
            </w:pPr>
            <w:r w:rsidRPr="000A41A3">
              <w:rPr>
                <w:color w:val="000000"/>
                <w:sz w:val="16"/>
                <w:szCs w:val="16"/>
              </w:rPr>
              <w:t xml:space="preserve">3 </w:t>
            </w:r>
          </w:p>
        </w:tc>
        <w:tc>
          <w:tcPr>
            <w:tcW w:w="2551" w:type="dxa"/>
          </w:tcPr>
          <w:p w:rsidR="00CB452E" w:rsidRPr="000A41A3" w:rsidRDefault="00CB452E" w:rsidP="008B4612">
            <w:pPr>
              <w:rPr>
                <w:color w:val="000000"/>
                <w:sz w:val="16"/>
                <w:szCs w:val="16"/>
              </w:rPr>
            </w:pPr>
            <w:r w:rsidRPr="000A41A3">
              <w:rPr>
                <w:color w:val="000000"/>
                <w:sz w:val="16"/>
                <w:szCs w:val="16"/>
              </w:rPr>
              <w:t xml:space="preserve">Улица в жилой застройке </w:t>
            </w:r>
          </w:p>
        </w:tc>
        <w:tc>
          <w:tcPr>
            <w:tcW w:w="2684" w:type="dxa"/>
          </w:tcPr>
          <w:p w:rsidR="00CB452E" w:rsidRPr="000A41A3" w:rsidRDefault="00CB452E" w:rsidP="008B4612">
            <w:pPr>
              <w:rPr>
                <w:color w:val="000000"/>
                <w:sz w:val="16"/>
                <w:szCs w:val="16"/>
              </w:rPr>
            </w:pPr>
          </w:p>
        </w:tc>
        <w:tc>
          <w:tcPr>
            <w:tcW w:w="2112" w:type="dxa"/>
          </w:tcPr>
          <w:p w:rsidR="00CB452E" w:rsidRPr="000A41A3" w:rsidRDefault="00CB452E" w:rsidP="008B4612">
            <w:pPr>
              <w:rPr>
                <w:color w:val="000000"/>
                <w:sz w:val="16"/>
                <w:szCs w:val="16"/>
              </w:rPr>
            </w:pPr>
          </w:p>
        </w:tc>
        <w:tc>
          <w:tcPr>
            <w:tcW w:w="2112" w:type="dxa"/>
          </w:tcPr>
          <w:p w:rsidR="00CB452E" w:rsidRPr="000A41A3" w:rsidRDefault="00CB452E" w:rsidP="008B4612">
            <w:pPr>
              <w:rPr>
                <w:color w:val="000000"/>
                <w:sz w:val="16"/>
                <w:szCs w:val="16"/>
              </w:rPr>
            </w:pPr>
          </w:p>
        </w:tc>
        <w:tc>
          <w:tcPr>
            <w:tcW w:w="2113" w:type="dxa"/>
          </w:tcPr>
          <w:p w:rsidR="00CB452E" w:rsidRPr="000A41A3" w:rsidRDefault="00CB452E" w:rsidP="008B4612">
            <w:pPr>
              <w:rPr>
                <w:color w:val="000000"/>
                <w:sz w:val="16"/>
                <w:szCs w:val="16"/>
              </w:rPr>
            </w:pPr>
          </w:p>
        </w:tc>
        <w:tc>
          <w:tcPr>
            <w:tcW w:w="2113" w:type="dxa"/>
          </w:tcPr>
          <w:p w:rsidR="00CB452E" w:rsidRPr="000A41A3" w:rsidRDefault="00CB452E" w:rsidP="008B4612">
            <w:pPr>
              <w:rPr>
                <w:color w:val="000000"/>
                <w:sz w:val="16"/>
                <w:szCs w:val="16"/>
              </w:rPr>
            </w:pPr>
          </w:p>
        </w:tc>
      </w:tr>
      <w:tr w:rsidR="00CB452E" w:rsidRPr="000A41A3" w:rsidTr="008B4612">
        <w:tc>
          <w:tcPr>
            <w:tcW w:w="1101" w:type="dxa"/>
          </w:tcPr>
          <w:p w:rsidR="00CB452E" w:rsidRPr="000A41A3" w:rsidRDefault="00CB452E" w:rsidP="008B4612">
            <w:pPr>
              <w:rPr>
                <w:color w:val="000000"/>
                <w:sz w:val="16"/>
                <w:szCs w:val="16"/>
              </w:rPr>
            </w:pPr>
            <w:r w:rsidRPr="000A41A3">
              <w:rPr>
                <w:color w:val="000000"/>
                <w:sz w:val="16"/>
                <w:szCs w:val="16"/>
              </w:rPr>
              <w:t xml:space="preserve">3.1 </w:t>
            </w:r>
          </w:p>
        </w:tc>
        <w:tc>
          <w:tcPr>
            <w:tcW w:w="2551" w:type="dxa"/>
          </w:tcPr>
          <w:p w:rsidR="00CB452E" w:rsidRPr="000A41A3" w:rsidRDefault="00CB452E" w:rsidP="008B4612">
            <w:pPr>
              <w:rPr>
                <w:color w:val="000000"/>
                <w:sz w:val="16"/>
                <w:szCs w:val="16"/>
              </w:rPr>
            </w:pPr>
            <w:r w:rsidRPr="000A41A3">
              <w:rPr>
                <w:color w:val="000000"/>
                <w:sz w:val="16"/>
                <w:szCs w:val="16"/>
              </w:rPr>
              <w:t>Основная</w:t>
            </w:r>
          </w:p>
        </w:tc>
        <w:tc>
          <w:tcPr>
            <w:tcW w:w="2684" w:type="dxa"/>
          </w:tcPr>
          <w:p w:rsidR="00CB452E" w:rsidRPr="000A41A3" w:rsidRDefault="00CB452E" w:rsidP="008B4612">
            <w:pPr>
              <w:rPr>
                <w:color w:val="000000"/>
                <w:sz w:val="16"/>
                <w:szCs w:val="16"/>
              </w:rPr>
            </w:pPr>
            <w:r w:rsidRPr="000A41A3">
              <w:rPr>
                <w:color w:val="000000"/>
                <w:sz w:val="16"/>
                <w:szCs w:val="16"/>
              </w:rPr>
              <w:t xml:space="preserve">связь внутри жилых территорий и с главной улицей по направлениям с интенсивным движением </w:t>
            </w:r>
          </w:p>
        </w:tc>
        <w:tc>
          <w:tcPr>
            <w:tcW w:w="2112" w:type="dxa"/>
          </w:tcPr>
          <w:p w:rsidR="00CB452E" w:rsidRPr="000A41A3" w:rsidRDefault="00CB452E" w:rsidP="008B4612">
            <w:pPr>
              <w:rPr>
                <w:color w:val="000000"/>
                <w:sz w:val="16"/>
                <w:szCs w:val="16"/>
              </w:rPr>
            </w:pPr>
            <w:r w:rsidRPr="000A41A3">
              <w:rPr>
                <w:color w:val="000000"/>
                <w:sz w:val="16"/>
                <w:szCs w:val="16"/>
              </w:rPr>
              <w:t xml:space="preserve">40 </w:t>
            </w:r>
          </w:p>
        </w:tc>
        <w:tc>
          <w:tcPr>
            <w:tcW w:w="2112" w:type="dxa"/>
          </w:tcPr>
          <w:p w:rsidR="00CB452E" w:rsidRPr="000A41A3" w:rsidRDefault="00CB452E" w:rsidP="008B4612">
            <w:pPr>
              <w:rPr>
                <w:color w:val="000000"/>
                <w:sz w:val="16"/>
                <w:szCs w:val="16"/>
              </w:rPr>
            </w:pPr>
            <w:r w:rsidRPr="000A41A3">
              <w:rPr>
                <w:color w:val="000000"/>
                <w:sz w:val="16"/>
                <w:szCs w:val="16"/>
              </w:rPr>
              <w:t xml:space="preserve">3,0 </w:t>
            </w:r>
          </w:p>
        </w:tc>
        <w:tc>
          <w:tcPr>
            <w:tcW w:w="2113" w:type="dxa"/>
          </w:tcPr>
          <w:p w:rsidR="00CB452E" w:rsidRPr="000A41A3" w:rsidRDefault="00CB452E" w:rsidP="008B4612">
            <w:pPr>
              <w:rPr>
                <w:color w:val="000000"/>
                <w:sz w:val="16"/>
                <w:szCs w:val="16"/>
              </w:rPr>
            </w:pPr>
            <w:r w:rsidRPr="000A41A3">
              <w:rPr>
                <w:color w:val="000000"/>
                <w:sz w:val="16"/>
                <w:szCs w:val="16"/>
              </w:rPr>
              <w:t xml:space="preserve">2 </w:t>
            </w:r>
          </w:p>
        </w:tc>
        <w:tc>
          <w:tcPr>
            <w:tcW w:w="2113" w:type="dxa"/>
          </w:tcPr>
          <w:p w:rsidR="00CB452E" w:rsidRPr="000A41A3" w:rsidRDefault="00CB452E" w:rsidP="008B4612">
            <w:pPr>
              <w:rPr>
                <w:color w:val="000000"/>
                <w:sz w:val="16"/>
                <w:szCs w:val="16"/>
              </w:rPr>
            </w:pPr>
            <w:r w:rsidRPr="000A41A3">
              <w:rPr>
                <w:color w:val="000000"/>
                <w:sz w:val="16"/>
                <w:szCs w:val="16"/>
              </w:rPr>
              <w:t xml:space="preserve">1,0-1,5 </w:t>
            </w:r>
          </w:p>
        </w:tc>
      </w:tr>
      <w:tr w:rsidR="00CB452E" w:rsidRPr="000A41A3" w:rsidTr="008B4612">
        <w:tc>
          <w:tcPr>
            <w:tcW w:w="1101" w:type="dxa"/>
          </w:tcPr>
          <w:p w:rsidR="00CB452E" w:rsidRPr="000A41A3" w:rsidRDefault="00CB452E" w:rsidP="008B4612">
            <w:pPr>
              <w:rPr>
                <w:color w:val="000000"/>
                <w:sz w:val="16"/>
                <w:szCs w:val="16"/>
              </w:rPr>
            </w:pPr>
            <w:r w:rsidRPr="000A41A3">
              <w:rPr>
                <w:color w:val="000000"/>
                <w:sz w:val="16"/>
                <w:szCs w:val="16"/>
              </w:rPr>
              <w:t xml:space="preserve">3.2 </w:t>
            </w:r>
          </w:p>
        </w:tc>
        <w:tc>
          <w:tcPr>
            <w:tcW w:w="2551" w:type="dxa"/>
          </w:tcPr>
          <w:p w:rsidR="00CB452E" w:rsidRPr="000A41A3" w:rsidRDefault="00CB452E" w:rsidP="008B4612">
            <w:pPr>
              <w:rPr>
                <w:color w:val="000000"/>
                <w:sz w:val="16"/>
                <w:szCs w:val="16"/>
              </w:rPr>
            </w:pPr>
            <w:r w:rsidRPr="000A41A3">
              <w:rPr>
                <w:color w:val="000000"/>
                <w:sz w:val="16"/>
                <w:szCs w:val="16"/>
              </w:rPr>
              <w:t>Второстепенная</w:t>
            </w:r>
            <w:r w:rsidRPr="000A41A3">
              <w:rPr>
                <w:color w:val="000000"/>
                <w:sz w:val="16"/>
                <w:szCs w:val="16"/>
              </w:rPr>
              <w:br/>
              <w:t>(переулок)</w:t>
            </w:r>
          </w:p>
        </w:tc>
        <w:tc>
          <w:tcPr>
            <w:tcW w:w="2684" w:type="dxa"/>
          </w:tcPr>
          <w:p w:rsidR="00CB452E" w:rsidRPr="000A41A3" w:rsidRDefault="00CB452E" w:rsidP="008B4612">
            <w:pPr>
              <w:rPr>
                <w:color w:val="000000"/>
                <w:sz w:val="16"/>
                <w:szCs w:val="16"/>
              </w:rPr>
            </w:pPr>
            <w:r w:rsidRPr="000A41A3">
              <w:rPr>
                <w:color w:val="000000"/>
                <w:sz w:val="16"/>
                <w:szCs w:val="16"/>
              </w:rPr>
              <w:t xml:space="preserve">связь между основными жилыми улицами </w:t>
            </w:r>
          </w:p>
        </w:tc>
        <w:tc>
          <w:tcPr>
            <w:tcW w:w="2112" w:type="dxa"/>
          </w:tcPr>
          <w:p w:rsidR="00CB452E" w:rsidRPr="000A41A3" w:rsidRDefault="00CB452E" w:rsidP="008B4612">
            <w:pPr>
              <w:rPr>
                <w:color w:val="000000"/>
                <w:sz w:val="16"/>
                <w:szCs w:val="16"/>
              </w:rPr>
            </w:pPr>
            <w:r w:rsidRPr="000A41A3">
              <w:rPr>
                <w:color w:val="000000"/>
                <w:sz w:val="16"/>
                <w:szCs w:val="16"/>
              </w:rPr>
              <w:t xml:space="preserve">30 </w:t>
            </w:r>
          </w:p>
        </w:tc>
        <w:tc>
          <w:tcPr>
            <w:tcW w:w="2112" w:type="dxa"/>
          </w:tcPr>
          <w:p w:rsidR="00CB452E" w:rsidRPr="000A41A3" w:rsidRDefault="00CB452E" w:rsidP="008B4612">
            <w:pPr>
              <w:rPr>
                <w:color w:val="000000"/>
                <w:sz w:val="16"/>
                <w:szCs w:val="16"/>
              </w:rPr>
            </w:pPr>
            <w:r w:rsidRPr="000A41A3">
              <w:rPr>
                <w:color w:val="000000"/>
                <w:sz w:val="16"/>
                <w:szCs w:val="16"/>
              </w:rPr>
              <w:t xml:space="preserve">2,75 </w:t>
            </w:r>
          </w:p>
        </w:tc>
        <w:tc>
          <w:tcPr>
            <w:tcW w:w="2113" w:type="dxa"/>
          </w:tcPr>
          <w:p w:rsidR="00CB452E" w:rsidRPr="000A41A3" w:rsidRDefault="00CB452E" w:rsidP="008B4612">
            <w:pPr>
              <w:rPr>
                <w:color w:val="000000"/>
                <w:sz w:val="16"/>
                <w:szCs w:val="16"/>
              </w:rPr>
            </w:pPr>
            <w:r w:rsidRPr="000A41A3">
              <w:rPr>
                <w:color w:val="000000"/>
                <w:sz w:val="16"/>
                <w:szCs w:val="16"/>
              </w:rPr>
              <w:t xml:space="preserve">2 </w:t>
            </w:r>
          </w:p>
        </w:tc>
        <w:tc>
          <w:tcPr>
            <w:tcW w:w="2113" w:type="dxa"/>
          </w:tcPr>
          <w:p w:rsidR="00CB452E" w:rsidRPr="000A41A3" w:rsidRDefault="00CB452E" w:rsidP="008B4612">
            <w:pPr>
              <w:rPr>
                <w:color w:val="000000"/>
                <w:sz w:val="16"/>
                <w:szCs w:val="16"/>
              </w:rPr>
            </w:pPr>
            <w:r w:rsidRPr="000A41A3">
              <w:rPr>
                <w:color w:val="000000"/>
                <w:sz w:val="16"/>
                <w:szCs w:val="16"/>
              </w:rPr>
              <w:t xml:space="preserve">1,0 </w:t>
            </w:r>
          </w:p>
        </w:tc>
      </w:tr>
      <w:tr w:rsidR="00CB452E" w:rsidRPr="000A41A3" w:rsidTr="008B4612">
        <w:tc>
          <w:tcPr>
            <w:tcW w:w="1101" w:type="dxa"/>
          </w:tcPr>
          <w:p w:rsidR="00CB452E" w:rsidRPr="000A41A3" w:rsidRDefault="00CB452E" w:rsidP="008B4612">
            <w:pPr>
              <w:rPr>
                <w:color w:val="000000"/>
                <w:sz w:val="16"/>
                <w:szCs w:val="16"/>
              </w:rPr>
            </w:pPr>
            <w:r w:rsidRPr="000A41A3">
              <w:rPr>
                <w:color w:val="000000"/>
                <w:sz w:val="16"/>
                <w:szCs w:val="16"/>
              </w:rPr>
              <w:t xml:space="preserve">3.3 </w:t>
            </w:r>
          </w:p>
        </w:tc>
        <w:tc>
          <w:tcPr>
            <w:tcW w:w="2551" w:type="dxa"/>
          </w:tcPr>
          <w:p w:rsidR="00CB452E" w:rsidRPr="000A41A3" w:rsidRDefault="00CB452E" w:rsidP="008B4612">
            <w:pPr>
              <w:rPr>
                <w:color w:val="000000"/>
                <w:sz w:val="16"/>
                <w:szCs w:val="16"/>
              </w:rPr>
            </w:pPr>
            <w:r w:rsidRPr="000A41A3">
              <w:rPr>
                <w:color w:val="000000"/>
                <w:sz w:val="16"/>
                <w:szCs w:val="16"/>
              </w:rPr>
              <w:t>Проезд</w:t>
            </w:r>
          </w:p>
        </w:tc>
        <w:tc>
          <w:tcPr>
            <w:tcW w:w="2684" w:type="dxa"/>
          </w:tcPr>
          <w:p w:rsidR="00CB452E" w:rsidRPr="000A41A3" w:rsidRDefault="00CB452E" w:rsidP="008B4612">
            <w:pPr>
              <w:rPr>
                <w:color w:val="000000"/>
                <w:sz w:val="16"/>
                <w:szCs w:val="16"/>
              </w:rPr>
            </w:pPr>
            <w:r w:rsidRPr="000A41A3">
              <w:rPr>
                <w:color w:val="000000"/>
                <w:sz w:val="16"/>
                <w:szCs w:val="16"/>
              </w:rPr>
              <w:t xml:space="preserve">связь жилых домов, расположенных в глубине квартала, с улицей </w:t>
            </w:r>
          </w:p>
        </w:tc>
        <w:tc>
          <w:tcPr>
            <w:tcW w:w="2112" w:type="dxa"/>
          </w:tcPr>
          <w:p w:rsidR="00CB452E" w:rsidRPr="000A41A3" w:rsidRDefault="00CB452E" w:rsidP="008B4612">
            <w:pPr>
              <w:rPr>
                <w:color w:val="000000"/>
                <w:sz w:val="16"/>
                <w:szCs w:val="16"/>
              </w:rPr>
            </w:pPr>
            <w:r w:rsidRPr="000A41A3">
              <w:rPr>
                <w:color w:val="000000"/>
                <w:sz w:val="16"/>
                <w:szCs w:val="16"/>
              </w:rPr>
              <w:t xml:space="preserve">20 </w:t>
            </w:r>
          </w:p>
        </w:tc>
        <w:tc>
          <w:tcPr>
            <w:tcW w:w="2112" w:type="dxa"/>
          </w:tcPr>
          <w:p w:rsidR="00CB452E" w:rsidRPr="000A41A3" w:rsidRDefault="00CB452E" w:rsidP="008B4612">
            <w:pPr>
              <w:rPr>
                <w:color w:val="000000"/>
                <w:sz w:val="16"/>
                <w:szCs w:val="16"/>
              </w:rPr>
            </w:pPr>
            <w:r w:rsidRPr="000A41A3">
              <w:rPr>
                <w:color w:val="000000"/>
                <w:sz w:val="16"/>
                <w:szCs w:val="16"/>
              </w:rPr>
              <w:t xml:space="preserve">2,75-3,0 </w:t>
            </w:r>
          </w:p>
        </w:tc>
        <w:tc>
          <w:tcPr>
            <w:tcW w:w="2113" w:type="dxa"/>
          </w:tcPr>
          <w:p w:rsidR="00CB452E" w:rsidRPr="000A41A3" w:rsidRDefault="00CB452E" w:rsidP="008B4612">
            <w:pPr>
              <w:rPr>
                <w:color w:val="000000"/>
                <w:sz w:val="16"/>
                <w:szCs w:val="16"/>
              </w:rPr>
            </w:pPr>
            <w:r w:rsidRPr="000A41A3">
              <w:rPr>
                <w:color w:val="000000"/>
                <w:sz w:val="16"/>
                <w:szCs w:val="16"/>
              </w:rPr>
              <w:t xml:space="preserve">1 </w:t>
            </w:r>
          </w:p>
        </w:tc>
        <w:tc>
          <w:tcPr>
            <w:tcW w:w="2113" w:type="dxa"/>
          </w:tcPr>
          <w:p w:rsidR="00CB452E" w:rsidRPr="000A41A3" w:rsidRDefault="00CB452E" w:rsidP="008B4612">
            <w:pPr>
              <w:rPr>
                <w:color w:val="000000"/>
                <w:sz w:val="16"/>
                <w:szCs w:val="16"/>
              </w:rPr>
            </w:pPr>
            <w:r w:rsidRPr="000A41A3">
              <w:rPr>
                <w:color w:val="000000"/>
                <w:sz w:val="16"/>
                <w:szCs w:val="16"/>
              </w:rPr>
              <w:t xml:space="preserve">1,0 </w:t>
            </w:r>
          </w:p>
        </w:tc>
      </w:tr>
      <w:tr w:rsidR="00CB452E" w:rsidRPr="000A41A3" w:rsidTr="008B4612">
        <w:tc>
          <w:tcPr>
            <w:tcW w:w="1101" w:type="dxa"/>
          </w:tcPr>
          <w:p w:rsidR="00CB452E" w:rsidRPr="000A41A3" w:rsidRDefault="00CB452E" w:rsidP="008B4612">
            <w:pPr>
              <w:rPr>
                <w:color w:val="000000"/>
                <w:sz w:val="16"/>
                <w:szCs w:val="16"/>
              </w:rPr>
            </w:pPr>
            <w:r w:rsidRPr="000A41A3">
              <w:rPr>
                <w:color w:val="000000"/>
                <w:sz w:val="16"/>
                <w:szCs w:val="16"/>
              </w:rPr>
              <w:t xml:space="preserve">3.4 </w:t>
            </w:r>
          </w:p>
        </w:tc>
        <w:tc>
          <w:tcPr>
            <w:tcW w:w="2551" w:type="dxa"/>
          </w:tcPr>
          <w:p w:rsidR="00CB452E" w:rsidRPr="000A41A3" w:rsidRDefault="00CB452E" w:rsidP="008B4612">
            <w:pPr>
              <w:rPr>
                <w:color w:val="000000"/>
                <w:sz w:val="16"/>
                <w:szCs w:val="16"/>
              </w:rPr>
            </w:pPr>
            <w:r w:rsidRPr="000A41A3">
              <w:rPr>
                <w:color w:val="000000"/>
                <w:sz w:val="16"/>
                <w:szCs w:val="16"/>
              </w:rPr>
              <w:t xml:space="preserve">Хозяйственный проезд, </w:t>
            </w:r>
            <w:r w:rsidRPr="000A41A3">
              <w:rPr>
                <w:color w:val="000000"/>
                <w:sz w:val="16"/>
                <w:szCs w:val="16"/>
              </w:rPr>
              <w:br/>
              <w:t xml:space="preserve">скотопрогон </w:t>
            </w:r>
          </w:p>
        </w:tc>
        <w:tc>
          <w:tcPr>
            <w:tcW w:w="2684" w:type="dxa"/>
          </w:tcPr>
          <w:p w:rsidR="00CB452E" w:rsidRPr="000A41A3" w:rsidRDefault="00CB452E" w:rsidP="008B4612">
            <w:pPr>
              <w:rPr>
                <w:color w:val="000000"/>
                <w:sz w:val="16"/>
                <w:szCs w:val="16"/>
              </w:rPr>
            </w:pPr>
            <w:r w:rsidRPr="000A41A3">
              <w:rPr>
                <w:color w:val="000000"/>
                <w:sz w:val="16"/>
                <w:szCs w:val="16"/>
              </w:rPr>
              <w:t xml:space="preserve">прогон личного скота и проезд грузового транспорта к приусадебным участкам </w:t>
            </w:r>
          </w:p>
        </w:tc>
        <w:tc>
          <w:tcPr>
            <w:tcW w:w="2112" w:type="dxa"/>
          </w:tcPr>
          <w:p w:rsidR="00CB452E" w:rsidRPr="000A41A3" w:rsidRDefault="00CB452E" w:rsidP="008B4612">
            <w:pPr>
              <w:rPr>
                <w:color w:val="000000"/>
                <w:sz w:val="16"/>
                <w:szCs w:val="16"/>
              </w:rPr>
            </w:pPr>
            <w:r w:rsidRPr="000A41A3">
              <w:rPr>
                <w:color w:val="000000"/>
                <w:sz w:val="16"/>
                <w:szCs w:val="16"/>
              </w:rPr>
              <w:t xml:space="preserve">30 </w:t>
            </w:r>
          </w:p>
        </w:tc>
        <w:tc>
          <w:tcPr>
            <w:tcW w:w="2112" w:type="dxa"/>
          </w:tcPr>
          <w:p w:rsidR="00CB452E" w:rsidRPr="000A41A3" w:rsidRDefault="00CB452E" w:rsidP="008B4612">
            <w:pPr>
              <w:rPr>
                <w:color w:val="000000"/>
                <w:sz w:val="16"/>
                <w:szCs w:val="16"/>
              </w:rPr>
            </w:pPr>
            <w:r w:rsidRPr="000A41A3">
              <w:rPr>
                <w:color w:val="000000"/>
                <w:sz w:val="16"/>
                <w:szCs w:val="16"/>
              </w:rPr>
              <w:t xml:space="preserve">4,5 </w:t>
            </w:r>
          </w:p>
        </w:tc>
        <w:tc>
          <w:tcPr>
            <w:tcW w:w="2113" w:type="dxa"/>
          </w:tcPr>
          <w:p w:rsidR="00CB452E" w:rsidRPr="000A41A3" w:rsidRDefault="00CB452E" w:rsidP="008B4612">
            <w:pPr>
              <w:rPr>
                <w:color w:val="000000"/>
                <w:sz w:val="16"/>
                <w:szCs w:val="16"/>
              </w:rPr>
            </w:pPr>
            <w:r w:rsidRPr="000A41A3">
              <w:rPr>
                <w:color w:val="000000"/>
                <w:sz w:val="16"/>
                <w:szCs w:val="16"/>
              </w:rPr>
              <w:t xml:space="preserve">1 </w:t>
            </w:r>
          </w:p>
        </w:tc>
        <w:tc>
          <w:tcPr>
            <w:tcW w:w="2113" w:type="dxa"/>
          </w:tcPr>
          <w:p w:rsidR="00CB452E" w:rsidRPr="000A41A3" w:rsidRDefault="00CB452E" w:rsidP="008B4612">
            <w:pPr>
              <w:rPr>
                <w:color w:val="000000"/>
                <w:sz w:val="16"/>
                <w:szCs w:val="16"/>
              </w:rPr>
            </w:pPr>
            <w:r w:rsidRPr="000A41A3">
              <w:rPr>
                <w:color w:val="000000"/>
                <w:sz w:val="16"/>
                <w:szCs w:val="16"/>
              </w:rPr>
              <w:t>-</w:t>
            </w:r>
          </w:p>
        </w:tc>
      </w:tr>
    </w:tbl>
    <w:p w:rsidR="00CB452E" w:rsidRPr="000A41A3" w:rsidRDefault="00CB452E" w:rsidP="000A41A3">
      <w:pPr>
        <w:pStyle w:val="Heading2"/>
        <w:spacing w:before="0" w:after="0"/>
        <w:jc w:val="both"/>
        <w:rPr>
          <w:rFonts w:ascii="Times New Roman" w:hAnsi="Times New Roman" w:cs="Times New Roman"/>
          <w:color w:val="000000"/>
          <w:sz w:val="16"/>
          <w:szCs w:val="16"/>
        </w:rPr>
      </w:pPr>
    </w:p>
    <w:p w:rsidR="00CB452E" w:rsidRDefault="00CB452E" w:rsidP="007F25FF">
      <w:pPr>
        <w:rPr>
          <w:sz w:val="16"/>
          <w:szCs w:val="16"/>
        </w:rPr>
      </w:pPr>
    </w:p>
    <w:p w:rsidR="00CB452E" w:rsidRPr="000A41A3" w:rsidRDefault="00CB452E" w:rsidP="007F25FF">
      <w:pPr>
        <w:rPr>
          <w:sz w:val="16"/>
          <w:szCs w:val="16"/>
        </w:rPr>
      </w:pPr>
    </w:p>
    <w:p w:rsidR="00CB452E" w:rsidRPr="00310E03" w:rsidRDefault="00CB452E" w:rsidP="00310E03">
      <w:pPr>
        <w:jc w:val="center"/>
        <w:rPr>
          <w:sz w:val="20"/>
          <w:szCs w:val="20"/>
        </w:rPr>
      </w:pPr>
      <w:r w:rsidRPr="00310E03">
        <w:rPr>
          <w:b/>
          <w:bCs/>
          <w:sz w:val="20"/>
          <w:szCs w:val="20"/>
        </w:rPr>
        <w:t>СОВЕТ  НАРОДНЫХ  ДЕПУТАТОВ</w:t>
      </w:r>
    </w:p>
    <w:p w:rsidR="00CB452E" w:rsidRPr="00310E03" w:rsidRDefault="00CB452E" w:rsidP="00310E03">
      <w:pPr>
        <w:jc w:val="center"/>
        <w:rPr>
          <w:b/>
          <w:bCs/>
          <w:sz w:val="20"/>
          <w:szCs w:val="20"/>
        </w:rPr>
      </w:pPr>
      <w:r w:rsidRPr="00310E03">
        <w:rPr>
          <w:b/>
          <w:bCs/>
          <w:sz w:val="20"/>
          <w:szCs w:val="20"/>
        </w:rPr>
        <w:t xml:space="preserve">ГРИБАНОВСКОГО МУНИЦИПАЛЬНОГО РАЙОНА  </w:t>
      </w:r>
    </w:p>
    <w:p w:rsidR="00CB452E" w:rsidRPr="00310E03" w:rsidRDefault="00CB452E" w:rsidP="00310E03">
      <w:pPr>
        <w:jc w:val="center"/>
        <w:rPr>
          <w:b/>
          <w:bCs/>
          <w:sz w:val="20"/>
          <w:szCs w:val="20"/>
        </w:rPr>
      </w:pPr>
      <w:r w:rsidRPr="00310E03">
        <w:rPr>
          <w:b/>
          <w:bCs/>
          <w:sz w:val="20"/>
          <w:szCs w:val="20"/>
        </w:rPr>
        <w:t>ВОРОНЕЖСКОЙ ОБЛАСТИ</w:t>
      </w:r>
    </w:p>
    <w:p w:rsidR="00CB452E" w:rsidRPr="00310E03" w:rsidRDefault="00CB452E" w:rsidP="00310E03">
      <w:pPr>
        <w:jc w:val="center"/>
        <w:rPr>
          <w:b/>
          <w:bCs/>
          <w:sz w:val="20"/>
          <w:szCs w:val="20"/>
        </w:rPr>
      </w:pPr>
    </w:p>
    <w:p w:rsidR="00CB452E" w:rsidRPr="00310E03" w:rsidRDefault="00CB452E" w:rsidP="00310E03">
      <w:pPr>
        <w:jc w:val="center"/>
        <w:rPr>
          <w:b/>
          <w:bCs/>
          <w:sz w:val="20"/>
          <w:szCs w:val="20"/>
        </w:rPr>
      </w:pPr>
      <w:r w:rsidRPr="00310E03">
        <w:rPr>
          <w:b/>
          <w:bCs/>
          <w:sz w:val="20"/>
          <w:szCs w:val="20"/>
        </w:rPr>
        <w:t>Р Е Ш Е Н И Е</w:t>
      </w:r>
    </w:p>
    <w:p w:rsidR="00CB452E" w:rsidRPr="00310E03" w:rsidRDefault="00CB452E" w:rsidP="00310E03">
      <w:pPr>
        <w:ind w:firstLine="360"/>
        <w:rPr>
          <w:spacing w:val="-15"/>
          <w:sz w:val="20"/>
          <w:szCs w:val="20"/>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5287"/>
      </w:tblGrid>
      <w:tr w:rsidR="00CB452E" w:rsidRPr="00310E03" w:rsidTr="00FB3FAB">
        <w:tc>
          <w:tcPr>
            <w:tcW w:w="4788" w:type="dxa"/>
            <w:tcBorders>
              <w:top w:val="nil"/>
              <w:left w:val="nil"/>
              <w:bottom w:val="nil"/>
              <w:right w:val="nil"/>
            </w:tcBorders>
          </w:tcPr>
          <w:p w:rsidR="00CB452E" w:rsidRPr="00310E03" w:rsidRDefault="00CB452E" w:rsidP="00FB3FAB">
            <w:pPr>
              <w:jc w:val="both"/>
              <w:rPr>
                <w:b/>
                <w:sz w:val="20"/>
                <w:szCs w:val="20"/>
              </w:rPr>
            </w:pPr>
            <w:r w:rsidRPr="00310E03">
              <w:rPr>
                <w:b/>
                <w:sz w:val="20"/>
                <w:szCs w:val="20"/>
              </w:rPr>
              <w:t>О внесении изменений в Положение о пенсиях за выслугу лет лицам, замещавшим должности муниципальной службы в органах местного самоуправления Грибановского муниципального района Воронежской области, утвержденного решением Совета народных депутатов Грибановского муниципального района от 05.03.2015 г. №234</w:t>
            </w:r>
          </w:p>
        </w:tc>
        <w:tc>
          <w:tcPr>
            <w:tcW w:w="5287" w:type="dxa"/>
            <w:tcBorders>
              <w:top w:val="nil"/>
              <w:left w:val="nil"/>
              <w:bottom w:val="nil"/>
              <w:right w:val="nil"/>
            </w:tcBorders>
          </w:tcPr>
          <w:p w:rsidR="00CB452E" w:rsidRPr="00310E03" w:rsidRDefault="00CB452E" w:rsidP="00FB3FAB">
            <w:pPr>
              <w:rPr>
                <w:sz w:val="20"/>
                <w:szCs w:val="20"/>
              </w:rPr>
            </w:pPr>
          </w:p>
        </w:tc>
      </w:tr>
    </w:tbl>
    <w:p w:rsidR="00CB452E" w:rsidRPr="00310E03" w:rsidRDefault="00CB452E" w:rsidP="00310E03">
      <w:pPr>
        <w:tabs>
          <w:tab w:val="left" w:pos="4500"/>
        </w:tabs>
        <w:ind w:firstLine="720"/>
        <w:jc w:val="both"/>
        <w:rPr>
          <w:sz w:val="20"/>
          <w:szCs w:val="20"/>
        </w:rPr>
      </w:pPr>
    </w:p>
    <w:p w:rsidR="00CB452E" w:rsidRPr="00310E03" w:rsidRDefault="00CB452E" w:rsidP="00310E03">
      <w:pPr>
        <w:widowControl w:val="0"/>
        <w:adjustRightInd w:val="0"/>
        <w:ind w:firstLine="708"/>
        <w:jc w:val="both"/>
        <w:rPr>
          <w:sz w:val="20"/>
          <w:szCs w:val="20"/>
        </w:rPr>
      </w:pPr>
      <w:r w:rsidRPr="00310E03">
        <w:rPr>
          <w:sz w:val="20"/>
          <w:szCs w:val="20"/>
        </w:rPr>
        <w:t>В целя приведения нормативных правовых актов органов местного самоуправления Грибановского муниципального района в соответствие действующему законодательству, руководствуясь ст. 16 Закона Воронежской области от 28.12.2007 №175-ОЗ «О муниципальной службе в Воронежской области, Законом Воронежской области от 05.06.2006 №42-ОЗ «О пенсиях за выслугу лет лицам, замещавшим должности государственной гражданской службы Воронежской области», Совет народных депутатов Грибановского муниципального района</w:t>
      </w:r>
      <w:r>
        <w:rPr>
          <w:sz w:val="20"/>
          <w:szCs w:val="20"/>
        </w:rPr>
        <w:t xml:space="preserve"> </w:t>
      </w:r>
      <w:r w:rsidRPr="00310E03">
        <w:rPr>
          <w:b/>
          <w:sz w:val="20"/>
          <w:szCs w:val="20"/>
        </w:rPr>
        <w:t>РЕШИЛ</w:t>
      </w:r>
      <w:r w:rsidRPr="00310E03">
        <w:rPr>
          <w:sz w:val="20"/>
          <w:szCs w:val="20"/>
        </w:rPr>
        <w:t>:</w:t>
      </w:r>
    </w:p>
    <w:p w:rsidR="00CB452E" w:rsidRPr="00310E03" w:rsidRDefault="00CB452E" w:rsidP="00310E03">
      <w:pPr>
        <w:widowControl w:val="0"/>
        <w:autoSpaceDE w:val="0"/>
        <w:autoSpaceDN w:val="0"/>
        <w:adjustRightInd w:val="0"/>
        <w:jc w:val="center"/>
        <w:rPr>
          <w:b/>
          <w:bCs/>
          <w:sz w:val="20"/>
          <w:szCs w:val="20"/>
        </w:rPr>
      </w:pPr>
    </w:p>
    <w:p w:rsidR="00CB452E" w:rsidRPr="00310E03" w:rsidRDefault="00CB452E" w:rsidP="00310E03">
      <w:pPr>
        <w:widowControl w:val="0"/>
        <w:autoSpaceDE w:val="0"/>
        <w:autoSpaceDN w:val="0"/>
        <w:adjustRightInd w:val="0"/>
        <w:ind w:firstLine="708"/>
        <w:jc w:val="both"/>
        <w:rPr>
          <w:sz w:val="20"/>
          <w:szCs w:val="20"/>
        </w:rPr>
      </w:pPr>
      <w:r w:rsidRPr="00310E03">
        <w:rPr>
          <w:sz w:val="20"/>
          <w:szCs w:val="20"/>
        </w:rPr>
        <w:t>1. Внести в Положение о пенсиях за выслугу лет лицам, замещавшим должности муниципальной службы в органах местного самоуправления Грибановского муниципального района Воронежской области, утвержденного решением Совета народных депутатов Грибановского муниципального района от 05.03.2015 г. №234, следующие изменения:</w:t>
      </w:r>
    </w:p>
    <w:p w:rsidR="00CB452E" w:rsidRPr="00310E03" w:rsidRDefault="00CB452E" w:rsidP="00310E03">
      <w:pPr>
        <w:autoSpaceDE w:val="0"/>
        <w:autoSpaceDN w:val="0"/>
        <w:adjustRightInd w:val="0"/>
        <w:ind w:firstLine="540"/>
        <w:jc w:val="both"/>
        <w:rPr>
          <w:sz w:val="20"/>
          <w:szCs w:val="20"/>
        </w:rPr>
      </w:pPr>
      <w:r w:rsidRPr="00310E03">
        <w:rPr>
          <w:sz w:val="20"/>
          <w:szCs w:val="20"/>
        </w:rPr>
        <w:t xml:space="preserve">1.1. </w:t>
      </w:r>
      <w:hyperlink r:id="rId21" w:history="1">
        <w:r w:rsidRPr="00310E03">
          <w:rPr>
            <w:sz w:val="20"/>
            <w:szCs w:val="20"/>
          </w:rPr>
          <w:t xml:space="preserve">Абзац второй </w:t>
        </w:r>
      </w:hyperlink>
      <w:r w:rsidRPr="00310E03">
        <w:rPr>
          <w:sz w:val="20"/>
          <w:szCs w:val="20"/>
        </w:rPr>
        <w:t xml:space="preserve"> пункта 1.2. дополнить словами «либо на пенсию, назначаемую в соответствии со </w:t>
      </w:r>
      <w:hyperlink r:id="rId22" w:history="1">
        <w:r w:rsidRPr="00310E03">
          <w:rPr>
            <w:sz w:val="20"/>
            <w:szCs w:val="20"/>
          </w:rPr>
          <w:t>статьей 32</w:t>
        </w:r>
      </w:hyperlink>
      <w:r w:rsidRPr="00310E03">
        <w:rPr>
          <w:sz w:val="20"/>
          <w:szCs w:val="20"/>
        </w:rPr>
        <w:t xml:space="preserve"> Закона Российской Федерации «О занятости населения в Российской Федерации»,».</w:t>
      </w:r>
    </w:p>
    <w:p w:rsidR="00CB452E" w:rsidRPr="00310E03" w:rsidRDefault="00CB452E" w:rsidP="00310E03">
      <w:pPr>
        <w:autoSpaceDE w:val="0"/>
        <w:autoSpaceDN w:val="0"/>
        <w:adjustRightInd w:val="0"/>
        <w:ind w:firstLine="540"/>
        <w:jc w:val="both"/>
        <w:rPr>
          <w:sz w:val="20"/>
          <w:szCs w:val="20"/>
        </w:rPr>
      </w:pPr>
      <w:r w:rsidRPr="00310E03">
        <w:rPr>
          <w:sz w:val="20"/>
          <w:szCs w:val="20"/>
        </w:rPr>
        <w:t xml:space="preserve">1.2. В пункте 2.3. после слов «О страховых пенсиях в Российской Федерации»,» дополнить словами «либо к пенсии, назначаемой в соответствии со </w:t>
      </w:r>
      <w:hyperlink r:id="rId23" w:history="1">
        <w:r w:rsidRPr="00310E03">
          <w:rPr>
            <w:sz w:val="20"/>
            <w:szCs w:val="20"/>
          </w:rPr>
          <w:t>статьей 32</w:t>
        </w:r>
      </w:hyperlink>
      <w:r w:rsidRPr="00310E03">
        <w:rPr>
          <w:sz w:val="20"/>
          <w:szCs w:val="20"/>
        </w:rPr>
        <w:t xml:space="preserve"> Закона Российской Федерации «О занятости населения в Российской Федерации»,».</w:t>
      </w:r>
    </w:p>
    <w:p w:rsidR="00CB452E" w:rsidRPr="00310E03" w:rsidRDefault="00CB452E" w:rsidP="00310E03">
      <w:pPr>
        <w:autoSpaceDE w:val="0"/>
        <w:autoSpaceDN w:val="0"/>
        <w:adjustRightInd w:val="0"/>
        <w:ind w:firstLine="708"/>
        <w:jc w:val="both"/>
        <w:rPr>
          <w:sz w:val="20"/>
          <w:szCs w:val="20"/>
        </w:rPr>
      </w:pPr>
      <w:r w:rsidRPr="00310E03">
        <w:rPr>
          <w:sz w:val="20"/>
          <w:szCs w:val="20"/>
        </w:rPr>
        <w:t>1.3. Пункт 2.4. изложить в следующей редакции:</w:t>
      </w:r>
    </w:p>
    <w:p w:rsidR="00CB452E" w:rsidRPr="00310E03" w:rsidRDefault="00CB452E" w:rsidP="00310E03">
      <w:pPr>
        <w:autoSpaceDE w:val="0"/>
        <w:autoSpaceDN w:val="0"/>
        <w:adjustRightInd w:val="0"/>
        <w:ind w:firstLine="708"/>
        <w:jc w:val="both"/>
        <w:rPr>
          <w:sz w:val="20"/>
          <w:szCs w:val="20"/>
        </w:rPr>
      </w:pPr>
      <w:r w:rsidRPr="00310E03">
        <w:rPr>
          <w:sz w:val="20"/>
          <w:szCs w:val="20"/>
        </w:rPr>
        <w:t>«2.4. Лицам, имеющим одновременно право на пенсию за выслугу лет в соответствии с настоящей статьей,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дополнительное материальное обеспечение, иные выплаты), устанавливаемую в соответствии с законодательством Воронежской области или актами органов местного самоуправления Грибановского муниципального района Воронежской области, назначается пенсия за выслугу лет в соответствии с настоящим Положением или одна из иных указанных выплат по их выбору.».</w:t>
      </w:r>
    </w:p>
    <w:p w:rsidR="00CB452E" w:rsidRPr="00310E03" w:rsidRDefault="00CB452E" w:rsidP="00310E03">
      <w:pPr>
        <w:autoSpaceDE w:val="0"/>
        <w:autoSpaceDN w:val="0"/>
        <w:adjustRightInd w:val="0"/>
        <w:ind w:firstLine="708"/>
        <w:jc w:val="both"/>
        <w:rPr>
          <w:sz w:val="20"/>
          <w:szCs w:val="20"/>
        </w:rPr>
      </w:pPr>
      <w:r w:rsidRPr="00310E03">
        <w:rPr>
          <w:sz w:val="20"/>
          <w:szCs w:val="20"/>
        </w:rPr>
        <w:t xml:space="preserve">1.4. Пункт 3.1. дополнить словами «(дававшего право на трудовую пенсию в соответствии с Федеральным </w:t>
      </w:r>
      <w:hyperlink r:id="rId24" w:history="1">
        <w:r w:rsidRPr="00310E03">
          <w:rPr>
            <w:sz w:val="20"/>
            <w:szCs w:val="20"/>
          </w:rPr>
          <w:t>законом</w:t>
        </w:r>
      </w:hyperlink>
      <w:r w:rsidRPr="00310E03">
        <w:rPr>
          <w:sz w:val="20"/>
          <w:szCs w:val="20"/>
        </w:rPr>
        <w:t xml:space="preserve"> «О трудовых пенсиях в Российской Федерации») (далее - расчетный период)».</w:t>
      </w:r>
    </w:p>
    <w:p w:rsidR="00CB452E" w:rsidRPr="00310E03" w:rsidRDefault="00CB452E" w:rsidP="00310E03">
      <w:pPr>
        <w:autoSpaceDE w:val="0"/>
        <w:autoSpaceDN w:val="0"/>
        <w:adjustRightInd w:val="0"/>
        <w:ind w:firstLine="708"/>
        <w:jc w:val="both"/>
        <w:rPr>
          <w:sz w:val="20"/>
          <w:szCs w:val="20"/>
        </w:rPr>
      </w:pPr>
      <w:r w:rsidRPr="00310E03">
        <w:rPr>
          <w:sz w:val="20"/>
          <w:szCs w:val="20"/>
        </w:rPr>
        <w:t>1.5. В пункте 3.2.:</w:t>
      </w:r>
    </w:p>
    <w:p w:rsidR="00CB452E" w:rsidRPr="00310E03" w:rsidRDefault="00CB452E" w:rsidP="00310E03">
      <w:pPr>
        <w:autoSpaceDE w:val="0"/>
        <w:autoSpaceDN w:val="0"/>
        <w:adjustRightInd w:val="0"/>
        <w:ind w:firstLine="708"/>
        <w:jc w:val="both"/>
        <w:rPr>
          <w:sz w:val="20"/>
          <w:szCs w:val="20"/>
        </w:rPr>
      </w:pPr>
      <w:r w:rsidRPr="00310E03">
        <w:rPr>
          <w:sz w:val="20"/>
          <w:szCs w:val="20"/>
        </w:rPr>
        <w:t xml:space="preserve">- в </w:t>
      </w:r>
      <w:hyperlink r:id="rId25" w:history="1">
        <w:r w:rsidRPr="00310E03">
          <w:rPr>
            <w:sz w:val="20"/>
            <w:szCs w:val="20"/>
          </w:rPr>
          <w:t>абзаце первом</w:t>
        </w:r>
      </w:hyperlink>
      <w:r w:rsidRPr="00310E03">
        <w:rPr>
          <w:sz w:val="20"/>
          <w:szCs w:val="20"/>
        </w:rPr>
        <w:t xml:space="preserve"> слова «за фактически отработанное время в течение 12 полных календарных месяцев, предшествующих событию»  заменить словами «в расчетном периоде»;</w:t>
      </w:r>
    </w:p>
    <w:p w:rsidR="00CB452E" w:rsidRPr="00310E03" w:rsidRDefault="00CB452E" w:rsidP="00310E03">
      <w:pPr>
        <w:autoSpaceDE w:val="0"/>
        <w:autoSpaceDN w:val="0"/>
        <w:adjustRightInd w:val="0"/>
        <w:ind w:firstLine="708"/>
        <w:jc w:val="both"/>
        <w:rPr>
          <w:sz w:val="20"/>
          <w:szCs w:val="20"/>
        </w:rPr>
      </w:pPr>
      <w:r w:rsidRPr="00310E03">
        <w:rPr>
          <w:sz w:val="20"/>
          <w:szCs w:val="20"/>
        </w:rPr>
        <w:t xml:space="preserve">- </w:t>
      </w:r>
      <w:hyperlink r:id="rId26" w:history="1">
        <w:r w:rsidRPr="00310E03">
          <w:rPr>
            <w:sz w:val="20"/>
            <w:szCs w:val="20"/>
          </w:rPr>
          <w:t>абзац второй</w:t>
        </w:r>
      </w:hyperlink>
      <w:r w:rsidRPr="00310E03">
        <w:rPr>
          <w:sz w:val="20"/>
          <w:szCs w:val="20"/>
        </w:rPr>
        <w:t xml:space="preserve"> изложить в следующей редакции:</w:t>
      </w:r>
    </w:p>
    <w:p w:rsidR="00CB452E" w:rsidRPr="00310E03" w:rsidRDefault="00CB452E" w:rsidP="00310E03">
      <w:pPr>
        <w:autoSpaceDE w:val="0"/>
        <w:autoSpaceDN w:val="0"/>
        <w:adjustRightInd w:val="0"/>
        <w:ind w:firstLine="708"/>
        <w:jc w:val="both"/>
        <w:rPr>
          <w:sz w:val="20"/>
          <w:szCs w:val="20"/>
        </w:rPr>
      </w:pPr>
      <w:r w:rsidRPr="00310E03">
        <w:rPr>
          <w:sz w:val="20"/>
          <w:szCs w:val="20"/>
        </w:rPr>
        <w:t>«Для определения среднего заработка учитываются следующие выплаты:»;</w:t>
      </w:r>
    </w:p>
    <w:p w:rsidR="00CB452E" w:rsidRPr="00310E03" w:rsidRDefault="00CB452E" w:rsidP="00310E03">
      <w:pPr>
        <w:autoSpaceDE w:val="0"/>
        <w:autoSpaceDN w:val="0"/>
        <w:adjustRightInd w:val="0"/>
        <w:ind w:firstLine="708"/>
        <w:jc w:val="both"/>
        <w:rPr>
          <w:sz w:val="20"/>
          <w:szCs w:val="20"/>
        </w:rPr>
      </w:pPr>
      <w:r w:rsidRPr="00310E03">
        <w:rPr>
          <w:sz w:val="20"/>
          <w:szCs w:val="20"/>
        </w:rPr>
        <w:t>- дополнить абзацем следующего содержания:</w:t>
      </w:r>
    </w:p>
    <w:p w:rsidR="00CB452E" w:rsidRPr="00310E03" w:rsidRDefault="00CB452E" w:rsidP="00310E03">
      <w:pPr>
        <w:autoSpaceDE w:val="0"/>
        <w:autoSpaceDN w:val="0"/>
        <w:adjustRightInd w:val="0"/>
        <w:ind w:firstLine="708"/>
        <w:jc w:val="both"/>
        <w:rPr>
          <w:sz w:val="20"/>
          <w:szCs w:val="20"/>
        </w:rPr>
      </w:pPr>
      <w:r w:rsidRPr="00310E03">
        <w:rPr>
          <w:sz w:val="20"/>
          <w:szCs w:val="20"/>
        </w:rPr>
        <w:t>«Кроме указанных выплат для определения среднего заработка учитываются также выплаты денежного содержания за время нахождения муниципального служащего в основном и дополнительных оплачиваемых отпусках, приходящееся на расчетный период.».</w:t>
      </w:r>
    </w:p>
    <w:p w:rsidR="00CB452E" w:rsidRPr="00310E03" w:rsidRDefault="00CB452E" w:rsidP="00310E03">
      <w:pPr>
        <w:autoSpaceDE w:val="0"/>
        <w:autoSpaceDN w:val="0"/>
        <w:adjustRightInd w:val="0"/>
        <w:ind w:firstLine="708"/>
        <w:jc w:val="both"/>
        <w:rPr>
          <w:sz w:val="20"/>
          <w:szCs w:val="20"/>
        </w:rPr>
      </w:pPr>
      <w:r w:rsidRPr="00310E03">
        <w:rPr>
          <w:sz w:val="20"/>
          <w:szCs w:val="20"/>
        </w:rPr>
        <w:t>1.6. В пункте 3.3. слова «на день назначения пенсии» заменить словами «в расчетном периоде».</w:t>
      </w:r>
    </w:p>
    <w:p w:rsidR="00CB452E" w:rsidRPr="00310E03" w:rsidRDefault="00CB452E" w:rsidP="00310E03">
      <w:pPr>
        <w:autoSpaceDE w:val="0"/>
        <w:autoSpaceDN w:val="0"/>
        <w:adjustRightInd w:val="0"/>
        <w:ind w:firstLine="708"/>
        <w:jc w:val="both"/>
        <w:rPr>
          <w:sz w:val="20"/>
          <w:szCs w:val="20"/>
        </w:rPr>
      </w:pPr>
      <w:r w:rsidRPr="00310E03">
        <w:rPr>
          <w:sz w:val="20"/>
          <w:szCs w:val="20"/>
        </w:rPr>
        <w:t>1.7. В пункте 3.4. слова «денежного содержания, начисленного» заменить словами «выплат, предусмотренных в пункте 3.2. настоящего Положения, и фактически начисленных».</w:t>
      </w:r>
    </w:p>
    <w:p w:rsidR="00CB452E" w:rsidRPr="00310E03" w:rsidRDefault="00CB452E" w:rsidP="00310E03">
      <w:pPr>
        <w:autoSpaceDE w:val="0"/>
        <w:autoSpaceDN w:val="0"/>
        <w:adjustRightInd w:val="0"/>
        <w:ind w:firstLine="708"/>
        <w:jc w:val="both"/>
        <w:rPr>
          <w:sz w:val="20"/>
          <w:szCs w:val="20"/>
        </w:rPr>
      </w:pPr>
      <w:r w:rsidRPr="00310E03">
        <w:rPr>
          <w:sz w:val="20"/>
          <w:szCs w:val="20"/>
        </w:rPr>
        <w:t>1.8. Пункт 3.5. изложить в следующей редакции:</w:t>
      </w:r>
    </w:p>
    <w:p w:rsidR="00CB452E" w:rsidRPr="00310E03" w:rsidRDefault="00CB452E" w:rsidP="00310E03">
      <w:pPr>
        <w:autoSpaceDE w:val="0"/>
        <w:autoSpaceDN w:val="0"/>
        <w:adjustRightInd w:val="0"/>
        <w:ind w:firstLine="540"/>
        <w:jc w:val="both"/>
        <w:rPr>
          <w:sz w:val="20"/>
          <w:szCs w:val="20"/>
        </w:rPr>
      </w:pPr>
      <w:r w:rsidRPr="00310E03">
        <w:rPr>
          <w:sz w:val="20"/>
          <w:szCs w:val="20"/>
        </w:rPr>
        <w:t xml:space="preserve"> </w:t>
      </w:r>
      <w:r w:rsidRPr="00310E03">
        <w:rPr>
          <w:sz w:val="20"/>
          <w:szCs w:val="20"/>
        </w:rPr>
        <w:tab/>
        <w:t>«3.5. При исчислении среднего заработка из расчетного периода исключаются время нахождения муниципального служащего в отпусках без сохранения денежного содержания, по беременности и родам, по уходу за ребенком до достижения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w:t>
      </w:r>
    </w:p>
    <w:p w:rsidR="00CB452E" w:rsidRPr="00310E03" w:rsidRDefault="00CB452E" w:rsidP="00310E03">
      <w:pPr>
        <w:autoSpaceDE w:val="0"/>
        <w:autoSpaceDN w:val="0"/>
        <w:adjustRightInd w:val="0"/>
        <w:ind w:firstLine="708"/>
        <w:jc w:val="both"/>
        <w:rPr>
          <w:sz w:val="20"/>
          <w:szCs w:val="20"/>
        </w:rPr>
      </w:pPr>
      <w:r w:rsidRPr="00310E03">
        <w:rPr>
          <w:sz w:val="20"/>
          <w:szCs w:val="20"/>
        </w:rPr>
        <w:t>1.9. пункт 3.6. изложить в следующей редакции:</w:t>
      </w:r>
    </w:p>
    <w:p w:rsidR="00CB452E" w:rsidRPr="00310E03" w:rsidRDefault="00CB452E" w:rsidP="00310E03">
      <w:pPr>
        <w:autoSpaceDE w:val="0"/>
        <w:autoSpaceDN w:val="0"/>
        <w:adjustRightInd w:val="0"/>
        <w:ind w:firstLine="708"/>
        <w:jc w:val="both"/>
        <w:rPr>
          <w:sz w:val="20"/>
          <w:szCs w:val="20"/>
        </w:rPr>
      </w:pPr>
      <w:r w:rsidRPr="00310E03">
        <w:rPr>
          <w:sz w:val="20"/>
          <w:szCs w:val="20"/>
        </w:rPr>
        <w:t>«3.6. Если расчетный период отработан не полностью, то размер среднего заработка для исчисления пенсии за выслугу лет определяется путем деления суммы выплат, предусмотренных в пункте 3.2. настоящего Положения и, начисленных в расчетном периоде, на фактически отработанные в этом периоде рабочие дни и умножается на 21 (среднемесячное число рабочих дней в году). При этом премии за выполнение особо важных и сложных заданий (по результатам работы), единовременная выплата при предоставлении ежегодного оплачиваемого отпуска и материальная помощь, выплачиваемые за счет фонда оплаты труда муниципальных служащих, и выплаты денежного содержания за период нахождения муниципального служащего в основном и дополнительных оплачиваемых отпусках учитываются при определении среднего заработка в размере одной двенадцатой каждой из фактически начисленных в расчетном периоде выплат.</w:t>
      </w:r>
    </w:p>
    <w:p w:rsidR="00CB452E" w:rsidRPr="00310E03" w:rsidRDefault="00CB452E" w:rsidP="00310E03">
      <w:pPr>
        <w:autoSpaceDE w:val="0"/>
        <w:autoSpaceDN w:val="0"/>
        <w:adjustRightInd w:val="0"/>
        <w:ind w:firstLine="708"/>
        <w:jc w:val="both"/>
        <w:rPr>
          <w:sz w:val="20"/>
          <w:szCs w:val="20"/>
        </w:rPr>
      </w:pPr>
      <w:r w:rsidRPr="00310E03">
        <w:rPr>
          <w:sz w:val="20"/>
          <w:szCs w:val="20"/>
        </w:rPr>
        <w:t>В случае если расчетный период состоит из времени нахождения муниципального служащего в соответствующих отпусках и периода временной нетрудоспособности, указанных в пункте 3.5. настоящего Положения, а также если в расчетном периоде отсутствуют фактически отработанные дни, по выбору муниципального служащего исчисление среднего заработка производится:</w:t>
      </w:r>
    </w:p>
    <w:p w:rsidR="00CB452E" w:rsidRPr="00310E03" w:rsidRDefault="00CB452E" w:rsidP="00310E03">
      <w:pPr>
        <w:autoSpaceDE w:val="0"/>
        <w:autoSpaceDN w:val="0"/>
        <w:adjustRightInd w:val="0"/>
        <w:ind w:firstLine="708"/>
        <w:jc w:val="both"/>
        <w:rPr>
          <w:sz w:val="20"/>
          <w:szCs w:val="20"/>
        </w:rPr>
      </w:pPr>
      <w:r w:rsidRPr="00310E03">
        <w:rPr>
          <w:sz w:val="20"/>
          <w:szCs w:val="20"/>
        </w:rPr>
        <w:t>1) с учетом норм настоящего Положения исходя из суммы денежного содержания и других выплат, начисленной за предшествующий период, равный расчетному;</w:t>
      </w:r>
    </w:p>
    <w:p w:rsidR="00CB452E" w:rsidRPr="00310E03" w:rsidRDefault="00CB452E" w:rsidP="00310E03">
      <w:pPr>
        <w:autoSpaceDE w:val="0"/>
        <w:autoSpaceDN w:val="0"/>
        <w:adjustRightInd w:val="0"/>
        <w:ind w:firstLine="708"/>
        <w:jc w:val="both"/>
        <w:rPr>
          <w:sz w:val="20"/>
          <w:szCs w:val="20"/>
        </w:rPr>
      </w:pPr>
      <w:r w:rsidRPr="00310E03">
        <w:rPr>
          <w:sz w:val="20"/>
          <w:szCs w:val="20"/>
        </w:rPr>
        <w:t>2) с применением положения пункта 3.4. настоящего Положения исходя из фактически установленного ему денежного содержания в расчетном периоде.».</w:t>
      </w:r>
    </w:p>
    <w:p w:rsidR="00CB452E" w:rsidRPr="00310E03" w:rsidRDefault="00CB452E" w:rsidP="00310E03">
      <w:pPr>
        <w:autoSpaceDE w:val="0"/>
        <w:autoSpaceDN w:val="0"/>
        <w:adjustRightInd w:val="0"/>
        <w:ind w:firstLine="708"/>
        <w:jc w:val="both"/>
        <w:rPr>
          <w:sz w:val="20"/>
          <w:szCs w:val="20"/>
        </w:rPr>
      </w:pPr>
      <w:r w:rsidRPr="00310E03">
        <w:rPr>
          <w:sz w:val="20"/>
          <w:szCs w:val="20"/>
        </w:rPr>
        <w:t>1.10. Пункт 3.7. изложить в следующей редакции:</w:t>
      </w:r>
    </w:p>
    <w:p w:rsidR="00CB452E" w:rsidRPr="00310E03" w:rsidRDefault="00CB452E" w:rsidP="00310E03">
      <w:pPr>
        <w:autoSpaceDE w:val="0"/>
        <w:autoSpaceDN w:val="0"/>
        <w:adjustRightInd w:val="0"/>
        <w:ind w:firstLine="708"/>
        <w:jc w:val="both"/>
        <w:rPr>
          <w:sz w:val="20"/>
          <w:szCs w:val="20"/>
        </w:rPr>
      </w:pPr>
      <w:r w:rsidRPr="00310E03">
        <w:rPr>
          <w:sz w:val="20"/>
          <w:szCs w:val="20"/>
        </w:rPr>
        <w:t>«3.7. При замещении муниципальным служащим в расчетном периоде должностей муниципальной службы в различных органах местного самоуправления исчисление среднего заработка производится исходя из суммированных выплат, включаемых в расчет среднего заработка, начисленных в расчетном периоде в соответствии с замещаемыми должностями муниципальной службы.</w:t>
      </w:r>
    </w:p>
    <w:p w:rsidR="00CB452E" w:rsidRPr="00310E03" w:rsidRDefault="00CB452E" w:rsidP="00310E03">
      <w:pPr>
        <w:autoSpaceDE w:val="0"/>
        <w:autoSpaceDN w:val="0"/>
        <w:adjustRightInd w:val="0"/>
        <w:ind w:firstLine="708"/>
        <w:jc w:val="both"/>
        <w:rPr>
          <w:sz w:val="20"/>
          <w:szCs w:val="20"/>
        </w:rPr>
      </w:pPr>
      <w:r w:rsidRPr="00310E03">
        <w:rPr>
          <w:sz w:val="20"/>
          <w:szCs w:val="20"/>
        </w:rPr>
        <w:t>Если в расчетном периоде, принимаемом для исчисления среднего заработка, произошло повышение в централизованном порядке должностных окладов либо одной или нескольких иных денежных выплат, входящих в состав денежного содержания муниципальных служащих, замещающих должности муниципальной службы, выплаты, включаемые в расчет среднего заработка и начисленные в предшествующий повышению период времени, увеличиваются на коэффициенты повышения.».</w:t>
      </w:r>
    </w:p>
    <w:p w:rsidR="00CB452E" w:rsidRPr="00310E03" w:rsidRDefault="00CB452E" w:rsidP="00310E03">
      <w:pPr>
        <w:autoSpaceDE w:val="0"/>
        <w:autoSpaceDN w:val="0"/>
        <w:adjustRightInd w:val="0"/>
        <w:ind w:firstLine="708"/>
        <w:jc w:val="both"/>
        <w:rPr>
          <w:sz w:val="20"/>
          <w:szCs w:val="20"/>
        </w:rPr>
      </w:pPr>
      <w:r w:rsidRPr="00310E03">
        <w:rPr>
          <w:sz w:val="20"/>
          <w:szCs w:val="20"/>
        </w:rPr>
        <w:t>1.11. Пункт 3.8. признать утратившим силу.</w:t>
      </w:r>
    </w:p>
    <w:p w:rsidR="00CB452E" w:rsidRPr="00310E03" w:rsidRDefault="00CB452E" w:rsidP="00310E03">
      <w:pPr>
        <w:autoSpaceDE w:val="0"/>
        <w:autoSpaceDN w:val="0"/>
        <w:adjustRightInd w:val="0"/>
        <w:ind w:firstLine="708"/>
        <w:jc w:val="both"/>
        <w:rPr>
          <w:sz w:val="20"/>
          <w:szCs w:val="20"/>
        </w:rPr>
      </w:pPr>
      <w:r w:rsidRPr="00310E03">
        <w:rPr>
          <w:sz w:val="20"/>
          <w:szCs w:val="20"/>
        </w:rPr>
        <w:t>1.12. В пункте 4.2. после слов «за вычетом страховой пенсии» дополнить словами «по старости (инвалидности)».</w:t>
      </w:r>
    </w:p>
    <w:p w:rsidR="00CB452E" w:rsidRPr="00310E03" w:rsidRDefault="00CB452E" w:rsidP="00310E03">
      <w:pPr>
        <w:autoSpaceDE w:val="0"/>
        <w:autoSpaceDN w:val="0"/>
        <w:adjustRightInd w:val="0"/>
        <w:ind w:firstLine="708"/>
        <w:jc w:val="both"/>
        <w:rPr>
          <w:sz w:val="20"/>
          <w:szCs w:val="20"/>
        </w:rPr>
      </w:pPr>
      <w:r w:rsidRPr="00310E03">
        <w:rPr>
          <w:sz w:val="20"/>
          <w:szCs w:val="20"/>
        </w:rPr>
        <w:t>1.13. В пункте 4.3. после слов «лет и страховой пенсии» дополнить словами «по старости (инвалидности)».</w:t>
      </w:r>
    </w:p>
    <w:p w:rsidR="00CB452E" w:rsidRPr="00310E03" w:rsidRDefault="00CB452E" w:rsidP="00310E03">
      <w:pPr>
        <w:autoSpaceDE w:val="0"/>
        <w:autoSpaceDN w:val="0"/>
        <w:adjustRightInd w:val="0"/>
        <w:ind w:firstLine="540"/>
        <w:jc w:val="both"/>
        <w:rPr>
          <w:sz w:val="20"/>
          <w:szCs w:val="20"/>
        </w:rPr>
      </w:pPr>
      <w:r w:rsidRPr="00310E03">
        <w:rPr>
          <w:sz w:val="20"/>
          <w:szCs w:val="20"/>
        </w:rPr>
        <w:tab/>
        <w:t>1.14. Пункт 7.3. изложить в следующей редакции:</w:t>
      </w:r>
    </w:p>
    <w:p w:rsidR="00CB452E" w:rsidRPr="00310E03" w:rsidRDefault="00CB452E" w:rsidP="00310E03">
      <w:pPr>
        <w:autoSpaceDE w:val="0"/>
        <w:autoSpaceDN w:val="0"/>
        <w:adjustRightInd w:val="0"/>
        <w:ind w:firstLine="708"/>
        <w:jc w:val="both"/>
        <w:rPr>
          <w:sz w:val="20"/>
          <w:szCs w:val="20"/>
        </w:rPr>
      </w:pPr>
      <w:r w:rsidRPr="00310E03">
        <w:rPr>
          <w:sz w:val="20"/>
          <w:szCs w:val="20"/>
        </w:rPr>
        <w:t xml:space="preserve">«7.3. Пенсия за выслугу лет устанавливается к страховой пенсии по старости бессрочно, к страховой пенсии по инвалидности - на срок, на который установлена страховая пенсия по инвалидности, к пенсии, назначаемой в соответствии со </w:t>
      </w:r>
      <w:hyperlink r:id="rId27" w:history="1">
        <w:r w:rsidRPr="00310E03">
          <w:rPr>
            <w:sz w:val="20"/>
            <w:szCs w:val="20"/>
          </w:rPr>
          <w:t>статьей 32</w:t>
        </w:r>
      </w:hyperlink>
      <w:r w:rsidRPr="00310E03">
        <w:rPr>
          <w:sz w:val="20"/>
          <w:szCs w:val="20"/>
        </w:rPr>
        <w:t xml:space="preserve"> Закона Российской Федерации «О занятости населения в Российской Федерации», на срок установления указанной пенсии.».</w:t>
      </w:r>
    </w:p>
    <w:p w:rsidR="00CB452E" w:rsidRPr="00310E03" w:rsidRDefault="00CB452E" w:rsidP="00310E03">
      <w:pPr>
        <w:autoSpaceDE w:val="0"/>
        <w:autoSpaceDN w:val="0"/>
        <w:adjustRightInd w:val="0"/>
        <w:ind w:firstLine="708"/>
        <w:jc w:val="both"/>
        <w:rPr>
          <w:sz w:val="20"/>
          <w:szCs w:val="20"/>
        </w:rPr>
      </w:pPr>
      <w:r w:rsidRPr="00310E03">
        <w:rPr>
          <w:sz w:val="20"/>
          <w:szCs w:val="20"/>
        </w:rPr>
        <w:t>1.15. Абзац 3 пункта 8.4. признать утратившим силу.</w:t>
      </w:r>
    </w:p>
    <w:p w:rsidR="00CB452E" w:rsidRPr="00310E03" w:rsidRDefault="00CB452E" w:rsidP="00310E03">
      <w:pPr>
        <w:autoSpaceDE w:val="0"/>
        <w:autoSpaceDN w:val="0"/>
        <w:adjustRightInd w:val="0"/>
        <w:ind w:firstLine="708"/>
        <w:jc w:val="both"/>
        <w:rPr>
          <w:sz w:val="20"/>
          <w:szCs w:val="20"/>
        </w:rPr>
      </w:pPr>
      <w:r w:rsidRPr="00310E03">
        <w:rPr>
          <w:sz w:val="20"/>
          <w:szCs w:val="20"/>
        </w:rPr>
        <w:t xml:space="preserve">1.16. В пункте 11.4. после слова «инвалидности» дополнить словами «, пенсии, назначаемой в соответствии со </w:t>
      </w:r>
      <w:hyperlink r:id="rId28" w:history="1">
        <w:r w:rsidRPr="00310E03">
          <w:rPr>
            <w:sz w:val="20"/>
            <w:szCs w:val="20"/>
          </w:rPr>
          <w:t>статьей 32</w:t>
        </w:r>
      </w:hyperlink>
      <w:r w:rsidRPr="00310E03">
        <w:rPr>
          <w:sz w:val="20"/>
          <w:szCs w:val="20"/>
        </w:rPr>
        <w:t xml:space="preserve"> Закона Российской Федерации «О занятости населения в Российской Федерации».</w:t>
      </w:r>
    </w:p>
    <w:p w:rsidR="00CB452E" w:rsidRPr="00310E03" w:rsidRDefault="00CB452E" w:rsidP="00310E03">
      <w:pPr>
        <w:ind w:firstLine="720"/>
        <w:jc w:val="both"/>
        <w:rPr>
          <w:sz w:val="20"/>
          <w:szCs w:val="20"/>
        </w:rPr>
      </w:pPr>
      <w:r w:rsidRPr="00310E03">
        <w:rPr>
          <w:sz w:val="20"/>
          <w:szCs w:val="20"/>
        </w:rPr>
        <w:t>2. Контроль за исполнением настоящего решения возложить на постоянную комиссию по  социальным вопросам Совета народных депутатов Грибановского муниципального района.</w:t>
      </w:r>
    </w:p>
    <w:p w:rsidR="00CB452E" w:rsidRPr="00310E03" w:rsidRDefault="00CB452E" w:rsidP="00310E03">
      <w:pPr>
        <w:pStyle w:val="ConsPlusNormal"/>
        <w:widowControl/>
        <w:jc w:val="both"/>
        <w:rPr>
          <w:rFonts w:ascii="Times New Roman" w:hAnsi="Times New Roman" w:cs="Times New Roman"/>
        </w:rPr>
      </w:pPr>
    </w:p>
    <w:p w:rsidR="00CB452E" w:rsidRPr="00310E03" w:rsidRDefault="00CB452E" w:rsidP="00310E03">
      <w:pPr>
        <w:pStyle w:val="ConsPlusNormal"/>
        <w:widowControl/>
        <w:ind w:firstLine="0"/>
        <w:jc w:val="both"/>
        <w:rPr>
          <w:rFonts w:ascii="Times New Roman" w:hAnsi="Times New Roman" w:cs="Times New Roman"/>
          <w:b/>
        </w:rPr>
      </w:pPr>
      <w:r w:rsidRPr="00310E03">
        <w:rPr>
          <w:rFonts w:ascii="Times New Roman" w:hAnsi="Times New Roman" w:cs="Times New Roman"/>
          <w:b/>
        </w:rPr>
        <w:t xml:space="preserve">Глава муниципального района                                                                                                              </w:t>
      </w:r>
      <w:r>
        <w:rPr>
          <w:rFonts w:ascii="Times New Roman" w:hAnsi="Times New Roman" w:cs="Times New Roman"/>
          <w:b/>
        </w:rPr>
        <w:t xml:space="preserve"> </w:t>
      </w:r>
      <w:r w:rsidRPr="00310E03">
        <w:rPr>
          <w:rFonts w:ascii="Times New Roman" w:hAnsi="Times New Roman" w:cs="Times New Roman"/>
          <w:b/>
        </w:rPr>
        <w:t xml:space="preserve">       А.С. Шипилов</w:t>
      </w:r>
    </w:p>
    <w:p w:rsidR="00CB452E" w:rsidRPr="00310E03" w:rsidRDefault="00CB452E" w:rsidP="00310E03">
      <w:pPr>
        <w:widowControl w:val="0"/>
        <w:autoSpaceDE w:val="0"/>
        <w:autoSpaceDN w:val="0"/>
        <w:adjustRightInd w:val="0"/>
        <w:jc w:val="right"/>
        <w:rPr>
          <w:sz w:val="20"/>
          <w:szCs w:val="20"/>
        </w:rPr>
      </w:pPr>
    </w:p>
    <w:p w:rsidR="00CB452E" w:rsidRPr="00310E03" w:rsidRDefault="00CB452E" w:rsidP="00310E03">
      <w:pPr>
        <w:widowControl w:val="0"/>
        <w:autoSpaceDE w:val="0"/>
        <w:autoSpaceDN w:val="0"/>
        <w:adjustRightInd w:val="0"/>
        <w:rPr>
          <w:sz w:val="20"/>
          <w:szCs w:val="20"/>
        </w:rPr>
      </w:pPr>
      <w:r>
        <w:rPr>
          <w:sz w:val="20"/>
          <w:szCs w:val="20"/>
        </w:rPr>
        <w:t>о</w:t>
      </w:r>
      <w:r w:rsidRPr="00310E03">
        <w:rPr>
          <w:sz w:val="20"/>
          <w:szCs w:val="20"/>
        </w:rPr>
        <w:t>т</w:t>
      </w:r>
      <w:r>
        <w:rPr>
          <w:sz w:val="20"/>
          <w:szCs w:val="20"/>
        </w:rPr>
        <w:t xml:space="preserve"> 18.06.</w:t>
      </w:r>
      <w:r w:rsidRPr="00310E03">
        <w:rPr>
          <w:sz w:val="20"/>
          <w:szCs w:val="20"/>
        </w:rPr>
        <w:t>2015 г. №</w:t>
      </w:r>
      <w:r>
        <w:rPr>
          <w:sz w:val="20"/>
          <w:szCs w:val="20"/>
        </w:rPr>
        <w:t xml:space="preserve"> 245</w:t>
      </w:r>
    </w:p>
    <w:p w:rsidR="00CB452E" w:rsidRPr="00310E03" w:rsidRDefault="00CB452E" w:rsidP="00310E03">
      <w:pPr>
        <w:widowControl w:val="0"/>
        <w:autoSpaceDE w:val="0"/>
        <w:autoSpaceDN w:val="0"/>
        <w:adjustRightInd w:val="0"/>
        <w:rPr>
          <w:sz w:val="20"/>
          <w:szCs w:val="20"/>
        </w:rPr>
      </w:pPr>
      <w:r w:rsidRPr="00310E03">
        <w:rPr>
          <w:sz w:val="20"/>
          <w:szCs w:val="20"/>
        </w:rPr>
        <w:t>п.г.т. Грибановский</w:t>
      </w:r>
    </w:p>
    <w:p w:rsidR="00CB452E" w:rsidRDefault="00CB452E" w:rsidP="007F25FF">
      <w:pPr>
        <w:rPr>
          <w:b/>
          <w:i/>
          <w:sz w:val="16"/>
          <w:szCs w:val="16"/>
        </w:rPr>
      </w:pPr>
    </w:p>
    <w:p w:rsidR="00CB452E" w:rsidRDefault="00CB452E" w:rsidP="007F25FF">
      <w:pPr>
        <w:rPr>
          <w:b/>
          <w:i/>
          <w:sz w:val="16"/>
          <w:szCs w:val="16"/>
        </w:rPr>
      </w:pPr>
    </w:p>
    <w:p w:rsidR="00CB452E" w:rsidRPr="000A41A3" w:rsidRDefault="00CB452E" w:rsidP="007F25FF">
      <w:pPr>
        <w:rPr>
          <w:b/>
          <w:i/>
          <w:sz w:val="16"/>
          <w:szCs w:val="16"/>
        </w:rPr>
      </w:pPr>
    </w:p>
    <w:p w:rsidR="00CB452E" w:rsidRPr="0063272F" w:rsidRDefault="00CB452E" w:rsidP="0063272F">
      <w:pPr>
        <w:jc w:val="center"/>
        <w:rPr>
          <w:sz w:val="20"/>
          <w:szCs w:val="20"/>
        </w:rPr>
      </w:pPr>
      <w:r w:rsidRPr="0063272F">
        <w:rPr>
          <w:b/>
          <w:bCs/>
          <w:sz w:val="20"/>
          <w:szCs w:val="20"/>
        </w:rPr>
        <w:t>СОВЕТ  НАРОДНЫХ  ДЕПУТАТОВ</w:t>
      </w:r>
    </w:p>
    <w:p w:rsidR="00CB452E" w:rsidRPr="0063272F" w:rsidRDefault="00CB452E" w:rsidP="0063272F">
      <w:pPr>
        <w:jc w:val="center"/>
        <w:rPr>
          <w:b/>
          <w:bCs/>
          <w:sz w:val="20"/>
          <w:szCs w:val="20"/>
        </w:rPr>
      </w:pPr>
      <w:r w:rsidRPr="0063272F">
        <w:rPr>
          <w:b/>
          <w:bCs/>
          <w:sz w:val="20"/>
          <w:szCs w:val="20"/>
        </w:rPr>
        <w:t xml:space="preserve">ГРИБАНОВСКОГО МУНИЦИПАЛЬНОГО РАЙОНА  </w:t>
      </w:r>
    </w:p>
    <w:p w:rsidR="00CB452E" w:rsidRPr="0063272F" w:rsidRDefault="00CB452E" w:rsidP="0063272F">
      <w:pPr>
        <w:jc w:val="center"/>
        <w:rPr>
          <w:b/>
          <w:bCs/>
          <w:sz w:val="20"/>
          <w:szCs w:val="20"/>
        </w:rPr>
      </w:pPr>
      <w:r w:rsidRPr="0063272F">
        <w:rPr>
          <w:b/>
          <w:bCs/>
          <w:sz w:val="20"/>
          <w:szCs w:val="20"/>
        </w:rPr>
        <w:t>ВОРОНЕЖСКОЙ ОБЛАСТИ</w:t>
      </w:r>
    </w:p>
    <w:p w:rsidR="00CB452E" w:rsidRPr="0063272F" w:rsidRDefault="00CB452E" w:rsidP="0063272F">
      <w:pPr>
        <w:jc w:val="center"/>
        <w:rPr>
          <w:b/>
          <w:bCs/>
          <w:sz w:val="20"/>
          <w:szCs w:val="20"/>
        </w:rPr>
      </w:pPr>
    </w:p>
    <w:p w:rsidR="00CB452E" w:rsidRPr="0063272F" w:rsidRDefault="00CB452E" w:rsidP="0063272F">
      <w:pPr>
        <w:jc w:val="center"/>
        <w:rPr>
          <w:b/>
          <w:bCs/>
          <w:sz w:val="20"/>
          <w:szCs w:val="20"/>
        </w:rPr>
      </w:pPr>
      <w:r w:rsidRPr="0063272F">
        <w:rPr>
          <w:b/>
          <w:bCs/>
          <w:sz w:val="20"/>
          <w:szCs w:val="20"/>
        </w:rPr>
        <w:t>Р Е Ш Е Н И Е</w:t>
      </w:r>
    </w:p>
    <w:p w:rsidR="00CB452E" w:rsidRPr="0063272F" w:rsidRDefault="00CB452E" w:rsidP="0063272F">
      <w:pPr>
        <w:jc w:val="both"/>
        <w:rPr>
          <w:bCs/>
          <w:sz w:val="20"/>
          <w:szCs w:val="20"/>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4927"/>
      </w:tblGrid>
      <w:tr w:rsidR="00CB452E" w:rsidRPr="0063272F" w:rsidTr="008C3B6A">
        <w:tc>
          <w:tcPr>
            <w:tcW w:w="5328" w:type="dxa"/>
            <w:tcBorders>
              <w:top w:val="nil"/>
              <w:left w:val="nil"/>
              <w:bottom w:val="nil"/>
              <w:right w:val="nil"/>
            </w:tcBorders>
          </w:tcPr>
          <w:p w:rsidR="00CB452E" w:rsidRPr="008C3B6A" w:rsidRDefault="00CB452E" w:rsidP="008C3B6A">
            <w:pPr>
              <w:jc w:val="both"/>
              <w:rPr>
                <w:b/>
                <w:sz w:val="20"/>
                <w:szCs w:val="20"/>
              </w:rPr>
            </w:pPr>
            <w:r w:rsidRPr="008C3B6A">
              <w:rPr>
                <w:b/>
                <w:sz w:val="20"/>
                <w:szCs w:val="20"/>
              </w:rPr>
              <w:t>О внесении изменений в решение Совета народных депутатов Грибановского муниципального района Воронежской области от 02.04.2008 № 21 «Об утверждении Положения о комиссии по проведению конкурса на замещение вакантной должности муниципальной службы – главы администрации Грибановского муниципального района» (в редакции решения от 31.07.2009 № 132)</w:t>
            </w:r>
          </w:p>
        </w:tc>
        <w:tc>
          <w:tcPr>
            <w:tcW w:w="4927" w:type="dxa"/>
            <w:tcBorders>
              <w:top w:val="nil"/>
              <w:left w:val="nil"/>
              <w:bottom w:val="nil"/>
              <w:right w:val="nil"/>
            </w:tcBorders>
          </w:tcPr>
          <w:p w:rsidR="00CB452E" w:rsidRPr="008C3B6A" w:rsidRDefault="00CB452E" w:rsidP="00FB3FAB">
            <w:pPr>
              <w:rPr>
                <w:sz w:val="20"/>
                <w:szCs w:val="20"/>
              </w:rPr>
            </w:pPr>
          </w:p>
        </w:tc>
      </w:tr>
    </w:tbl>
    <w:p w:rsidR="00CB452E" w:rsidRPr="0063272F" w:rsidRDefault="00CB452E" w:rsidP="0063272F">
      <w:pPr>
        <w:tabs>
          <w:tab w:val="left" w:pos="4500"/>
        </w:tabs>
        <w:ind w:right="4855" w:firstLine="720"/>
        <w:jc w:val="both"/>
        <w:rPr>
          <w:sz w:val="20"/>
          <w:szCs w:val="20"/>
        </w:rPr>
      </w:pPr>
    </w:p>
    <w:p w:rsidR="00CB452E" w:rsidRPr="0063272F" w:rsidRDefault="00CB452E" w:rsidP="0063272F">
      <w:pPr>
        <w:pStyle w:val="a2"/>
        <w:ind w:firstLine="708"/>
        <w:rPr>
          <w:rFonts w:ascii="Times New Roman" w:hAnsi="Times New Roman" w:cs="Times New Roman"/>
        </w:rPr>
      </w:pPr>
      <w:r w:rsidRPr="0063272F">
        <w:rPr>
          <w:rFonts w:ascii="Times New Roman" w:hAnsi="Times New Roman" w:cs="Times New Roman"/>
        </w:rPr>
        <w:t xml:space="preserve">В связи с изменениями, внесенными в Федеральный закон от 06.10.2003 № 131-ФЗ «Об общих принципах организации местного самоуправления в Российской Федерации» и Устав Грибановского муниципального района Воронежской области, Совет народных депутатов </w:t>
      </w:r>
      <w:r w:rsidRPr="0063272F">
        <w:rPr>
          <w:rFonts w:ascii="Times New Roman" w:hAnsi="Times New Roman" w:cs="Times New Roman"/>
          <w:b/>
        </w:rPr>
        <w:t>РЕШИЛ</w:t>
      </w:r>
      <w:r w:rsidRPr="0063272F">
        <w:rPr>
          <w:rFonts w:ascii="Times New Roman" w:hAnsi="Times New Roman" w:cs="Times New Roman"/>
        </w:rPr>
        <w:t>:</w:t>
      </w:r>
    </w:p>
    <w:p w:rsidR="00CB452E" w:rsidRPr="0063272F" w:rsidRDefault="00CB452E" w:rsidP="0063272F">
      <w:pPr>
        <w:ind w:firstLine="720"/>
        <w:jc w:val="both"/>
        <w:rPr>
          <w:sz w:val="20"/>
          <w:szCs w:val="20"/>
        </w:rPr>
      </w:pPr>
    </w:p>
    <w:p w:rsidR="00CB452E" w:rsidRPr="0063272F" w:rsidRDefault="00CB452E" w:rsidP="0063272F">
      <w:pPr>
        <w:ind w:firstLine="720"/>
        <w:jc w:val="both"/>
        <w:rPr>
          <w:sz w:val="20"/>
          <w:szCs w:val="20"/>
        </w:rPr>
      </w:pPr>
      <w:r w:rsidRPr="0063272F">
        <w:rPr>
          <w:sz w:val="20"/>
          <w:szCs w:val="20"/>
        </w:rPr>
        <w:t>1. Внести в решение Совета народных депутатов Грибановского муниципального района Воронежской области от 02.04.2008 № 21 «Об утверждении Положения о комиссии по проведению конкурса на замещение вакантной должности муниципальной службы – главы администрации Грибановского муниципального района» (далее – Решение) следующие изменения:</w:t>
      </w:r>
    </w:p>
    <w:p w:rsidR="00CB452E" w:rsidRPr="0063272F" w:rsidRDefault="00CB452E" w:rsidP="0063272F">
      <w:pPr>
        <w:ind w:firstLine="720"/>
        <w:jc w:val="both"/>
        <w:rPr>
          <w:sz w:val="20"/>
          <w:szCs w:val="20"/>
        </w:rPr>
      </w:pPr>
      <w:r w:rsidRPr="0063272F">
        <w:rPr>
          <w:sz w:val="20"/>
          <w:szCs w:val="20"/>
        </w:rPr>
        <w:t>1.1. Часть 2.3 раздела 2 Положения о комиссии по проведению конкурса на замещение вакантной должности муниципальной службы – главы администрации Грибановского муниципального района, являющегося приложением к Решению, изложить в следующей редакции:</w:t>
      </w:r>
    </w:p>
    <w:p w:rsidR="00CB452E" w:rsidRPr="0063272F" w:rsidRDefault="00CB452E" w:rsidP="0063272F">
      <w:pPr>
        <w:ind w:firstLine="720"/>
        <w:jc w:val="both"/>
        <w:rPr>
          <w:sz w:val="20"/>
          <w:szCs w:val="20"/>
        </w:rPr>
      </w:pPr>
      <w:r w:rsidRPr="0063272F">
        <w:rPr>
          <w:sz w:val="20"/>
          <w:szCs w:val="20"/>
        </w:rPr>
        <w:t>«2.3. Общее количество членов конкурсной комиссии - 10 человек.</w:t>
      </w:r>
    </w:p>
    <w:p w:rsidR="00CB452E" w:rsidRPr="0063272F" w:rsidRDefault="00CB452E" w:rsidP="0063272F">
      <w:pPr>
        <w:ind w:firstLine="720"/>
        <w:jc w:val="both"/>
        <w:rPr>
          <w:sz w:val="20"/>
          <w:szCs w:val="20"/>
        </w:rPr>
      </w:pPr>
      <w:r w:rsidRPr="0063272F">
        <w:rPr>
          <w:sz w:val="20"/>
          <w:szCs w:val="20"/>
        </w:rPr>
        <w:t>Половина членов конкурсной комиссии назначается Советом народных депутатов Грибановского муниципального района, а другая половина – губернатором Воронежской области.»</w:t>
      </w:r>
    </w:p>
    <w:p w:rsidR="00CB452E" w:rsidRPr="0063272F" w:rsidRDefault="00CB452E" w:rsidP="0063272F">
      <w:pPr>
        <w:ind w:firstLine="720"/>
        <w:jc w:val="both"/>
        <w:rPr>
          <w:sz w:val="20"/>
          <w:szCs w:val="20"/>
        </w:rPr>
      </w:pPr>
      <w:r w:rsidRPr="0063272F">
        <w:rPr>
          <w:sz w:val="20"/>
          <w:szCs w:val="20"/>
        </w:rPr>
        <w:t>2. Контроль за исполнением настоящего решения возложить на постоянную комиссию мандатную по регламенту и депутатской этике Совета народных депутатов.</w:t>
      </w:r>
    </w:p>
    <w:p w:rsidR="00CB452E" w:rsidRPr="0063272F" w:rsidRDefault="00CB452E" w:rsidP="0063272F">
      <w:pPr>
        <w:pStyle w:val="ConsPlusNormal"/>
        <w:widowControl/>
        <w:ind w:firstLine="0"/>
        <w:jc w:val="both"/>
        <w:rPr>
          <w:rFonts w:ascii="Times New Roman" w:hAnsi="Times New Roman" w:cs="Times New Roman"/>
        </w:rPr>
      </w:pPr>
    </w:p>
    <w:p w:rsidR="00CB452E" w:rsidRPr="0063272F" w:rsidRDefault="00CB452E" w:rsidP="0063272F">
      <w:pPr>
        <w:pStyle w:val="ConsPlusNormal"/>
        <w:widowControl/>
        <w:ind w:firstLine="0"/>
        <w:jc w:val="both"/>
        <w:rPr>
          <w:rFonts w:ascii="Times New Roman" w:hAnsi="Times New Roman" w:cs="Times New Roman"/>
          <w:b/>
        </w:rPr>
      </w:pPr>
      <w:r w:rsidRPr="0063272F">
        <w:rPr>
          <w:rFonts w:ascii="Times New Roman" w:hAnsi="Times New Roman" w:cs="Times New Roman"/>
          <w:b/>
        </w:rPr>
        <w:t xml:space="preserve">Глава муниципального района                                         </w:t>
      </w:r>
      <w:r>
        <w:rPr>
          <w:rFonts w:ascii="Times New Roman" w:hAnsi="Times New Roman" w:cs="Times New Roman"/>
          <w:b/>
        </w:rPr>
        <w:t xml:space="preserve">                                                       </w:t>
      </w:r>
      <w:r w:rsidRPr="0063272F">
        <w:rPr>
          <w:rFonts w:ascii="Times New Roman" w:hAnsi="Times New Roman" w:cs="Times New Roman"/>
          <w:b/>
        </w:rPr>
        <w:t xml:space="preserve">                      А.С. Шипилов</w:t>
      </w:r>
    </w:p>
    <w:p w:rsidR="00CB452E" w:rsidRDefault="00CB452E" w:rsidP="0063272F">
      <w:pPr>
        <w:jc w:val="both"/>
        <w:rPr>
          <w:bCs/>
          <w:sz w:val="20"/>
          <w:szCs w:val="20"/>
        </w:rPr>
      </w:pPr>
    </w:p>
    <w:p w:rsidR="00CB452E" w:rsidRPr="0063272F" w:rsidRDefault="00CB452E" w:rsidP="0063272F">
      <w:pPr>
        <w:jc w:val="both"/>
        <w:rPr>
          <w:bCs/>
          <w:sz w:val="20"/>
          <w:szCs w:val="20"/>
        </w:rPr>
      </w:pPr>
      <w:r w:rsidRPr="0063272F">
        <w:rPr>
          <w:bCs/>
          <w:sz w:val="20"/>
          <w:szCs w:val="20"/>
        </w:rPr>
        <w:t xml:space="preserve">от </w:t>
      </w:r>
      <w:r>
        <w:rPr>
          <w:bCs/>
          <w:sz w:val="20"/>
          <w:szCs w:val="20"/>
        </w:rPr>
        <w:t>18.06.</w:t>
      </w:r>
      <w:r w:rsidRPr="0063272F">
        <w:rPr>
          <w:bCs/>
          <w:sz w:val="20"/>
          <w:szCs w:val="20"/>
        </w:rPr>
        <w:t xml:space="preserve">2015 г. № </w:t>
      </w:r>
      <w:r>
        <w:rPr>
          <w:bCs/>
          <w:sz w:val="20"/>
          <w:szCs w:val="20"/>
        </w:rPr>
        <w:t>246</w:t>
      </w:r>
    </w:p>
    <w:p w:rsidR="00CB452E" w:rsidRPr="0063272F" w:rsidRDefault="00CB452E" w:rsidP="0063272F">
      <w:pPr>
        <w:shd w:val="clear" w:color="auto" w:fill="FFFFFF"/>
        <w:tabs>
          <w:tab w:val="left" w:pos="10490"/>
        </w:tabs>
        <w:jc w:val="both"/>
        <w:rPr>
          <w:bCs/>
          <w:sz w:val="20"/>
          <w:szCs w:val="20"/>
        </w:rPr>
      </w:pPr>
      <w:r w:rsidRPr="0063272F">
        <w:rPr>
          <w:bCs/>
          <w:sz w:val="20"/>
          <w:szCs w:val="20"/>
        </w:rPr>
        <w:t>пгт. Грибановский</w:t>
      </w:r>
    </w:p>
    <w:p w:rsidR="00CB452E" w:rsidRPr="000A41A3" w:rsidRDefault="00CB452E" w:rsidP="007F25FF">
      <w:pPr>
        <w:rPr>
          <w:b/>
          <w:i/>
          <w:sz w:val="16"/>
          <w:szCs w:val="16"/>
        </w:rPr>
      </w:pPr>
    </w:p>
    <w:p w:rsidR="00CB452E" w:rsidRDefault="00CB452E" w:rsidP="00825CD0">
      <w:pPr>
        <w:jc w:val="center"/>
        <w:rPr>
          <w:b/>
          <w:bCs/>
          <w:sz w:val="20"/>
          <w:szCs w:val="20"/>
        </w:rPr>
      </w:pPr>
    </w:p>
    <w:p w:rsidR="00CB452E" w:rsidRDefault="00CB452E" w:rsidP="00825CD0">
      <w:pPr>
        <w:jc w:val="center"/>
        <w:rPr>
          <w:b/>
          <w:bCs/>
          <w:sz w:val="20"/>
          <w:szCs w:val="20"/>
        </w:rPr>
      </w:pPr>
    </w:p>
    <w:p w:rsidR="00CB452E" w:rsidRPr="007A3602" w:rsidRDefault="00CB452E" w:rsidP="00825CD0">
      <w:pPr>
        <w:jc w:val="center"/>
        <w:rPr>
          <w:sz w:val="20"/>
          <w:szCs w:val="20"/>
        </w:rPr>
      </w:pPr>
      <w:r w:rsidRPr="007A3602">
        <w:rPr>
          <w:b/>
          <w:bCs/>
          <w:sz w:val="20"/>
          <w:szCs w:val="20"/>
        </w:rPr>
        <w:t>СОВЕТ  НАРОДНЫХ  ДЕПУТАТОВ</w:t>
      </w:r>
    </w:p>
    <w:p w:rsidR="00CB452E" w:rsidRPr="007A3602" w:rsidRDefault="00CB452E" w:rsidP="00825CD0">
      <w:pPr>
        <w:jc w:val="center"/>
        <w:rPr>
          <w:b/>
          <w:bCs/>
          <w:sz w:val="20"/>
          <w:szCs w:val="20"/>
        </w:rPr>
      </w:pPr>
      <w:r w:rsidRPr="007A3602">
        <w:rPr>
          <w:b/>
          <w:bCs/>
          <w:sz w:val="20"/>
          <w:szCs w:val="20"/>
        </w:rPr>
        <w:t xml:space="preserve">ГРИБАНОВСКОГО МУНИЦИПАЛЬНОГО РАЙОНА  </w:t>
      </w:r>
    </w:p>
    <w:p w:rsidR="00CB452E" w:rsidRPr="007A3602" w:rsidRDefault="00CB452E" w:rsidP="00825CD0">
      <w:pPr>
        <w:jc w:val="center"/>
        <w:rPr>
          <w:b/>
          <w:bCs/>
          <w:sz w:val="20"/>
          <w:szCs w:val="20"/>
        </w:rPr>
      </w:pPr>
      <w:r w:rsidRPr="007A3602">
        <w:rPr>
          <w:b/>
          <w:bCs/>
          <w:sz w:val="20"/>
          <w:szCs w:val="20"/>
        </w:rPr>
        <w:t>ВОРОНЕЖСКОЙ ОБЛАСТИ</w:t>
      </w:r>
    </w:p>
    <w:p w:rsidR="00CB452E" w:rsidRPr="007A3602" w:rsidRDefault="00CB452E" w:rsidP="00825CD0">
      <w:pPr>
        <w:jc w:val="center"/>
        <w:rPr>
          <w:b/>
          <w:bCs/>
          <w:sz w:val="20"/>
          <w:szCs w:val="20"/>
        </w:rPr>
      </w:pPr>
    </w:p>
    <w:p w:rsidR="00CB452E" w:rsidRPr="007A3602" w:rsidRDefault="00CB452E" w:rsidP="00825CD0">
      <w:pPr>
        <w:jc w:val="center"/>
        <w:rPr>
          <w:b/>
          <w:bCs/>
          <w:sz w:val="20"/>
          <w:szCs w:val="20"/>
        </w:rPr>
      </w:pPr>
      <w:r w:rsidRPr="007A3602">
        <w:rPr>
          <w:b/>
          <w:bCs/>
          <w:sz w:val="20"/>
          <w:szCs w:val="20"/>
        </w:rPr>
        <w:t>Р Е Ш Е Н И Е</w:t>
      </w:r>
    </w:p>
    <w:p w:rsidR="00CB452E" w:rsidRPr="007A3602" w:rsidRDefault="00CB452E" w:rsidP="00825CD0">
      <w:pPr>
        <w:jc w:val="both"/>
        <w:rPr>
          <w:bCs/>
          <w:sz w:val="20"/>
          <w:szCs w:val="20"/>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4927"/>
      </w:tblGrid>
      <w:tr w:rsidR="00CB452E" w:rsidRPr="007A3602" w:rsidTr="00CB3D4E">
        <w:tc>
          <w:tcPr>
            <w:tcW w:w="5328" w:type="dxa"/>
            <w:tcBorders>
              <w:top w:val="nil"/>
              <w:left w:val="nil"/>
              <w:bottom w:val="nil"/>
              <w:right w:val="nil"/>
            </w:tcBorders>
          </w:tcPr>
          <w:p w:rsidR="00CB452E" w:rsidRPr="00CB3D4E" w:rsidRDefault="00CB452E" w:rsidP="00CB3D4E">
            <w:pPr>
              <w:jc w:val="both"/>
              <w:rPr>
                <w:sz w:val="20"/>
                <w:szCs w:val="20"/>
              </w:rPr>
            </w:pPr>
            <w:r w:rsidRPr="00CB3D4E">
              <w:rPr>
                <w:sz w:val="20"/>
                <w:szCs w:val="20"/>
              </w:rPr>
              <w:t>О внесении изменений в решение Совета народных депутатов Грибановского муниципального района Воронежской области от 27.02.2013 № 105 «Об утверждении Порядка установки памятников, мемориальных досок и иных памятных знаков в Грибановском муниципальном районе»</w:t>
            </w:r>
          </w:p>
        </w:tc>
        <w:tc>
          <w:tcPr>
            <w:tcW w:w="4927" w:type="dxa"/>
            <w:tcBorders>
              <w:top w:val="nil"/>
              <w:left w:val="nil"/>
              <w:bottom w:val="nil"/>
              <w:right w:val="nil"/>
            </w:tcBorders>
          </w:tcPr>
          <w:p w:rsidR="00CB452E" w:rsidRPr="00CB3D4E" w:rsidRDefault="00CB452E" w:rsidP="00825CD0">
            <w:pPr>
              <w:rPr>
                <w:sz w:val="20"/>
                <w:szCs w:val="20"/>
              </w:rPr>
            </w:pPr>
          </w:p>
        </w:tc>
      </w:tr>
    </w:tbl>
    <w:p w:rsidR="00CB452E" w:rsidRPr="007A3602" w:rsidRDefault="00CB452E" w:rsidP="00825CD0">
      <w:pPr>
        <w:tabs>
          <w:tab w:val="left" w:pos="4500"/>
        </w:tabs>
        <w:ind w:right="4855" w:firstLine="720"/>
        <w:jc w:val="both"/>
        <w:rPr>
          <w:sz w:val="20"/>
          <w:szCs w:val="20"/>
        </w:rPr>
      </w:pPr>
    </w:p>
    <w:p w:rsidR="00CB452E" w:rsidRPr="007A3602" w:rsidRDefault="00CB452E" w:rsidP="007A3602">
      <w:pPr>
        <w:pStyle w:val="a2"/>
        <w:ind w:firstLine="708"/>
        <w:rPr>
          <w:rFonts w:ascii="Times New Roman" w:hAnsi="Times New Roman" w:cs="Times New Roman"/>
        </w:rPr>
      </w:pPr>
      <w:r w:rsidRPr="00A920B9">
        <w:rPr>
          <w:rFonts w:ascii="Times New Roman" w:hAnsi="Times New Roman" w:cs="Times New Roman"/>
        </w:rPr>
        <w:t xml:space="preserve">В связи с кадровыми изменениями в органах местного самоуправления  и общественных организациях Грибановского муниципального района Совет народных депутатов </w:t>
      </w:r>
      <w:r w:rsidRPr="00A920B9">
        <w:rPr>
          <w:rFonts w:ascii="Times New Roman" w:hAnsi="Times New Roman" w:cs="Times New Roman"/>
          <w:b/>
        </w:rPr>
        <w:t>РЕШИЛ</w:t>
      </w:r>
      <w:r w:rsidRPr="00A920B9">
        <w:rPr>
          <w:rFonts w:ascii="Times New Roman" w:hAnsi="Times New Roman" w:cs="Times New Roman"/>
        </w:rPr>
        <w:t>:</w:t>
      </w:r>
    </w:p>
    <w:p w:rsidR="00CB452E" w:rsidRPr="007A3602" w:rsidRDefault="00CB452E" w:rsidP="00825CD0">
      <w:pPr>
        <w:ind w:firstLine="720"/>
        <w:jc w:val="both"/>
        <w:rPr>
          <w:sz w:val="20"/>
          <w:szCs w:val="20"/>
        </w:rPr>
      </w:pPr>
    </w:p>
    <w:p w:rsidR="00CB452E" w:rsidRPr="007A3602" w:rsidRDefault="00CB452E" w:rsidP="00825CD0">
      <w:pPr>
        <w:ind w:firstLine="720"/>
        <w:jc w:val="both"/>
        <w:rPr>
          <w:sz w:val="20"/>
          <w:szCs w:val="20"/>
        </w:rPr>
      </w:pPr>
      <w:r w:rsidRPr="00C853F4">
        <w:rPr>
          <w:sz w:val="20"/>
          <w:szCs w:val="20"/>
        </w:rPr>
        <w:t>1. Внести в решение Совета народных депутатов Грибановского муниципального района Воронежской области от 27.02.2013 № 105 «Об утверждении Порядка установки памятников, мемориальных досок и иных памятных знаков в Грибановском муниципальном районе» (далее – Решение) следующие изменения:</w:t>
      </w:r>
    </w:p>
    <w:p w:rsidR="00CB452E" w:rsidRPr="007A3602" w:rsidRDefault="00CB452E" w:rsidP="00825CD0">
      <w:pPr>
        <w:ind w:firstLine="720"/>
        <w:jc w:val="both"/>
        <w:rPr>
          <w:sz w:val="20"/>
          <w:szCs w:val="20"/>
        </w:rPr>
      </w:pPr>
      <w:r w:rsidRPr="007A3602">
        <w:rPr>
          <w:sz w:val="20"/>
          <w:szCs w:val="20"/>
        </w:rPr>
        <w:t>1.</w:t>
      </w:r>
      <w:r>
        <w:rPr>
          <w:sz w:val="20"/>
          <w:szCs w:val="20"/>
        </w:rPr>
        <w:t>1</w:t>
      </w:r>
      <w:r w:rsidRPr="007A3602">
        <w:rPr>
          <w:sz w:val="20"/>
          <w:szCs w:val="20"/>
        </w:rPr>
        <w:t>. Состав комиссии Грибановского муниципального района по увековечиванию памяти, являющегося приложением 2 к Решению, изложить в редакции согласно приложению к настоящему решению.</w:t>
      </w:r>
    </w:p>
    <w:p w:rsidR="00CB452E" w:rsidRPr="007A3602" w:rsidRDefault="00CB452E" w:rsidP="00825CD0">
      <w:pPr>
        <w:ind w:firstLine="720"/>
        <w:jc w:val="both"/>
        <w:rPr>
          <w:sz w:val="20"/>
          <w:szCs w:val="20"/>
        </w:rPr>
      </w:pPr>
      <w:r w:rsidRPr="007A3602">
        <w:rPr>
          <w:sz w:val="20"/>
          <w:szCs w:val="20"/>
        </w:rPr>
        <w:t>2. Контроль за исполнением настоящего решения оставляю за собой.</w:t>
      </w:r>
    </w:p>
    <w:p w:rsidR="00CB452E" w:rsidRPr="007A3602" w:rsidRDefault="00CB452E" w:rsidP="00825CD0">
      <w:pPr>
        <w:pStyle w:val="ConsPlusNormal"/>
        <w:widowControl/>
        <w:ind w:firstLine="0"/>
        <w:jc w:val="both"/>
        <w:rPr>
          <w:rFonts w:ascii="Times New Roman" w:hAnsi="Times New Roman" w:cs="Times New Roman"/>
        </w:rPr>
      </w:pPr>
    </w:p>
    <w:p w:rsidR="00CB452E" w:rsidRPr="007A3602" w:rsidRDefault="00CB452E" w:rsidP="00825CD0">
      <w:pPr>
        <w:pStyle w:val="ConsPlusNormal"/>
        <w:widowControl/>
        <w:ind w:firstLine="0"/>
        <w:jc w:val="both"/>
        <w:rPr>
          <w:rFonts w:ascii="Times New Roman" w:hAnsi="Times New Roman" w:cs="Times New Roman"/>
          <w:b/>
        </w:rPr>
      </w:pPr>
      <w:r w:rsidRPr="007A3602">
        <w:rPr>
          <w:rFonts w:ascii="Times New Roman" w:hAnsi="Times New Roman" w:cs="Times New Roman"/>
          <w:b/>
        </w:rPr>
        <w:t xml:space="preserve">Глава муниципального района                                                               </w:t>
      </w:r>
      <w:r>
        <w:rPr>
          <w:rFonts w:ascii="Times New Roman" w:hAnsi="Times New Roman" w:cs="Times New Roman"/>
          <w:b/>
        </w:rPr>
        <w:t xml:space="preserve">                                                      </w:t>
      </w:r>
      <w:r w:rsidRPr="007A3602">
        <w:rPr>
          <w:rFonts w:ascii="Times New Roman" w:hAnsi="Times New Roman" w:cs="Times New Roman"/>
          <w:b/>
        </w:rPr>
        <w:t xml:space="preserve"> А.С. Шипилов</w:t>
      </w:r>
    </w:p>
    <w:p w:rsidR="00CB452E" w:rsidRPr="007A3602" w:rsidRDefault="00CB452E" w:rsidP="00825CD0">
      <w:pPr>
        <w:jc w:val="both"/>
        <w:rPr>
          <w:bCs/>
          <w:sz w:val="20"/>
          <w:szCs w:val="20"/>
        </w:rPr>
      </w:pPr>
    </w:p>
    <w:p w:rsidR="00CB452E" w:rsidRPr="007A3602" w:rsidRDefault="00CB452E" w:rsidP="00825CD0">
      <w:pPr>
        <w:jc w:val="both"/>
        <w:rPr>
          <w:bCs/>
          <w:sz w:val="20"/>
          <w:szCs w:val="20"/>
        </w:rPr>
      </w:pPr>
      <w:r w:rsidRPr="007A3602">
        <w:rPr>
          <w:bCs/>
          <w:sz w:val="20"/>
          <w:szCs w:val="20"/>
        </w:rPr>
        <w:t xml:space="preserve">от </w:t>
      </w:r>
      <w:r>
        <w:rPr>
          <w:bCs/>
          <w:sz w:val="20"/>
          <w:szCs w:val="20"/>
        </w:rPr>
        <w:t>18.06.</w:t>
      </w:r>
      <w:r w:rsidRPr="007A3602">
        <w:rPr>
          <w:bCs/>
          <w:sz w:val="20"/>
          <w:szCs w:val="20"/>
        </w:rPr>
        <w:t xml:space="preserve">2015 г. № </w:t>
      </w:r>
      <w:r>
        <w:rPr>
          <w:bCs/>
          <w:sz w:val="20"/>
          <w:szCs w:val="20"/>
        </w:rPr>
        <w:t>247</w:t>
      </w:r>
    </w:p>
    <w:p w:rsidR="00CB452E" w:rsidRPr="007A3602" w:rsidRDefault="00CB452E" w:rsidP="00825CD0">
      <w:pPr>
        <w:shd w:val="clear" w:color="auto" w:fill="FFFFFF"/>
        <w:tabs>
          <w:tab w:val="left" w:pos="10490"/>
        </w:tabs>
        <w:jc w:val="both"/>
        <w:rPr>
          <w:bCs/>
          <w:sz w:val="20"/>
          <w:szCs w:val="20"/>
        </w:rPr>
      </w:pPr>
      <w:r w:rsidRPr="007A3602">
        <w:rPr>
          <w:bCs/>
          <w:sz w:val="20"/>
          <w:szCs w:val="20"/>
        </w:rPr>
        <w:t>пгт. Грибановский</w:t>
      </w:r>
    </w:p>
    <w:p w:rsidR="00CB452E" w:rsidRPr="007A3602" w:rsidRDefault="00CB452E" w:rsidP="00825CD0">
      <w:pPr>
        <w:shd w:val="clear" w:color="auto" w:fill="FFFFFF"/>
        <w:tabs>
          <w:tab w:val="left" w:pos="10490"/>
        </w:tabs>
        <w:jc w:val="both"/>
        <w:rPr>
          <w:bCs/>
          <w:sz w:val="20"/>
          <w:szCs w:val="20"/>
        </w:rPr>
      </w:pPr>
    </w:p>
    <w:p w:rsidR="00CB452E" w:rsidRPr="007A3602" w:rsidRDefault="00CB452E" w:rsidP="00825CD0">
      <w:pPr>
        <w:shd w:val="clear" w:color="auto" w:fill="FFFFFF"/>
        <w:tabs>
          <w:tab w:val="left" w:pos="10490"/>
        </w:tabs>
        <w:jc w:val="both"/>
        <w:rPr>
          <w:bCs/>
          <w:sz w:val="20"/>
          <w:szCs w:val="20"/>
        </w:rPr>
      </w:pPr>
    </w:p>
    <w:p w:rsidR="00CB452E" w:rsidRPr="007A3602" w:rsidRDefault="00CB452E" w:rsidP="00825CD0">
      <w:pPr>
        <w:shd w:val="clear" w:color="auto" w:fill="FFFFFF"/>
        <w:tabs>
          <w:tab w:val="left" w:pos="10490"/>
        </w:tabs>
        <w:jc w:val="right"/>
        <w:rPr>
          <w:bCs/>
          <w:sz w:val="20"/>
          <w:szCs w:val="20"/>
        </w:rPr>
      </w:pPr>
      <w:r w:rsidRPr="007A3602">
        <w:rPr>
          <w:bCs/>
          <w:sz w:val="20"/>
          <w:szCs w:val="20"/>
        </w:rPr>
        <w:t xml:space="preserve">Приложение </w:t>
      </w:r>
    </w:p>
    <w:p w:rsidR="00CB452E" w:rsidRPr="007A3602" w:rsidRDefault="00CB452E" w:rsidP="00825CD0">
      <w:pPr>
        <w:shd w:val="clear" w:color="auto" w:fill="FFFFFF"/>
        <w:tabs>
          <w:tab w:val="left" w:pos="10490"/>
        </w:tabs>
        <w:jc w:val="right"/>
        <w:rPr>
          <w:bCs/>
          <w:sz w:val="20"/>
          <w:szCs w:val="20"/>
        </w:rPr>
      </w:pPr>
      <w:r w:rsidRPr="007A3602">
        <w:rPr>
          <w:bCs/>
          <w:sz w:val="20"/>
          <w:szCs w:val="20"/>
        </w:rPr>
        <w:t xml:space="preserve">к решению Совета народных депутатов </w:t>
      </w:r>
    </w:p>
    <w:p w:rsidR="00CB452E" w:rsidRPr="007A3602" w:rsidRDefault="00CB452E" w:rsidP="00825CD0">
      <w:pPr>
        <w:shd w:val="clear" w:color="auto" w:fill="FFFFFF"/>
        <w:tabs>
          <w:tab w:val="left" w:pos="10490"/>
        </w:tabs>
        <w:jc w:val="right"/>
        <w:rPr>
          <w:bCs/>
          <w:sz w:val="20"/>
          <w:szCs w:val="20"/>
        </w:rPr>
      </w:pPr>
      <w:r w:rsidRPr="007A3602">
        <w:rPr>
          <w:bCs/>
          <w:sz w:val="20"/>
          <w:szCs w:val="20"/>
        </w:rPr>
        <w:t xml:space="preserve">Грибановского муниципального района </w:t>
      </w:r>
    </w:p>
    <w:p w:rsidR="00CB452E" w:rsidRPr="007A3602" w:rsidRDefault="00CB452E" w:rsidP="00825CD0">
      <w:pPr>
        <w:shd w:val="clear" w:color="auto" w:fill="FFFFFF"/>
        <w:tabs>
          <w:tab w:val="left" w:pos="10490"/>
        </w:tabs>
        <w:jc w:val="right"/>
        <w:rPr>
          <w:bCs/>
          <w:sz w:val="20"/>
          <w:szCs w:val="20"/>
        </w:rPr>
      </w:pPr>
      <w:r w:rsidRPr="007A3602">
        <w:rPr>
          <w:bCs/>
          <w:sz w:val="20"/>
          <w:szCs w:val="20"/>
        </w:rPr>
        <w:t xml:space="preserve">Воронежской области </w:t>
      </w:r>
    </w:p>
    <w:p w:rsidR="00CB452E" w:rsidRPr="007A3602" w:rsidRDefault="00CB452E" w:rsidP="00825CD0">
      <w:pPr>
        <w:shd w:val="clear" w:color="auto" w:fill="FFFFFF"/>
        <w:tabs>
          <w:tab w:val="left" w:pos="10490"/>
        </w:tabs>
        <w:jc w:val="right"/>
        <w:rPr>
          <w:bCs/>
          <w:sz w:val="20"/>
          <w:szCs w:val="20"/>
        </w:rPr>
      </w:pPr>
      <w:r w:rsidRPr="007A3602">
        <w:rPr>
          <w:bCs/>
          <w:sz w:val="20"/>
          <w:szCs w:val="20"/>
        </w:rPr>
        <w:t xml:space="preserve">от </w:t>
      </w:r>
      <w:r>
        <w:rPr>
          <w:bCs/>
          <w:sz w:val="20"/>
          <w:szCs w:val="20"/>
        </w:rPr>
        <w:t>18.06.</w:t>
      </w:r>
      <w:r w:rsidRPr="007A3602">
        <w:rPr>
          <w:bCs/>
          <w:sz w:val="20"/>
          <w:szCs w:val="20"/>
        </w:rPr>
        <w:t xml:space="preserve">2015г. № </w:t>
      </w:r>
      <w:r>
        <w:rPr>
          <w:bCs/>
          <w:sz w:val="20"/>
          <w:szCs w:val="20"/>
        </w:rPr>
        <w:t>247</w:t>
      </w:r>
    </w:p>
    <w:p w:rsidR="00CB452E" w:rsidRPr="007A3602" w:rsidRDefault="00CB452E" w:rsidP="00825CD0">
      <w:pPr>
        <w:shd w:val="clear" w:color="auto" w:fill="FFFFFF"/>
        <w:tabs>
          <w:tab w:val="left" w:pos="10490"/>
        </w:tabs>
        <w:jc w:val="right"/>
        <w:rPr>
          <w:bCs/>
          <w:sz w:val="20"/>
          <w:szCs w:val="20"/>
        </w:rPr>
      </w:pPr>
    </w:p>
    <w:p w:rsidR="00CB452E" w:rsidRPr="007A3602" w:rsidRDefault="00CB452E" w:rsidP="00825CD0">
      <w:pPr>
        <w:shd w:val="clear" w:color="auto" w:fill="FFFFFF"/>
        <w:tabs>
          <w:tab w:val="left" w:pos="10490"/>
        </w:tabs>
        <w:jc w:val="center"/>
        <w:rPr>
          <w:bCs/>
          <w:sz w:val="20"/>
          <w:szCs w:val="20"/>
        </w:rPr>
      </w:pPr>
      <w:r w:rsidRPr="007A3602">
        <w:rPr>
          <w:bCs/>
          <w:sz w:val="20"/>
          <w:szCs w:val="20"/>
        </w:rPr>
        <w:t xml:space="preserve">Состав комиссии </w:t>
      </w:r>
    </w:p>
    <w:p w:rsidR="00CB452E" w:rsidRPr="007A3602" w:rsidRDefault="00CB452E" w:rsidP="00825CD0">
      <w:pPr>
        <w:shd w:val="clear" w:color="auto" w:fill="FFFFFF"/>
        <w:tabs>
          <w:tab w:val="left" w:pos="10490"/>
        </w:tabs>
        <w:jc w:val="center"/>
        <w:rPr>
          <w:bCs/>
          <w:sz w:val="20"/>
          <w:szCs w:val="20"/>
        </w:rPr>
      </w:pPr>
      <w:r w:rsidRPr="007A3602">
        <w:rPr>
          <w:bCs/>
          <w:sz w:val="20"/>
          <w:szCs w:val="20"/>
        </w:rPr>
        <w:t xml:space="preserve">Грибановского муниципального района </w:t>
      </w:r>
    </w:p>
    <w:p w:rsidR="00CB452E" w:rsidRPr="007A3602" w:rsidRDefault="00CB452E" w:rsidP="00825CD0">
      <w:pPr>
        <w:shd w:val="clear" w:color="auto" w:fill="FFFFFF"/>
        <w:tabs>
          <w:tab w:val="left" w:pos="10490"/>
        </w:tabs>
        <w:jc w:val="center"/>
        <w:rPr>
          <w:bCs/>
          <w:sz w:val="20"/>
          <w:szCs w:val="20"/>
        </w:rPr>
      </w:pPr>
      <w:r w:rsidRPr="007A3602">
        <w:rPr>
          <w:bCs/>
          <w:sz w:val="20"/>
          <w:szCs w:val="20"/>
        </w:rPr>
        <w:t>по увековечиванию памяти</w:t>
      </w:r>
    </w:p>
    <w:p w:rsidR="00CB452E" w:rsidRPr="007A3602" w:rsidRDefault="00CB452E" w:rsidP="00825CD0">
      <w:pPr>
        <w:shd w:val="clear" w:color="auto" w:fill="FFFFFF"/>
        <w:tabs>
          <w:tab w:val="left" w:pos="10490"/>
        </w:tabs>
        <w:jc w:val="center"/>
        <w:rPr>
          <w:bCs/>
          <w:sz w:val="20"/>
          <w:szCs w:val="20"/>
        </w:rPr>
      </w:pPr>
    </w:p>
    <w:tbl>
      <w:tblPr>
        <w:tblW w:w="10008" w:type="dxa"/>
        <w:tblLook w:val="01E0"/>
      </w:tblPr>
      <w:tblGrid>
        <w:gridCol w:w="648"/>
        <w:gridCol w:w="3240"/>
        <w:gridCol w:w="326"/>
        <w:gridCol w:w="5794"/>
      </w:tblGrid>
      <w:tr w:rsidR="00CB452E" w:rsidRPr="007A3602" w:rsidTr="00CB3D4E">
        <w:trPr>
          <w:trHeight w:val="519"/>
        </w:trPr>
        <w:tc>
          <w:tcPr>
            <w:tcW w:w="648" w:type="dxa"/>
          </w:tcPr>
          <w:p w:rsidR="00CB452E" w:rsidRPr="00CB3D4E" w:rsidRDefault="00CB452E" w:rsidP="00CB3D4E">
            <w:pPr>
              <w:tabs>
                <w:tab w:val="left" w:pos="10490"/>
              </w:tabs>
              <w:jc w:val="both"/>
              <w:rPr>
                <w:bCs/>
                <w:sz w:val="20"/>
                <w:szCs w:val="20"/>
              </w:rPr>
            </w:pPr>
            <w:r w:rsidRPr="00CB3D4E">
              <w:rPr>
                <w:bCs/>
                <w:sz w:val="20"/>
                <w:szCs w:val="20"/>
              </w:rPr>
              <w:t>1.</w:t>
            </w:r>
          </w:p>
        </w:tc>
        <w:tc>
          <w:tcPr>
            <w:tcW w:w="3240" w:type="dxa"/>
          </w:tcPr>
          <w:p w:rsidR="00CB452E" w:rsidRPr="00CB3D4E" w:rsidRDefault="00CB452E" w:rsidP="00CB3D4E">
            <w:pPr>
              <w:tabs>
                <w:tab w:val="left" w:pos="10490"/>
              </w:tabs>
              <w:jc w:val="both"/>
              <w:rPr>
                <w:bCs/>
                <w:sz w:val="20"/>
                <w:szCs w:val="20"/>
              </w:rPr>
            </w:pPr>
            <w:r w:rsidRPr="00CB3D4E">
              <w:rPr>
                <w:bCs/>
                <w:sz w:val="20"/>
                <w:szCs w:val="20"/>
              </w:rPr>
              <w:t xml:space="preserve">Корнеева </w:t>
            </w:r>
          </w:p>
          <w:p w:rsidR="00CB452E" w:rsidRPr="00CB3D4E" w:rsidRDefault="00CB452E" w:rsidP="00CB3D4E">
            <w:pPr>
              <w:tabs>
                <w:tab w:val="left" w:pos="10490"/>
              </w:tabs>
              <w:jc w:val="both"/>
              <w:rPr>
                <w:bCs/>
                <w:sz w:val="20"/>
                <w:szCs w:val="20"/>
              </w:rPr>
            </w:pPr>
            <w:r w:rsidRPr="00CB3D4E">
              <w:rPr>
                <w:bCs/>
                <w:sz w:val="20"/>
                <w:szCs w:val="20"/>
              </w:rPr>
              <w:t>Любовь Николаевна</w:t>
            </w:r>
          </w:p>
        </w:tc>
        <w:tc>
          <w:tcPr>
            <w:tcW w:w="326" w:type="dxa"/>
          </w:tcPr>
          <w:p w:rsidR="00CB452E" w:rsidRPr="00CB3D4E" w:rsidRDefault="00CB452E" w:rsidP="00CB3D4E">
            <w:pPr>
              <w:tabs>
                <w:tab w:val="left" w:pos="10490"/>
              </w:tabs>
              <w:jc w:val="both"/>
              <w:rPr>
                <w:bCs/>
                <w:sz w:val="20"/>
                <w:szCs w:val="20"/>
              </w:rPr>
            </w:pPr>
            <w:r w:rsidRPr="00CB3D4E">
              <w:rPr>
                <w:bCs/>
                <w:sz w:val="20"/>
                <w:szCs w:val="20"/>
              </w:rPr>
              <w:t>-</w:t>
            </w:r>
          </w:p>
        </w:tc>
        <w:tc>
          <w:tcPr>
            <w:tcW w:w="5794" w:type="dxa"/>
          </w:tcPr>
          <w:p w:rsidR="00CB452E" w:rsidRPr="00CB3D4E" w:rsidRDefault="00CB452E" w:rsidP="00CB3D4E">
            <w:pPr>
              <w:tabs>
                <w:tab w:val="left" w:pos="10490"/>
              </w:tabs>
              <w:jc w:val="both"/>
              <w:rPr>
                <w:bCs/>
                <w:sz w:val="20"/>
                <w:szCs w:val="20"/>
              </w:rPr>
            </w:pPr>
            <w:r w:rsidRPr="00CB3D4E">
              <w:rPr>
                <w:bCs/>
                <w:sz w:val="20"/>
                <w:szCs w:val="20"/>
              </w:rPr>
              <w:t>заместитель председателя Совета народных депутатов муниципального района, председатель комиссии;</w:t>
            </w:r>
          </w:p>
        </w:tc>
      </w:tr>
      <w:tr w:rsidR="00CB452E" w:rsidRPr="007A3602" w:rsidTr="00CB3D4E">
        <w:tc>
          <w:tcPr>
            <w:tcW w:w="648" w:type="dxa"/>
          </w:tcPr>
          <w:p w:rsidR="00CB452E" w:rsidRPr="00CB3D4E" w:rsidRDefault="00CB452E" w:rsidP="00CB3D4E">
            <w:pPr>
              <w:tabs>
                <w:tab w:val="left" w:pos="10490"/>
              </w:tabs>
              <w:jc w:val="both"/>
              <w:rPr>
                <w:bCs/>
                <w:sz w:val="20"/>
                <w:szCs w:val="20"/>
              </w:rPr>
            </w:pPr>
            <w:r w:rsidRPr="00CB3D4E">
              <w:rPr>
                <w:bCs/>
                <w:sz w:val="20"/>
                <w:szCs w:val="20"/>
              </w:rPr>
              <w:t>2.</w:t>
            </w:r>
          </w:p>
        </w:tc>
        <w:tc>
          <w:tcPr>
            <w:tcW w:w="3240" w:type="dxa"/>
          </w:tcPr>
          <w:p w:rsidR="00CB452E" w:rsidRPr="00CB3D4E" w:rsidRDefault="00CB452E" w:rsidP="00CB3D4E">
            <w:pPr>
              <w:tabs>
                <w:tab w:val="left" w:pos="10490"/>
              </w:tabs>
              <w:jc w:val="both"/>
              <w:rPr>
                <w:bCs/>
                <w:sz w:val="20"/>
                <w:szCs w:val="20"/>
              </w:rPr>
            </w:pPr>
            <w:r w:rsidRPr="00CB3D4E">
              <w:rPr>
                <w:bCs/>
                <w:sz w:val="20"/>
                <w:szCs w:val="20"/>
              </w:rPr>
              <w:t xml:space="preserve">Дьякова </w:t>
            </w:r>
          </w:p>
          <w:p w:rsidR="00CB452E" w:rsidRPr="00CB3D4E" w:rsidRDefault="00CB452E" w:rsidP="00CB3D4E">
            <w:pPr>
              <w:tabs>
                <w:tab w:val="left" w:pos="10490"/>
              </w:tabs>
              <w:jc w:val="both"/>
              <w:rPr>
                <w:bCs/>
                <w:sz w:val="20"/>
                <w:szCs w:val="20"/>
              </w:rPr>
            </w:pPr>
            <w:r w:rsidRPr="00CB3D4E">
              <w:rPr>
                <w:bCs/>
                <w:sz w:val="20"/>
                <w:szCs w:val="20"/>
              </w:rPr>
              <w:t>Ирина Николаевна</w:t>
            </w:r>
          </w:p>
        </w:tc>
        <w:tc>
          <w:tcPr>
            <w:tcW w:w="326" w:type="dxa"/>
          </w:tcPr>
          <w:p w:rsidR="00CB452E" w:rsidRPr="00CB3D4E" w:rsidRDefault="00CB452E" w:rsidP="00CB3D4E">
            <w:pPr>
              <w:tabs>
                <w:tab w:val="left" w:pos="10490"/>
              </w:tabs>
              <w:jc w:val="both"/>
              <w:rPr>
                <w:bCs/>
                <w:sz w:val="20"/>
                <w:szCs w:val="20"/>
              </w:rPr>
            </w:pPr>
            <w:r w:rsidRPr="00CB3D4E">
              <w:rPr>
                <w:bCs/>
                <w:sz w:val="20"/>
                <w:szCs w:val="20"/>
              </w:rPr>
              <w:t>-</w:t>
            </w:r>
          </w:p>
        </w:tc>
        <w:tc>
          <w:tcPr>
            <w:tcW w:w="5794" w:type="dxa"/>
          </w:tcPr>
          <w:p w:rsidR="00CB452E" w:rsidRPr="00CB3D4E" w:rsidRDefault="00CB452E" w:rsidP="00CB3D4E">
            <w:pPr>
              <w:tabs>
                <w:tab w:val="left" w:pos="10490"/>
              </w:tabs>
              <w:jc w:val="both"/>
              <w:rPr>
                <w:bCs/>
                <w:sz w:val="20"/>
                <w:szCs w:val="20"/>
              </w:rPr>
            </w:pPr>
            <w:r w:rsidRPr="00CB3D4E">
              <w:rPr>
                <w:bCs/>
                <w:sz w:val="20"/>
                <w:szCs w:val="20"/>
              </w:rPr>
              <w:t>начальник отдела организационно-контрольной работы и делопроизводства администрации муниципального района, секретарь комиссии.</w:t>
            </w:r>
          </w:p>
        </w:tc>
      </w:tr>
      <w:tr w:rsidR="00CB452E" w:rsidRPr="007A3602" w:rsidTr="00CB3D4E">
        <w:tc>
          <w:tcPr>
            <w:tcW w:w="10008" w:type="dxa"/>
            <w:gridSpan w:val="4"/>
          </w:tcPr>
          <w:p w:rsidR="00CB452E" w:rsidRPr="00CB3D4E" w:rsidRDefault="00CB452E" w:rsidP="00CB3D4E">
            <w:pPr>
              <w:tabs>
                <w:tab w:val="left" w:pos="10490"/>
              </w:tabs>
              <w:jc w:val="center"/>
              <w:rPr>
                <w:bCs/>
                <w:sz w:val="20"/>
                <w:szCs w:val="20"/>
              </w:rPr>
            </w:pPr>
          </w:p>
          <w:p w:rsidR="00CB452E" w:rsidRPr="00CB3D4E" w:rsidRDefault="00CB452E" w:rsidP="00CB3D4E">
            <w:pPr>
              <w:tabs>
                <w:tab w:val="left" w:pos="10490"/>
              </w:tabs>
              <w:jc w:val="center"/>
              <w:rPr>
                <w:bCs/>
                <w:sz w:val="20"/>
                <w:szCs w:val="20"/>
              </w:rPr>
            </w:pPr>
            <w:r w:rsidRPr="00CB3D4E">
              <w:rPr>
                <w:bCs/>
                <w:sz w:val="20"/>
                <w:szCs w:val="20"/>
              </w:rPr>
              <w:t>Члены комиссии:</w:t>
            </w:r>
          </w:p>
          <w:p w:rsidR="00CB452E" w:rsidRPr="00CB3D4E" w:rsidRDefault="00CB452E" w:rsidP="00CB3D4E">
            <w:pPr>
              <w:tabs>
                <w:tab w:val="left" w:pos="10490"/>
              </w:tabs>
              <w:jc w:val="center"/>
              <w:rPr>
                <w:bCs/>
                <w:sz w:val="20"/>
                <w:szCs w:val="20"/>
              </w:rPr>
            </w:pPr>
          </w:p>
        </w:tc>
      </w:tr>
      <w:tr w:rsidR="00CB452E" w:rsidRPr="007A3602" w:rsidTr="00CB3D4E">
        <w:tc>
          <w:tcPr>
            <w:tcW w:w="648" w:type="dxa"/>
          </w:tcPr>
          <w:p w:rsidR="00CB452E" w:rsidRPr="00CB3D4E" w:rsidRDefault="00CB452E" w:rsidP="00CB3D4E">
            <w:pPr>
              <w:tabs>
                <w:tab w:val="left" w:pos="10490"/>
              </w:tabs>
              <w:jc w:val="both"/>
              <w:rPr>
                <w:bCs/>
                <w:sz w:val="20"/>
                <w:szCs w:val="20"/>
              </w:rPr>
            </w:pPr>
            <w:r w:rsidRPr="00CB3D4E">
              <w:rPr>
                <w:bCs/>
                <w:sz w:val="20"/>
                <w:szCs w:val="20"/>
              </w:rPr>
              <w:t>3.</w:t>
            </w:r>
          </w:p>
        </w:tc>
        <w:tc>
          <w:tcPr>
            <w:tcW w:w="3240" w:type="dxa"/>
          </w:tcPr>
          <w:p w:rsidR="00CB452E" w:rsidRPr="00CB3D4E" w:rsidRDefault="00CB452E" w:rsidP="00CB3D4E">
            <w:pPr>
              <w:tabs>
                <w:tab w:val="left" w:pos="10490"/>
              </w:tabs>
              <w:jc w:val="both"/>
              <w:rPr>
                <w:bCs/>
                <w:sz w:val="20"/>
                <w:szCs w:val="20"/>
              </w:rPr>
            </w:pPr>
            <w:r w:rsidRPr="00CB3D4E">
              <w:rPr>
                <w:bCs/>
                <w:sz w:val="20"/>
                <w:szCs w:val="20"/>
              </w:rPr>
              <w:t>Бобровских Елена Анатольевна</w:t>
            </w:r>
          </w:p>
        </w:tc>
        <w:tc>
          <w:tcPr>
            <w:tcW w:w="326" w:type="dxa"/>
          </w:tcPr>
          <w:p w:rsidR="00CB452E" w:rsidRPr="00CB3D4E" w:rsidRDefault="00CB452E" w:rsidP="00CB3D4E">
            <w:pPr>
              <w:tabs>
                <w:tab w:val="left" w:pos="10490"/>
              </w:tabs>
              <w:jc w:val="both"/>
              <w:rPr>
                <w:bCs/>
                <w:sz w:val="20"/>
                <w:szCs w:val="20"/>
              </w:rPr>
            </w:pPr>
            <w:r w:rsidRPr="00CB3D4E">
              <w:rPr>
                <w:bCs/>
                <w:sz w:val="20"/>
                <w:szCs w:val="20"/>
              </w:rPr>
              <w:t>-</w:t>
            </w:r>
          </w:p>
        </w:tc>
        <w:tc>
          <w:tcPr>
            <w:tcW w:w="5794" w:type="dxa"/>
          </w:tcPr>
          <w:p w:rsidR="00CB452E" w:rsidRPr="00CB3D4E" w:rsidRDefault="00CB452E" w:rsidP="00CB3D4E">
            <w:pPr>
              <w:tabs>
                <w:tab w:val="left" w:pos="10490"/>
              </w:tabs>
              <w:jc w:val="both"/>
              <w:rPr>
                <w:bCs/>
                <w:sz w:val="20"/>
                <w:szCs w:val="20"/>
              </w:rPr>
            </w:pPr>
            <w:r w:rsidRPr="00CB3D4E">
              <w:rPr>
                <w:bCs/>
                <w:sz w:val="20"/>
                <w:szCs w:val="20"/>
              </w:rPr>
              <w:t>начальник отдела по культуре администрации муниципального района;</w:t>
            </w:r>
          </w:p>
        </w:tc>
      </w:tr>
      <w:tr w:rsidR="00CB452E" w:rsidRPr="007A3602" w:rsidTr="00CB3D4E">
        <w:tc>
          <w:tcPr>
            <w:tcW w:w="648" w:type="dxa"/>
          </w:tcPr>
          <w:p w:rsidR="00CB452E" w:rsidRPr="00CB3D4E" w:rsidRDefault="00CB452E" w:rsidP="00CB3D4E">
            <w:pPr>
              <w:tabs>
                <w:tab w:val="left" w:pos="10490"/>
              </w:tabs>
              <w:jc w:val="both"/>
              <w:rPr>
                <w:bCs/>
                <w:sz w:val="20"/>
                <w:szCs w:val="20"/>
              </w:rPr>
            </w:pPr>
            <w:r w:rsidRPr="00CB3D4E">
              <w:rPr>
                <w:bCs/>
                <w:sz w:val="20"/>
                <w:szCs w:val="20"/>
              </w:rPr>
              <w:t>4.</w:t>
            </w:r>
          </w:p>
        </w:tc>
        <w:tc>
          <w:tcPr>
            <w:tcW w:w="3240" w:type="dxa"/>
          </w:tcPr>
          <w:p w:rsidR="00CB452E" w:rsidRPr="00CB3D4E" w:rsidRDefault="00CB452E" w:rsidP="00CB3D4E">
            <w:pPr>
              <w:tabs>
                <w:tab w:val="left" w:pos="10490"/>
              </w:tabs>
              <w:jc w:val="both"/>
              <w:rPr>
                <w:bCs/>
                <w:sz w:val="20"/>
                <w:szCs w:val="20"/>
              </w:rPr>
            </w:pPr>
            <w:r w:rsidRPr="00CB3D4E">
              <w:rPr>
                <w:bCs/>
                <w:sz w:val="20"/>
                <w:szCs w:val="20"/>
              </w:rPr>
              <w:t>Фараджаев Сальман Мамедович</w:t>
            </w:r>
          </w:p>
        </w:tc>
        <w:tc>
          <w:tcPr>
            <w:tcW w:w="326" w:type="dxa"/>
          </w:tcPr>
          <w:p w:rsidR="00CB452E" w:rsidRPr="00CB3D4E" w:rsidRDefault="00CB452E" w:rsidP="00CB3D4E">
            <w:pPr>
              <w:tabs>
                <w:tab w:val="left" w:pos="10490"/>
              </w:tabs>
              <w:jc w:val="both"/>
              <w:rPr>
                <w:bCs/>
                <w:sz w:val="20"/>
                <w:szCs w:val="20"/>
              </w:rPr>
            </w:pPr>
            <w:r w:rsidRPr="00CB3D4E">
              <w:rPr>
                <w:bCs/>
                <w:sz w:val="20"/>
                <w:szCs w:val="20"/>
              </w:rPr>
              <w:t>-</w:t>
            </w:r>
          </w:p>
        </w:tc>
        <w:tc>
          <w:tcPr>
            <w:tcW w:w="5794" w:type="dxa"/>
          </w:tcPr>
          <w:p w:rsidR="00CB452E" w:rsidRPr="00CB3D4E" w:rsidRDefault="00CB452E" w:rsidP="00CB3D4E">
            <w:pPr>
              <w:tabs>
                <w:tab w:val="left" w:pos="10490"/>
              </w:tabs>
              <w:jc w:val="both"/>
              <w:rPr>
                <w:bCs/>
                <w:sz w:val="20"/>
                <w:szCs w:val="20"/>
              </w:rPr>
            </w:pPr>
            <w:r w:rsidRPr="00CB3D4E">
              <w:rPr>
                <w:bCs/>
                <w:sz w:val="20"/>
                <w:szCs w:val="20"/>
              </w:rPr>
              <w:t>депутат Совета народных депутатов муниципального района;</w:t>
            </w:r>
          </w:p>
        </w:tc>
      </w:tr>
      <w:tr w:rsidR="00CB452E" w:rsidRPr="007A3602" w:rsidTr="00CB3D4E">
        <w:tc>
          <w:tcPr>
            <w:tcW w:w="648" w:type="dxa"/>
          </w:tcPr>
          <w:p w:rsidR="00CB452E" w:rsidRPr="00CB3D4E" w:rsidRDefault="00CB452E" w:rsidP="00CB3D4E">
            <w:pPr>
              <w:tabs>
                <w:tab w:val="left" w:pos="10490"/>
              </w:tabs>
              <w:jc w:val="both"/>
              <w:rPr>
                <w:bCs/>
                <w:sz w:val="20"/>
                <w:szCs w:val="20"/>
              </w:rPr>
            </w:pPr>
            <w:r w:rsidRPr="00CB3D4E">
              <w:rPr>
                <w:bCs/>
                <w:sz w:val="20"/>
                <w:szCs w:val="20"/>
              </w:rPr>
              <w:t>5.</w:t>
            </w:r>
          </w:p>
        </w:tc>
        <w:tc>
          <w:tcPr>
            <w:tcW w:w="3240" w:type="dxa"/>
          </w:tcPr>
          <w:p w:rsidR="00CB452E" w:rsidRPr="00CB3D4E" w:rsidRDefault="00CB452E" w:rsidP="00CB3D4E">
            <w:pPr>
              <w:tabs>
                <w:tab w:val="left" w:pos="10490"/>
              </w:tabs>
              <w:jc w:val="both"/>
              <w:rPr>
                <w:bCs/>
                <w:sz w:val="20"/>
                <w:szCs w:val="20"/>
              </w:rPr>
            </w:pPr>
            <w:r w:rsidRPr="00CB3D4E">
              <w:rPr>
                <w:bCs/>
                <w:sz w:val="20"/>
                <w:szCs w:val="20"/>
              </w:rPr>
              <w:t>Савченко Александр Витальевич</w:t>
            </w:r>
          </w:p>
        </w:tc>
        <w:tc>
          <w:tcPr>
            <w:tcW w:w="326" w:type="dxa"/>
          </w:tcPr>
          <w:p w:rsidR="00CB452E" w:rsidRPr="00CB3D4E" w:rsidRDefault="00CB452E" w:rsidP="00CB3D4E">
            <w:pPr>
              <w:tabs>
                <w:tab w:val="left" w:pos="10490"/>
              </w:tabs>
              <w:jc w:val="both"/>
              <w:rPr>
                <w:bCs/>
                <w:sz w:val="20"/>
                <w:szCs w:val="20"/>
              </w:rPr>
            </w:pPr>
            <w:r w:rsidRPr="00CB3D4E">
              <w:rPr>
                <w:bCs/>
                <w:sz w:val="20"/>
                <w:szCs w:val="20"/>
              </w:rPr>
              <w:t>-</w:t>
            </w:r>
          </w:p>
        </w:tc>
        <w:tc>
          <w:tcPr>
            <w:tcW w:w="5794" w:type="dxa"/>
          </w:tcPr>
          <w:p w:rsidR="00CB452E" w:rsidRPr="00CB3D4E" w:rsidRDefault="00CB452E" w:rsidP="00CB3D4E">
            <w:pPr>
              <w:tabs>
                <w:tab w:val="left" w:pos="10490"/>
              </w:tabs>
              <w:jc w:val="both"/>
              <w:rPr>
                <w:bCs/>
                <w:sz w:val="20"/>
                <w:szCs w:val="20"/>
              </w:rPr>
            </w:pPr>
            <w:r w:rsidRPr="00CB3D4E">
              <w:rPr>
                <w:bCs/>
                <w:sz w:val="20"/>
                <w:szCs w:val="20"/>
              </w:rPr>
              <w:t>начальник отдела градостроительной деятельности администрации муниципального района;</w:t>
            </w:r>
          </w:p>
        </w:tc>
      </w:tr>
      <w:tr w:rsidR="00CB452E" w:rsidRPr="007A3602" w:rsidTr="00CB3D4E">
        <w:tc>
          <w:tcPr>
            <w:tcW w:w="648" w:type="dxa"/>
          </w:tcPr>
          <w:p w:rsidR="00CB452E" w:rsidRPr="00CB3D4E" w:rsidRDefault="00CB452E" w:rsidP="00CB3D4E">
            <w:pPr>
              <w:tabs>
                <w:tab w:val="left" w:pos="10490"/>
              </w:tabs>
              <w:jc w:val="both"/>
              <w:rPr>
                <w:bCs/>
                <w:sz w:val="20"/>
                <w:szCs w:val="20"/>
              </w:rPr>
            </w:pPr>
            <w:r w:rsidRPr="00CB3D4E">
              <w:rPr>
                <w:bCs/>
                <w:sz w:val="20"/>
                <w:szCs w:val="20"/>
              </w:rPr>
              <w:t>6.</w:t>
            </w:r>
          </w:p>
        </w:tc>
        <w:tc>
          <w:tcPr>
            <w:tcW w:w="3240" w:type="dxa"/>
          </w:tcPr>
          <w:p w:rsidR="00CB452E" w:rsidRPr="00CB3D4E" w:rsidRDefault="00CB452E" w:rsidP="00CB3D4E">
            <w:pPr>
              <w:tabs>
                <w:tab w:val="left" w:pos="10490"/>
              </w:tabs>
              <w:jc w:val="both"/>
              <w:rPr>
                <w:bCs/>
                <w:sz w:val="20"/>
                <w:szCs w:val="20"/>
              </w:rPr>
            </w:pPr>
            <w:r w:rsidRPr="00CB3D4E">
              <w:rPr>
                <w:bCs/>
                <w:sz w:val="20"/>
                <w:szCs w:val="20"/>
              </w:rPr>
              <w:t>Ширинкина Светлана Николаевна</w:t>
            </w:r>
          </w:p>
        </w:tc>
        <w:tc>
          <w:tcPr>
            <w:tcW w:w="326" w:type="dxa"/>
          </w:tcPr>
          <w:p w:rsidR="00CB452E" w:rsidRPr="00CB3D4E" w:rsidRDefault="00CB452E" w:rsidP="00CB3D4E">
            <w:pPr>
              <w:tabs>
                <w:tab w:val="left" w:pos="10490"/>
              </w:tabs>
              <w:jc w:val="both"/>
              <w:rPr>
                <w:bCs/>
                <w:sz w:val="20"/>
                <w:szCs w:val="20"/>
              </w:rPr>
            </w:pPr>
            <w:r w:rsidRPr="00CB3D4E">
              <w:rPr>
                <w:bCs/>
                <w:sz w:val="20"/>
                <w:szCs w:val="20"/>
              </w:rPr>
              <w:t>-</w:t>
            </w:r>
          </w:p>
        </w:tc>
        <w:tc>
          <w:tcPr>
            <w:tcW w:w="5794" w:type="dxa"/>
          </w:tcPr>
          <w:p w:rsidR="00CB452E" w:rsidRPr="00CB3D4E" w:rsidRDefault="00CB452E" w:rsidP="00CB3D4E">
            <w:pPr>
              <w:tabs>
                <w:tab w:val="left" w:pos="10490"/>
              </w:tabs>
              <w:jc w:val="both"/>
              <w:rPr>
                <w:bCs/>
                <w:sz w:val="20"/>
                <w:szCs w:val="20"/>
              </w:rPr>
            </w:pPr>
            <w:r w:rsidRPr="00CB3D4E">
              <w:rPr>
                <w:bCs/>
                <w:sz w:val="20"/>
                <w:szCs w:val="20"/>
              </w:rPr>
              <w:t>председатель Общественной палаты муниципального района;</w:t>
            </w:r>
          </w:p>
        </w:tc>
      </w:tr>
      <w:tr w:rsidR="00CB452E" w:rsidRPr="007A3602" w:rsidTr="00CB3D4E">
        <w:tc>
          <w:tcPr>
            <w:tcW w:w="648" w:type="dxa"/>
          </w:tcPr>
          <w:p w:rsidR="00CB452E" w:rsidRPr="00CB3D4E" w:rsidRDefault="00CB452E" w:rsidP="00CB3D4E">
            <w:pPr>
              <w:tabs>
                <w:tab w:val="left" w:pos="10490"/>
              </w:tabs>
              <w:jc w:val="both"/>
              <w:rPr>
                <w:bCs/>
                <w:sz w:val="20"/>
                <w:szCs w:val="20"/>
              </w:rPr>
            </w:pPr>
            <w:r w:rsidRPr="00CB3D4E">
              <w:rPr>
                <w:bCs/>
                <w:sz w:val="20"/>
                <w:szCs w:val="20"/>
              </w:rPr>
              <w:t>7.</w:t>
            </w:r>
          </w:p>
        </w:tc>
        <w:tc>
          <w:tcPr>
            <w:tcW w:w="3240" w:type="dxa"/>
          </w:tcPr>
          <w:p w:rsidR="00CB452E" w:rsidRPr="00CB3D4E" w:rsidRDefault="00CB452E" w:rsidP="00CB3D4E">
            <w:pPr>
              <w:tabs>
                <w:tab w:val="left" w:pos="10490"/>
              </w:tabs>
              <w:jc w:val="both"/>
              <w:rPr>
                <w:bCs/>
                <w:sz w:val="20"/>
                <w:szCs w:val="20"/>
              </w:rPr>
            </w:pPr>
            <w:r w:rsidRPr="00CB3D4E">
              <w:rPr>
                <w:bCs/>
                <w:sz w:val="20"/>
                <w:szCs w:val="20"/>
              </w:rPr>
              <w:t>Колпакова Валентина Анатольевна</w:t>
            </w:r>
          </w:p>
        </w:tc>
        <w:tc>
          <w:tcPr>
            <w:tcW w:w="326" w:type="dxa"/>
          </w:tcPr>
          <w:p w:rsidR="00CB452E" w:rsidRPr="00CB3D4E" w:rsidRDefault="00CB452E" w:rsidP="00CB3D4E">
            <w:pPr>
              <w:tabs>
                <w:tab w:val="left" w:pos="10490"/>
              </w:tabs>
              <w:jc w:val="both"/>
              <w:rPr>
                <w:bCs/>
                <w:sz w:val="20"/>
                <w:szCs w:val="20"/>
              </w:rPr>
            </w:pPr>
            <w:r w:rsidRPr="00CB3D4E">
              <w:rPr>
                <w:bCs/>
                <w:sz w:val="20"/>
                <w:szCs w:val="20"/>
              </w:rPr>
              <w:t>-</w:t>
            </w:r>
          </w:p>
        </w:tc>
        <w:tc>
          <w:tcPr>
            <w:tcW w:w="5794" w:type="dxa"/>
          </w:tcPr>
          <w:p w:rsidR="00CB452E" w:rsidRPr="00CB3D4E" w:rsidRDefault="00CB452E" w:rsidP="00CB3D4E">
            <w:pPr>
              <w:tabs>
                <w:tab w:val="left" w:pos="10490"/>
              </w:tabs>
              <w:jc w:val="both"/>
              <w:rPr>
                <w:bCs/>
                <w:sz w:val="20"/>
                <w:szCs w:val="20"/>
              </w:rPr>
            </w:pPr>
            <w:r w:rsidRPr="00CB3D4E">
              <w:rPr>
                <w:bCs/>
                <w:sz w:val="20"/>
                <w:szCs w:val="20"/>
              </w:rPr>
              <w:t>депутат Совета народных депутатов муниципального района;</w:t>
            </w:r>
          </w:p>
        </w:tc>
      </w:tr>
      <w:tr w:rsidR="00CB452E" w:rsidRPr="007A3602" w:rsidTr="00CB3D4E">
        <w:tc>
          <w:tcPr>
            <w:tcW w:w="648" w:type="dxa"/>
          </w:tcPr>
          <w:p w:rsidR="00CB452E" w:rsidRPr="00CB3D4E" w:rsidRDefault="00CB452E" w:rsidP="00CB3D4E">
            <w:pPr>
              <w:tabs>
                <w:tab w:val="left" w:pos="10490"/>
              </w:tabs>
              <w:jc w:val="both"/>
              <w:rPr>
                <w:bCs/>
                <w:sz w:val="20"/>
                <w:szCs w:val="20"/>
              </w:rPr>
            </w:pPr>
            <w:r w:rsidRPr="00CB3D4E">
              <w:rPr>
                <w:bCs/>
                <w:sz w:val="20"/>
                <w:szCs w:val="20"/>
              </w:rPr>
              <w:t>8.</w:t>
            </w:r>
          </w:p>
        </w:tc>
        <w:tc>
          <w:tcPr>
            <w:tcW w:w="3240" w:type="dxa"/>
          </w:tcPr>
          <w:p w:rsidR="00CB452E" w:rsidRPr="00CB3D4E" w:rsidRDefault="00CB452E" w:rsidP="00CB3D4E">
            <w:pPr>
              <w:tabs>
                <w:tab w:val="left" w:pos="10490"/>
              </w:tabs>
              <w:jc w:val="both"/>
              <w:rPr>
                <w:bCs/>
                <w:sz w:val="20"/>
                <w:szCs w:val="20"/>
              </w:rPr>
            </w:pPr>
            <w:r w:rsidRPr="00CB3D4E">
              <w:rPr>
                <w:bCs/>
                <w:sz w:val="20"/>
                <w:szCs w:val="20"/>
              </w:rPr>
              <w:t xml:space="preserve">Можаева </w:t>
            </w:r>
          </w:p>
          <w:p w:rsidR="00CB452E" w:rsidRPr="00CB3D4E" w:rsidRDefault="00CB452E" w:rsidP="00CB3D4E">
            <w:pPr>
              <w:tabs>
                <w:tab w:val="left" w:pos="10490"/>
              </w:tabs>
              <w:jc w:val="both"/>
              <w:rPr>
                <w:bCs/>
                <w:sz w:val="20"/>
                <w:szCs w:val="20"/>
              </w:rPr>
            </w:pPr>
            <w:r w:rsidRPr="00CB3D4E">
              <w:rPr>
                <w:bCs/>
                <w:sz w:val="20"/>
                <w:szCs w:val="20"/>
              </w:rPr>
              <w:t>Людмила Анатольевна</w:t>
            </w:r>
          </w:p>
        </w:tc>
        <w:tc>
          <w:tcPr>
            <w:tcW w:w="326" w:type="dxa"/>
          </w:tcPr>
          <w:p w:rsidR="00CB452E" w:rsidRPr="00CB3D4E" w:rsidRDefault="00CB452E" w:rsidP="00CB3D4E">
            <w:pPr>
              <w:tabs>
                <w:tab w:val="left" w:pos="10490"/>
              </w:tabs>
              <w:jc w:val="both"/>
              <w:rPr>
                <w:bCs/>
                <w:sz w:val="20"/>
                <w:szCs w:val="20"/>
              </w:rPr>
            </w:pPr>
            <w:r w:rsidRPr="00CB3D4E">
              <w:rPr>
                <w:bCs/>
                <w:sz w:val="20"/>
                <w:szCs w:val="20"/>
              </w:rPr>
              <w:t>-</w:t>
            </w:r>
          </w:p>
        </w:tc>
        <w:tc>
          <w:tcPr>
            <w:tcW w:w="5794" w:type="dxa"/>
          </w:tcPr>
          <w:p w:rsidR="00CB452E" w:rsidRPr="00CB3D4E" w:rsidRDefault="00CB452E" w:rsidP="00CB3D4E">
            <w:pPr>
              <w:tabs>
                <w:tab w:val="left" w:pos="10490"/>
              </w:tabs>
              <w:jc w:val="both"/>
              <w:rPr>
                <w:bCs/>
                <w:sz w:val="20"/>
                <w:szCs w:val="20"/>
              </w:rPr>
            </w:pPr>
            <w:r w:rsidRPr="00CB3D4E">
              <w:rPr>
                <w:bCs/>
                <w:sz w:val="20"/>
                <w:szCs w:val="20"/>
              </w:rPr>
              <w:t>депутат Совета народных депутатов муниципального района;</w:t>
            </w:r>
          </w:p>
        </w:tc>
      </w:tr>
      <w:tr w:rsidR="00CB452E" w:rsidRPr="007A3602" w:rsidTr="00CB3D4E">
        <w:tc>
          <w:tcPr>
            <w:tcW w:w="648" w:type="dxa"/>
          </w:tcPr>
          <w:p w:rsidR="00CB452E" w:rsidRPr="00CB3D4E" w:rsidRDefault="00CB452E" w:rsidP="00CB3D4E">
            <w:pPr>
              <w:tabs>
                <w:tab w:val="left" w:pos="10490"/>
              </w:tabs>
              <w:jc w:val="both"/>
              <w:rPr>
                <w:bCs/>
                <w:sz w:val="20"/>
                <w:szCs w:val="20"/>
              </w:rPr>
            </w:pPr>
            <w:r w:rsidRPr="00CB3D4E">
              <w:rPr>
                <w:bCs/>
                <w:sz w:val="20"/>
                <w:szCs w:val="20"/>
              </w:rPr>
              <w:t>9.</w:t>
            </w:r>
          </w:p>
        </w:tc>
        <w:tc>
          <w:tcPr>
            <w:tcW w:w="3240" w:type="dxa"/>
          </w:tcPr>
          <w:p w:rsidR="00CB452E" w:rsidRPr="00CB3D4E" w:rsidRDefault="00CB452E" w:rsidP="00CB3D4E">
            <w:pPr>
              <w:tabs>
                <w:tab w:val="left" w:pos="10490"/>
              </w:tabs>
              <w:jc w:val="both"/>
              <w:rPr>
                <w:bCs/>
                <w:sz w:val="20"/>
                <w:szCs w:val="20"/>
              </w:rPr>
            </w:pPr>
            <w:r w:rsidRPr="00CB3D4E">
              <w:rPr>
                <w:bCs/>
                <w:sz w:val="20"/>
                <w:szCs w:val="20"/>
              </w:rPr>
              <w:t>Мячина Таисия Яковлевна</w:t>
            </w:r>
          </w:p>
        </w:tc>
        <w:tc>
          <w:tcPr>
            <w:tcW w:w="326" w:type="dxa"/>
          </w:tcPr>
          <w:p w:rsidR="00CB452E" w:rsidRPr="00CB3D4E" w:rsidRDefault="00CB452E" w:rsidP="00CB3D4E">
            <w:pPr>
              <w:tabs>
                <w:tab w:val="left" w:pos="10490"/>
              </w:tabs>
              <w:jc w:val="both"/>
              <w:rPr>
                <w:bCs/>
                <w:sz w:val="20"/>
                <w:szCs w:val="20"/>
              </w:rPr>
            </w:pPr>
            <w:r w:rsidRPr="00CB3D4E">
              <w:rPr>
                <w:bCs/>
                <w:sz w:val="20"/>
                <w:szCs w:val="20"/>
              </w:rPr>
              <w:t>-</w:t>
            </w:r>
          </w:p>
        </w:tc>
        <w:tc>
          <w:tcPr>
            <w:tcW w:w="5794" w:type="dxa"/>
          </w:tcPr>
          <w:p w:rsidR="00CB452E" w:rsidRPr="00CB3D4E" w:rsidRDefault="00CB452E" w:rsidP="00CB3D4E">
            <w:pPr>
              <w:tabs>
                <w:tab w:val="left" w:pos="10490"/>
              </w:tabs>
              <w:jc w:val="both"/>
              <w:rPr>
                <w:bCs/>
                <w:sz w:val="20"/>
                <w:szCs w:val="20"/>
              </w:rPr>
            </w:pPr>
            <w:r w:rsidRPr="00CB3D4E">
              <w:rPr>
                <w:bCs/>
                <w:sz w:val="20"/>
                <w:szCs w:val="20"/>
              </w:rPr>
              <w:t>депутат Совета народных депутатов муниципального района.</w:t>
            </w:r>
          </w:p>
        </w:tc>
      </w:tr>
    </w:tbl>
    <w:p w:rsidR="00CB452E" w:rsidRPr="00652BA9" w:rsidRDefault="00CB452E" w:rsidP="00652BA9">
      <w:pPr>
        <w:jc w:val="center"/>
        <w:rPr>
          <w:b/>
          <w:bCs/>
          <w:sz w:val="20"/>
          <w:szCs w:val="20"/>
        </w:rPr>
      </w:pPr>
    </w:p>
    <w:p w:rsidR="00CB452E" w:rsidRDefault="00CB452E" w:rsidP="00652BA9">
      <w:pPr>
        <w:jc w:val="center"/>
        <w:rPr>
          <w:b/>
          <w:bCs/>
          <w:sz w:val="20"/>
          <w:szCs w:val="20"/>
        </w:rPr>
      </w:pPr>
    </w:p>
    <w:p w:rsidR="00CB452E" w:rsidRPr="00FE49A8" w:rsidRDefault="00CB452E" w:rsidP="007F25FF">
      <w:pPr>
        <w:rPr>
          <w:b/>
          <w:i/>
          <w:sz w:val="20"/>
          <w:szCs w:val="20"/>
        </w:rPr>
      </w:pPr>
    </w:p>
    <w:p w:rsidR="00CB452E" w:rsidRPr="00811E61" w:rsidRDefault="00CB452E" w:rsidP="007F25FF">
      <w:pPr>
        <w:rPr>
          <w:b/>
          <w:i/>
          <w:sz w:val="20"/>
          <w:szCs w:val="20"/>
        </w:rPr>
      </w:pPr>
    </w:p>
    <w:p w:rsidR="00CB452E" w:rsidRPr="00F67E6B" w:rsidRDefault="00CB452E" w:rsidP="00F67E6B">
      <w:pPr>
        <w:pStyle w:val="ConsPlusNormal"/>
        <w:widowControl/>
        <w:ind w:firstLine="0"/>
        <w:jc w:val="both"/>
        <w:rPr>
          <w:rFonts w:ascii="Times New Roman" w:hAnsi="Times New Roman" w:cs="Times New Roman"/>
        </w:rPr>
      </w:pPr>
    </w:p>
    <w:p w:rsidR="00CB452E" w:rsidRDefault="00CB452E" w:rsidP="007F25FF">
      <w:pPr>
        <w:rPr>
          <w:b/>
          <w:i/>
          <w:sz w:val="20"/>
          <w:szCs w:val="20"/>
        </w:rPr>
      </w:pPr>
    </w:p>
    <w:p w:rsidR="00CB452E" w:rsidRPr="007A3602" w:rsidRDefault="00CB452E" w:rsidP="007F25FF">
      <w:pPr>
        <w:rPr>
          <w:b/>
          <w:i/>
          <w:sz w:val="20"/>
          <w:szCs w:val="20"/>
        </w:rPr>
      </w:pPr>
    </w:p>
    <w:p w:rsidR="00CB452E" w:rsidRPr="007A3602" w:rsidRDefault="00CB452E" w:rsidP="007F25FF">
      <w:pPr>
        <w:rPr>
          <w:b/>
          <w:i/>
          <w:sz w:val="20"/>
          <w:szCs w:val="20"/>
        </w:rPr>
      </w:pPr>
    </w:p>
    <w:p w:rsidR="00CB452E" w:rsidRPr="007A3602" w:rsidRDefault="00CB452E" w:rsidP="007F25FF">
      <w:pPr>
        <w:rPr>
          <w:b/>
          <w:i/>
          <w:sz w:val="20"/>
          <w:szCs w:val="20"/>
        </w:rPr>
      </w:pPr>
    </w:p>
    <w:p w:rsidR="00CB452E" w:rsidRPr="007A3602" w:rsidRDefault="00CB452E" w:rsidP="007F25FF">
      <w:pPr>
        <w:rPr>
          <w:b/>
          <w:i/>
          <w:sz w:val="20"/>
          <w:szCs w:val="20"/>
        </w:rPr>
      </w:pPr>
    </w:p>
    <w:p w:rsidR="00CB452E" w:rsidRPr="007A3602" w:rsidRDefault="00CB452E" w:rsidP="007F25FF">
      <w:pPr>
        <w:rPr>
          <w:b/>
          <w:i/>
          <w:sz w:val="20"/>
          <w:szCs w:val="20"/>
        </w:rPr>
      </w:pPr>
    </w:p>
    <w:p w:rsidR="00CB452E" w:rsidRDefault="00CB452E" w:rsidP="007F25FF">
      <w:pPr>
        <w:rPr>
          <w:b/>
          <w:i/>
          <w:sz w:val="20"/>
          <w:szCs w:val="20"/>
        </w:rPr>
      </w:pPr>
    </w:p>
    <w:p w:rsidR="00CB452E" w:rsidRDefault="00CB452E" w:rsidP="007F25FF">
      <w:pPr>
        <w:rPr>
          <w:b/>
          <w:i/>
          <w:sz w:val="20"/>
          <w:szCs w:val="20"/>
        </w:rPr>
      </w:pPr>
    </w:p>
    <w:p w:rsidR="00CB452E" w:rsidRDefault="00CB452E" w:rsidP="007F25FF">
      <w:pPr>
        <w:rPr>
          <w:b/>
          <w:i/>
          <w:sz w:val="20"/>
          <w:szCs w:val="20"/>
        </w:rPr>
      </w:pPr>
    </w:p>
    <w:p w:rsidR="00CB452E" w:rsidRDefault="00CB452E" w:rsidP="007F25FF">
      <w:pPr>
        <w:rPr>
          <w:b/>
          <w:i/>
          <w:sz w:val="20"/>
          <w:szCs w:val="20"/>
        </w:rPr>
      </w:pPr>
    </w:p>
    <w:p w:rsidR="00CB452E" w:rsidRDefault="00CB452E" w:rsidP="007F25FF">
      <w:pPr>
        <w:rPr>
          <w:b/>
          <w:i/>
          <w:sz w:val="20"/>
          <w:szCs w:val="20"/>
        </w:rPr>
      </w:pPr>
    </w:p>
    <w:p w:rsidR="00CB452E" w:rsidRDefault="00CB452E" w:rsidP="007F25FF">
      <w:pPr>
        <w:rPr>
          <w:b/>
          <w:i/>
          <w:sz w:val="20"/>
          <w:szCs w:val="20"/>
        </w:rPr>
      </w:pPr>
    </w:p>
    <w:p w:rsidR="00CB452E" w:rsidRPr="007A3602" w:rsidRDefault="00CB452E" w:rsidP="007F25FF">
      <w:pPr>
        <w:rPr>
          <w:b/>
          <w:i/>
          <w:sz w:val="20"/>
          <w:szCs w:val="20"/>
        </w:rPr>
      </w:pPr>
    </w:p>
    <w:p w:rsidR="00CB452E" w:rsidRPr="007A3602" w:rsidRDefault="00CB452E" w:rsidP="007F25FF">
      <w:pPr>
        <w:rPr>
          <w:b/>
          <w:i/>
          <w:sz w:val="20"/>
          <w:szCs w:val="20"/>
        </w:rPr>
      </w:pPr>
    </w:p>
    <w:p w:rsidR="00CB452E" w:rsidRPr="007A3602" w:rsidRDefault="00CB452E" w:rsidP="007F25FF">
      <w:pPr>
        <w:rPr>
          <w:b/>
          <w:i/>
          <w:sz w:val="20"/>
          <w:szCs w:val="20"/>
        </w:rPr>
      </w:pPr>
    </w:p>
    <w:p w:rsidR="00CB452E" w:rsidRPr="007A3602" w:rsidRDefault="00CB452E" w:rsidP="007F25FF">
      <w:pPr>
        <w:rPr>
          <w:b/>
          <w:i/>
          <w:sz w:val="20"/>
          <w:szCs w:val="20"/>
        </w:rPr>
      </w:pPr>
    </w:p>
    <w:p w:rsidR="00CB452E" w:rsidRPr="007A3602" w:rsidRDefault="00CB452E" w:rsidP="007F25FF">
      <w:pPr>
        <w:rPr>
          <w:b/>
          <w:i/>
          <w:sz w:val="20"/>
          <w:szCs w:val="20"/>
        </w:rPr>
      </w:pPr>
    </w:p>
    <w:p w:rsidR="00CB452E" w:rsidRPr="000A41A3" w:rsidRDefault="00CB452E" w:rsidP="00F80C92">
      <w:pPr>
        <w:spacing w:line="240" w:lineRule="atLeast"/>
        <w:jc w:val="both"/>
        <w:rPr>
          <w:sz w:val="20"/>
          <w:szCs w:val="20"/>
        </w:rPr>
      </w:pPr>
    </w:p>
    <w:p w:rsidR="00CB452E" w:rsidRPr="000A41A3" w:rsidRDefault="00CB452E" w:rsidP="00F80C92">
      <w:pPr>
        <w:spacing w:line="240" w:lineRule="atLeast"/>
        <w:jc w:val="both"/>
        <w:rPr>
          <w:sz w:val="20"/>
          <w:szCs w:val="20"/>
        </w:rPr>
      </w:pPr>
    </w:p>
    <w:p w:rsidR="00CB452E" w:rsidRPr="000A41A3" w:rsidRDefault="00CB452E" w:rsidP="004E1297">
      <w:pPr>
        <w:spacing w:line="240" w:lineRule="atLeast"/>
        <w:jc w:val="both"/>
        <w:rPr>
          <w:sz w:val="20"/>
          <w:szCs w:val="20"/>
        </w:rPr>
      </w:pPr>
      <w:r>
        <w:rPr>
          <w:noProof/>
        </w:rPr>
        <w:pict>
          <v:line id="_x0000_s1035" style="position:absolute;left:0;text-align:left;z-index:251659264;visibility:visible;mso-position-horizontal-relative:margin;mso-position-vertical-relative:margin" from="55.7pt,909pt" to="539.45pt,909pt" strokecolor="windowText">
            <w10:wrap type="square" anchorx="margin" anchory="margin"/>
          </v:line>
        </w:pict>
      </w:r>
      <w:r>
        <w:rPr>
          <w:noProof/>
        </w:rPr>
        <w:pict>
          <v:line id="_x0000_s1036" style="position:absolute;left:0;text-align:left;z-index:251658240;visibility:visible;mso-position-horizontal-relative:margin;mso-position-vertical-relative:margin" from="55.7pt,900pt" to="539.45pt,900pt" strokecolor="windowText">
            <w10:wrap type="square" anchorx="margin" anchory="margin"/>
          </v:line>
        </w:pict>
      </w:r>
      <w:r>
        <w:rPr>
          <w:noProof/>
        </w:rPr>
        <w:pict>
          <v:group id="Группа 24" o:spid="_x0000_s1037" style="position:absolute;left:0;text-align:left;margin-left:13.25pt;margin-top:6.45pt;width:487.5pt;height:101.25pt;z-index:251656192" coordsize="61912,12858">
            <v:shape id="Поле 20" o:spid="_x0000_s1038" type="#_x0000_t202" style="position:absolute;width:61912;height:12858;visibility:visible" filled="f" stroked="f" strokeweight=".5pt">
              <v:textbox>
                <w:txbxContent>
                  <w:p w:rsidR="00CB452E" w:rsidRDefault="00CB452E" w:rsidP="00074E65">
                    <w:pPr>
                      <w:rPr>
                        <w:b/>
                        <w:bCs/>
                        <w:sz w:val="22"/>
                      </w:rPr>
                    </w:pPr>
                  </w:p>
                  <w:p w:rsidR="00CB452E" w:rsidRPr="00FD4E75" w:rsidRDefault="00CB452E" w:rsidP="00074E65">
                    <w:pPr>
                      <w:rPr>
                        <w:i/>
                        <w:iCs/>
                        <w:sz w:val="18"/>
                        <w:szCs w:val="18"/>
                      </w:rPr>
                    </w:pPr>
                    <w:r>
                      <w:rPr>
                        <w:b/>
                        <w:bCs/>
                        <w:sz w:val="22"/>
                      </w:rPr>
                      <w:t xml:space="preserve">   </w:t>
                    </w:r>
                    <w:r w:rsidRPr="00074E65">
                      <w:rPr>
                        <w:b/>
                        <w:bCs/>
                        <w:sz w:val="22"/>
                      </w:rPr>
                      <w:t>Учредители и издатели:</w:t>
                    </w:r>
                    <w:r w:rsidRPr="00074E65">
                      <w:t xml:space="preserve"> </w:t>
                    </w:r>
                    <w:r w:rsidRPr="00074E65">
                      <w:tab/>
                    </w:r>
                    <w:r>
                      <w:t xml:space="preserve">  </w:t>
                    </w:r>
                    <w:r w:rsidRPr="00FD4E75">
                      <w:rPr>
                        <w:i/>
                        <w:iCs/>
                        <w:sz w:val="18"/>
                        <w:szCs w:val="18"/>
                      </w:rPr>
                      <w:t xml:space="preserve">Совет народных депутатов и администрация Грибановского муниципального </w:t>
                    </w:r>
                  </w:p>
                  <w:p w:rsidR="00CB452E" w:rsidRPr="00FD4E75" w:rsidRDefault="00CB452E" w:rsidP="00074E65">
                    <w:pPr>
                      <w:ind w:left="2124" w:firstLine="708"/>
                      <w:rPr>
                        <w:i/>
                        <w:iCs/>
                        <w:sz w:val="18"/>
                        <w:szCs w:val="18"/>
                      </w:rPr>
                    </w:pPr>
                    <w:r w:rsidRPr="00FD4E75">
                      <w:rPr>
                        <w:i/>
                        <w:iCs/>
                        <w:sz w:val="18"/>
                        <w:szCs w:val="18"/>
                      </w:rPr>
                      <w:t xml:space="preserve">   района Воронежской области</w:t>
                    </w:r>
                  </w:p>
                  <w:p w:rsidR="00CB452E" w:rsidRPr="00FD4E75" w:rsidRDefault="00CB452E" w:rsidP="00074E65">
                    <w:pPr>
                      <w:ind w:left="2124" w:firstLine="708"/>
                      <w:rPr>
                        <w:i/>
                        <w:iCs/>
                        <w:sz w:val="18"/>
                        <w:szCs w:val="18"/>
                      </w:rPr>
                    </w:pPr>
                    <w:r>
                      <w:rPr>
                        <w:i/>
                        <w:iCs/>
                        <w:sz w:val="18"/>
                        <w:szCs w:val="18"/>
                      </w:rPr>
                      <w:t xml:space="preserve">  397240,</w:t>
                    </w:r>
                    <w:r w:rsidRPr="00FD4E75">
                      <w:rPr>
                        <w:i/>
                        <w:iCs/>
                        <w:sz w:val="18"/>
                        <w:szCs w:val="18"/>
                      </w:rPr>
                      <w:t xml:space="preserve"> Воронежская область, пгт. Грибановский, ул. Центральная, 4</w:t>
                    </w:r>
                  </w:p>
                  <w:p w:rsidR="00CB452E" w:rsidRPr="00FD4E75" w:rsidRDefault="00CB452E" w:rsidP="00074E65">
                    <w:pPr>
                      <w:ind w:left="2124" w:firstLine="708"/>
                      <w:rPr>
                        <w:i/>
                        <w:iCs/>
                        <w:sz w:val="18"/>
                        <w:szCs w:val="18"/>
                      </w:rPr>
                    </w:pPr>
                    <w:r w:rsidRPr="00FD4E75">
                      <w:rPr>
                        <w:i/>
                        <w:iCs/>
                        <w:sz w:val="18"/>
                        <w:szCs w:val="18"/>
                      </w:rPr>
                      <w:t xml:space="preserve">  Тел. 8(47348)3-05-31, </w:t>
                    </w:r>
                    <w:r>
                      <w:rPr>
                        <w:i/>
                        <w:iCs/>
                        <w:sz w:val="18"/>
                        <w:szCs w:val="18"/>
                      </w:rPr>
                      <w:t>3-98-92</w:t>
                    </w:r>
                  </w:p>
                  <w:p w:rsidR="00CB452E" w:rsidRPr="00FD4E75" w:rsidRDefault="00CB452E" w:rsidP="00074E65">
                    <w:pPr>
                      <w:ind w:left="2124" w:firstLine="708"/>
                      <w:rPr>
                        <w:i/>
                        <w:iCs/>
                        <w:sz w:val="18"/>
                        <w:szCs w:val="18"/>
                      </w:rPr>
                    </w:pPr>
                    <w:r>
                      <w:rPr>
                        <w:i/>
                        <w:sz w:val="18"/>
                        <w:szCs w:val="18"/>
                      </w:rPr>
                      <w:t xml:space="preserve">  </w:t>
                    </w:r>
                    <w:r w:rsidRPr="00FD4E75">
                      <w:rPr>
                        <w:i/>
                        <w:sz w:val="18"/>
                        <w:szCs w:val="18"/>
                      </w:rPr>
                      <w:t>Ответственный за выпуск:</w:t>
                    </w:r>
                    <w:r>
                      <w:rPr>
                        <w:i/>
                        <w:sz w:val="18"/>
                        <w:szCs w:val="18"/>
                      </w:rPr>
                      <w:t xml:space="preserve"> Корнеева Л.Н.</w:t>
                    </w:r>
                  </w:p>
                  <w:p w:rsidR="00CB452E" w:rsidRDefault="00CB452E" w:rsidP="00074E65">
                    <w:pPr>
                      <w:ind w:left="2124" w:firstLine="708"/>
                      <w:rPr>
                        <w:sz w:val="18"/>
                        <w:szCs w:val="18"/>
                      </w:rPr>
                    </w:pPr>
                    <w:r>
                      <w:rPr>
                        <w:i/>
                        <w:iCs/>
                        <w:sz w:val="18"/>
                      </w:rPr>
                      <w:t xml:space="preserve">  Объем 102</w:t>
                    </w:r>
                    <w:r w:rsidRPr="00074E65">
                      <w:rPr>
                        <w:i/>
                        <w:iCs/>
                        <w:sz w:val="18"/>
                      </w:rPr>
                      <w:t xml:space="preserve">  усл.</w:t>
                    </w:r>
                    <w:r>
                      <w:rPr>
                        <w:i/>
                        <w:iCs/>
                        <w:sz w:val="18"/>
                      </w:rPr>
                      <w:t xml:space="preserve"> </w:t>
                    </w:r>
                    <w:r w:rsidRPr="00074E65">
                      <w:rPr>
                        <w:i/>
                        <w:iCs/>
                        <w:sz w:val="18"/>
                      </w:rPr>
                      <w:t>печ.</w:t>
                    </w:r>
                    <w:r>
                      <w:rPr>
                        <w:i/>
                        <w:iCs/>
                        <w:sz w:val="18"/>
                      </w:rPr>
                      <w:t xml:space="preserve"> </w:t>
                    </w:r>
                    <w:bookmarkStart w:id="76" w:name="_GoBack"/>
                    <w:bookmarkEnd w:id="76"/>
                    <w:r>
                      <w:rPr>
                        <w:i/>
                        <w:iCs/>
                        <w:sz w:val="18"/>
                      </w:rPr>
                      <w:t>ст</w:t>
                    </w:r>
                    <w:r w:rsidRPr="00074E65">
                      <w:rPr>
                        <w:i/>
                        <w:iCs/>
                        <w:sz w:val="18"/>
                      </w:rPr>
                      <w:t xml:space="preserve">.; </w:t>
                    </w:r>
                    <w:r>
                      <w:rPr>
                        <w:sz w:val="18"/>
                        <w:szCs w:val="18"/>
                      </w:rPr>
                      <w:t>Тираж 3</w:t>
                    </w:r>
                    <w:r w:rsidRPr="00074E65">
                      <w:rPr>
                        <w:sz w:val="18"/>
                        <w:szCs w:val="18"/>
                      </w:rPr>
                      <w:t>0; бесплатно</w:t>
                    </w:r>
                  </w:p>
                  <w:p w:rsidR="00CB452E" w:rsidRPr="00074E65" w:rsidRDefault="00CB452E" w:rsidP="00074E65">
                    <w:pPr>
                      <w:ind w:left="2124" w:firstLine="708"/>
                      <w:rPr>
                        <w:i/>
                        <w:iCs/>
                        <w:sz w:val="18"/>
                      </w:rPr>
                    </w:pPr>
                  </w:p>
                  <w:p w:rsidR="00CB452E" w:rsidRDefault="00CB452E"/>
                </w:txbxContent>
              </v:textbox>
            </v:shape>
            <v:group id="Группа 23" o:spid="_x0000_s1039" style="position:absolute;width:61106;height:12312" coordsize="61106,13449">
              <v:roundrect id="Скругленный прямоугольник 17" o:spid="_x0000_s1040" style="position:absolute;width:61106;height:13449;visibility:visible;v-text-anchor:middle" arcsize="10923f" filled="f" strokeweight="3pt"/>
              <v:roundrect id="Скругленный прямоугольник 19" o:spid="_x0000_s1041" style="position:absolute;left:476;top:476;width:60115;height:12395;visibility:visible;v-text-anchor:middle" arcsize="9378f" filled="f" strokeweight=".25pt"/>
            </v:group>
          </v:group>
        </w:pict>
      </w:r>
    </w:p>
    <w:sectPr w:rsidR="00CB452E" w:rsidRPr="000A41A3" w:rsidSect="001C702E">
      <w:headerReference w:type="default" r:id="rId29"/>
      <w:footerReference w:type="default" r:id="rId30"/>
      <w:pgSz w:w="11906" w:h="16838"/>
      <w:pgMar w:top="851" w:right="680" w:bottom="1134" w:left="1134" w:header="284"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52E" w:rsidRDefault="00CB452E" w:rsidP="00BB7F46">
      <w:r>
        <w:separator/>
      </w:r>
    </w:p>
  </w:endnote>
  <w:endnote w:type="continuationSeparator" w:id="0">
    <w:p w:rsidR="00CB452E" w:rsidRDefault="00CB452E" w:rsidP="00BB7F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altName w:val="Times New Roman"/>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Franklin Gothic Medium Cond">
    <w:altName w:val="Arial Narrow"/>
    <w:panose1 w:val="00000000000000000000"/>
    <w:charset w:val="CC"/>
    <w:family w:val="swiss"/>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52E" w:rsidRDefault="00CB452E">
    <w:pPr>
      <w:pStyle w:val="Footer"/>
      <w:jc w:val="right"/>
    </w:pPr>
    <w:fldSimple w:instr="PAGE   \* MERGEFORMAT">
      <w:r>
        <w:rPr>
          <w:noProof/>
        </w:rPr>
        <w:t>1</w:t>
      </w:r>
    </w:fldSimple>
  </w:p>
  <w:p w:rsidR="00CB452E" w:rsidRDefault="00CB45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52E" w:rsidRDefault="00CB452E" w:rsidP="00BB7F46">
      <w:r>
        <w:separator/>
      </w:r>
    </w:p>
  </w:footnote>
  <w:footnote w:type="continuationSeparator" w:id="0">
    <w:p w:rsidR="00CB452E" w:rsidRDefault="00CB452E" w:rsidP="00BB7F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52E" w:rsidRPr="00E314C8" w:rsidRDefault="00CB452E" w:rsidP="00E314C8">
    <w:pPr>
      <w:pStyle w:val="Header"/>
      <w:jc w:val="center"/>
      <w:rPr>
        <w:i/>
        <w:sz w:val="20"/>
        <w:szCs w:val="20"/>
      </w:rPr>
    </w:pPr>
    <w:r w:rsidRPr="00E314C8">
      <w:rPr>
        <w:i/>
        <w:sz w:val="20"/>
        <w:szCs w:val="20"/>
      </w:rPr>
      <w:t xml:space="preserve">Вестник муниципальных правовых актов </w:t>
    </w:r>
    <w:r>
      <w:rPr>
        <w:i/>
        <w:sz w:val="20"/>
        <w:szCs w:val="20"/>
      </w:rPr>
      <w:t>Грибановского</w:t>
    </w:r>
    <w:r w:rsidRPr="00E314C8">
      <w:rPr>
        <w:i/>
        <w:sz w:val="20"/>
        <w:szCs w:val="20"/>
      </w:rPr>
      <w:t xml:space="preserve"> муниципального района Воронежской области -</w:t>
    </w:r>
  </w:p>
  <w:p w:rsidR="00CB452E" w:rsidRDefault="00CB452E" w:rsidP="00E314C8">
    <w:pPr>
      <w:pStyle w:val="Header"/>
      <w:jc w:val="center"/>
    </w:pPr>
    <w:r>
      <w:rPr>
        <w:i/>
        <w:sz w:val="20"/>
        <w:szCs w:val="20"/>
      </w:rPr>
      <w:t>от 26 июня</w:t>
    </w:r>
    <w:r w:rsidRPr="00E314C8">
      <w:rPr>
        <w:i/>
        <w:sz w:val="20"/>
        <w:szCs w:val="20"/>
      </w:rPr>
      <w:t xml:space="preserve"> 201</w:t>
    </w:r>
    <w:r>
      <w:rPr>
        <w:i/>
        <w:sz w:val="20"/>
        <w:szCs w:val="20"/>
      </w:rPr>
      <w:t>5 года № 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5310"/>
    <w:multiLevelType w:val="hybridMultilevel"/>
    <w:tmpl w:val="8DA6A696"/>
    <w:lvl w:ilvl="0" w:tplc="92D22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493B2E"/>
    <w:multiLevelType w:val="hybridMultilevel"/>
    <w:tmpl w:val="1F5EBD8C"/>
    <w:lvl w:ilvl="0" w:tplc="92D226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87B12ED"/>
    <w:multiLevelType w:val="multilevel"/>
    <w:tmpl w:val="8D349A4E"/>
    <w:lvl w:ilvl="0">
      <w:start w:val="2"/>
      <w:numFmt w:val="decimal"/>
      <w:lvlText w:val="%1."/>
      <w:lvlJc w:val="left"/>
      <w:pPr>
        <w:ind w:left="540" w:hanging="540"/>
      </w:pPr>
      <w:rPr>
        <w:rFonts w:cs="Times New Roman" w:hint="default"/>
      </w:rPr>
    </w:lvl>
    <w:lvl w:ilvl="1">
      <w:start w:val="1"/>
      <w:numFmt w:val="decimal"/>
      <w:lvlText w:val="%1.%2."/>
      <w:lvlJc w:val="left"/>
      <w:pPr>
        <w:ind w:left="900" w:hanging="540"/>
      </w:pPr>
      <w:rPr>
        <w:rFonts w:cs="Times New Roman" w:hint="default"/>
      </w:rPr>
    </w:lvl>
    <w:lvl w:ilvl="2">
      <w:start w:val="1"/>
      <w:numFmt w:val="decimal"/>
      <w:lvlText w:val="%1.%2.%3."/>
      <w:lvlJc w:val="left"/>
      <w:pPr>
        <w:ind w:left="1146"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nsid w:val="08804BBB"/>
    <w:multiLevelType w:val="hybridMultilevel"/>
    <w:tmpl w:val="FAD8C9BE"/>
    <w:lvl w:ilvl="0" w:tplc="92D22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4F4BD7"/>
    <w:multiLevelType w:val="multilevel"/>
    <w:tmpl w:val="888E14A2"/>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308441A"/>
    <w:multiLevelType w:val="multilevel"/>
    <w:tmpl w:val="DDEA1A1A"/>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
    <w:nsid w:val="294F7FFC"/>
    <w:multiLevelType w:val="hybridMultilevel"/>
    <w:tmpl w:val="5B0C6A10"/>
    <w:lvl w:ilvl="0" w:tplc="92D22684">
      <w:start w:val="1"/>
      <w:numFmt w:val="bullet"/>
      <w:lvlText w:val=""/>
      <w:lvlJc w:val="left"/>
      <w:pPr>
        <w:ind w:left="4330"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2E036B81"/>
    <w:multiLevelType w:val="hybridMultilevel"/>
    <w:tmpl w:val="442E1DF8"/>
    <w:lvl w:ilvl="0" w:tplc="92D22684">
      <w:start w:val="1"/>
      <w:numFmt w:val="bullet"/>
      <w:lvlText w:val=""/>
      <w:lvlJc w:val="left"/>
      <w:pPr>
        <w:ind w:left="1146" w:hanging="360"/>
      </w:pPr>
      <w:rPr>
        <w:rFonts w:ascii="Symbol" w:hAnsi="Symbol" w:hint="default"/>
      </w:rPr>
    </w:lvl>
    <w:lvl w:ilvl="1" w:tplc="18E42C84">
      <w:start w:val="5"/>
      <w:numFmt w:val="bullet"/>
      <w:lvlText w:val=""/>
      <w:lvlJc w:val="left"/>
      <w:pPr>
        <w:ind w:left="2181" w:hanging="675"/>
      </w:pPr>
      <w:rPr>
        <w:rFonts w:ascii="Times New Roman" w:eastAsia="Times New Roman" w:hAnsi="Times New Roman"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327D2BBD"/>
    <w:multiLevelType w:val="multilevel"/>
    <w:tmpl w:val="11FA00F6"/>
    <w:lvl w:ilvl="0">
      <w:start w:val="1"/>
      <w:numFmt w:val="decimal"/>
      <w:lvlText w:val="%1."/>
      <w:lvlJc w:val="left"/>
      <w:pPr>
        <w:ind w:left="786" w:hanging="360"/>
      </w:pPr>
      <w:rPr>
        <w:rFonts w:cs="Times New Roman" w:hint="default"/>
      </w:rPr>
    </w:lvl>
    <w:lvl w:ilvl="1">
      <w:start w:val="2"/>
      <w:numFmt w:val="decimal"/>
      <w:isLgl/>
      <w:lvlText w:val="%1.%2."/>
      <w:lvlJc w:val="left"/>
      <w:pPr>
        <w:ind w:left="966" w:hanging="54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9">
    <w:nsid w:val="35541703"/>
    <w:multiLevelType w:val="multilevel"/>
    <w:tmpl w:val="973097CC"/>
    <w:lvl w:ilvl="0">
      <w:start w:val="3"/>
      <w:numFmt w:val="decimal"/>
      <w:lvlText w:val="%1."/>
      <w:lvlJc w:val="left"/>
      <w:pPr>
        <w:ind w:left="1069"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6300" w:hanging="720"/>
      </w:pPr>
      <w:rPr>
        <w:rFonts w:cs="Times New Roman" w:hint="default"/>
      </w:rPr>
    </w:lvl>
    <w:lvl w:ilvl="3">
      <w:start w:val="1"/>
      <w:numFmt w:val="decimal"/>
      <w:lvlText w:val="%1.%2.%3.%4."/>
      <w:lvlJc w:val="left"/>
      <w:pPr>
        <w:ind w:left="1429"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nsid w:val="3AB604F3"/>
    <w:multiLevelType w:val="multilevel"/>
    <w:tmpl w:val="BD40CA80"/>
    <w:lvl w:ilvl="0">
      <w:start w:val="1"/>
      <w:numFmt w:val="decimal"/>
      <w:lvlText w:val="%1."/>
      <w:lvlJc w:val="left"/>
      <w:pPr>
        <w:ind w:left="1146" w:hanging="360"/>
      </w:pPr>
      <w:rPr>
        <w:rFonts w:cs="Times New Roman"/>
      </w:rPr>
    </w:lvl>
    <w:lvl w:ilvl="1">
      <w:start w:val="1"/>
      <w:numFmt w:val="decimal"/>
      <w:isLgl/>
      <w:lvlText w:val="%1.%2."/>
      <w:lvlJc w:val="left"/>
      <w:pPr>
        <w:ind w:left="1107" w:hanging="540"/>
      </w:pPr>
      <w:rPr>
        <w:rFonts w:cs="Times New Roman" w:hint="default"/>
      </w:rPr>
    </w:lvl>
    <w:lvl w:ilvl="2">
      <w:start w:val="1"/>
      <w:numFmt w:val="decimal"/>
      <w:isLgl/>
      <w:lvlText w:val="%1.%2.%3."/>
      <w:lvlJc w:val="left"/>
      <w:pPr>
        <w:ind w:left="1506" w:hanging="720"/>
      </w:pPr>
      <w:rPr>
        <w:rFonts w:cs="Times New Roman" w:hint="default"/>
      </w:rPr>
    </w:lvl>
    <w:lvl w:ilvl="3">
      <w:start w:val="1"/>
      <w:numFmt w:val="decimal"/>
      <w:isLgl/>
      <w:lvlText w:val="%1.%2.%3.%4."/>
      <w:lvlJc w:val="left"/>
      <w:pPr>
        <w:ind w:left="1506" w:hanging="720"/>
      </w:pPr>
      <w:rPr>
        <w:rFonts w:cs="Times New Roman" w:hint="default"/>
      </w:rPr>
    </w:lvl>
    <w:lvl w:ilvl="4">
      <w:start w:val="1"/>
      <w:numFmt w:val="decimal"/>
      <w:isLgl/>
      <w:lvlText w:val="%1.%2.%3.%4.%5."/>
      <w:lvlJc w:val="left"/>
      <w:pPr>
        <w:ind w:left="1866" w:hanging="1080"/>
      </w:pPr>
      <w:rPr>
        <w:rFonts w:cs="Times New Roman" w:hint="default"/>
      </w:rPr>
    </w:lvl>
    <w:lvl w:ilvl="5">
      <w:start w:val="1"/>
      <w:numFmt w:val="decimal"/>
      <w:isLgl/>
      <w:lvlText w:val="%1.%2.%3.%4.%5.%6."/>
      <w:lvlJc w:val="left"/>
      <w:pPr>
        <w:ind w:left="1866" w:hanging="1080"/>
      </w:pPr>
      <w:rPr>
        <w:rFonts w:cs="Times New Roman" w:hint="default"/>
      </w:rPr>
    </w:lvl>
    <w:lvl w:ilvl="6">
      <w:start w:val="1"/>
      <w:numFmt w:val="decimal"/>
      <w:isLgl/>
      <w:lvlText w:val="%1.%2.%3.%4.%5.%6.%7."/>
      <w:lvlJc w:val="left"/>
      <w:pPr>
        <w:ind w:left="2226" w:hanging="1440"/>
      </w:pPr>
      <w:rPr>
        <w:rFonts w:cs="Times New Roman" w:hint="default"/>
      </w:rPr>
    </w:lvl>
    <w:lvl w:ilvl="7">
      <w:start w:val="1"/>
      <w:numFmt w:val="decimal"/>
      <w:isLgl/>
      <w:lvlText w:val="%1.%2.%3.%4.%5.%6.%7.%8."/>
      <w:lvlJc w:val="left"/>
      <w:pPr>
        <w:ind w:left="2226" w:hanging="1440"/>
      </w:pPr>
      <w:rPr>
        <w:rFonts w:cs="Times New Roman" w:hint="default"/>
      </w:rPr>
    </w:lvl>
    <w:lvl w:ilvl="8">
      <w:start w:val="1"/>
      <w:numFmt w:val="decimal"/>
      <w:isLgl/>
      <w:lvlText w:val="%1.%2.%3.%4.%5.%6.%7.%8.%9."/>
      <w:lvlJc w:val="left"/>
      <w:pPr>
        <w:ind w:left="2586" w:hanging="1800"/>
      </w:pPr>
      <w:rPr>
        <w:rFonts w:cs="Times New Roman" w:hint="default"/>
      </w:rPr>
    </w:lvl>
  </w:abstractNum>
  <w:abstractNum w:abstractNumId="11">
    <w:nsid w:val="3C914224"/>
    <w:multiLevelType w:val="hybridMultilevel"/>
    <w:tmpl w:val="4238EE92"/>
    <w:lvl w:ilvl="0" w:tplc="92D226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4262BCE"/>
    <w:multiLevelType w:val="hybridMultilevel"/>
    <w:tmpl w:val="9042D6EC"/>
    <w:lvl w:ilvl="0" w:tplc="92D22684">
      <w:start w:val="1"/>
      <w:numFmt w:val="bullet"/>
      <w:lvlText w:val=""/>
      <w:lvlJc w:val="left"/>
      <w:pPr>
        <w:ind w:left="1866" w:hanging="360"/>
      </w:pPr>
      <w:rPr>
        <w:rFonts w:ascii="Symbol" w:hAnsi="Symbol" w:hint="default"/>
      </w:rPr>
    </w:lvl>
    <w:lvl w:ilvl="1" w:tplc="92D22684">
      <w:start w:val="1"/>
      <w:numFmt w:val="bullet"/>
      <w:lvlText w:val=""/>
      <w:lvlJc w:val="left"/>
      <w:pPr>
        <w:ind w:left="2586" w:hanging="360"/>
      </w:pPr>
      <w:rPr>
        <w:rFonts w:ascii="Symbol" w:hAnsi="Symbol"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13">
    <w:nsid w:val="44E13499"/>
    <w:multiLevelType w:val="multilevel"/>
    <w:tmpl w:val="F238F518"/>
    <w:lvl w:ilvl="0">
      <w:start w:val="1"/>
      <w:numFmt w:val="decimal"/>
      <w:lvlText w:val="%1."/>
      <w:lvlJc w:val="left"/>
      <w:pPr>
        <w:ind w:left="720" w:hanging="360"/>
      </w:pPr>
      <w:rPr>
        <w:rFonts w:cs="Times New Roman" w:hint="default"/>
      </w:rPr>
    </w:lvl>
    <w:lvl w:ilvl="1">
      <w:start w:val="1"/>
      <w:numFmt w:val="decimal"/>
      <w:isLgl/>
      <w:lvlText w:val="%1.%2."/>
      <w:lvlJc w:val="left"/>
      <w:pPr>
        <w:ind w:left="915" w:hanging="55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498779EF"/>
    <w:multiLevelType w:val="hybridMultilevel"/>
    <w:tmpl w:val="EA2656FA"/>
    <w:lvl w:ilvl="0" w:tplc="04190011">
      <w:start w:val="1"/>
      <w:numFmt w:val="decimal"/>
      <w:lvlText w:val="%1)"/>
      <w:lvlJc w:val="left"/>
      <w:pPr>
        <w:ind w:left="2007" w:hanging="360"/>
      </w:pPr>
      <w:rPr>
        <w:rFonts w:cs="Times New Roman"/>
      </w:rPr>
    </w:lvl>
    <w:lvl w:ilvl="1" w:tplc="F43080E0">
      <w:start w:val="1"/>
      <w:numFmt w:val="decimal"/>
      <w:lvlText w:val="%2."/>
      <w:lvlJc w:val="left"/>
      <w:pPr>
        <w:ind w:left="2727" w:hanging="360"/>
      </w:pPr>
      <w:rPr>
        <w:rFonts w:cs="Times New Roman" w:hint="default"/>
      </w:rPr>
    </w:lvl>
    <w:lvl w:ilvl="2" w:tplc="04190011">
      <w:start w:val="1"/>
      <w:numFmt w:val="decimal"/>
      <w:lvlText w:val="%3)"/>
      <w:lvlJc w:val="left"/>
      <w:pPr>
        <w:ind w:left="3447" w:hanging="180"/>
      </w:pPr>
      <w:rPr>
        <w:rFonts w:cs="Times New Roman"/>
      </w:rPr>
    </w:lvl>
    <w:lvl w:ilvl="3" w:tplc="1C8EBCEA">
      <w:numFmt w:val="decimal"/>
      <w:lvlText w:val="%4"/>
      <w:lvlJc w:val="left"/>
      <w:pPr>
        <w:ind w:left="4167" w:hanging="360"/>
      </w:pPr>
      <w:rPr>
        <w:rFonts w:cs="Times New Roman" w:hint="default"/>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15">
    <w:nsid w:val="53E4143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57EF3CFC"/>
    <w:multiLevelType w:val="hybridMultilevel"/>
    <w:tmpl w:val="352C3E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90E42AF"/>
    <w:multiLevelType w:val="hybridMultilevel"/>
    <w:tmpl w:val="5B8A46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A926CBF"/>
    <w:multiLevelType w:val="multilevel"/>
    <w:tmpl w:val="59349620"/>
    <w:lvl w:ilvl="0">
      <w:start w:val="3"/>
      <w:numFmt w:val="decimal"/>
      <w:lvlText w:val="%1."/>
      <w:lvlJc w:val="left"/>
      <w:pPr>
        <w:ind w:left="720" w:hanging="720"/>
      </w:pPr>
      <w:rPr>
        <w:rFonts w:cs="Times New Roman" w:hint="default"/>
      </w:rPr>
    </w:lvl>
    <w:lvl w:ilvl="1">
      <w:start w:val="5"/>
      <w:numFmt w:val="decimal"/>
      <w:lvlText w:val="%1.%2."/>
      <w:lvlJc w:val="left"/>
      <w:pPr>
        <w:ind w:left="1007" w:hanging="720"/>
      </w:pPr>
      <w:rPr>
        <w:rFonts w:cs="Times New Roman" w:hint="default"/>
      </w:rPr>
    </w:lvl>
    <w:lvl w:ilvl="2">
      <w:start w:val="1"/>
      <w:numFmt w:val="decimal"/>
      <w:lvlText w:val="%1.%2.%3."/>
      <w:lvlJc w:val="left"/>
      <w:pPr>
        <w:ind w:left="1294" w:hanging="720"/>
      </w:pPr>
      <w:rPr>
        <w:rFonts w:cs="Times New Roman" w:hint="default"/>
      </w:rPr>
    </w:lvl>
    <w:lvl w:ilvl="3">
      <w:start w:val="1"/>
      <w:numFmt w:val="bullet"/>
      <w:lvlText w:val=""/>
      <w:lvlJc w:val="left"/>
      <w:pPr>
        <w:ind w:left="1581" w:hanging="720"/>
      </w:pPr>
      <w:rPr>
        <w:rFonts w:ascii="Symbol" w:hAnsi="Symbol" w:hint="default"/>
      </w:rPr>
    </w:lvl>
    <w:lvl w:ilvl="4">
      <w:start w:val="1"/>
      <w:numFmt w:val="decimal"/>
      <w:lvlText w:val="%1.%2.%3.%4.%5."/>
      <w:lvlJc w:val="left"/>
      <w:pPr>
        <w:ind w:left="2228" w:hanging="1080"/>
      </w:pPr>
      <w:rPr>
        <w:rFonts w:cs="Times New Roman" w:hint="default"/>
      </w:rPr>
    </w:lvl>
    <w:lvl w:ilvl="5">
      <w:start w:val="1"/>
      <w:numFmt w:val="decimal"/>
      <w:lvlText w:val="%1.%2.%3.%4.%5.%6."/>
      <w:lvlJc w:val="left"/>
      <w:pPr>
        <w:ind w:left="2515" w:hanging="1080"/>
      </w:pPr>
      <w:rPr>
        <w:rFonts w:cs="Times New Roman" w:hint="default"/>
      </w:rPr>
    </w:lvl>
    <w:lvl w:ilvl="6">
      <w:start w:val="1"/>
      <w:numFmt w:val="decimal"/>
      <w:lvlText w:val="%1.%2.%3.%4.%5.%6.%7."/>
      <w:lvlJc w:val="left"/>
      <w:pPr>
        <w:ind w:left="3162" w:hanging="1440"/>
      </w:pPr>
      <w:rPr>
        <w:rFonts w:cs="Times New Roman" w:hint="default"/>
      </w:rPr>
    </w:lvl>
    <w:lvl w:ilvl="7">
      <w:start w:val="1"/>
      <w:numFmt w:val="decimal"/>
      <w:lvlText w:val="%1.%2.%3.%4.%5.%6.%7.%8."/>
      <w:lvlJc w:val="left"/>
      <w:pPr>
        <w:ind w:left="3449" w:hanging="1440"/>
      </w:pPr>
      <w:rPr>
        <w:rFonts w:cs="Times New Roman" w:hint="default"/>
      </w:rPr>
    </w:lvl>
    <w:lvl w:ilvl="8">
      <w:start w:val="1"/>
      <w:numFmt w:val="decimal"/>
      <w:lvlText w:val="%1.%2.%3.%4.%5.%6.%7.%8.%9."/>
      <w:lvlJc w:val="left"/>
      <w:pPr>
        <w:ind w:left="4096" w:hanging="1800"/>
      </w:pPr>
      <w:rPr>
        <w:rFonts w:cs="Times New Roman" w:hint="default"/>
      </w:rPr>
    </w:lvl>
  </w:abstractNum>
  <w:abstractNum w:abstractNumId="19">
    <w:nsid w:val="5FDB105E"/>
    <w:multiLevelType w:val="multilevel"/>
    <w:tmpl w:val="00000011"/>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0">
    <w:nsid w:val="626803A1"/>
    <w:multiLevelType w:val="hybridMultilevel"/>
    <w:tmpl w:val="B4E4311C"/>
    <w:lvl w:ilvl="0" w:tplc="04190011">
      <w:start w:val="1"/>
      <w:numFmt w:val="decimal"/>
      <w:lvlText w:val="%1)"/>
      <w:lvlJc w:val="left"/>
      <w:pPr>
        <w:ind w:left="1920" w:hanging="360"/>
      </w:pPr>
      <w:rPr>
        <w:rFonts w:cs="Times New Roman"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62E41CA7"/>
    <w:multiLevelType w:val="hybridMultilevel"/>
    <w:tmpl w:val="BDFAB9B4"/>
    <w:lvl w:ilvl="0" w:tplc="0419000F">
      <w:start w:val="1"/>
      <w:numFmt w:val="decimal"/>
      <w:lvlText w:val="%1."/>
      <w:lvlJc w:val="left"/>
      <w:pPr>
        <w:ind w:left="1153" w:hanging="360"/>
      </w:pPr>
      <w:rPr>
        <w:rFonts w:cs="Times New Roman"/>
      </w:rPr>
    </w:lvl>
    <w:lvl w:ilvl="1" w:tplc="04190019" w:tentative="1">
      <w:start w:val="1"/>
      <w:numFmt w:val="lowerLetter"/>
      <w:lvlText w:val="%2."/>
      <w:lvlJc w:val="left"/>
      <w:pPr>
        <w:ind w:left="1873" w:hanging="360"/>
      </w:pPr>
      <w:rPr>
        <w:rFonts w:cs="Times New Roman"/>
      </w:rPr>
    </w:lvl>
    <w:lvl w:ilvl="2" w:tplc="0419001B" w:tentative="1">
      <w:start w:val="1"/>
      <w:numFmt w:val="lowerRoman"/>
      <w:lvlText w:val="%3."/>
      <w:lvlJc w:val="right"/>
      <w:pPr>
        <w:ind w:left="2593" w:hanging="180"/>
      </w:pPr>
      <w:rPr>
        <w:rFonts w:cs="Times New Roman"/>
      </w:rPr>
    </w:lvl>
    <w:lvl w:ilvl="3" w:tplc="0419000F" w:tentative="1">
      <w:start w:val="1"/>
      <w:numFmt w:val="decimal"/>
      <w:lvlText w:val="%4."/>
      <w:lvlJc w:val="left"/>
      <w:pPr>
        <w:ind w:left="3313" w:hanging="360"/>
      </w:pPr>
      <w:rPr>
        <w:rFonts w:cs="Times New Roman"/>
      </w:rPr>
    </w:lvl>
    <w:lvl w:ilvl="4" w:tplc="04190019" w:tentative="1">
      <w:start w:val="1"/>
      <w:numFmt w:val="lowerLetter"/>
      <w:lvlText w:val="%5."/>
      <w:lvlJc w:val="left"/>
      <w:pPr>
        <w:ind w:left="4033" w:hanging="360"/>
      </w:pPr>
      <w:rPr>
        <w:rFonts w:cs="Times New Roman"/>
      </w:rPr>
    </w:lvl>
    <w:lvl w:ilvl="5" w:tplc="0419001B" w:tentative="1">
      <w:start w:val="1"/>
      <w:numFmt w:val="lowerRoman"/>
      <w:lvlText w:val="%6."/>
      <w:lvlJc w:val="right"/>
      <w:pPr>
        <w:ind w:left="4753" w:hanging="180"/>
      </w:pPr>
      <w:rPr>
        <w:rFonts w:cs="Times New Roman"/>
      </w:rPr>
    </w:lvl>
    <w:lvl w:ilvl="6" w:tplc="0419000F" w:tentative="1">
      <w:start w:val="1"/>
      <w:numFmt w:val="decimal"/>
      <w:lvlText w:val="%7."/>
      <w:lvlJc w:val="left"/>
      <w:pPr>
        <w:ind w:left="5473" w:hanging="360"/>
      </w:pPr>
      <w:rPr>
        <w:rFonts w:cs="Times New Roman"/>
      </w:rPr>
    </w:lvl>
    <w:lvl w:ilvl="7" w:tplc="04190019" w:tentative="1">
      <w:start w:val="1"/>
      <w:numFmt w:val="lowerLetter"/>
      <w:lvlText w:val="%8."/>
      <w:lvlJc w:val="left"/>
      <w:pPr>
        <w:ind w:left="6193" w:hanging="360"/>
      </w:pPr>
      <w:rPr>
        <w:rFonts w:cs="Times New Roman"/>
      </w:rPr>
    </w:lvl>
    <w:lvl w:ilvl="8" w:tplc="0419001B" w:tentative="1">
      <w:start w:val="1"/>
      <w:numFmt w:val="lowerRoman"/>
      <w:lvlText w:val="%9."/>
      <w:lvlJc w:val="right"/>
      <w:pPr>
        <w:ind w:left="6913" w:hanging="180"/>
      </w:pPr>
      <w:rPr>
        <w:rFonts w:cs="Times New Roman"/>
      </w:rPr>
    </w:lvl>
  </w:abstractNum>
  <w:abstractNum w:abstractNumId="22">
    <w:nsid w:val="6D412EF5"/>
    <w:multiLevelType w:val="hybridMultilevel"/>
    <w:tmpl w:val="E3583E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7153C25"/>
    <w:multiLevelType w:val="hybridMultilevel"/>
    <w:tmpl w:val="16401A54"/>
    <w:lvl w:ilvl="0" w:tplc="0419000F">
      <w:start w:val="1"/>
      <w:numFmt w:val="decimal"/>
      <w:lvlText w:val="%1."/>
      <w:lvlJc w:val="left"/>
      <w:pPr>
        <w:ind w:left="2716" w:hanging="360"/>
      </w:pPr>
      <w:rPr>
        <w:rFonts w:cs="Times New Roman"/>
      </w:rPr>
    </w:lvl>
    <w:lvl w:ilvl="1" w:tplc="04190019" w:tentative="1">
      <w:start w:val="1"/>
      <w:numFmt w:val="lowerLetter"/>
      <w:lvlText w:val="%2."/>
      <w:lvlJc w:val="left"/>
      <w:pPr>
        <w:ind w:left="3436" w:hanging="360"/>
      </w:pPr>
      <w:rPr>
        <w:rFonts w:cs="Times New Roman"/>
      </w:rPr>
    </w:lvl>
    <w:lvl w:ilvl="2" w:tplc="0419001B" w:tentative="1">
      <w:start w:val="1"/>
      <w:numFmt w:val="lowerRoman"/>
      <w:lvlText w:val="%3."/>
      <w:lvlJc w:val="right"/>
      <w:pPr>
        <w:ind w:left="4156" w:hanging="180"/>
      </w:pPr>
      <w:rPr>
        <w:rFonts w:cs="Times New Roman"/>
      </w:rPr>
    </w:lvl>
    <w:lvl w:ilvl="3" w:tplc="0419000F" w:tentative="1">
      <w:start w:val="1"/>
      <w:numFmt w:val="decimal"/>
      <w:lvlText w:val="%4."/>
      <w:lvlJc w:val="left"/>
      <w:pPr>
        <w:ind w:left="4876" w:hanging="360"/>
      </w:pPr>
      <w:rPr>
        <w:rFonts w:cs="Times New Roman"/>
      </w:rPr>
    </w:lvl>
    <w:lvl w:ilvl="4" w:tplc="04190019" w:tentative="1">
      <w:start w:val="1"/>
      <w:numFmt w:val="lowerLetter"/>
      <w:lvlText w:val="%5."/>
      <w:lvlJc w:val="left"/>
      <w:pPr>
        <w:ind w:left="5596" w:hanging="360"/>
      </w:pPr>
      <w:rPr>
        <w:rFonts w:cs="Times New Roman"/>
      </w:rPr>
    </w:lvl>
    <w:lvl w:ilvl="5" w:tplc="0419001B" w:tentative="1">
      <w:start w:val="1"/>
      <w:numFmt w:val="lowerRoman"/>
      <w:lvlText w:val="%6."/>
      <w:lvlJc w:val="right"/>
      <w:pPr>
        <w:ind w:left="6316" w:hanging="180"/>
      </w:pPr>
      <w:rPr>
        <w:rFonts w:cs="Times New Roman"/>
      </w:rPr>
    </w:lvl>
    <w:lvl w:ilvl="6" w:tplc="0419000F" w:tentative="1">
      <w:start w:val="1"/>
      <w:numFmt w:val="decimal"/>
      <w:lvlText w:val="%7."/>
      <w:lvlJc w:val="left"/>
      <w:pPr>
        <w:ind w:left="7036" w:hanging="360"/>
      </w:pPr>
      <w:rPr>
        <w:rFonts w:cs="Times New Roman"/>
      </w:rPr>
    </w:lvl>
    <w:lvl w:ilvl="7" w:tplc="04190019" w:tentative="1">
      <w:start w:val="1"/>
      <w:numFmt w:val="lowerLetter"/>
      <w:lvlText w:val="%8."/>
      <w:lvlJc w:val="left"/>
      <w:pPr>
        <w:ind w:left="7756" w:hanging="360"/>
      </w:pPr>
      <w:rPr>
        <w:rFonts w:cs="Times New Roman"/>
      </w:rPr>
    </w:lvl>
    <w:lvl w:ilvl="8" w:tplc="0419001B" w:tentative="1">
      <w:start w:val="1"/>
      <w:numFmt w:val="lowerRoman"/>
      <w:lvlText w:val="%9."/>
      <w:lvlJc w:val="right"/>
      <w:pPr>
        <w:ind w:left="8476" w:hanging="180"/>
      </w:pPr>
      <w:rPr>
        <w:rFonts w:cs="Times New Roman"/>
      </w:rPr>
    </w:lvl>
  </w:abstractNum>
  <w:abstractNum w:abstractNumId="24">
    <w:nsid w:val="778328E6"/>
    <w:multiLevelType w:val="hybridMultilevel"/>
    <w:tmpl w:val="6BBC8C42"/>
    <w:lvl w:ilvl="0" w:tplc="04190011">
      <w:start w:val="1"/>
      <w:numFmt w:val="decimal"/>
      <w:lvlText w:val="%1)"/>
      <w:lvlJc w:val="left"/>
      <w:pPr>
        <w:ind w:left="1866" w:hanging="360"/>
      </w:pPr>
      <w:rPr>
        <w:rFonts w:cs="Times New Roman"/>
      </w:rPr>
    </w:lvl>
    <w:lvl w:ilvl="1" w:tplc="04190011">
      <w:start w:val="1"/>
      <w:numFmt w:val="decimal"/>
      <w:lvlText w:val="%2)"/>
      <w:lvlJc w:val="left"/>
      <w:pPr>
        <w:ind w:left="2586" w:hanging="360"/>
      </w:pPr>
      <w:rPr>
        <w:rFonts w:cs="Times New Roman"/>
      </w:rPr>
    </w:lvl>
    <w:lvl w:ilvl="2" w:tplc="6C22B818">
      <w:start w:val="1"/>
      <w:numFmt w:val="decimal"/>
      <w:lvlText w:val="%3."/>
      <w:lvlJc w:val="left"/>
      <w:pPr>
        <w:ind w:left="1637" w:hanging="360"/>
      </w:pPr>
      <w:rPr>
        <w:rFonts w:cs="Times New Roman" w:hint="default"/>
      </w:rPr>
    </w:lvl>
    <w:lvl w:ilvl="3" w:tplc="0419000F" w:tentative="1">
      <w:start w:val="1"/>
      <w:numFmt w:val="decimal"/>
      <w:lvlText w:val="%4."/>
      <w:lvlJc w:val="left"/>
      <w:pPr>
        <w:ind w:left="4026" w:hanging="360"/>
      </w:pPr>
      <w:rPr>
        <w:rFonts w:cs="Times New Roman"/>
      </w:rPr>
    </w:lvl>
    <w:lvl w:ilvl="4" w:tplc="04190019" w:tentative="1">
      <w:start w:val="1"/>
      <w:numFmt w:val="lowerLetter"/>
      <w:lvlText w:val="%5."/>
      <w:lvlJc w:val="left"/>
      <w:pPr>
        <w:ind w:left="4746" w:hanging="360"/>
      </w:pPr>
      <w:rPr>
        <w:rFonts w:cs="Times New Roman"/>
      </w:rPr>
    </w:lvl>
    <w:lvl w:ilvl="5" w:tplc="0419001B" w:tentative="1">
      <w:start w:val="1"/>
      <w:numFmt w:val="lowerRoman"/>
      <w:lvlText w:val="%6."/>
      <w:lvlJc w:val="right"/>
      <w:pPr>
        <w:ind w:left="5466" w:hanging="180"/>
      </w:pPr>
      <w:rPr>
        <w:rFonts w:cs="Times New Roman"/>
      </w:rPr>
    </w:lvl>
    <w:lvl w:ilvl="6" w:tplc="0419000F" w:tentative="1">
      <w:start w:val="1"/>
      <w:numFmt w:val="decimal"/>
      <w:lvlText w:val="%7."/>
      <w:lvlJc w:val="left"/>
      <w:pPr>
        <w:ind w:left="6186" w:hanging="360"/>
      </w:pPr>
      <w:rPr>
        <w:rFonts w:cs="Times New Roman"/>
      </w:rPr>
    </w:lvl>
    <w:lvl w:ilvl="7" w:tplc="04190019" w:tentative="1">
      <w:start w:val="1"/>
      <w:numFmt w:val="lowerLetter"/>
      <w:lvlText w:val="%8."/>
      <w:lvlJc w:val="left"/>
      <w:pPr>
        <w:ind w:left="6906" w:hanging="360"/>
      </w:pPr>
      <w:rPr>
        <w:rFonts w:cs="Times New Roman"/>
      </w:rPr>
    </w:lvl>
    <w:lvl w:ilvl="8" w:tplc="0419001B" w:tentative="1">
      <w:start w:val="1"/>
      <w:numFmt w:val="lowerRoman"/>
      <w:lvlText w:val="%9."/>
      <w:lvlJc w:val="right"/>
      <w:pPr>
        <w:ind w:left="7626" w:hanging="180"/>
      </w:pPr>
      <w:rPr>
        <w:rFonts w:cs="Times New Roman"/>
      </w:rPr>
    </w:lvl>
  </w:abstractNum>
  <w:abstractNum w:abstractNumId="25">
    <w:nsid w:val="7AF9080E"/>
    <w:multiLevelType w:val="hybridMultilevel"/>
    <w:tmpl w:val="DD627864"/>
    <w:lvl w:ilvl="0" w:tplc="04190011">
      <w:start w:val="1"/>
      <w:numFmt w:val="decimal"/>
      <w:lvlText w:val="%1)"/>
      <w:lvlJc w:val="left"/>
      <w:pPr>
        <w:ind w:left="1866" w:hanging="360"/>
      </w:pPr>
      <w:rPr>
        <w:rFonts w:cs="Times New Roman"/>
      </w:rPr>
    </w:lvl>
    <w:lvl w:ilvl="1" w:tplc="04190011">
      <w:start w:val="1"/>
      <w:numFmt w:val="decimal"/>
      <w:lvlText w:val="%2)"/>
      <w:lvlJc w:val="left"/>
      <w:pPr>
        <w:ind w:left="2586" w:hanging="360"/>
      </w:pPr>
      <w:rPr>
        <w:rFonts w:cs="Times New Roman"/>
      </w:rPr>
    </w:lvl>
    <w:lvl w:ilvl="2" w:tplc="0ED09368">
      <w:start w:val="1"/>
      <w:numFmt w:val="decimal"/>
      <w:lvlText w:val="%3."/>
      <w:lvlJc w:val="left"/>
      <w:pPr>
        <w:ind w:left="3486" w:hanging="360"/>
      </w:pPr>
      <w:rPr>
        <w:rFonts w:cs="Times New Roman" w:hint="default"/>
      </w:rPr>
    </w:lvl>
    <w:lvl w:ilvl="3" w:tplc="0419000F" w:tentative="1">
      <w:start w:val="1"/>
      <w:numFmt w:val="decimal"/>
      <w:lvlText w:val="%4."/>
      <w:lvlJc w:val="left"/>
      <w:pPr>
        <w:ind w:left="4026" w:hanging="360"/>
      </w:pPr>
      <w:rPr>
        <w:rFonts w:cs="Times New Roman"/>
      </w:rPr>
    </w:lvl>
    <w:lvl w:ilvl="4" w:tplc="04190019" w:tentative="1">
      <w:start w:val="1"/>
      <w:numFmt w:val="lowerLetter"/>
      <w:lvlText w:val="%5."/>
      <w:lvlJc w:val="left"/>
      <w:pPr>
        <w:ind w:left="4746" w:hanging="360"/>
      </w:pPr>
      <w:rPr>
        <w:rFonts w:cs="Times New Roman"/>
      </w:rPr>
    </w:lvl>
    <w:lvl w:ilvl="5" w:tplc="0419001B" w:tentative="1">
      <w:start w:val="1"/>
      <w:numFmt w:val="lowerRoman"/>
      <w:lvlText w:val="%6."/>
      <w:lvlJc w:val="right"/>
      <w:pPr>
        <w:ind w:left="5466" w:hanging="180"/>
      </w:pPr>
      <w:rPr>
        <w:rFonts w:cs="Times New Roman"/>
      </w:rPr>
    </w:lvl>
    <w:lvl w:ilvl="6" w:tplc="0419000F" w:tentative="1">
      <w:start w:val="1"/>
      <w:numFmt w:val="decimal"/>
      <w:lvlText w:val="%7."/>
      <w:lvlJc w:val="left"/>
      <w:pPr>
        <w:ind w:left="6186" w:hanging="360"/>
      </w:pPr>
      <w:rPr>
        <w:rFonts w:cs="Times New Roman"/>
      </w:rPr>
    </w:lvl>
    <w:lvl w:ilvl="7" w:tplc="04190019" w:tentative="1">
      <w:start w:val="1"/>
      <w:numFmt w:val="lowerLetter"/>
      <w:lvlText w:val="%8."/>
      <w:lvlJc w:val="left"/>
      <w:pPr>
        <w:ind w:left="6906" w:hanging="360"/>
      </w:pPr>
      <w:rPr>
        <w:rFonts w:cs="Times New Roman"/>
      </w:rPr>
    </w:lvl>
    <w:lvl w:ilvl="8" w:tplc="0419001B" w:tentative="1">
      <w:start w:val="1"/>
      <w:numFmt w:val="lowerRoman"/>
      <w:lvlText w:val="%9."/>
      <w:lvlJc w:val="right"/>
      <w:pPr>
        <w:ind w:left="7626" w:hanging="180"/>
      </w:pPr>
      <w:rPr>
        <w:rFonts w:cs="Times New Roman"/>
      </w:rPr>
    </w:lvl>
  </w:abstractNum>
  <w:abstractNum w:abstractNumId="26">
    <w:nsid w:val="7E1003E0"/>
    <w:multiLevelType w:val="hybridMultilevel"/>
    <w:tmpl w:val="CBB0DACE"/>
    <w:lvl w:ilvl="0" w:tplc="92D22684">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7E1D6EF6"/>
    <w:multiLevelType w:val="hybridMultilevel"/>
    <w:tmpl w:val="A5E6F89A"/>
    <w:lvl w:ilvl="0" w:tplc="A8CE7F6A">
      <w:start w:val="1"/>
      <w:numFmt w:val="decimal"/>
      <w:lvlText w:val="%1."/>
      <w:lvlJc w:val="left"/>
      <w:pPr>
        <w:ind w:left="1080" w:hanging="360"/>
      </w:pPr>
      <w:rPr>
        <w:rFonts w:cs="Times New Roman" w:hint="default"/>
      </w:rPr>
    </w:lvl>
    <w:lvl w:ilvl="1" w:tplc="CE981948">
      <w:start w:val="1500"/>
      <w:numFmt w:val="decimal"/>
      <w:lvlText w:val="%2"/>
      <w:lvlJc w:val="left"/>
      <w:pPr>
        <w:ind w:left="1920" w:hanging="480"/>
      </w:pPr>
      <w:rPr>
        <w:rFonts w:cs="Times New Roman" w:hint="default"/>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6"/>
  </w:num>
  <w:num w:numId="2">
    <w:abstractNumId w:val="3"/>
  </w:num>
  <w:num w:numId="3">
    <w:abstractNumId w:val="7"/>
  </w:num>
  <w:num w:numId="4">
    <w:abstractNumId w:val="4"/>
  </w:num>
  <w:num w:numId="5">
    <w:abstractNumId w:val="22"/>
  </w:num>
  <w:num w:numId="6">
    <w:abstractNumId w:val="17"/>
  </w:num>
  <w:num w:numId="7">
    <w:abstractNumId w:val="16"/>
  </w:num>
  <w:num w:numId="8">
    <w:abstractNumId w:val="0"/>
  </w:num>
  <w:num w:numId="9">
    <w:abstractNumId w:val="27"/>
  </w:num>
  <w:num w:numId="10">
    <w:abstractNumId w:val="21"/>
  </w:num>
  <w:num w:numId="11">
    <w:abstractNumId w:val="6"/>
  </w:num>
  <w:num w:numId="12">
    <w:abstractNumId w:val="13"/>
  </w:num>
  <w:num w:numId="13">
    <w:abstractNumId w:val="8"/>
  </w:num>
  <w:num w:numId="14">
    <w:abstractNumId w:val="10"/>
  </w:num>
  <w:num w:numId="15">
    <w:abstractNumId w:val="25"/>
  </w:num>
  <w:num w:numId="16">
    <w:abstractNumId w:val="24"/>
  </w:num>
  <w:num w:numId="17">
    <w:abstractNumId w:val="2"/>
  </w:num>
  <w:num w:numId="18">
    <w:abstractNumId w:val="1"/>
  </w:num>
  <w:num w:numId="19">
    <w:abstractNumId w:val="18"/>
  </w:num>
  <w:num w:numId="20">
    <w:abstractNumId w:val="14"/>
  </w:num>
  <w:num w:numId="21">
    <w:abstractNumId w:val="20"/>
  </w:num>
  <w:num w:numId="22">
    <w:abstractNumId w:val="11"/>
  </w:num>
  <w:num w:numId="23">
    <w:abstractNumId w:val="12"/>
  </w:num>
  <w:num w:numId="24">
    <w:abstractNumId w:val="15"/>
  </w:num>
  <w:num w:numId="25">
    <w:abstractNumId w:val="9"/>
  </w:num>
  <w:num w:numId="26">
    <w:abstractNumId w:val="5"/>
  </w:num>
  <w:num w:numId="27">
    <w:abstractNumId w:val="23"/>
  </w:num>
  <w:num w:numId="28">
    <w:abstractNumId w:val="19"/>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2260"/>
    <w:rsid w:val="00001491"/>
    <w:rsid w:val="00007B4E"/>
    <w:rsid w:val="00012A4A"/>
    <w:rsid w:val="00024095"/>
    <w:rsid w:val="00024565"/>
    <w:rsid w:val="000265ED"/>
    <w:rsid w:val="000266A0"/>
    <w:rsid w:val="00032DF1"/>
    <w:rsid w:val="000335AF"/>
    <w:rsid w:val="0003409A"/>
    <w:rsid w:val="00036C1C"/>
    <w:rsid w:val="00037A88"/>
    <w:rsid w:val="0004095B"/>
    <w:rsid w:val="00045ACB"/>
    <w:rsid w:val="00057A20"/>
    <w:rsid w:val="000652EB"/>
    <w:rsid w:val="00067072"/>
    <w:rsid w:val="00067822"/>
    <w:rsid w:val="00072830"/>
    <w:rsid w:val="00074E65"/>
    <w:rsid w:val="00075D32"/>
    <w:rsid w:val="0007676A"/>
    <w:rsid w:val="00081A9C"/>
    <w:rsid w:val="00085297"/>
    <w:rsid w:val="000948D3"/>
    <w:rsid w:val="000A2705"/>
    <w:rsid w:val="000A41A3"/>
    <w:rsid w:val="000A6177"/>
    <w:rsid w:val="000A661C"/>
    <w:rsid w:val="000B0103"/>
    <w:rsid w:val="000B69CD"/>
    <w:rsid w:val="000D0F8E"/>
    <w:rsid w:val="000D3F1E"/>
    <w:rsid w:val="000D57FC"/>
    <w:rsid w:val="000D6AFE"/>
    <w:rsid w:val="000D7F36"/>
    <w:rsid w:val="000E1902"/>
    <w:rsid w:val="000F2065"/>
    <w:rsid w:val="000F3451"/>
    <w:rsid w:val="000F6894"/>
    <w:rsid w:val="001043EB"/>
    <w:rsid w:val="00111FCF"/>
    <w:rsid w:val="00112FEB"/>
    <w:rsid w:val="001165D0"/>
    <w:rsid w:val="0012235F"/>
    <w:rsid w:val="00124773"/>
    <w:rsid w:val="001266E8"/>
    <w:rsid w:val="00141D9C"/>
    <w:rsid w:val="001423F5"/>
    <w:rsid w:val="00151739"/>
    <w:rsid w:val="00153653"/>
    <w:rsid w:val="001541CC"/>
    <w:rsid w:val="001552DF"/>
    <w:rsid w:val="001637FF"/>
    <w:rsid w:val="0016432E"/>
    <w:rsid w:val="00165065"/>
    <w:rsid w:val="00165BFD"/>
    <w:rsid w:val="00166342"/>
    <w:rsid w:val="00172C2D"/>
    <w:rsid w:val="0017665B"/>
    <w:rsid w:val="00180362"/>
    <w:rsid w:val="00193C6F"/>
    <w:rsid w:val="001A115C"/>
    <w:rsid w:val="001A5012"/>
    <w:rsid w:val="001A5F63"/>
    <w:rsid w:val="001A6801"/>
    <w:rsid w:val="001A6BEF"/>
    <w:rsid w:val="001A6E13"/>
    <w:rsid w:val="001B18E7"/>
    <w:rsid w:val="001B5127"/>
    <w:rsid w:val="001B7F5F"/>
    <w:rsid w:val="001C702E"/>
    <w:rsid w:val="001C74F8"/>
    <w:rsid w:val="001D0467"/>
    <w:rsid w:val="001D07E0"/>
    <w:rsid w:val="001D086D"/>
    <w:rsid w:val="001D17CA"/>
    <w:rsid w:val="001D227C"/>
    <w:rsid w:val="001D41BE"/>
    <w:rsid w:val="001E086D"/>
    <w:rsid w:val="001E282C"/>
    <w:rsid w:val="001F144C"/>
    <w:rsid w:val="001F20D7"/>
    <w:rsid w:val="001F35AA"/>
    <w:rsid w:val="001F57F3"/>
    <w:rsid w:val="001F640F"/>
    <w:rsid w:val="00201933"/>
    <w:rsid w:val="002023CA"/>
    <w:rsid w:val="002024DB"/>
    <w:rsid w:val="002025F0"/>
    <w:rsid w:val="00216678"/>
    <w:rsid w:val="00217A2B"/>
    <w:rsid w:val="00221198"/>
    <w:rsid w:val="00231E2C"/>
    <w:rsid w:val="00234022"/>
    <w:rsid w:val="0023487F"/>
    <w:rsid w:val="002365A1"/>
    <w:rsid w:val="00244B0C"/>
    <w:rsid w:val="00246D36"/>
    <w:rsid w:val="00252CB4"/>
    <w:rsid w:val="00255E5C"/>
    <w:rsid w:val="00261A1F"/>
    <w:rsid w:val="00262F57"/>
    <w:rsid w:val="00264F71"/>
    <w:rsid w:val="002668E1"/>
    <w:rsid w:val="0026776C"/>
    <w:rsid w:val="002709F6"/>
    <w:rsid w:val="002878AE"/>
    <w:rsid w:val="00291DF3"/>
    <w:rsid w:val="00292007"/>
    <w:rsid w:val="00292DD4"/>
    <w:rsid w:val="002A04D2"/>
    <w:rsid w:val="002A187A"/>
    <w:rsid w:val="002A65D1"/>
    <w:rsid w:val="002A6688"/>
    <w:rsid w:val="002A6F7B"/>
    <w:rsid w:val="002B3024"/>
    <w:rsid w:val="002B3804"/>
    <w:rsid w:val="002B7569"/>
    <w:rsid w:val="002C0F89"/>
    <w:rsid w:val="002C1D13"/>
    <w:rsid w:val="002C2797"/>
    <w:rsid w:val="002C4161"/>
    <w:rsid w:val="002D48DA"/>
    <w:rsid w:val="002D5B70"/>
    <w:rsid w:val="002E095F"/>
    <w:rsid w:val="002E0BE4"/>
    <w:rsid w:val="002E1BBC"/>
    <w:rsid w:val="002F1043"/>
    <w:rsid w:val="002F73A9"/>
    <w:rsid w:val="002F76AF"/>
    <w:rsid w:val="00310E03"/>
    <w:rsid w:val="00315950"/>
    <w:rsid w:val="00315F27"/>
    <w:rsid w:val="003172D7"/>
    <w:rsid w:val="00322635"/>
    <w:rsid w:val="00331EF8"/>
    <w:rsid w:val="00333DD8"/>
    <w:rsid w:val="003371AA"/>
    <w:rsid w:val="00350FD1"/>
    <w:rsid w:val="00357F94"/>
    <w:rsid w:val="00361889"/>
    <w:rsid w:val="00361D00"/>
    <w:rsid w:val="00372A97"/>
    <w:rsid w:val="00380185"/>
    <w:rsid w:val="00381DED"/>
    <w:rsid w:val="00382955"/>
    <w:rsid w:val="00392BD1"/>
    <w:rsid w:val="0039496D"/>
    <w:rsid w:val="003A5DFD"/>
    <w:rsid w:val="003B062B"/>
    <w:rsid w:val="003B1A75"/>
    <w:rsid w:val="003C156D"/>
    <w:rsid w:val="003C1C7A"/>
    <w:rsid w:val="003C2EF7"/>
    <w:rsid w:val="003C3070"/>
    <w:rsid w:val="003C35EB"/>
    <w:rsid w:val="003D1BF8"/>
    <w:rsid w:val="003D4834"/>
    <w:rsid w:val="003E1699"/>
    <w:rsid w:val="003E1FA0"/>
    <w:rsid w:val="003E24F5"/>
    <w:rsid w:val="003E275A"/>
    <w:rsid w:val="003E6F9B"/>
    <w:rsid w:val="003F081A"/>
    <w:rsid w:val="003F1169"/>
    <w:rsid w:val="00402538"/>
    <w:rsid w:val="004121A8"/>
    <w:rsid w:val="00412CD0"/>
    <w:rsid w:val="00423436"/>
    <w:rsid w:val="00432260"/>
    <w:rsid w:val="0043472E"/>
    <w:rsid w:val="004357DF"/>
    <w:rsid w:val="00436877"/>
    <w:rsid w:val="00444D03"/>
    <w:rsid w:val="00446715"/>
    <w:rsid w:val="0045500F"/>
    <w:rsid w:val="0045577A"/>
    <w:rsid w:val="00465778"/>
    <w:rsid w:val="00470B29"/>
    <w:rsid w:val="00472388"/>
    <w:rsid w:val="00475C42"/>
    <w:rsid w:val="00475F21"/>
    <w:rsid w:val="004835F8"/>
    <w:rsid w:val="00485A9D"/>
    <w:rsid w:val="00490053"/>
    <w:rsid w:val="004910A0"/>
    <w:rsid w:val="00493386"/>
    <w:rsid w:val="004A19C3"/>
    <w:rsid w:val="004A6121"/>
    <w:rsid w:val="004B39B3"/>
    <w:rsid w:val="004B418F"/>
    <w:rsid w:val="004B518E"/>
    <w:rsid w:val="004B6A4C"/>
    <w:rsid w:val="004C04E3"/>
    <w:rsid w:val="004C604B"/>
    <w:rsid w:val="004D0ACC"/>
    <w:rsid w:val="004E1297"/>
    <w:rsid w:val="004E17AD"/>
    <w:rsid w:val="004F2F31"/>
    <w:rsid w:val="00500315"/>
    <w:rsid w:val="0050098F"/>
    <w:rsid w:val="00506EF6"/>
    <w:rsid w:val="005125B8"/>
    <w:rsid w:val="00517727"/>
    <w:rsid w:val="00517DE3"/>
    <w:rsid w:val="00523156"/>
    <w:rsid w:val="00530BD4"/>
    <w:rsid w:val="00533284"/>
    <w:rsid w:val="00536D5A"/>
    <w:rsid w:val="005445DE"/>
    <w:rsid w:val="00550761"/>
    <w:rsid w:val="00564DAE"/>
    <w:rsid w:val="005704B3"/>
    <w:rsid w:val="00570B3D"/>
    <w:rsid w:val="00572330"/>
    <w:rsid w:val="00572747"/>
    <w:rsid w:val="00577402"/>
    <w:rsid w:val="00577B10"/>
    <w:rsid w:val="0058752A"/>
    <w:rsid w:val="00591599"/>
    <w:rsid w:val="00591690"/>
    <w:rsid w:val="005967E4"/>
    <w:rsid w:val="00596EBD"/>
    <w:rsid w:val="005A7B8E"/>
    <w:rsid w:val="005B197C"/>
    <w:rsid w:val="005B46B4"/>
    <w:rsid w:val="005B573F"/>
    <w:rsid w:val="005B7E08"/>
    <w:rsid w:val="005D085F"/>
    <w:rsid w:val="005D1C22"/>
    <w:rsid w:val="005D5680"/>
    <w:rsid w:val="005D5C5E"/>
    <w:rsid w:val="005E28A1"/>
    <w:rsid w:val="005E4708"/>
    <w:rsid w:val="005E5EB3"/>
    <w:rsid w:val="005F395F"/>
    <w:rsid w:val="00600808"/>
    <w:rsid w:val="00601FA6"/>
    <w:rsid w:val="00603C8C"/>
    <w:rsid w:val="006056D7"/>
    <w:rsid w:val="00605D90"/>
    <w:rsid w:val="00605ECA"/>
    <w:rsid w:val="00615DA1"/>
    <w:rsid w:val="00616B10"/>
    <w:rsid w:val="00623CE5"/>
    <w:rsid w:val="00623F16"/>
    <w:rsid w:val="006249F1"/>
    <w:rsid w:val="00626D72"/>
    <w:rsid w:val="006314B9"/>
    <w:rsid w:val="0063272F"/>
    <w:rsid w:val="00635798"/>
    <w:rsid w:val="00652AEE"/>
    <w:rsid w:val="00652BA9"/>
    <w:rsid w:val="00655B3F"/>
    <w:rsid w:val="0065710D"/>
    <w:rsid w:val="0066050D"/>
    <w:rsid w:val="00660BF1"/>
    <w:rsid w:val="006730C1"/>
    <w:rsid w:val="00674E21"/>
    <w:rsid w:val="0067611F"/>
    <w:rsid w:val="00690A5C"/>
    <w:rsid w:val="006A5C30"/>
    <w:rsid w:val="006A6AA9"/>
    <w:rsid w:val="006A7C17"/>
    <w:rsid w:val="006B5B34"/>
    <w:rsid w:val="006B5F8B"/>
    <w:rsid w:val="006B6480"/>
    <w:rsid w:val="006B7062"/>
    <w:rsid w:val="006B7DAF"/>
    <w:rsid w:val="006C68A7"/>
    <w:rsid w:val="006D28F6"/>
    <w:rsid w:val="006D324B"/>
    <w:rsid w:val="006D6101"/>
    <w:rsid w:val="006D69FB"/>
    <w:rsid w:val="006E26D2"/>
    <w:rsid w:val="006E3EF1"/>
    <w:rsid w:val="006E5482"/>
    <w:rsid w:val="006E74E8"/>
    <w:rsid w:val="006F3B5C"/>
    <w:rsid w:val="006F63CA"/>
    <w:rsid w:val="006F6C2F"/>
    <w:rsid w:val="0070313A"/>
    <w:rsid w:val="00704D36"/>
    <w:rsid w:val="007104AC"/>
    <w:rsid w:val="0072087C"/>
    <w:rsid w:val="00733865"/>
    <w:rsid w:val="00733DEC"/>
    <w:rsid w:val="00733F01"/>
    <w:rsid w:val="007352BE"/>
    <w:rsid w:val="00741A4B"/>
    <w:rsid w:val="00741D15"/>
    <w:rsid w:val="007478E2"/>
    <w:rsid w:val="00757430"/>
    <w:rsid w:val="00761BC7"/>
    <w:rsid w:val="00762F10"/>
    <w:rsid w:val="0076372E"/>
    <w:rsid w:val="00767088"/>
    <w:rsid w:val="00767A03"/>
    <w:rsid w:val="007718D8"/>
    <w:rsid w:val="0077206C"/>
    <w:rsid w:val="00772F82"/>
    <w:rsid w:val="00772FD6"/>
    <w:rsid w:val="00776BF9"/>
    <w:rsid w:val="007770E1"/>
    <w:rsid w:val="00777C12"/>
    <w:rsid w:val="00790612"/>
    <w:rsid w:val="0079218D"/>
    <w:rsid w:val="00792A4A"/>
    <w:rsid w:val="00794C85"/>
    <w:rsid w:val="00795C88"/>
    <w:rsid w:val="00796E70"/>
    <w:rsid w:val="007A0578"/>
    <w:rsid w:val="007A22C0"/>
    <w:rsid w:val="007A3078"/>
    <w:rsid w:val="007A357B"/>
    <w:rsid w:val="007A3602"/>
    <w:rsid w:val="007A6946"/>
    <w:rsid w:val="007B3AEE"/>
    <w:rsid w:val="007C63EA"/>
    <w:rsid w:val="007C71C6"/>
    <w:rsid w:val="007C7A93"/>
    <w:rsid w:val="007D1675"/>
    <w:rsid w:val="007D3720"/>
    <w:rsid w:val="007E309F"/>
    <w:rsid w:val="007E6F81"/>
    <w:rsid w:val="007F25FF"/>
    <w:rsid w:val="007F6012"/>
    <w:rsid w:val="00806D6D"/>
    <w:rsid w:val="00811E61"/>
    <w:rsid w:val="00825CD0"/>
    <w:rsid w:val="008276E7"/>
    <w:rsid w:val="00827732"/>
    <w:rsid w:val="00831F67"/>
    <w:rsid w:val="00834344"/>
    <w:rsid w:val="008343A4"/>
    <w:rsid w:val="00835D51"/>
    <w:rsid w:val="008362CD"/>
    <w:rsid w:val="008418C1"/>
    <w:rsid w:val="0084711B"/>
    <w:rsid w:val="008517E6"/>
    <w:rsid w:val="00867394"/>
    <w:rsid w:val="0087279F"/>
    <w:rsid w:val="00876286"/>
    <w:rsid w:val="00880DB6"/>
    <w:rsid w:val="00881752"/>
    <w:rsid w:val="00890FC6"/>
    <w:rsid w:val="008912F8"/>
    <w:rsid w:val="00892455"/>
    <w:rsid w:val="008933CC"/>
    <w:rsid w:val="0089465C"/>
    <w:rsid w:val="008953E4"/>
    <w:rsid w:val="00896C58"/>
    <w:rsid w:val="008A1B93"/>
    <w:rsid w:val="008A45CB"/>
    <w:rsid w:val="008A55EB"/>
    <w:rsid w:val="008B4612"/>
    <w:rsid w:val="008B61ED"/>
    <w:rsid w:val="008C036B"/>
    <w:rsid w:val="008C1B1D"/>
    <w:rsid w:val="008C2D14"/>
    <w:rsid w:val="008C34CC"/>
    <w:rsid w:val="008C3B6A"/>
    <w:rsid w:val="008C3FC5"/>
    <w:rsid w:val="008C5033"/>
    <w:rsid w:val="008D0504"/>
    <w:rsid w:val="008D2191"/>
    <w:rsid w:val="008D6C04"/>
    <w:rsid w:val="008E08CF"/>
    <w:rsid w:val="008E1F40"/>
    <w:rsid w:val="008E4969"/>
    <w:rsid w:val="008E5321"/>
    <w:rsid w:val="008E6DCD"/>
    <w:rsid w:val="008F2E05"/>
    <w:rsid w:val="008F5D71"/>
    <w:rsid w:val="008F6751"/>
    <w:rsid w:val="00900082"/>
    <w:rsid w:val="00903735"/>
    <w:rsid w:val="0090573D"/>
    <w:rsid w:val="00905FDD"/>
    <w:rsid w:val="0090680C"/>
    <w:rsid w:val="009076D0"/>
    <w:rsid w:val="009100F5"/>
    <w:rsid w:val="00916255"/>
    <w:rsid w:val="00920FF5"/>
    <w:rsid w:val="00921142"/>
    <w:rsid w:val="009226FA"/>
    <w:rsid w:val="009260E9"/>
    <w:rsid w:val="00926B2F"/>
    <w:rsid w:val="009328A0"/>
    <w:rsid w:val="0093321F"/>
    <w:rsid w:val="00934A46"/>
    <w:rsid w:val="00940F27"/>
    <w:rsid w:val="0094108F"/>
    <w:rsid w:val="00943672"/>
    <w:rsid w:val="009446DF"/>
    <w:rsid w:val="0094564A"/>
    <w:rsid w:val="00947F85"/>
    <w:rsid w:val="00957677"/>
    <w:rsid w:val="00957EDE"/>
    <w:rsid w:val="009713DA"/>
    <w:rsid w:val="009762D1"/>
    <w:rsid w:val="00985A1F"/>
    <w:rsid w:val="00986D13"/>
    <w:rsid w:val="0099353D"/>
    <w:rsid w:val="00995118"/>
    <w:rsid w:val="00996044"/>
    <w:rsid w:val="009A1CA5"/>
    <w:rsid w:val="009A4FF1"/>
    <w:rsid w:val="009B0340"/>
    <w:rsid w:val="009B1D80"/>
    <w:rsid w:val="009B2E0D"/>
    <w:rsid w:val="009B4C0D"/>
    <w:rsid w:val="009B762E"/>
    <w:rsid w:val="009C13CF"/>
    <w:rsid w:val="009C7C3A"/>
    <w:rsid w:val="009D6836"/>
    <w:rsid w:val="009E02CF"/>
    <w:rsid w:val="009E1026"/>
    <w:rsid w:val="009E6138"/>
    <w:rsid w:val="009F0AF1"/>
    <w:rsid w:val="009F4546"/>
    <w:rsid w:val="009F499B"/>
    <w:rsid w:val="00A03B21"/>
    <w:rsid w:val="00A062A1"/>
    <w:rsid w:val="00A101BB"/>
    <w:rsid w:val="00A11743"/>
    <w:rsid w:val="00A164CA"/>
    <w:rsid w:val="00A2205F"/>
    <w:rsid w:val="00A33D41"/>
    <w:rsid w:val="00A354A6"/>
    <w:rsid w:val="00A363F9"/>
    <w:rsid w:val="00A3722F"/>
    <w:rsid w:val="00A37558"/>
    <w:rsid w:val="00A4155E"/>
    <w:rsid w:val="00A50C90"/>
    <w:rsid w:val="00A50C92"/>
    <w:rsid w:val="00A52878"/>
    <w:rsid w:val="00A53C95"/>
    <w:rsid w:val="00A63771"/>
    <w:rsid w:val="00A66C80"/>
    <w:rsid w:val="00A67CD7"/>
    <w:rsid w:val="00A7723F"/>
    <w:rsid w:val="00A80CCD"/>
    <w:rsid w:val="00A83639"/>
    <w:rsid w:val="00A8456E"/>
    <w:rsid w:val="00A920B9"/>
    <w:rsid w:val="00AA15CE"/>
    <w:rsid w:val="00AA20BD"/>
    <w:rsid w:val="00AA28DA"/>
    <w:rsid w:val="00AB0518"/>
    <w:rsid w:val="00AB1A4D"/>
    <w:rsid w:val="00AC1F5F"/>
    <w:rsid w:val="00AC6511"/>
    <w:rsid w:val="00AC7B6F"/>
    <w:rsid w:val="00AD5E06"/>
    <w:rsid w:val="00AE6973"/>
    <w:rsid w:val="00AF0841"/>
    <w:rsid w:val="00AF27D2"/>
    <w:rsid w:val="00AF3C52"/>
    <w:rsid w:val="00B02442"/>
    <w:rsid w:val="00B0275B"/>
    <w:rsid w:val="00B140C3"/>
    <w:rsid w:val="00B14629"/>
    <w:rsid w:val="00B25F3D"/>
    <w:rsid w:val="00B3623B"/>
    <w:rsid w:val="00B37642"/>
    <w:rsid w:val="00B4112C"/>
    <w:rsid w:val="00B44156"/>
    <w:rsid w:val="00B44240"/>
    <w:rsid w:val="00B47822"/>
    <w:rsid w:val="00B511F8"/>
    <w:rsid w:val="00B51E3A"/>
    <w:rsid w:val="00B53832"/>
    <w:rsid w:val="00B570EA"/>
    <w:rsid w:val="00B6360E"/>
    <w:rsid w:val="00B66A36"/>
    <w:rsid w:val="00B70E57"/>
    <w:rsid w:val="00B71624"/>
    <w:rsid w:val="00B731A7"/>
    <w:rsid w:val="00B73FAC"/>
    <w:rsid w:val="00B74340"/>
    <w:rsid w:val="00B76680"/>
    <w:rsid w:val="00B804EF"/>
    <w:rsid w:val="00B94C42"/>
    <w:rsid w:val="00BA04BD"/>
    <w:rsid w:val="00BA1983"/>
    <w:rsid w:val="00BA4CB4"/>
    <w:rsid w:val="00BA6DF3"/>
    <w:rsid w:val="00BB1381"/>
    <w:rsid w:val="00BB2A8D"/>
    <w:rsid w:val="00BB5680"/>
    <w:rsid w:val="00BB6ECA"/>
    <w:rsid w:val="00BB767D"/>
    <w:rsid w:val="00BB7F46"/>
    <w:rsid w:val="00BC2262"/>
    <w:rsid w:val="00BC3490"/>
    <w:rsid w:val="00BC4AD5"/>
    <w:rsid w:val="00BD096C"/>
    <w:rsid w:val="00BD4BCA"/>
    <w:rsid w:val="00BD605A"/>
    <w:rsid w:val="00BE59F8"/>
    <w:rsid w:val="00BF2B3D"/>
    <w:rsid w:val="00BF4746"/>
    <w:rsid w:val="00C0353A"/>
    <w:rsid w:val="00C0495B"/>
    <w:rsid w:val="00C06CDE"/>
    <w:rsid w:val="00C138A3"/>
    <w:rsid w:val="00C24783"/>
    <w:rsid w:val="00C272AE"/>
    <w:rsid w:val="00C34E15"/>
    <w:rsid w:val="00C463BB"/>
    <w:rsid w:val="00C46DB1"/>
    <w:rsid w:val="00C47B4E"/>
    <w:rsid w:val="00C643A2"/>
    <w:rsid w:val="00C654FF"/>
    <w:rsid w:val="00C65777"/>
    <w:rsid w:val="00C65C74"/>
    <w:rsid w:val="00C725C3"/>
    <w:rsid w:val="00C80975"/>
    <w:rsid w:val="00C853F4"/>
    <w:rsid w:val="00C87F83"/>
    <w:rsid w:val="00C93392"/>
    <w:rsid w:val="00C94C76"/>
    <w:rsid w:val="00C962BD"/>
    <w:rsid w:val="00CA5F61"/>
    <w:rsid w:val="00CA67D3"/>
    <w:rsid w:val="00CB3836"/>
    <w:rsid w:val="00CB3D4E"/>
    <w:rsid w:val="00CB452E"/>
    <w:rsid w:val="00CC31D6"/>
    <w:rsid w:val="00CC626E"/>
    <w:rsid w:val="00CC7BFA"/>
    <w:rsid w:val="00CD249F"/>
    <w:rsid w:val="00CD2534"/>
    <w:rsid w:val="00CD4EDB"/>
    <w:rsid w:val="00CE0792"/>
    <w:rsid w:val="00CE435C"/>
    <w:rsid w:val="00CF4D75"/>
    <w:rsid w:val="00D10294"/>
    <w:rsid w:val="00D1497A"/>
    <w:rsid w:val="00D14A62"/>
    <w:rsid w:val="00D2122E"/>
    <w:rsid w:val="00D22783"/>
    <w:rsid w:val="00D25CEF"/>
    <w:rsid w:val="00D27E63"/>
    <w:rsid w:val="00D41265"/>
    <w:rsid w:val="00D43EB9"/>
    <w:rsid w:val="00D46CD0"/>
    <w:rsid w:val="00D46D13"/>
    <w:rsid w:val="00D56574"/>
    <w:rsid w:val="00D624CF"/>
    <w:rsid w:val="00D63A31"/>
    <w:rsid w:val="00D712CC"/>
    <w:rsid w:val="00D722CB"/>
    <w:rsid w:val="00D739F1"/>
    <w:rsid w:val="00D77DE3"/>
    <w:rsid w:val="00D818FF"/>
    <w:rsid w:val="00D8539C"/>
    <w:rsid w:val="00DA7136"/>
    <w:rsid w:val="00DA7DA2"/>
    <w:rsid w:val="00DB099C"/>
    <w:rsid w:val="00DB0DB6"/>
    <w:rsid w:val="00DB36E0"/>
    <w:rsid w:val="00DB381C"/>
    <w:rsid w:val="00DB3AB6"/>
    <w:rsid w:val="00DC6211"/>
    <w:rsid w:val="00DD0D90"/>
    <w:rsid w:val="00DD412B"/>
    <w:rsid w:val="00DD44C0"/>
    <w:rsid w:val="00DD6389"/>
    <w:rsid w:val="00DD653B"/>
    <w:rsid w:val="00DF3895"/>
    <w:rsid w:val="00DF4867"/>
    <w:rsid w:val="00DF6A2D"/>
    <w:rsid w:val="00DF71F8"/>
    <w:rsid w:val="00E049E5"/>
    <w:rsid w:val="00E04F27"/>
    <w:rsid w:val="00E22CB4"/>
    <w:rsid w:val="00E258F4"/>
    <w:rsid w:val="00E260FC"/>
    <w:rsid w:val="00E314C8"/>
    <w:rsid w:val="00E32618"/>
    <w:rsid w:val="00E34765"/>
    <w:rsid w:val="00E40642"/>
    <w:rsid w:val="00E467F8"/>
    <w:rsid w:val="00E50672"/>
    <w:rsid w:val="00E508DD"/>
    <w:rsid w:val="00E52D72"/>
    <w:rsid w:val="00E55186"/>
    <w:rsid w:val="00E57401"/>
    <w:rsid w:val="00E576A5"/>
    <w:rsid w:val="00E60172"/>
    <w:rsid w:val="00E64E64"/>
    <w:rsid w:val="00E65E99"/>
    <w:rsid w:val="00E67C81"/>
    <w:rsid w:val="00E7438B"/>
    <w:rsid w:val="00E915C5"/>
    <w:rsid w:val="00E922DD"/>
    <w:rsid w:val="00E940A9"/>
    <w:rsid w:val="00E958AA"/>
    <w:rsid w:val="00EA0696"/>
    <w:rsid w:val="00EA3CA4"/>
    <w:rsid w:val="00EA53AB"/>
    <w:rsid w:val="00EC2558"/>
    <w:rsid w:val="00EC7F38"/>
    <w:rsid w:val="00ED6C23"/>
    <w:rsid w:val="00EE3ED4"/>
    <w:rsid w:val="00EF0957"/>
    <w:rsid w:val="00EF0A3C"/>
    <w:rsid w:val="00EF1D1F"/>
    <w:rsid w:val="00EF3548"/>
    <w:rsid w:val="00EF37C5"/>
    <w:rsid w:val="00EF4678"/>
    <w:rsid w:val="00EF7B85"/>
    <w:rsid w:val="00F148C3"/>
    <w:rsid w:val="00F15B49"/>
    <w:rsid w:val="00F20CD4"/>
    <w:rsid w:val="00F223A5"/>
    <w:rsid w:val="00F235B5"/>
    <w:rsid w:val="00F26590"/>
    <w:rsid w:val="00F2713B"/>
    <w:rsid w:val="00F35FE3"/>
    <w:rsid w:val="00F44BDD"/>
    <w:rsid w:val="00F46006"/>
    <w:rsid w:val="00F479E3"/>
    <w:rsid w:val="00F5175E"/>
    <w:rsid w:val="00F520AD"/>
    <w:rsid w:val="00F5255C"/>
    <w:rsid w:val="00F52C49"/>
    <w:rsid w:val="00F53EE0"/>
    <w:rsid w:val="00F6123F"/>
    <w:rsid w:val="00F623C7"/>
    <w:rsid w:val="00F67E6B"/>
    <w:rsid w:val="00F70FC5"/>
    <w:rsid w:val="00F73110"/>
    <w:rsid w:val="00F7440D"/>
    <w:rsid w:val="00F74C02"/>
    <w:rsid w:val="00F767F2"/>
    <w:rsid w:val="00F77639"/>
    <w:rsid w:val="00F80C92"/>
    <w:rsid w:val="00F9118C"/>
    <w:rsid w:val="00F956AB"/>
    <w:rsid w:val="00F958B8"/>
    <w:rsid w:val="00F95A96"/>
    <w:rsid w:val="00FB2836"/>
    <w:rsid w:val="00FB3FAB"/>
    <w:rsid w:val="00FB4B2E"/>
    <w:rsid w:val="00FB51C0"/>
    <w:rsid w:val="00FB7F34"/>
    <w:rsid w:val="00FC12FE"/>
    <w:rsid w:val="00FD1138"/>
    <w:rsid w:val="00FD257F"/>
    <w:rsid w:val="00FD3F81"/>
    <w:rsid w:val="00FD4E75"/>
    <w:rsid w:val="00FD78C1"/>
    <w:rsid w:val="00FD7BE0"/>
    <w:rsid w:val="00FE13FB"/>
    <w:rsid w:val="00FE49A8"/>
    <w:rsid w:val="00FE5366"/>
    <w:rsid w:val="00FE63CE"/>
    <w:rsid w:val="00FF0C6E"/>
    <w:rsid w:val="00FF39C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258F4"/>
    <w:rPr>
      <w:rFonts w:ascii="Times New Roman" w:eastAsia="Times New Roman" w:hAnsi="Times New Roman"/>
      <w:sz w:val="24"/>
      <w:szCs w:val="24"/>
    </w:rPr>
  </w:style>
  <w:style w:type="paragraph" w:styleId="Heading1">
    <w:name w:val="heading 1"/>
    <w:aliases w:val="1. Глава"/>
    <w:basedOn w:val="Normal"/>
    <w:next w:val="Normal"/>
    <w:link w:val="Heading1Char"/>
    <w:uiPriority w:val="99"/>
    <w:qFormat/>
    <w:rsid w:val="00B37642"/>
    <w:pPr>
      <w:keepNext/>
      <w:outlineLvl w:val="0"/>
    </w:pPr>
    <w:rPr>
      <w:rFonts w:eastAsia="Calibri"/>
      <w:sz w:val="32"/>
    </w:rPr>
  </w:style>
  <w:style w:type="paragraph" w:styleId="Heading2">
    <w:name w:val="heading 2"/>
    <w:basedOn w:val="Normal"/>
    <w:next w:val="Normal"/>
    <w:link w:val="Heading2Char"/>
    <w:uiPriority w:val="99"/>
    <w:qFormat/>
    <w:locked/>
    <w:rsid w:val="00E915C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DD653B"/>
    <w:pPr>
      <w:keepNext/>
      <w:spacing w:before="240" w:after="60"/>
      <w:outlineLvl w:val="2"/>
    </w:pPr>
    <w:rPr>
      <w:rFonts w:ascii="Arial" w:hAnsi="Arial" w:cs="Arial"/>
      <w:b/>
      <w:bCs/>
      <w:sz w:val="26"/>
      <w:szCs w:val="26"/>
    </w:rPr>
  </w:style>
  <w:style w:type="paragraph" w:styleId="Heading4">
    <w:name w:val="heading 4"/>
    <w:basedOn w:val="Normal"/>
    <w:next w:val="Normal"/>
    <w:link w:val="Heading4Char1"/>
    <w:uiPriority w:val="99"/>
    <w:qFormat/>
    <w:locked/>
    <w:rsid w:val="00B3623B"/>
    <w:pPr>
      <w:keepNext/>
      <w:jc w:val="both"/>
      <w:outlineLvl w:val="3"/>
    </w:pPr>
    <w:rPr>
      <w:rFonts w:ascii="Calibri" w:eastAsia="Calibri" w:hAnsi="Calibri"/>
      <w:sz w:val="28"/>
      <w:szCs w:val="20"/>
    </w:rPr>
  </w:style>
  <w:style w:type="paragraph" w:styleId="Heading5">
    <w:name w:val="heading 5"/>
    <w:basedOn w:val="Normal"/>
    <w:next w:val="Normal"/>
    <w:link w:val="Heading5Char"/>
    <w:uiPriority w:val="99"/>
    <w:qFormat/>
    <w:locked/>
    <w:rsid w:val="00333DD8"/>
    <w:pPr>
      <w:spacing w:before="240" w:after="60"/>
      <w:outlineLvl w:val="4"/>
    </w:pPr>
    <w:rPr>
      <w:rFonts w:eastAsia="Calibri"/>
      <w:b/>
      <w:bCs/>
      <w:i/>
      <w:iCs/>
      <w:sz w:val="26"/>
      <w:szCs w:val="26"/>
    </w:rPr>
  </w:style>
  <w:style w:type="paragraph" w:styleId="Heading6">
    <w:name w:val="heading 6"/>
    <w:basedOn w:val="Normal"/>
    <w:next w:val="Normal"/>
    <w:link w:val="Heading6Char1"/>
    <w:uiPriority w:val="99"/>
    <w:qFormat/>
    <w:locked/>
    <w:rsid w:val="00B3623B"/>
    <w:pPr>
      <w:keepNext/>
      <w:ind w:firstLine="720"/>
      <w:jc w:val="right"/>
      <w:outlineLvl w:val="5"/>
    </w:pPr>
    <w:rPr>
      <w:rFonts w:ascii="Calibri" w:eastAsia="Calibri" w:hAnsi="Calibri"/>
      <w:sz w:val="28"/>
      <w:szCs w:val="20"/>
    </w:rPr>
  </w:style>
  <w:style w:type="paragraph" w:styleId="Heading7">
    <w:name w:val="heading 7"/>
    <w:basedOn w:val="Normal"/>
    <w:next w:val="Normal"/>
    <w:link w:val="Heading7Char"/>
    <w:uiPriority w:val="99"/>
    <w:qFormat/>
    <w:locked/>
    <w:rsid w:val="00333DD8"/>
    <w:pPr>
      <w:spacing w:before="240" w:after="60"/>
      <w:outlineLvl w:val="6"/>
    </w:pPr>
    <w:rPr>
      <w:rFonts w:eastAsia="Calibri"/>
    </w:rPr>
  </w:style>
  <w:style w:type="paragraph" w:styleId="Heading8">
    <w:name w:val="heading 8"/>
    <w:basedOn w:val="Normal"/>
    <w:next w:val="Normal"/>
    <w:link w:val="Heading8Char1"/>
    <w:uiPriority w:val="99"/>
    <w:qFormat/>
    <w:locked/>
    <w:rsid w:val="00B3623B"/>
    <w:pPr>
      <w:keepNext/>
      <w:jc w:val="both"/>
      <w:outlineLvl w:val="7"/>
    </w:pPr>
    <w:rPr>
      <w:rFonts w:ascii="Calibri" w:eastAsia="Calibri" w:hAnsi="Calibri"/>
      <w:b/>
      <w:i/>
      <w:sz w:val="28"/>
      <w:szCs w:val="20"/>
    </w:rPr>
  </w:style>
  <w:style w:type="paragraph" w:styleId="Heading9">
    <w:name w:val="heading 9"/>
    <w:basedOn w:val="Normal"/>
    <w:next w:val="Normal"/>
    <w:link w:val="Heading9Char"/>
    <w:uiPriority w:val="99"/>
    <w:qFormat/>
    <w:locked/>
    <w:rsid w:val="00333DD8"/>
    <w:pPr>
      <w:spacing w:before="240" w:after="60"/>
      <w:outlineLvl w:val="8"/>
    </w:pPr>
    <w:rPr>
      <w:rFonts w:ascii="Arial" w:eastAsia="Calibri"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Глава Char"/>
    <w:basedOn w:val="DefaultParagraphFont"/>
    <w:link w:val="Heading1"/>
    <w:uiPriority w:val="99"/>
    <w:locked/>
    <w:rsid w:val="00B37642"/>
    <w:rPr>
      <w:rFonts w:ascii="Times New Roman" w:hAnsi="Times New Roman" w:cs="Times New Roman"/>
      <w:sz w:val="24"/>
      <w:szCs w:val="24"/>
      <w:lang w:eastAsia="ru-RU"/>
    </w:rPr>
  </w:style>
  <w:style w:type="character" w:customStyle="1" w:styleId="Heading2Char">
    <w:name w:val="Heading 2 Char"/>
    <w:basedOn w:val="DefaultParagraphFont"/>
    <w:link w:val="Heading2"/>
    <w:uiPriority w:val="99"/>
    <w:semiHidden/>
    <w:locked/>
    <w:rsid w:val="00577B1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B1381"/>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D257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A6121"/>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FD257F"/>
    <w:rPr>
      <w:rFonts w:ascii="Calibri" w:hAnsi="Calibri" w:cs="Times New Roman"/>
      <w:b/>
      <w:bCs/>
    </w:rPr>
  </w:style>
  <w:style w:type="character" w:customStyle="1" w:styleId="Heading7Char">
    <w:name w:val="Heading 7 Char"/>
    <w:basedOn w:val="DefaultParagraphFont"/>
    <w:link w:val="Heading7"/>
    <w:uiPriority w:val="99"/>
    <w:semiHidden/>
    <w:locked/>
    <w:rsid w:val="004A6121"/>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FD257F"/>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4A6121"/>
    <w:rPr>
      <w:rFonts w:ascii="Cambria" w:hAnsi="Cambria" w:cs="Times New Roman"/>
    </w:rPr>
  </w:style>
  <w:style w:type="character" w:customStyle="1" w:styleId="Heading4Char1">
    <w:name w:val="Heading 4 Char1"/>
    <w:link w:val="Heading4"/>
    <w:uiPriority w:val="99"/>
    <w:locked/>
    <w:rsid w:val="00B3623B"/>
    <w:rPr>
      <w:sz w:val="28"/>
    </w:rPr>
  </w:style>
  <w:style w:type="character" w:customStyle="1" w:styleId="Heading6Char1">
    <w:name w:val="Heading 6 Char1"/>
    <w:link w:val="Heading6"/>
    <w:uiPriority w:val="99"/>
    <w:locked/>
    <w:rsid w:val="00B3623B"/>
    <w:rPr>
      <w:sz w:val="28"/>
    </w:rPr>
  </w:style>
  <w:style w:type="character" w:customStyle="1" w:styleId="Heading8Char1">
    <w:name w:val="Heading 8 Char1"/>
    <w:link w:val="Heading8"/>
    <w:uiPriority w:val="99"/>
    <w:locked/>
    <w:rsid w:val="00B3623B"/>
    <w:rPr>
      <w:b/>
      <w:i/>
      <w:sz w:val="28"/>
    </w:rPr>
  </w:style>
  <w:style w:type="paragraph" w:styleId="Header">
    <w:name w:val="header"/>
    <w:basedOn w:val="Normal"/>
    <w:link w:val="HeaderChar"/>
    <w:uiPriority w:val="99"/>
    <w:rsid w:val="00BB7F46"/>
    <w:pPr>
      <w:tabs>
        <w:tab w:val="center" w:pos="4677"/>
        <w:tab w:val="right" w:pos="9355"/>
      </w:tabs>
    </w:pPr>
  </w:style>
  <w:style w:type="character" w:customStyle="1" w:styleId="HeaderChar">
    <w:name w:val="Header Char"/>
    <w:basedOn w:val="DefaultParagraphFont"/>
    <w:link w:val="Header"/>
    <w:uiPriority w:val="99"/>
    <w:locked/>
    <w:rsid w:val="00BB7F46"/>
    <w:rPr>
      <w:rFonts w:cs="Times New Roman"/>
    </w:rPr>
  </w:style>
  <w:style w:type="paragraph" w:styleId="Footer">
    <w:name w:val="footer"/>
    <w:basedOn w:val="Normal"/>
    <w:link w:val="FooterChar"/>
    <w:uiPriority w:val="99"/>
    <w:rsid w:val="00BB7F46"/>
    <w:pPr>
      <w:tabs>
        <w:tab w:val="center" w:pos="4677"/>
        <w:tab w:val="right" w:pos="9355"/>
      </w:tabs>
    </w:pPr>
  </w:style>
  <w:style w:type="character" w:customStyle="1" w:styleId="FooterChar">
    <w:name w:val="Footer Char"/>
    <w:basedOn w:val="DefaultParagraphFont"/>
    <w:link w:val="Footer"/>
    <w:uiPriority w:val="99"/>
    <w:locked/>
    <w:rsid w:val="00BB7F46"/>
    <w:rPr>
      <w:rFonts w:cs="Times New Roman"/>
    </w:rPr>
  </w:style>
  <w:style w:type="paragraph" w:styleId="BalloonText">
    <w:name w:val="Balloon Text"/>
    <w:basedOn w:val="Normal"/>
    <w:link w:val="BalloonTextChar"/>
    <w:uiPriority w:val="99"/>
    <w:semiHidden/>
    <w:rsid w:val="00C725C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25C3"/>
    <w:rPr>
      <w:rFonts w:ascii="Tahoma" w:hAnsi="Tahoma" w:cs="Tahoma"/>
      <w:sz w:val="16"/>
      <w:szCs w:val="16"/>
    </w:rPr>
  </w:style>
  <w:style w:type="paragraph" w:styleId="BodyText">
    <w:name w:val="Body Text"/>
    <w:basedOn w:val="Normal"/>
    <w:link w:val="BodyTextChar"/>
    <w:uiPriority w:val="99"/>
    <w:semiHidden/>
    <w:rsid w:val="00B37642"/>
    <w:pPr>
      <w:spacing w:line="360" w:lineRule="auto"/>
    </w:pPr>
    <w:rPr>
      <w:sz w:val="28"/>
    </w:rPr>
  </w:style>
  <w:style w:type="character" w:customStyle="1" w:styleId="BodyTextChar">
    <w:name w:val="Body Text Char"/>
    <w:basedOn w:val="DefaultParagraphFont"/>
    <w:link w:val="BodyText"/>
    <w:uiPriority w:val="99"/>
    <w:semiHidden/>
    <w:locked/>
    <w:rsid w:val="00B37642"/>
    <w:rPr>
      <w:rFonts w:ascii="Times New Roman" w:hAnsi="Times New Roman" w:cs="Times New Roman"/>
      <w:sz w:val="24"/>
      <w:szCs w:val="24"/>
      <w:lang w:eastAsia="ru-RU"/>
    </w:rPr>
  </w:style>
  <w:style w:type="paragraph" w:customStyle="1" w:styleId="Style6">
    <w:name w:val="Style6"/>
    <w:basedOn w:val="Normal"/>
    <w:uiPriority w:val="99"/>
    <w:rsid w:val="00B37642"/>
    <w:pPr>
      <w:widowControl w:val="0"/>
      <w:autoSpaceDE w:val="0"/>
      <w:autoSpaceDN w:val="0"/>
      <w:adjustRightInd w:val="0"/>
      <w:spacing w:line="485" w:lineRule="exact"/>
      <w:ind w:firstLine="542"/>
      <w:jc w:val="both"/>
    </w:pPr>
  </w:style>
  <w:style w:type="paragraph" w:customStyle="1" w:styleId="ConsPlusTitle">
    <w:name w:val="ConsPlusTitle"/>
    <w:uiPriority w:val="99"/>
    <w:rsid w:val="00E915C5"/>
    <w:pPr>
      <w:widowControl w:val="0"/>
      <w:autoSpaceDE w:val="0"/>
      <w:autoSpaceDN w:val="0"/>
      <w:adjustRightInd w:val="0"/>
    </w:pPr>
    <w:rPr>
      <w:rFonts w:ascii="Times New Roman" w:hAnsi="Times New Roman"/>
      <w:b/>
      <w:bCs/>
      <w:sz w:val="24"/>
      <w:szCs w:val="24"/>
    </w:rPr>
  </w:style>
  <w:style w:type="paragraph" w:customStyle="1" w:styleId="a">
    <w:name w:val="Знак Знак Знак Знак Знак Знак Знак Знак Знак Знак"/>
    <w:basedOn w:val="Normal"/>
    <w:uiPriority w:val="99"/>
    <w:rsid w:val="00E915C5"/>
    <w:pPr>
      <w:spacing w:after="160" w:line="240" w:lineRule="exact"/>
    </w:pPr>
    <w:rPr>
      <w:rFonts w:ascii="Verdana" w:eastAsia="Calibri" w:hAnsi="Verdana"/>
      <w:lang w:val="en-US" w:eastAsia="en-US"/>
    </w:rPr>
  </w:style>
  <w:style w:type="paragraph" w:styleId="BodyTextIndent">
    <w:name w:val="Body Text Indent"/>
    <w:basedOn w:val="Normal"/>
    <w:link w:val="BodyTextIndentChar"/>
    <w:uiPriority w:val="99"/>
    <w:rsid w:val="006249F1"/>
    <w:pPr>
      <w:ind w:right="-2" w:firstLine="851"/>
      <w:jc w:val="both"/>
    </w:pPr>
    <w:rPr>
      <w:rFonts w:eastAsia="Calibri"/>
      <w:sz w:val="28"/>
      <w:szCs w:val="20"/>
    </w:rPr>
  </w:style>
  <w:style w:type="character" w:customStyle="1" w:styleId="BodyTextIndentChar">
    <w:name w:val="Body Text Indent Char"/>
    <w:basedOn w:val="DefaultParagraphFont"/>
    <w:link w:val="BodyTextIndent"/>
    <w:uiPriority w:val="99"/>
    <w:semiHidden/>
    <w:locked/>
    <w:rsid w:val="00BB1381"/>
    <w:rPr>
      <w:rFonts w:ascii="Times New Roman" w:hAnsi="Times New Roman" w:cs="Times New Roman"/>
      <w:sz w:val="24"/>
      <w:szCs w:val="24"/>
    </w:rPr>
  </w:style>
  <w:style w:type="character" w:styleId="PageNumber">
    <w:name w:val="page number"/>
    <w:basedOn w:val="DefaultParagraphFont"/>
    <w:uiPriority w:val="99"/>
    <w:rsid w:val="006249F1"/>
    <w:rPr>
      <w:rFonts w:cs="Times New Roman"/>
    </w:rPr>
  </w:style>
  <w:style w:type="paragraph" w:customStyle="1" w:styleId="ConsNonformat">
    <w:name w:val="ConsNonformat"/>
    <w:uiPriority w:val="99"/>
    <w:rsid w:val="006249F1"/>
    <w:pPr>
      <w:widowControl w:val="0"/>
      <w:autoSpaceDE w:val="0"/>
      <w:autoSpaceDN w:val="0"/>
      <w:adjustRightInd w:val="0"/>
    </w:pPr>
    <w:rPr>
      <w:rFonts w:ascii="Courier New" w:hAnsi="Courier New" w:cs="Courier New"/>
      <w:sz w:val="20"/>
      <w:szCs w:val="20"/>
    </w:rPr>
  </w:style>
  <w:style w:type="table" w:styleId="TableGrid">
    <w:name w:val="Table Grid"/>
    <w:basedOn w:val="TableNormal"/>
    <w:uiPriority w:val="99"/>
    <w:locked/>
    <w:rsid w:val="006249F1"/>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8F6751"/>
    <w:pPr>
      <w:autoSpaceDE w:val="0"/>
      <w:autoSpaceDN w:val="0"/>
      <w:adjustRightInd w:val="0"/>
      <w:ind w:firstLine="709"/>
      <w:jc w:val="both"/>
    </w:pPr>
    <w:rPr>
      <w:rFonts w:ascii="Times New Roman" w:hAnsi="Times New Roman"/>
      <w:color w:val="000000"/>
      <w:sz w:val="28"/>
      <w:szCs w:val="28"/>
    </w:rPr>
  </w:style>
  <w:style w:type="paragraph" w:customStyle="1" w:styleId="ConsPlusNormal">
    <w:name w:val="ConsPlusNormal"/>
    <w:link w:val="ConsPlusNormal0"/>
    <w:uiPriority w:val="99"/>
    <w:rsid w:val="00FD3F81"/>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basedOn w:val="DefaultParagraphFont"/>
    <w:link w:val="ConsPlusNormal"/>
    <w:uiPriority w:val="99"/>
    <w:locked/>
    <w:rsid w:val="00333DD8"/>
    <w:rPr>
      <w:rFonts w:ascii="Arial" w:hAnsi="Arial" w:cs="Arial"/>
      <w:lang w:val="ru-RU" w:eastAsia="ru-RU" w:bidi="ar-SA"/>
    </w:rPr>
  </w:style>
  <w:style w:type="paragraph" w:customStyle="1" w:styleId="ConsPlusCell">
    <w:name w:val="ConsPlusCell"/>
    <w:uiPriority w:val="99"/>
    <w:rsid w:val="00FD3F81"/>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rsid w:val="00FD3F81"/>
    <w:pPr>
      <w:widowControl w:val="0"/>
      <w:autoSpaceDE w:val="0"/>
      <w:autoSpaceDN w:val="0"/>
      <w:adjustRightInd w:val="0"/>
    </w:pPr>
    <w:rPr>
      <w:rFonts w:ascii="Courier New" w:hAnsi="Courier New" w:cs="Courier New"/>
      <w:sz w:val="20"/>
      <w:szCs w:val="20"/>
    </w:rPr>
  </w:style>
  <w:style w:type="paragraph" w:customStyle="1" w:styleId="Style3">
    <w:name w:val="Style3"/>
    <w:basedOn w:val="Normal"/>
    <w:uiPriority w:val="99"/>
    <w:rsid w:val="00FD3F81"/>
    <w:pPr>
      <w:widowControl w:val="0"/>
      <w:autoSpaceDE w:val="0"/>
      <w:autoSpaceDN w:val="0"/>
      <w:adjustRightInd w:val="0"/>
      <w:spacing w:line="278" w:lineRule="exact"/>
      <w:ind w:firstLine="523"/>
      <w:jc w:val="both"/>
    </w:pPr>
    <w:rPr>
      <w:rFonts w:eastAsia="Calibri"/>
    </w:rPr>
  </w:style>
  <w:style w:type="paragraph" w:customStyle="1" w:styleId="Style5">
    <w:name w:val="Style5"/>
    <w:basedOn w:val="Normal"/>
    <w:uiPriority w:val="99"/>
    <w:rsid w:val="00FD3F81"/>
    <w:pPr>
      <w:widowControl w:val="0"/>
      <w:autoSpaceDE w:val="0"/>
      <w:autoSpaceDN w:val="0"/>
      <w:adjustRightInd w:val="0"/>
    </w:pPr>
    <w:rPr>
      <w:rFonts w:eastAsia="Calibri"/>
    </w:rPr>
  </w:style>
  <w:style w:type="character" w:customStyle="1" w:styleId="FontStyle12">
    <w:name w:val="Font Style12"/>
    <w:basedOn w:val="DefaultParagraphFont"/>
    <w:uiPriority w:val="99"/>
    <w:rsid w:val="00FD3F81"/>
    <w:rPr>
      <w:rFonts w:ascii="Times New Roman" w:hAnsi="Times New Roman" w:cs="Times New Roman"/>
      <w:sz w:val="22"/>
      <w:szCs w:val="22"/>
    </w:rPr>
  </w:style>
  <w:style w:type="paragraph" w:customStyle="1" w:styleId="a0">
    <w:name w:val="Знак"/>
    <w:basedOn w:val="Normal"/>
    <w:uiPriority w:val="99"/>
    <w:rsid w:val="00FD3F81"/>
    <w:pPr>
      <w:spacing w:after="160" w:line="240" w:lineRule="exact"/>
    </w:pPr>
    <w:rPr>
      <w:rFonts w:ascii="Verdana" w:eastAsia="Calibri" w:hAnsi="Verdana" w:cs="Verdana"/>
      <w:sz w:val="20"/>
      <w:szCs w:val="20"/>
      <w:lang w:val="en-US" w:eastAsia="en-US"/>
    </w:rPr>
  </w:style>
  <w:style w:type="character" w:customStyle="1" w:styleId="FontStyle11">
    <w:name w:val="Font Style11"/>
    <w:basedOn w:val="DefaultParagraphFont"/>
    <w:uiPriority w:val="99"/>
    <w:rsid w:val="00392BD1"/>
    <w:rPr>
      <w:rFonts w:ascii="Times New Roman" w:hAnsi="Times New Roman" w:cs="Times New Roman"/>
      <w:b/>
      <w:bCs/>
      <w:spacing w:val="-10"/>
      <w:sz w:val="26"/>
      <w:szCs w:val="26"/>
    </w:rPr>
  </w:style>
  <w:style w:type="paragraph" w:customStyle="1" w:styleId="Style4">
    <w:name w:val="Style4"/>
    <w:basedOn w:val="Normal"/>
    <w:uiPriority w:val="99"/>
    <w:rsid w:val="00201933"/>
    <w:pPr>
      <w:widowControl w:val="0"/>
      <w:autoSpaceDE w:val="0"/>
      <w:autoSpaceDN w:val="0"/>
      <w:adjustRightInd w:val="0"/>
      <w:jc w:val="center"/>
    </w:pPr>
    <w:rPr>
      <w:rFonts w:eastAsia="Calibri"/>
    </w:rPr>
  </w:style>
  <w:style w:type="paragraph" w:customStyle="1" w:styleId="Style8">
    <w:name w:val="Style8"/>
    <w:basedOn w:val="Normal"/>
    <w:uiPriority w:val="99"/>
    <w:rsid w:val="00201933"/>
    <w:pPr>
      <w:widowControl w:val="0"/>
      <w:autoSpaceDE w:val="0"/>
      <w:autoSpaceDN w:val="0"/>
      <w:adjustRightInd w:val="0"/>
      <w:spacing w:line="278" w:lineRule="exact"/>
      <w:ind w:firstLine="288"/>
    </w:pPr>
    <w:rPr>
      <w:rFonts w:eastAsia="Calibri"/>
    </w:rPr>
  </w:style>
  <w:style w:type="character" w:customStyle="1" w:styleId="FontStyle13">
    <w:name w:val="Font Style13"/>
    <w:basedOn w:val="DefaultParagraphFont"/>
    <w:uiPriority w:val="99"/>
    <w:rsid w:val="00201933"/>
    <w:rPr>
      <w:rFonts w:ascii="Century Gothic" w:hAnsi="Century Gothic" w:cs="Century Gothic"/>
      <w:sz w:val="16"/>
      <w:szCs w:val="16"/>
    </w:rPr>
  </w:style>
  <w:style w:type="character" w:customStyle="1" w:styleId="FontStyle15">
    <w:name w:val="Font Style15"/>
    <w:basedOn w:val="DefaultParagraphFont"/>
    <w:uiPriority w:val="99"/>
    <w:rsid w:val="00201933"/>
    <w:rPr>
      <w:rFonts w:ascii="Times New Roman" w:hAnsi="Times New Roman" w:cs="Times New Roman"/>
      <w:b/>
      <w:bCs/>
      <w:sz w:val="20"/>
      <w:szCs w:val="20"/>
    </w:rPr>
  </w:style>
  <w:style w:type="character" w:customStyle="1" w:styleId="FontStyle16">
    <w:name w:val="Font Style16"/>
    <w:basedOn w:val="DefaultParagraphFont"/>
    <w:uiPriority w:val="99"/>
    <w:rsid w:val="00201933"/>
    <w:rPr>
      <w:rFonts w:ascii="Franklin Gothic Medium Cond" w:hAnsi="Franklin Gothic Medium Cond" w:cs="Franklin Gothic Medium Cond"/>
      <w:i/>
      <w:iCs/>
      <w:spacing w:val="30"/>
      <w:sz w:val="22"/>
      <w:szCs w:val="22"/>
    </w:rPr>
  </w:style>
  <w:style w:type="paragraph" w:styleId="BodyText3">
    <w:name w:val="Body Text 3"/>
    <w:basedOn w:val="Normal"/>
    <w:link w:val="BodyText3Char"/>
    <w:uiPriority w:val="99"/>
    <w:rsid w:val="00DD653B"/>
    <w:pPr>
      <w:spacing w:after="120"/>
    </w:pPr>
    <w:rPr>
      <w:sz w:val="16"/>
      <w:szCs w:val="16"/>
    </w:rPr>
  </w:style>
  <w:style w:type="character" w:customStyle="1" w:styleId="BodyText3Char">
    <w:name w:val="Body Text 3 Char"/>
    <w:basedOn w:val="DefaultParagraphFont"/>
    <w:link w:val="BodyText3"/>
    <w:uiPriority w:val="99"/>
    <w:semiHidden/>
    <w:locked/>
    <w:rsid w:val="00BB1381"/>
    <w:rPr>
      <w:rFonts w:ascii="Times New Roman" w:hAnsi="Times New Roman" w:cs="Times New Roman"/>
      <w:sz w:val="16"/>
      <w:szCs w:val="16"/>
    </w:rPr>
  </w:style>
  <w:style w:type="paragraph" w:customStyle="1" w:styleId="ConsNormal">
    <w:name w:val="ConsNormal"/>
    <w:uiPriority w:val="99"/>
    <w:rsid w:val="00333DD8"/>
    <w:pPr>
      <w:autoSpaceDE w:val="0"/>
      <w:autoSpaceDN w:val="0"/>
      <w:adjustRightInd w:val="0"/>
      <w:ind w:firstLine="720"/>
    </w:pPr>
    <w:rPr>
      <w:rFonts w:ascii="Arial" w:hAnsi="Arial" w:cs="Arial"/>
      <w:sz w:val="20"/>
      <w:szCs w:val="20"/>
    </w:rPr>
  </w:style>
  <w:style w:type="paragraph" w:customStyle="1" w:styleId="xl38">
    <w:name w:val="xl38"/>
    <w:basedOn w:val="Normal"/>
    <w:uiPriority w:val="99"/>
    <w:rsid w:val="00333DD8"/>
    <w:pPr>
      <w:pBdr>
        <w:bottom w:val="single" w:sz="8" w:space="0" w:color="auto"/>
        <w:right w:val="single" w:sz="8" w:space="0" w:color="auto"/>
      </w:pBdr>
      <w:spacing w:before="100" w:beforeAutospacing="1" w:after="100" w:afterAutospacing="1"/>
      <w:jc w:val="center"/>
      <w:textAlignment w:val="top"/>
    </w:pPr>
    <w:rPr>
      <w:rFonts w:eastAsia="Calibri"/>
      <w:color w:val="000000"/>
      <w:sz w:val="28"/>
      <w:szCs w:val="28"/>
    </w:rPr>
  </w:style>
  <w:style w:type="paragraph" w:styleId="BodyText2">
    <w:name w:val="Body Text 2"/>
    <w:basedOn w:val="Normal"/>
    <w:link w:val="BodyText2Char"/>
    <w:uiPriority w:val="99"/>
    <w:rsid w:val="00333DD8"/>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4A6121"/>
    <w:rPr>
      <w:rFonts w:ascii="Times New Roman" w:hAnsi="Times New Roman" w:cs="Times New Roman"/>
      <w:sz w:val="24"/>
      <w:szCs w:val="24"/>
    </w:rPr>
  </w:style>
  <w:style w:type="character" w:customStyle="1" w:styleId="1">
    <w:name w:val="Заголовок 1 Знак"/>
    <w:basedOn w:val="DefaultParagraphFont"/>
    <w:uiPriority w:val="99"/>
    <w:locked/>
    <w:rsid w:val="00B0275B"/>
    <w:rPr>
      <w:rFonts w:cs="Times New Roman"/>
      <w:b/>
      <w:bCs/>
      <w:color w:val="000080"/>
      <w:sz w:val="28"/>
      <w:szCs w:val="28"/>
      <w:lang w:val="ru-RU" w:eastAsia="ru-RU" w:bidi="ar-SA"/>
    </w:rPr>
  </w:style>
  <w:style w:type="paragraph" w:customStyle="1" w:styleId="ConsTitle">
    <w:name w:val="ConsTitle"/>
    <w:uiPriority w:val="99"/>
    <w:rsid w:val="00B0275B"/>
    <w:pPr>
      <w:widowControl w:val="0"/>
      <w:autoSpaceDE w:val="0"/>
      <w:autoSpaceDN w:val="0"/>
      <w:adjustRightInd w:val="0"/>
      <w:ind w:right="19772"/>
    </w:pPr>
    <w:rPr>
      <w:rFonts w:ascii="Arial" w:hAnsi="Arial" w:cs="Arial"/>
      <w:b/>
      <w:bCs/>
      <w:sz w:val="18"/>
      <w:szCs w:val="18"/>
    </w:rPr>
  </w:style>
  <w:style w:type="paragraph" w:customStyle="1" w:styleId="a1">
    <w:name w:val="Заголовок статьи"/>
    <w:basedOn w:val="Normal"/>
    <w:next w:val="Normal"/>
    <w:uiPriority w:val="99"/>
    <w:rsid w:val="00B0275B"/>
    <w:pPr>
      <w:widowControl w:val="0"/>
      <w:autoSpaceDE w:val="0"/>
      <w:autoSpaceDN w:val="0"/>
      <w:adjustRightInd w:val="0"/>
      <w:ind w:left="1612" w:hanging="892"/>
      <w:jc w:val="both"/>
    </w:pPr>
    <w:rPr>
      <w:rFonts w:eastAsia="Calibri"/>
      <w:sz w:val="28"/>
      <w:szCs w:val="28"/>
    </w:rPr>
  </w:style>
  <w:style w:type="paragraph" w:customStyle="1" w:styleId="a2">
    <w:name w:val="Таблицы (моноширинный)"/>
    <w:basedOn w:val="Normal"/>
    <w:next w:val="Normal"/>
    <w:uiPriority w:val="99"/>
    <w:rsid w:val="00024095"/>
    <w:pPr>
      <w:autoSpaceDE w:val="0"/>
      <w:autoSpaceDN w:val="0"/>
      <w:adjustRightInd w:val="0"/>
      <w:jc w:val="both"/>
    </w:pPr>
    <w:rPr>
      <w:rFonts w:ascii="Courier New" w:eastAsia="Calibri" w:hAnsi="Courier New" w:cs="Courier New"/>
      <w:sz w:val="20"/>
      <w:szCs w:val="20"/>
    </w:rPr>
  </w:style>
  <w:style w:type="character" w:customStyle="1" w:styleId="grame">
    <w:name w:val="grame"/>
    <w:basedOn w:val="DefaultParagraphFont"/>
    <w:uiPriority w:val="99"/>
    <w:rsid w:val="00024095"/>
    <w:rPr>
      <w:rFonts w:cs="Times New Roman"/>
    </w:rPr>
  </w:style>
  <w:style w:type="paragraph" w:customStyle="1" w:styleId="TimesNewRoman">
    <w:name w:val="Обычный + Times New Roman"/>
    <w:aliases w:val="14 пт,не полужирный,не курсив,По ширине,Справа..."/>
    <w:basedOn w:val="Normal"/>
    <w:uiPriority w:val="99"/>
    <w:rsid w:val="00B3623B"/>
    <w:pPr>
      <w:tabs>
        <w:tab w:val="left" w:pos="4560"/>
      </w:tabs>
      <w:autoSpaceDE w:val="0"/>
      <w:autoSpaceDN w:val="0"/>
      <w:ind w:right="-39"/>
      <w:jc w:val="both"/>
    </w:pPr>
    <w:rPr>
      <w:rFonts w:eastAsia="Calibri"/>
      <w:bCs/>
      <w:iCs/>
      <w:sz w:val="28"/>
      <w:szCs w:val="28"/>
    </w:rPr>
  </w:style>
  <w:style w:type="character" w:customStyle="1" w:styleId="10">
    <w:name w:val="1. Глава Знак Знак"/>
    <w:uiPriority w:val="99"/>
    <w:rsid w:val="00B3623B"/>
    <w:rPr>
      <w:rFonts w:ascii="Cambria" w:hAnsi="Cambria"/>
      <w:b/>
      <w:color w:val="365F91"/>
      <w:sz w:val="28"/>
    </w:rPr>
  </w:style>
  <w:style w:type="character" w:customStyle="1" w:styleId="16">
    <w:name w:val="Знак Знак16"/>
    <w:uiPriority w:val="99"/>
    <w:rsid w:val="00B3623B"/>
    <w:rPr>
      <w:b/>
      <w:i/>
      <w:sz w:val="28"/>
      <w:u w:val="single"/>
    </w:rPr>
  </w:style>
  <w:style w:type="character" w:customStyle="1" w:styleId="14">
    <w:name w:val="Знак Знак14"/>
    <w:uiPriority w:val="99"/>
    <w:rsid w:val="00B3623B"/>
    <w:rPr>
      <w:b/>
      <w:sz w:val="28"/>
    </w:rPr>
  </w:style>
  <w:style w:type="character" w:customStyle="1" w:styleId="12">
    <w:name w:val="Знак Знак12"/>
    <w:uiPriority w:val="99"/>
    <w:rsid w:val="00B3623B"/>
    <w:rPr>
      <w:b/>
      <w:sz w:val="24"/>
    </w:rPr>
  </w:style>
  <w:style w:type="character" w:customStyle="1" w:styleId="11">
    <w:name w:val="Знак Знак11"/>
    <w:uiPriority w:val="99"/>
    <w:locked/>
    <w:rsid w:val="00B3623B"/>
    <w:rPr>
      <w:sz w:val="28"/>
    </w:rPr>
  </w:style>
  <w:style w:type="paragraph" w:styleId="BodyTextIndent2">
    <w:name w:val="Body Text Indent 2"/>
    <w:basedOn w:val="Normal"/>
    <w:link w:val="BodyTextIndent2Char1"/>
    <w:uiPriority w:val="99"/>
    <w:rsid w:val="00B3623B"/>
    <w:pPr>
      <w:ind w:firstLine="708"/>
      <w:jc w:val="both"/>
    </w:pPr>
    <w:rPr>
      <w:rFonts w:ascii="Calibri" w:eastAsia="Calibri" w:hAnsi="Calibri"/>
      <w:sz w:val="28"/>
      <w:szCs w:val="20"/>
    </w:rPr>
  </w:style>
  <w:style w:type="character" w:customStyle="1" w:styleId="BodyTextIndent2Char">
    <w:name w:val="Body Text Indent 2 Char"/>
    <w:basedOn w:val="DefaultParagraphFont"/>
    <w:link w:val="BodyTextIndent2"/>
    <w:uiPriority w:val="99"/>
    <w:semiHidden/>
    <w:locked/>
    <w:rsid w:val="00FD257F"/>
    <w:rPr>
      <w:rFonts w:ascii="Times New Roman" w:hAnsi="Times New Roman" w:cs="Times New Roman"/>
      <w:sz w:val="24"/>
      <w:szCs w:val="24"/>
    </w:rPr>
  </w:style>
  <w:style w:type="character" w:customStyle="1" w:styleId="BodyTextIndent2Char1">
    <w:name w:val="Body Text Indent 2 Char1"/>
    <w:link w:val="BodyTextIndent2"/>
    <w:uiPriority w:val="99"/>
    <w:locked/>
    <w:rsid w:val="00B3623B"/>
    <w:rPr>
      <w:sz w:val="28"/>
    </w:rPr>
  </w:style>
  <w:style w:type="character" w:customStyle="1" w:styleId="8">
    <w:name w:val="Знак Знак8"/>
    <w:uiPriority w:val="99"/>
    <w:rsid w:val="00B3623B"/>
    <w:rPr>
      <w:sz w:val="24"/>
    </w:rPr>
  </w:style>
  <w:style w:type="paragraph" w:styleId="HTMLPreformatted">
    <w:name w:val="HTML Preformatted"/>
    <w:basedOn w:val="Normal"/>
    <w:link w:val="HTMLPreformattedChar1"/>
    <w:uiPriority w:val="99"/>
    <w:rsid w:val="00B36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sz w:val="20"/>
      <w:szCs w:val="20"/>
    </w:rPr>
  </w:style>
  <w:style w:type="character" w:customStyle="1" w:styleId="HTMLPreformattedChar">
    <w:name w:val="HTML Preformatted Char"/>
    <w:basedOn w:val="DefaultParagraphFont"/>
    <w:link w:val="HTMLPreformatted"/>
    <w:uiPriority w:val="99"/>
    <w:semiHidden/>
    <w:locked/>
    <w:rsid w:val="00FD257F"/>
    <w:rPr>
      <w:rFonts w:ascii="Courier New" w:hAnsi="Courier New" w:cs="Courier New"/>
      <w:sz w:val="20"/>
      <w:szCs w:val="20"/>
    </w:rPr>
  </w:style>
  <w:style w:type="character" w:customStyle="1" w:styleId="HTMLPreformattedChar1">
    <w:name w:val="HTML Preformatted Char1"/>
    <w:link w:val="HTMLPreformatted"/>
    <w:uiPriority w:val="99"/>
    <w:locked/>
    <w:rsid w:val="00B3623B"/>
    <w:rPr>
      <w:rFonts w:ascii="Arial Unicode MS" w:hAnsi="Arial Unicode MS"/>
    </w:rPr>
  </w:style>
  <w:style w:type="paragraph" w:styleId="CommentText">
    <w:name w:val="annotation text"/>
    <w:basedOn w:val="Normal"/>
    <w:link w:val="CommentTextChar1"/>
    <w:uiPriority w:val="99"/>
    <w:semiHidden/>
    <w:rsid w:val="00B3623B"/>
    <w:pPr>
      <w:ind w:firstLine="902"/>
      <w:jc w:val="both"/>
    </w:pPr>
    <w:rPr>
      <w:rFonts w:ascii="Calibri" w:eastAsia="Calibri" w:hAnsi="Calibri"/>
      <w:sz w:val="20"/>
      <w:szCs w:val="20"/>
    </w:rPr>
  </w:style>
  <w:style w:type="character" w:customStyle="1" w:styleId="CommentTextChar">
    <w:name w:val="Comment Text Char"/>
    <w:basedOn w:val="DefaultParagraphFont"/>
    <w:link w:val="CommentText"/>
    <w:uiPriority w:val="99"/>
    <w:semiHidden/>
    <w:locked/>
    <w:rsid w:val="00FD257F"/>
    <w:rPr>
      <w:rFonts w:ascii="Times New Roman" w:hAnsi="Times New Roman" w:cs="Times New Roman"/>
      <w:sz w:val="20"/>
      <w:szCs w:val="20"/>
    </w:rPr>
  </w:style>
  <w:style w:type="character" w:customStyle="1" w:styleId="CommentTextChar1">
    <w:name w:val="Comment Text Char1"/>
    <w:link w:val="CommentText"/>
    <w:uiPriority w:val="99"/>
    <w:semiHidden/>
    <w:locked/>
    <w:rsid w:val="00B3623B"/>
    <w:rPr>
      <w:lang w:val="ru-RU" w:eastAsia="ru-RU"/>
    </w:rPr>
  </w:style>
  <w:style w:type="paragraph" w:styleId="FootnoteText">
    <w:name w:val="footnote text"/>
    <w:basedOn w:val="Normal"/>
    <w:link w:val="FootnoteTextChar1"/>
    <w:uiPriority w:val="99"/>
    <w:rsid w:val="00B3623B"/>
    <w:rPr>
      <w:rFonts w:eastAsia="Calibri"/>
      <w:sz w:val="20"/>
      <w:szCs w:val="20"/>
    </w:rPr>
  </w:style>
  <w:style w:type="character" w:customStyle="1" w:styleId="FootnoteTextChar">
    <w:name w:val="Footnote Text Char"/>
    <w:basedOn w:val="DefaultParagraphFont"/>
    <w:link w:val="FootnoteText"/>
    <w:uiPriority w:val="99"/>
    <w:semiHidden/>
    <w:locked/>
    <w:rsid w:val="00FD257F"/>
    <w:rPr>
      <w:rFonts w:ascii="Times New Roman" w:hAnsi="Times New Roman" w:cs="Times New Roman"/>
      <w:sz w:val="20"/>
      <w:szCs w:val="20"/>
    </w:rPr>
  </w:style>
  <w:style w:type="character" w:customStyle="1" w:styleId="FootnoteTextChar1">
    <w:name w:val="Footnote Text Char1"/>
    <w:basedOn w:val="DefaultParagraphFont"/>
    <w:link w:val="FootnoteText"/>
    <w:uiPriority w:val="99"/>
    <w:semiHidden/>
    <w:locked/>
    <w:rsid w:val="00B3623B"/>
    <w:rPr>
      <w:rFonts w:cs="Times New Roman"/>
      <w:lang w:val="ru-RU" w:eastAsia="ru-RU" w:bidi="ar-SA"/>
    </w:rPr>
  </w:style>
  <w:style w:type="paragraph" w:styleId="BodyTextIndent3">
    <w:name w:val="Body Text Indent 3"/>
    <w:basedOn w:val="Normal"/>
    <w:link w:val="BodyTextIndent3Char1"/>
    <w:uiPriority w:val="99"/>
    <w:rsid w:val="00B3623B"/>
    <w:pPr>
      <w:spacing w:after="120"/>
      <w:ind w:left="283"/>
    </w:pPr>
    <w:rPr>
      <w:rFonts w:ascii="Calibri" w:eastAsia="Calibri" w:hAnsi="Calibri"/>
      <w:sz w:val="16"/>
      <w:szCs w:val="20"/>
    </w:rPr>
  </w:style>
  <w:style w:type="character" w:customStyle="1" w:styleId="BodyTextIndent3Char">
    <w:name w:val="Body Text Indent 3 Char"/>
    <w:basedOn w:val="DefaultParagraphFont"/>
    <w:link w:val="BodyTextIndent3"/>
    <w:uiPriority w:val="99"/>
    <w:semiHidden/>
    <w:locked/>
    <w:rsid w:val="00FD257F"/>
    <w:rPr>
      <w:rFonts w:ascii="Times New Roman" w:hAnsi="Times New Roman" w:cs="Times New Roman"/>
      <w:sz w:val="16"/>
      <w:szCs w:val="16"/>
    </w:rPr>
  </w:style>
  <w:style w:type="character" w:customStyle="1" w:styleId="BodyTextIndent3Char1">
    <w:name w:val="Body Text Indent 3 Char1"/>
    <w:link w:val="BodyTextIndent3"/>
    <w:uiPriority w:val="99"/>
    <w:locked/>
    <w:rsid w:val="00B3623B"/>
    <w:rPr>
      <w:sz w:val="16"/>
    </w:rPr>
  </w:style>
  <w:style w:type="paragraph" w:styleId="Title">
    <w:name w:val="Title"/>
    <w:basedOn w:val="Normal"/>
    <w:link w:val="TitleChar1"/>
    <w:uiPriority w:val="99"/>
    <w:qFormat/>
    <w:locked/>
    <w:rsid w:val="00B3623B"/>
    <w:pPr>
      <w:autoSpaceDE w:val="0"/>
      <w:autoSpaceDN w:val="0"/>
      <w:jc w:val="center"/>
    </w:pPr>
    <w:rPr>
      <w:rFonts w:ascii="Calibri" w:eastAsia="Calibri" w:hAnsi="Calibri"/>
      <w:b/>
      <w:sz w:val="32"/>
      <w:szCs w:val="20"/>
      <w:lang w:val="en-US"/>
    </w:rPr>
  </w:style>
  <w:style w:type="character" w:customStyle="1" w:styleId="TitleChar">
    <w:name w:val="Title Char"/>
    <w:basedOn w:val="DefaultParagraphFont"/>
    <w:link w:val="Title"/>
    <w:uiPriority w:val="99"/>
    <w:locked/>
    <w:rsid w:val="00FD257F"/>
    <w:rPr>
      <w:rFonts w:ascii="Cambria" w:hAnsi="Cambria" w:cs="Times New Roman"/>
      <w:b/>
      <w:bCs/>
      <w:kern w:val="28"/>
      <w:sz w:val="32"/>
      <w:szCs w:val="32"/>
    </w:rPr>
  </w:style>
  <w:style w:type="character" w:customStyle="1" w:styleId="TitleChar1">
    <w:name w:val="Title Char1"/>
    <w:link w:val="Title"/>
    <w:uiPriority w:val="99"/>
    <w:locked/>
    <w:rsid w:val="00B3623B"/>
    <w:rPr>
      <w:b/>
      <w:sz w:val="32"/>
      <w:lang w:val="en-US"/>
    </w:rPr>
  </w:style>
  <w:style w:type="character" w:customStyle="1" w:styleId="2">
    <w:name w:val="Знак Знак2"/>
    <w:uiPriority w:val="99"/>
    <w:rsid w:val="00B3623B"/>
    <w:rPr>
      <w:sz w:val="24"/>
    </w:rPr>
  </w:style>
  <w:style w:type="paragraph" w:styleId="Subtitle">
    <w:name w:val="Subtitle"/>
    <w:basedOn w:val="Normal"/>
    <w:link w:val="SubtitleChar1"/>
    <w:uiPriority w:val="99"/>
    <w:qFormat/>
    <w:locked/>
    <w:rsid w:val="00B3623B"/>
    <w:pPr>
      <w:spacing w:line="360" w:lineRule="auto"/>
      <w:jc w:val="right"/>
    </w:pPr>
    <w:rPr>
      <w:rFonts w:ascii="Calibri" w:eastAsia="Calibri" w:hAnsi="Calibri"/>
      <w:b/>
      <w:szCs w:val="20"/>
    </w:rPr>
  </w:style>
  <w:style w:type="character" w:customStyle="1" w:styleId="SubtitleChar">
    <w:name w:val="Subtitle Char"/>
    <w:basedOn w:val="DefaultParagraphFont"/>
    <w:link w:val="Subtitle"/>
    <w:uiPriority w:val="99"/>
    <w:locked/>
    <w:rsid w:val="00FD257F"/>
    <w:rPr>
      <w:rFonts w:ascii="Cambria" w:hAnsi="Cambria" w:cs="Times New Roman"/>
      <w:sz w:val="24"/>
      <w:szCs w:val="24"/>
    </w:rPr>
  </w:style>
  <w:style w:type="character" w:customStyle="1" w:styleId="SubtitleChar1">
    <w:name w:val="Subtitle Char1"/>
    <w:link w:val="Subtitle"/>
    <w:uiPriority w:val="99"/>
    <w:locked/>
    <w:rsid w:val="00B3623B"/>
    <w:rPr>
      <w:b/>
      <w:sz w:val="24"/>
    </w:rPr>
  </w:style>
  <w:style w:type="character" w:customStyle="1" w:styleId="a3">
    <w:name w:val="Знак Знак"/>
    <w:basedOn w:val="DefaultParagraphFont"/>
    <w:uiPriority w:val="99"/>
    <w:rsid w:val="00B3623B"/>
    <w:rPr>
      <w:rFonts w:cs="Times New Roman"/>
      <w:sz w:val="24"/>
      <w:szCs w:val="24"/>
      <w:lang w:val="ru-RU" w:eastAsia="ru-RU" w:bidi="ar-SA"/>
    </w:rPr>
  </w:style>
  <w:style w:type="character" w:styleId="LineNumber">
    <w:name w:val="line number"/>
    <w:basedOn w:val="DefaultParagraphFont"/>
    <w:uiPriority w:val="99"/>
    <w:rsid w:val="00B3623B"/>
    <w:rPr>
      <w:rFonts w:cs="Times New Roman"/>
    </w:rPr>
  </w:style>
  <w:style w:type="paragraph" w:styleId="NormalWeb">
    <w:name w:val="Normal (Web)"/>
    <w:basedOn w:val="Normal"/>
    <w:uiPriority w:val="99"/>
    <w:rsid w:val="00180362"/>
    <w:pPr>
      <w:spacing w:before="100" w:beforeAutospacing="1" w:after="100" w:afterAutospacing="1"/>
    </w:pPr>
    <w:rPr>
      <w:rFonts w:eastAsia="Calibri"/>
    </w:rPr>
  </w:style>
  <w:style w:type="paragraph" w:styleId="Caption">
    <w:name w:val="caption"/>
    <w:basedOn w:val="Normal"/>
    <w:next w:val="Normal"/>
    <w:uiPriority w:val="99"/>
    <w:qFormat/>
    <w:locked/>
    <w:rsid w:val="00943672"/>
    <w:rPr>
      <w:rFonts w:eastAsia="Calibri"/>
      <w:sz w:val="36"/>
      <w:szCs w:val="20"/>
    </w:rPr>
  </w:style>
  <w:style w:type="paragraph" w:customStyle="1" w:styleId="a4">
    <w:name w:val="Абзац списка"/>
    <w:basedOn w:val="Normal"/>
    <w:uiPriority w:val="99"/>
    <w:rsid w:val="007D1675"/>
    <w:pPr>
      <w:widowControl w:val="0"/>
      <w:autoSpaceDE w:val="0"/>
      <w:autoSpaceDN w:val="0"/>
      <w:adjustRightInd w:val="0"/>
      <w:ind w:left="720"/>
      <w:contextualSpacing/>
    </w:pPr>
    <w:rPr>
      <w:rFonts w:eastAsia="Calibri"/>
    </w:rPr>
  </w:style>
  <w:style w:type="character" w:customStyle="1" w:styleId="apple-converted-space">
    <w:name w:val="apple-converted-space"/>
    <w:basedOn w:val="DefaultParagraphFont"/>
    <w:uiPriority w:val="99"/>
    <w:rsid w:val="007D1675"/>
    <w:rPr>
      <w:rFonts w:cs="Times New Roman"/>
    </w:rPr>
  </w:style>
  <w:style w:type="character" w:customStyle="1" w:styleId="blk">
    <w:name w:val="blk"/>
    <w:basedOn w:val="DefaultParagraphFont"/>
    <w:uiPriority w:val="99"/>
    <w:rsid w:val="00601FA6"/>
    <w:rPr>
      <w:rFonts w:cs="Times New Roman"/>
    </w:rPr>
  </w:style>
  <w:style w:type="character" w:customStyle="1" w:styleId="u">
    <w:name w:val="u"/>
    <w:basedOn w:val="DefaultParagraphFont"/>
    <w:uiPriority w:val="99"/>
    <w:rsid w:val="00601FA6"/>
    <w:rPr>
      <w:rFonts w:cs="Times New Roman"/>
    </w:rPr>
  </w:style>
  <w:style w:type="paragraph" w:customStyle="1" w:styleId="f12">
    <w:name w:val="Основной текШf1т с отступом 2"/>
    <w:basedOn w:val="Normal"/>
    <w:uiPriority w:val="99"/>
    <w:rsid w:val="00577402"/>
    <w:pPr>
      <w:widowControl w:val="0"/>
      <w:ind w:firstLine="720"/>
      <w:jc w:val="both"/>
    </w:pPr>
    <w:rPr>
      <w:rFonts w:eastAsia="Calibri"/>
    </w:rPr>
  </w:style>
  <w:style w:type="character" w:styleId="Hyperlink">
    <w:name w:val="Hyperlink"/>
    <w:basedOn w:val="DefaultParagraphFont"/>
    <w:uiPriority w:val="99"/>
    <w:locked/>
    <w:rsid w:val="009762D1"/>
    <w:rPr>
      <w:rFonts w:cs="Times New Roman"/>
      <w:color w:val="0000FF"/>
      <w:u w:val="single"/>
    </w:rPr>
  </w:style>
  <w:style w:type="paragraph" w:customStyle="1" w:styleId="msonormalcxspmiddle">
    <w:name w:val="msonormalcxspmiddle"/>
    <w:basedOn w:val="Normal"/>
    <w:uiPriority w:val="99"/>
    <w:rsid w:val="0045500F"/>
    <w:pPr>
      <w:spacing w:before="100" w:beforeAutospacing="1" w:after="100" w:afterAutospacing="1"/>
    </w:pPr>
    <w:rPr>
      <w:rFonts w:eastAsia="Calibri"/>
    </w:rPr>
  </w:style>
  <w:style w:type="character" w:customStyle="1" w:styleId="5">
    <w:name w:val="Знак Знак5"/>
    <w:uiPriority w:val="99"/>
    <w:rsid w:val="000A41A3"/>
    <w:rPr>
      <w:b/>
      <w:sz w:val="36"/>
      <w:lang w:eastAsia="ru-RU"/>
    </w:rPr>
  </w:style>
  <w:style w:type="character" w:customStyle="1" w:styleId="4">
    <w:name w:val="Знак Знак4"/>
    <w:uiPriority w:val="99"/>
    <w:rsid w:val="000A41A3"/>
    <w:rPr>
      <w:b/>
      <w:sz w:val="27"/>
      <w:lang w:eastAsia="ru-RU"/>
    </w:rPr>
  </w:style>
  <w:style w:type="character" w:customStyle="1" w:styleId="3">
    <w:name w:val="Знак Знак3"/>
    <w:uiPriority w:val="99"/>
    <w:rsid w:val="000A41A3"/>
    <w:rPr>
      <w:b/>
      <w:lang w:eastAsia="ru-RU"/>
    </w:rPr>
  </w:style>
  <w:style w:type="character" w:customStyle="1" w:styleId="21">
    <w:name w:val="Знак Знак21"/>
    <w:uiPriority w:val="99"/>
    <w:rsid w:val="000A41A3"/>
    <w:rPr>
      <w:b/>
      <w:sz w:val="15"/>
      <w:lang w:eastAsia="ru-RU"/>
    </w:rPr>
  </w:style>
  <w:style w:type="paragraph" w:customStyle="1" w:styleId="counter">
    <w:name w:val="counter"/>
    <w:basedOn w:val="Normal"/>
    <w:uiPriority w:val="99"/>
    <w:rsid w:val="000A41A3"/>
    <w:pPr>
      <w:spacing w:before="100" w:beforeAutospacing="1" w:after="100" w:afterAutospacing="1"/>
    </w:pPr>
    <w:rPr>
      <w:rFonts w:eastAsia="Calibri"/>
      <w:vanish/>
    </w:rPr>
  </w:style>
  <w:style w:type="paragraph" w:customStyle="1" w:styleId="formattext">
    <w:name w:val="formattext"/>
    <w:basedOn w:val="Normal"/>
    <w:uiPriority w:val="99"/>
    <w:rsid w:val="000A41A3"/>
    <w:pPr>
      <w:spacing w:before="100" w:beforeAutospacing="1" w:after="100" w:afterAutospacing="1"/>
    </w:pPr>
    <w:rPr>
      <w:rFonts w:eastAsia="Calibri"/>
    </w:rPr>
  </w:style>
  <w:style w:type="character" w:styleId="FollowedHyperlink">
    <w:name w:val="FollowedHyperlink"/>
    <w:basedOn w:val="DefaultParagraphFont"/>
    <w:uiPriority w:val="99"/>
    <w:semiHidden/>
    <w:locked/>
    <w:rsid w:val="000A41A3"/>
    <w:rPr>
      <w:rFonts w:cs="Times New Roman"/>
      <w:color w:val="800080"/>
      <w:u w:val="single"/>
    </w:rPr>
  </w:style>
  <w:style w:type="character" w:customStyle="1" w:styleId="6">
    <w:name w:val="Знак Знак6"/>
    <w:uiPriority w:val="99"/>
    <w:rsid w:val="000A41A3"/>
    <w:rPr>
      <w:rFonts w:ascii="Cambria" w:hAnsi="Cambria"/>
      <w:b/>
      <w:kern w:val="32"/>
      <w:sz w:val="32"/>
      <w:lang w:eastAsia="en-US"/>
    </w:rPr>
  </w:style>
  <w:style w:type="paragraph" w:customStyle="1" w:styleId="a5">
    <w:name w:val="Заголовок оглавления"/>
    <w:basedOn w:val="Heading1"/>
    <w:next w:val="Normal"/>
    <w:uiPriority w:val="99"/>
    <w:semiHidden/>
    <w:rsid w:val="000A41A3"/>
    <w:pPr>
      <w:keepLines/>
      <w:spacing w:before="480" w:line="276" w:lineRule="auto"/>
      <w:outlineLvl w:val="9"/>
    </w:pPr>
    <w:rPr>
      <w:rFonts w:ascii="Cambria" w:hAnsi="Cambria"/>
      <w:b/>
      <w:bCs/>
      <w:color w:val="365F91"/>
      <w:sz w:val="28"/>
      <w:szCs w:val="28"/>
    </w:rPr>
  </w:style>
  <w:style w:type="paragraph" w:styleId="TOC2">
    <w:name w:val="toc 2"/>
    <w:basedOn w:val="Normal"/>
    <w:next w:val="Normal"/>
    <w:autoRedefine/>
    <w:uiPriority w:val="99"/>
    <w:locked/>
    <w:rsid w:val="000A41A3"/>
    <w:pPr>
      <w:spacing w:after="200" w:line="276" w:lineRule="auto"/>
      <w:ind w:left="220"/>
    </w:pPr>
    <w:rPr>
      <w:rFonts w:ascii="Calibri" w:hAnsi="Calibri"/>
      <w:sz w:val="22"/>
      <w:szCs w:val="22"/>
      <w:lang w:eastAsia="en-US"/>
    </w:rPr>
  </w:style>
  <w:style w:type="paragraph" w:styleId="TOC3">
    <w:name w:val="toc 3"/>
    <w:basedOn w:val="Normal"/>
    <w:next w:val="Normal"/>
    <w:autoRedefine/>
    <w:uiPriority w:val="99"/>
    <w:locked/>
    <w:rsid w:val="000A41A3"/>
    <w:pPr>
      <w:spacing w:after="200" w:line="276" w:lineRule="auto"/>
      <w:ind w:left="440"/>
    </w:pPr>
    <w:rPr>
      <w:rFonts w:ascii="Calibri" w:hAnsi="Calibri"/>
      <w:sz w:val="22"/>
      <w:szCs w:val="22"/>
      <w:lang w:eastAsia="en-US"/>
    </w:rPr>
  </w:style>
  <w:style w:type="character" w:customStyle="1" w:styleId="13">
    <w:name w:val="Знак Знак1"/>
    <w:uiPriority w:val="99"/>
    <w:rsid w:val="000A41A3"/>
    <w:rPr>
      <w:rFonts w:ascii="Calibri" w:hAnsi="Calibri"/>
      <w:sz w:val="22"/>
      <w:lang w:eastAsia="en-US"/>
    </w:rPr>
  </w:style>
  <w:style w:type="character" w:customStyle="1" w:styleId="7">
    <w:name w:val="Знак Знак7"/>
    <w:uiPriority w:val="99"/>
    <w:rsid w:val="000A41A3"/>
    <w:rPr>
      <w:rFonts w:ascii="Calibri" w:hAnsi="Calibri"/>
      <w:sz w:val="22"/>
      <w:lang w:eastAsia="en-US"/>
    </w:rPr>
  </w:style>
  <w:style w:type="paragraph" w:styleId="TOC1">
    <w:name w:val="toc 1"/>
    <w:basedOn w:val="Normal"/>
    <w:next w:val="Normal"/>
    <w:autoRedefine/>
    <w:uiPriority w:val="99"/>
    <w:locked/>
    <w:rsid w:val="000A41A3"/>
    <w:pPr>
      <w:spacing w:after="200" w:line="276" w:lineRule="auto"/>
    </w:pPr>
    <w:rPr>
      <w:rFonts w:ascii="Calibri" w:hAnsi="Calibri"/>
      <w:sz w:val="22"/>
      <w:szCs w:val="22"/>
      <w:lang w:eastAsia="en-US"/>
    </w:rPr>
  </w:style>
  <w:style w:type="paragraph" w:styleId="TOC4">
    <w:name w:val="toc 4"/>
    <w:basedOn w:val="Normal"/>
    <w:next w:val="Normal"/>
    <w:autoRedefine/>
    <w:uiPriority w:val="99"/>
    <w:locked/>
    <w:rsid w:val="000A41A3"/>
    <w:pPr>
      <w:spacing w:after="100" w:line="276" w:lineRule="auto"/>
      <w:ind w:left="660"/>
    </w:pPr>
    <w:rPr>
      <w:rFonts w:ascii="Calibri" w:eastAsia="Calibri" w:hAnsi="Calibri"/>
      <w:sz w:val="22"/>
      <w:szCs w:val="22"/>
    </w:rPr>
  </w:style>
  <w:style w:type="paragraph" w:styleId="TOC5">
    <w:name w:val="toc 5"/>
    <w:basedOn w:val="Normal"/>
    <w:next w:val="Normal"/>
    <w:autoRedefine/>
    <w:uiPriority w:val="99"/>
    <w:locked/>
    <w:rsid w:val="000A41A3"/>
    <w:pPr>
      <w:spacing w:after="100" w:line="276" w:lineRule="auto"/>
      <w:ind w:left="880"/>
    </w:pPr>
    <w:rPr>
      <w:rFonts w:ascii="Calibri" w:eastAsia="Calibri" w:hAnsi="Calibri"/>
      <w:sz w:val="22"/>
      <w:szCs w:val="22"/>
    </w:rPr>
  </w:style>
  <w:style w:type="paragraph" w:styleId="TOC6">
    <w:name w:val="toc 6"/>
    <w:basedOn w:val="Normal"/>
    <w:next w:val="Normal"/>
    <w:autoRedefine/>
    <w:uiPriority w:val="99"/>
    <w:locked/>
    <w:rsid w:val="000A41A3"/>
    <w:pPr>
      <w:spacing w:after="100" w:line="276" w:lineRule="auto"/>
      <w:ind w:left="1100"/>
    </w:pPr>
    <w:rPr>
      <w:rFonts w:ascii="Calibri" w:eastAsia="Calibri" w:hAnsi="Calibri"/>
      <w:sz w:val="22"/>
      <w:szCs w:val="22"/>
    </w:rPr>
  </w:style>
  <w:style w:type="paragraph" w:styleId="TOC7">
    <w:name w:val="toc 7"/>
    <w:basedOn w:val="Normal"/>
    <w:next w:val="Normal"/>
    <w:autoRedefine/>
    <w:uiPriority w:val="99"/>
    <w:locked/>
    <w:rsid w:val="000A41A3"/>
    <w:pPr>
      <w:spacing w:after="100" w:line="276" w:lineRule="auto"/>
      <w:ind w:left="1320"/>
    </w:pPr>
    <w:rPr>
      <w:rFonts w:ascii="Calibri" w:eastAsia="Calibri" w:hAnsi="Calibri"/>
      <w:sz w:val="22"/>
      <w:szCs w:val="22"/>
    </w:rPr>
  </w:style>
  <w:style w:type="paragraph" w:styleId="TOC8">
    <w:name w:val="toc 8"/>
    <w:basedOn w:val="Normal"/>
    <w:next w:val="Normal"/>
    <w:autoRedefine/>
    <w:uiPriority w:val="99"/>
    <w:locked/>
    <w:rsid w:val="000A41A3"/>
    <w:pPr>
      <w:spacing w:after="100" w:line="276" w:lineRule="auto"/>
      <w:ind w:left="1540"/>
    </w:pPr>
    <w:rPr>
      <w:rFonts w:ascii="Calibri" w:eastAsia="Calibri" w:hAnsi="Calibri"/>
      <w:sz w:val="22"/>
      <w:szCs w:val="22"/>
    </w:rPr>
  </w:style>
  <w:style w:type="paragraph" w:styleId="TOC9">
    <w:name w:val="toc 9"/>
    <w:basedOn w:val="Normal"/>
    <w:next w:val="Normal"/>
    <w:autoRedefine/>
    <w:uiPriority w:val="99"/>
    <w:locked/>
    <w:rsid w:val="000A41A3"/>
    <w:pPr>
      <w:spacing w:after="100" w:line="276" w:lineRule="auto"/>
      <w:ind w:left="1760"/>
    </w:pPr>
    <w:rPr>
      <w:rFonts w:ascii="Calibri" w:eastAsia="Calibri" w:hAnsi="Calibri"/>
      <w:sz w:val="22"/>
      <w:szCs w:val="22"/>
    </w:rPr>
  </w:style>
  <w:style w:type="paragraph" w:customStyle="1" w:styleId="a6">
    <w:name w:val="Отступ перед"/>
    <w:basedOn w:val="Normal"/>
    <w:uiPriority w:val="99"/>
    <w:rsid w:val="000A41A3"/>
    <w:pPr>
      <w:widowControl w:val="0"/>
      <w:shd w:val="clear" w:color="auto" w:fill="FFFFFF"/>
      <w:autoSpaceDE w:val="0"/>
      <w:autoSpaceDN w:val="0"/>
      <w:adjustRightInd w:val="0"/>
      <w:spacing w:before="120"/>
      <w:ind w:firstLine="284"/>
      <w:jc w:val="both"/>
    </w:pPr>
    <w:rPr>
      <w:rFonts w:eastAsia="Calibri"/>
      <w:szCs w:val="22"/>
    </w:rPr>
  </w:style>
  <w:style w:type="paragraph" w:customStyle="1" w:styleId="a7">
    <w:name w:val="Примечание"/>
    <w:basedOn w:val="Normal"/>
    <w:uiPriority w:val="99"/>
    <w:rsid w:val="000A41A3"/>
    <w:pPr>
      <w:widowControl w:val="0"/>
      <w:shd w:val="clear" w:color="auto" w:fill="FFFFFF"/>
      <w:autoSpaceDE w:val="0"/>
      <w:autoSpaceDN w:val="0"/>
      <w:adjustRightInd w:val="0"/>
      <w:spacing w:before="120" w:after="120"/>
      <w:ind w:firstLine="284"/>
      <w:jc w:val="both"/>
    </w:pPr>
    <w:rPr>
      <w:rFonts w:eastAsia="Calibri"/>
      <w:sz w:val="20"/>
      <w:szCs w:val="20"/>
    </w:rPr>
  </w:style>
  <w:style w:type="paragraph" w:customStyle="1" w:styleId="15">
    <w:name w:val="Абзац1"/>
    <w:basedOn w:val="Normal"/>
    <w:uiPriority w:val="99"/>
    <w:rsid w:val="000A41A3"/>
    <w:pPr>
      <w:spacing w:after="60" w:line="360" w:lineRule="exact"/>
      <w:ind w:firstLine="709"/>
      <w:jc w:val="both"/>
    </w:pPr>
    <w:rPr>
      <w:rFonts w:eastAsia="Calibri"/>
      <w:sz w:val="28"/>
    </w:rPr>
  </w:style>
</w:styles>
</file>

<file path=word/webSettings.xml><?xml version="1.0" encoding="utf-8"?>
<w:webSettings xmlns:r="http://schemas.openxmlformats.org/officeDocument/2006/relationships" xmlns:w="http://schemas.openxmlformats.org/wordprocessingml/2006/main">
  <w:divs>
    <w:div w:id="480120341">
      <w:marLeft w:val="0"/>
      <w:marRight w:val="0"/>
      <w:marTop w:val="0"/>
      <w:marBottom w:val="0"/>
      <w:divBdr>
        <w:top w:val="none" w:sz="0" w:space="0" w:color="auto"/>
        <w:left w:val="none" w:sz="0" w:space="0" w:color="auto"/>
        <w:bottom w:val="none" w:sz="0" w:space="0" w:color="auto"/>
        <w:right w:val="none" w:sz="0" w:space="0" w:color="auto"/>
      </w:divBdr>
    </w:div>
    <w:div w:id="480120342">
      <w:marLeft w:val="0"/>
      <w:marRight w:val="0"/>
      <w:marTop w:val="0"/>
      <w:marBottom w:val="0"/>
      <w:divBdr>
        <w:top w:val="none" w:sz="0" w:space="0" w:color="auto"/>
        <w:left w:val="none" w:sz="0" w:space="0" w:color="auto"/>
        <w:bottom w:val="none" w:sz="0" w:space="0" w:color="auto"/>
        <w:right w:val="none" w:sz="0" w:space="0" w:color="auto"/>
      </w:divBdr>
    </w:div>
    <w:div w:id="480120343">
      <w:marLeft w:val="0"/>
      <w:marRight w:val="0"/>
      <w:marTop w:val="0"/>
      <w:marBottom w:val="0"/>
      <w:divBdr>
        <w:top w:val="none" w:sz="0" w:space="0" w:color="auto"/>
        <w:left w:val="none" w:sz="0" w:space="0" w:color="auto"/>
        <w:bottom w:val="none" w:sz="0" w:space="0" w:color="auto"/>
        <w:right w:val="none" w:sz="0" w:space="0" w:color="auto"/>
      </w:divBdr>
    </w:div>
    <w:div w:id="480120344">
      <w:marLeft w:val="0"/>
      <w:marRight w:val="0"/>
      <w:marTop w:val="0"/>
      <w:marBottom w:val="0"/>
      <w:divBdr>
        <w:top w:val="none" w:sz="0" w:space="0" w:color="auto"/>
        <w:left w:val="none" w:sz="0" w:space="0" w:color="auto"/>
        <w:bottom w:val="none" w:sz="0" w:space="0" w:color="auto"/>
        <w:right w:val="none" w:sz="0" w:space="0" w:color="auto"/>
      </w:divBdr>
    </w:div>
    <w:div w:id="4801203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73020172" TargetMode="External"/><Relationship Id="rId13" Type="http://schemas.openxmlformats.org/officeDocument/2006/relationships/hyperlink" Target="http://docs.cntd.ru/document/744100004" TargetMode="External"/><Relationship Id="rId18" Type="http://schemas.openxmlformats.org/officeDocument/2006/relationships/hyperlink" Target="http://docs.cntd.ru/document/9010833" TargetMode="External"/><Relationship Id="rId26" Type="http://schemas.openxmlformats.org/officeDocument/2006/relationships/hyperlink" Target="consultantplus://offline/ref=C52AD9F856543C997709384434CB465C8294A380D632448A4772533EAAEA42EF70AD4B65F5C38A5B94706EPDM0K" TargetMode="External"/><Relationship Id="rId3" Type="http://schemas.openxmlformats.org/officeDocument/2006/relationships/settings" Target="settings.xml"/><Relationship Id="rId21" Type="http://schemas.openxmlformats.org/officeDocument/2006/relationships/hyperlink" Target="consultantplus://offline/ref=C52AD9F856543C997709384434CB465C8294A380D632448A4772533EAAEA42EF70AD4B65F5C38A5B94706FPDMDK" TargetMode="External"/><Relationship Id="rId7" Type="http://schemas.openxmlformats.org/officeDocument/2006/relationships/image" Target="media/image1.png"/><Relationship Id="rId12" Type="http://schemas.openxmlformats.org/officeDocument/2006/relationships/hyperlink" Target="http://docs.cntd.ru/document/901707810" TargetMode="External"/><Relationship Id="rId17" Type="http://schemas.openxmlformats.org/officeDocument/2006/relationships/hyperlink" Target="http://docs.cntd.ru/document/901918785" TargetMode="External"/><Relationship Id="rId25" Type="http://schemas.openxmlformats.org/officeDocument/2006/relationships/hyperlink" Target="consultantplus://offline/ref=C52AD9F856543C997709384434CB465C8294A380D632448A4772533EAAEA42EF70AD4B65F5C38A5B94706EPDM1K" TargetMode="External"/><Relationship Id="rId2" Type="http://schemas.openxmlformats.org/officeDocument/2006/relationships/styles" Target="styles.xml"/><Relationship Id="rId16" Type="http://schemas.openxmlformats.org/officeDocument/2006/relationships/hyperlink" Target="http://docs.cntd.ru/document/1200004921" TargetMode="External"/><Relationship Id="rId20" Type="http://schemas.openxmlformats.org/officeDocument/2006/relationships/hyperlink" Target="http://docs.cntd.ru/document/9014361"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859406" TargetMode="External"/><Relationship Id="rId24" Type="http://schemas.openxmlformats.org/officeDocument/2006/relationships/hyperlink" Target="consultantplus://offline/ref=C52AD9F856543C997709264922A71959829AFB84D13147D41F2D0863FDPEM3K"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ocs.cntd.ru/document/1200004921" TargetMode="External"/><Relationship Id="rId23" Type="http://schemas.openxmlformats.org/officeDocument/2006/relationships/hyperlink" Target="consultantplus://offline/ref=C52AD9F856543C997709264922A719598299F885D63347D41F2D0863FDE348B837E21227B1CE8F58P9M0K" TargetMode="External"/><Relationship Id="rId28" Type="http://schemas.openxmlformats.org/officeDocument/2006/relationships/hyperlink" Target="consultantplus://offline/ref=C52AD9F856543C997709264922A719598299F885D63347D41F2D0863FDE348B837E21227B1CE8F58P9M0K" TargetMode="External"/><Relationship Id="rId10" Type="http://schemas.openxmlformats.org/officeDocument/2006/relationships/hyperlink" Target="consultantplus://offline/ref=BBBDC9163EA89C33B04490788F29A28CC803817A814F4A6F3D5184F6KB44M" TargetMode="External"/><Relationship Id="rId19" Type="http://schemas.openxmlformats.org/officeDocument/2006/relationships/hyperlink" Target="http://docs.cntd.ru/document/9014361"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01800205" TargetMode="External"/><Relationship Id="rId14" Type="http://schemas.openxmlformats.org/officeDocument/2006/relationships/hyperlink" Target="http://docs.cntd.ru/document/901809128" TargetMode="External"/><Relationship Id="rId22" Type="http://schemas.openxmlformats.org/officeDocument/2006/relationships/hyperlink" Target="consultantplus://offline/ref=C52AD9F856543C997709264922A719598299F885D63347D41F2D0863FDE348B837E21227B1CE8F58P9M0K" TargetMode="External"/><Relationship Id="rId27" Type="http://schemas.openxmlformats.org/officeDocument/2006/relationships/hyperlink" Target="consultantplus://offline/ref=C52AD9F856543C997709264922A719598299F885D63347D41F2D0863FDE348B837E21227B1CE8F58P9M0K"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91</TotalTime>
  <Pages>102</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В. Мельникова</dc:creator>
  <cp:keywords/>
  <dc:description/>
  <cp:lastModifiedBy>Светлана Вячеславовна</cp:lastModifiedBy>
  <cp:revision>23</cp:revision>
  <cp:lastPrinted>2015-04-17T10:52:00Z</cp:lastPrinted>
  <dcterms:created xsi:type="dcterms:W3CDTF">2015-06-03T12:19:00Z</dcterms:created>
  <dcterms:modified xsi:type="dcterms:W3CDTF">2015-06-26T13:37:00Z</dcterms:modified>
</cp:coreProperties>
</file>